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9550F" w14:textId="74F36DA0" w:rsidR="00392F32" w:rsidRPr="0083584F" w:rsidRDefault="007000CE">
      <w:pPr>
        <w:rPr>
          <w:rFonts w:ascii="Times New Roman" w:eastAsia="宋体" w:hAnsi="Times New Roman"/>
          <w:szCs w:val="21"/>
        </w:rPr>
      </w:pPr>
      <w:r w:rsidRPr="0083584F">
        <w:rPr>
          <w:rFonts w:ascii="Times New Roman" w:eastAsia="宋体" w:hAnsi="Times New Roman"/>
          <w:b/>
          <w:bCs/>
          <w:szCs w:val="21"/>
        </w:rPr>
        <w:t xml:space="preserve">Supplementary </w:t>
      </w:r>
      <w:r w:rsidR="002D02E4" w:rsidRPr="0083584F">
        <w:rPr>
          <w:rFonts w:ascii="Times New Roman" w:eastAsia="宋体" w:hAnsi="Times New Roman" w:hint="eastAsia"/>
          <w:b/>
          <w:bCs/>
          <w:szCs w:val="21"/>
        </w:rPr>
        <w:t>Table</w:t>
      </w:r>
      <w:r w:rsidR="002D02E4" w:rsidRPr="0083584F">
        <w:rPr>
          <w:rFonts w:ascii="Times New Roman" w:eastAsia="宋体" w:hAnsi="Times New Roman"/>
          <w:b/>
          <w:bCs/>
          <w:szCs w:val="21"/>
        </w:rPr>
        <w:t xml:space="preserve"> </w:t>
      </w:r>
      <w:r w:rsidRPr="0083584F">
        <w:rPr>
          <w:rFonts w:ascii="Times New Roman" w:eastAsia="宋体" w:hAnsi="Times New Roman"/>
          <w:b/>
          <w:bCs/>
          <w:szCs w:val="21"/>
        </w:rPr>
        <w:t>S</w:t>
      </w:r>
      <w:r w:rsidR="00142581">
        <w:rPr>
          <w:rFonts w:ascii="Times New Roman" w:eastAsia="宋体" w:hAnsi="Times New Roman"/>
          <w:b/>
          <w:bCs/>
          <w:szCs w:val="21"/>
        </w:rPr>
        <w:t>3</w:t>
      </w:r>
      <w:r w:rsidR="002D02E4" w:rsidRPr="0083584F">
        <w:rPr>
          <w:rFonts w:ascii="Times New Roman" w:eastAsia="宋体" w:hAnsi="Times New Roman"/>
          <w:szCs w:val="21"/>
        </w:rPr>
        <w:t xml:space="preserve"> </w:t>
      </w:r>
      <w:r w:rsidR="00AC5A36" w:rsidRPr="0083584F">
        <w:rPr>
          <w:rFonts w:ascii="Times New Roman" w:eastAsia="宋体" w:hAnsi="Times New Roman" w:hint="eastAsia"/>
          <w:szCs w:val="21"/>
        </w:rPr>
        <w:t>U</w:t>
      </w:r>
      <w:r w:rsidR="00AC5A36" w:rsidRPr="0083584F">
        <w:rPr>
          <w:rFonts w:ascii="Times New Roman" w:eastAsia="宋体" w:hAnsi="Times New Roman"/>
          <w:szCs w:val="21"/>
        </w:rPr>
        <w:t>nivariate and multivariate analyses of overall survival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900"/>
        <w:gridCol w:w="3090"/>
        <w:gridCol w:w="695"/>
        <w:gridCol w:w="1954"/>
        <w:gridCol w:w="1591"/>
        <w:gridCol w:w="689"/>
        <w:gridCol w:w="2114"/>
        <w:gridCol w:w="1458"/>
        <w:gridCol w:w="907"/>
      </w:tblGrid>
      <w:tr w:rsidR="0083584F" w:rsidRPr="0083584F" w14:paraId="4FC62701" w14:textId="77777777" w:rsidTr="002E1E52">
        <w:trPr>
          <w:trHeight w:val="280"/>
        </w:trPr>
        <w:tc>
          <w:tcPr>
            <w:tcW w:w="949" w:type="pct"/>
            <w:tcBorders>
              <w:bottom w:val="nil"/>
            </w:tcBorders>
            <w:shd w:val="clear" w:color="auto" w:fill="auto"/>
            <w:noWrap/>
            <w:hideMark/>
          </w:tcPr>
          <w:p w14:paraId="230B7C7D" w14:textId="4E9334DF" w:rsidR="006F2BEE" w:rsidRPr="007074CE" w:rsidRDefault="006F2BEE" w:rsidP="00AC5A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011" w:type="pct"/>
            <w:tcBorders>
              <w:bottom w:val="nil"/>
            </w:tcBorders>
            <w:shd w:val="clear" w:color="auto" w:fill="auto"/>
            <w:noWrap/>
            <w:hideMark/>
          </w:tcPr>
          <w:p w14:paraId="0AB38EF8" w14:textId="77777777" w:rsidR="006F2BEE" w:rsidRPr="007074CE" w:rsidRDefault="006F2BEE" w:rsidP="00AC5A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33" w:type="pct"/>
            <w:tcBorders>
              <w:bottom w:val="nil"/>
            </w:tcBorders>
            <w:shd w:val="clear" w:color="auto" w:fill="auto"/>
            <w:noWrap/>
            <w:hideMark/>
          </w:tcPr>
          <w:p w14:paraId="2580857B" w14:textId="77777777" w:rsidR="006F2BEE" w:rsidRPr="007074CE" w:rsidRDefault="006F2BEE" w:rsidP="00AC5A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642" w:type="pct"/>
            <w:shd w:val="clear" w:color="auto" w:fill="auto"/>
            <w:noWrap/>
            <w:hideMark/>
          </w:tcPr>
          <w:p w14:paraId="4E8D7ACD" w14:textId="77777777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Univariate analysis</w: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24ACF061" w14:textId="77777777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98E6DEA" w14:textId="5EF516E3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081B7816" w14:textId="42FD228D" w:rsidR="006F2BEE" w:rsidRPr="007074CE" w:rsidRDefault="0080555F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M</w:t>
            </w:r>
            <w:r w:rsidR="006F2BEE"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ultivariate analysis</w:t>
            </w:r>
          </w:p>
        </w:tc>
        <w:tc>
          <w:tcPr>
            <w:tcW w:w="481" w:type="pct"/>
            <w:shd w:val="clear" w:color="auto" w:fill="auto"/>
            <w:noWrap/>
            <w:hideMark/>
          </w:tcPr>
          <w:p w14:paraId="20DAA1CF" w14:textId="77777777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shd w:val="clear" w:color="auto" w:fill="auto"/>
            <w:noWrap/>
            <w:hideMark/>
          </w:tcPr>
          <w:p w14:paraId="7E7E566A" w14:textId="77777777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83584F" w:rsidRPr="0083584F" w14:paraId="42D7D253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FD32CFF" w14:textId="03D84733" w:rsidR="006F2BEE" w:rsidRPr="007074CE" w:rsidRDefault="00353327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Variables</w:t>
            </w:r>
          </w:p>
        </w:tc>
        <w:tc>
          <w:tcPr>
            <w:tcW w:w="10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3723875" w14:textId="77777777" w:rsidR="006F2BEE" w:rsidRPr="007074CE" w:rsidRDefault="006F2BEE" w:rsidP="00AC5A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3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FECCA3B" w14:textId="77777777" w:rsidR="006F2BEE" w:rsidRPr="009D3EB1" w:rsidRDefault="006F2BEE" w:rsidP="00AC5A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9D3EB1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n</w:t>
            </w:r>
          </w:p>
        </w:tc>
        <w:tc>
          <w:tcPr>
            <w:tcW w:w="64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16F83A" w14:textId="77777777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HR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E3D84CA" w14:textId="7F996B9F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95%</w:t>
            </w:r>
            <w:r w:rsidR="003E0990"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CI</w:t>
            </w:r>
          </w:p>
        </w:tc>
        <w:tc>
          <w:tcPr>
            <w:tcW w:w="16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1C0A4F" w14:textId="105F74FD" w:rsidR="006F2BEE" w:rsidRPr="00F43D94" w:rsidRDefault="001640D0" w:rsidP="00353327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kern w:val="0"/>
                <w:szCs w:val="21"/>
                <w14:ligatures w14:val="none"/>
              </w:rPr>
            </w:pPr>
            <w:r w:rsidRPr="00F43D94">
              <w:rPr>
                <w:rFonts w:ascii="Times New Roman" w:eastAsia="DengXian" w:hAnsi="Times New Roman" w:cs="Times New Roman" w:hint="eastAsia"/>
                <w:i/>
                <w:iCs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C432C5" w14:textId="77777777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HR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8DC80A4" w14:textId="0B2AAF72" w:rsidR="006F2BEE" w:rsidRPr="007074CE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95%</w:t>
            </w:r>
            <w:r w:rsidR="003E0990"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7074C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CI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3FDB96" w14:textId="6242A387" w:rsidR="006F2BEE" w:rsidRPr="00F43D94" w:rsidRDefault="001640D0" w:rsidP="00353327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kern w:val="0"/>
                <w:szCs w:val="21"/>
                <w14:ligatures w14:val="none"/>
              </w:rPr>
            </w:pPr>
            <w:r w:rsidRPr="00F43D94">
              <w:rPr>
                <w:rFonts w:ascii="Times New Roman" w:eastAsia="DengXian" w:hAnsi="Times New Roman" w:cs="Times New Roman" w:hint="eastAsia"/>
                <w:i/>
                <w:iCs/>
                <w:kern w:val="0"/>
                <w:szCs w:val="21"/>
                <w14:ligatures w14:val="none"/>
              </w:rPr>
              <w:t>p</w:t>
            </w:r>
          </w:p>
        </w:tc>
      </w:tr>
      <w:tr w:rsidR="0083584F" w:rsidRPr="0083584F" w14:paraId="4508A527" w14:textId="77777777" w:rsidTr="000927B1">
        <w:trPr>
          <w:trHeight w:val="280"/>
        </w:trPr>
        <w:tc>
          <w:tcPr>
            <w:tcW w:w="949" w:type="pct"/>
            <w:tcBorders>
              <w:bottom w:val="nil"/>
            </w:tcBorders>
            <w:shd w:val="clear" w:color="auto" w:fill="auto"/>
            <w:noWrap/>
            <w:hideMark/>
          </w:tcPr>
          <w:p w14:paraId="6CAC82E8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Gender </w:t>
            </w:r>
          </w:p>
        </w:tc>
        <w:tc>
          <w:tcPr>
            <w:tcW w:w="1011" w:type="pct"/>
            <w:tcBorders>
              <w:bottom w:val="nil"/>
            </w:tcBorders>
            <w:shd w:val="clear" w:color="auto" w:fill="auto"/>
            <w:noWrap/>
            <w:hideMark/>
          </w:tcPr>
          <w:p w14:paraId="3126E66F" w14:textId="3A69BB4F" w:rsidR="006F2BEE" w:rsidRPr="0083584F" w:rsidRDefault="00CF2600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M</w:t>
            </w:r>
            <w:r w:rsidR="006F2BEE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ale vs female</w:t>
            </w:r>
          </w:p>
        </w:tc>
        <w:tc>
          <w:tcPr>
            <w:tcW w:w="233" w:type="pct"/>
            <w:tcBorders>
              <w:bottom w:val="nil"/>
            </w:tcBorders>
            <w:shd w:val="clear" w:color="auto" w:fill="auto"/>
            <w:noWrap/>
            <w:hideMark/>
          </w:tcPr>
          <w:p w14:paraId="3C62F662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18/24</w:t>
            </w:r>
          </w:p>
        </w:tc>
        <w:tc>
          <w:tcPr>
            <w:tcW w:w="642" w:type="pct"/>
            <w:tcBorders>
              <w:bottom w:val="nil"/>
            </w:tcBorders>
            <w:shd w:val="clear" w:color="000000" w:fill="FFFFFF"/>
            <w:hideMark/>
          </w:tcPr>
          <w:p w14:paraId="3B92E113" w14:textId="623C6975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0.407</w:t>
            </w:r>
          </w:p>
        </w:tc>
        <w:tc>
          <w:tcPr>
            <w:tcW w:w="524" w:type="pct"/>
            <w:tcBorders>
              <w:bottom w:val="nil"/>
            </w:tcBorders>
            <w:shd w:val="clear" w:color="000000" w:fill="FFFFFF"/>
            <w:hideMark/>
          </w:tcPr>
          <w:p w14:paraId="0CD156B8" w14:textId="0B045587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0.191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0.868</w:t>
            </w:r>
          </w:p>
        </w:tc>
        <w:tc>
          <w:tcPr>
            <w:tcW w:w="163" w:type="pct"/>
            <w:tcBorders>
              <w:bottom w:val="nil"/>
            </w:tcBorders>
            <w:shd w:val="clear" w:color="000000" w:fill="FFFFFF"/>
            <w:hideMark/>
          </w:tcPr>
          <w:p w14:paraId="55F888E4" w14:textId="3D06BD96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20</w:t>
            </w:r>
          </w:p>
        </w:tc>
        <w:tc>
          <w:tcPr>
            <w:tcW w:w="694" w:type="pct"/>
            <w:tcBorders>
              <w:bottom w:val="nil"/>
            </w:tcBorders>
            <w:shd w:val="clear" w:color="auto" w:fill="auto"/>
            <w:noWrap/>
            <w:hideMark/>
          </w:tcPr>
          <w:p w14:paraId="3AA86793" w14:textId="5EFB06E2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81" w:type="pct"/>
            <w:tcBorders>
              <w:bottom w:val="nil"/>
            </w:tcBorders>
            <w:shd w:val="clear" w:color="auto" w:fill="auto"/>
            <w:noWrap/>
            <w:hideMark/>
          </w:tcPr>
          <w:p w14:paraId="699A3696" w14:textId="5F43E63D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302" w:type="pct"/>
            <w:tcBorders>
              <w:bottom w:val="nil"/>
            </w:tcBorders>
            <w:shd w:val="clear" w:color="auto" w:fill="auto"/>
            <w:noWrap/>
          </w:tcPr>
          <w:p w14:paraId="5C2CFD92" w14:textId="4AE49FB4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83584F" w:rsidRPr="0083584F" w14:paraId="3C7E2F97" w14:textId="77777777" w:rsidTr="000927B1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B49E35" w14:textId="2A2679DC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Age, year</w:t>
            </w:r>
            <w:r w:rsidR="005B423B"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s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265DAC" w14:textId="26116FDE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&lt;60 vs </w:t>
            </w:r>
            <w:r w:rsidR="000C488B" w:rsidRPr="00133EB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5E48A97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11/31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6BA5AD67" w14:textId="35972BC0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657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4DFA2D7F" w14:textId="677472D6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0.323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1.337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1B03C54" w14:textId="440DB0F8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247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07182A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36DF31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1D5621" w14:textId="3FCFABA9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83584F" w:rsidRPr="0083584F" w14:paraId="45F7996C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F49A95" w14:textId="2C2F4E19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Smoking </w:t>
            </w:r>
            <w:r w:rsidR="00456D7C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status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DB2117" w14:textId="145FF83C" w:rsidR="006F2BEE" w:rsidRPr="0083584F" w:rsidRDefault="00306176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Previous/current vs never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915CD3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22/20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4DA2F307" w14:textId="1FF7CB80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0.963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7F522E6D" w14:textId="7186E27E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0.4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76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1.947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0ECC1877" w14:textId="3EA34374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916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D3534A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2F115B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B990E0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83584F" w:rsidRPr="0083584F" w14:paraId="20267BA1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C598FA" w14:textId="52F0619C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ECOG PS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8A995F" w14:textId="1C91FC16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</w:t>
            </w:r>
            <w:r w:rsidR="000E6ABF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1 vs </w:t>
            </w:r>
            <w:r w:rsidR="000C488B" w:rsidRPr="00133EB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2A903A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36/6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68EBDC2E" w14:textId="1269B93D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1.648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3B6ACC1E" w14:textId="4F2F6FF9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624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4.349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0B257AF6" w14:textId="0D5FD553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313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EADD99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441331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A12C1E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83584F" w:rsidRPr="0083584F" w14:paraId="3794AFB6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61855C" w14:textId="26BA41C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BMI</w:t>
            </w:r>
            <w:r w:rsidR="004D28A3"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,</w:t>
            </w:r>
            <w:r w:rsidR="004D28A3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kg/m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:vertAlign w:val="superscript"/>
                <w14:ligatures w14:val="none"/>
              </w:rPr>
              <w:t>2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460B43" w14:textId="3B67A337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&lt;18.</w:t>
            </w:r>
            <w:r w:rsidR="0037146E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6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vs ≥18.6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2AF876" w14:textId="28FE39D3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4/38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708A88A7" w14:textId="50A1A6E4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1.477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0DA95AF1" w14:textId="4F4B61AE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513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4.254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35129529" w14:textId="79A7C8FE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470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F115EC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E2B1E9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D013CE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83584F" w:rsidRPr="0083584F" w14:paraId="74494DCB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25A5D8" w14:textId="52E93D69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Tumor </w:t>
            </w:r>
            <w:r w:rsidR="00ED65E8"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t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ype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58294E" w14:textId="5E2C95D9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NSCLC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vs </w:t>
            </w:r>
            <w:r w:rsidR="00DA3FB8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o</w:t>
            </w: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thers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358D60" w14:textId="6CFEB5EB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4/38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5B7D4EE6" w14:textId="516F7DB8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0.036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7148C225" w14:textId="54E41312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001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2.156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0F4CE833" w14:textId="20D4F0CA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111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74AF97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80FD22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7BF3EA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83584F" w:rsidRPr="0083584F" w14:paraId="76FF4CED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3A5344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Treatment line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992E8B" w14:textId="77777777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first line vs second line or later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9B7857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18/24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9648663" w14:textId="61E08767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0.639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40844334" w14:textId="49FC959A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318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1.281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2D13076C" w14:textId="4B6FA655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207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4E10726E" w14:textId="5C361CDE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347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6802C8A4" w14:textId="5C2BFB22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0.1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62</w:t>
            </w:r>
            <w:r w:rsidR="002B30D9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0.742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D81DE2" w14:textId="18812E7B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0.00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6</w:t>
            </w:r>
          </w:p>
        </w:tc>
      </w:tr>
      <w:tr w:rsidR="0083584F" w:rsidRPr="0083584F" w14:paraId="338FCA10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371A88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ICI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01A5C1" w14:textId="2191C1A4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PD-1 vs PD-L1</w:t>
            </w:r>
            <w:r w:rsidR="009532E1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9532E1"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inhibitor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40A87D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37/5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298CB946" w14:textId="06B02D55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0.424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6AC81A2" w14:textId="2E490825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0.145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1.242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72F5D71A" w14:textId="7314D0F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118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5C49E393" w14:textId="1EBA7093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9AC643C" w14:textId="717D7A89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058DFF82" w14:textId="75D2D061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83584F" w:rsidRPr="0083584F" w14:paraId="7F42CEB9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13F86A" w14:textId="7AE3A157" w:rsidR="002E16AD" w:rsidRPr="0083584F" w:rsidRDefault="002E16AD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ICI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strategy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2DD6BE" w14:textId="0DD13E4E" w:rsidR="002E16AD" w:rsidRPr="0083584F" w:rsidRDefault="002E16AD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Monotherapy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vs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combination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9427DD" w14:textId="2324B334" w:rsidR="002E16AD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5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/37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</w:tcPr>
          <w:p w14:paraId="38CA3841" w14:textId="5E88B99C" w:rsidR="002E16AD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.537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</w:tcPr>
          <w:p w14:paraId="40DCEFE7" w14:textId="0B931B22" w:rsidR="002E16AD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.201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1.434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</w:tcPr>
          <w:p w14:paraId="76EC4609" w14:textId="532F039B" w:rsidR="002E16AD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.215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000000" w:fill="FFFFFF"/>
          </w:tcPr>
          <w:p w14:paraId="6147AE4B" w14:textId="77777777" w:rsidR="002E16AD" w:rsidRPr="0083584F" w:rsidRDefault="002E16AD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000000" w:fill="FFFFFF"/>
          </w:tcPr>
          <w:p w14:paraId="15F66A29" w14:textId="77777777" w:rsidR="002E16AD" w:rsidRPr="0083584F" w:rsidRDefault="002E16AD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000000" w:fill="FFFFFF"/>
          </w:tcPr>
          <w:p w14:paraId="2953647D" w14:textId="77777777" w:rsidR="002E16AD" w:rsidRPr="0083584F" w:rsidRDefault="002E16AD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83584F" w:rsidRPr="0083584F" w14:paraId="1718B30B" w14:textId="77777777" w:rsidTr="002E1E52">
        <w:trPr>
          <w:trHeight w:val="287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478541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PD-L1 expression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CFE65C" w14:textId="2A18C5C0" w:rsidR="006F2BEE" w:rsidRPr="0083584F" w:rsidRDefault="003D050C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Others</w:t>
            </w:r>
            <w:r w:rsidR="006F2BEE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6F2BEE"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vs</w:t>
            </w:r>
            <w:r w:rsidR="006F2BEE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 ≥1%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C4FF6F" w14:textId="7C71845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34/8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62881F03" w14:textId="6B2533B2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3.081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B1AA031" w14:textId="7FD98D9C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1.031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9.204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67803311" w14:textId="51F1E6C5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44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340704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FDF740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4032113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83584F" w:rsidRPr="0083584F" w14:paraId="6AA90278" w14:textId="77777777" w:rsidTr="002E1E52">
        <w:trPr>
          <w:trHeight w:val="287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995802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NLR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D2023D" w14:textId="7D8E56DF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&lt;5 vs </w:t>
            </w:r>
            <w:r w:rsidR="000C488B" w:rsidRPr="00133EB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ACE33B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33/9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34963F0D" w14:textId="3B22AD39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0.327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02FDAFCA" w14:textId="13730B8F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0.134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0.799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594D9898" w14:textId="4A3A7DCE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14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0E3F29D" w14:textId="5488B3D7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0.206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3DF3107" w14:textId="38B7CB51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0.077</w:t>
            </w:r>
            <w:r w:rsidR="002B30D9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0.557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6891A9" w14:textId="2A2443E1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0.00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2</w:t>
            </w:r>
          </w:p>
        </w:tc>
      </w:tr>
      <w:tr w:rsidR="0083584F" w:rsidRPr="0083584F" w14:paraId="3C4D5567" w14:textId="77777777" w:rsidTr="002E1E52">
        <w:trPr>
          <w:trHeight w:val="280"/>
        </w:trPr>
        <w:tc>
          <w:tcPr>
            <w:tcW w:w="949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D09C05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Radiotherapy</w:t>
            </w:r>
          </w:p>
        </w:tc>
        <w:tc>
          <w:tcPr>
            <w:tcW w:w="10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FE5146" w14:textId="0F77394E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No vs Yes</w:t>
            </w:r>
          </w:p>
        </w:tc>
        <w:tc>
          <w:tcPr>
            <w:tcW w:w="2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809BCE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31/11</w:t>
            </w:r>
          </w:p>
        </w:tc>
        <w:tc>
          <w:tcPr>
            <w:tcW w:w="642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10E62294" w14:textId="37AAE91F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0.727</w:t>
            </w:r>
          </w:p>
        </w:tc>
        <w:tc>
          <w:tcPr>
            <w:tcW w:w="524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67C93B3D" w14:textId="0C2D3279" w:rsidR="006F2BEE" w:rsidRPr="0083584F" w:rsidRDefault="000927B1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0.325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1.629</w:t>
            </w:r>
          </w:p>
        </w:tc>
        <w:tc>
          <w:tcPr>
            <w:tcW w:w="163" w:type="pct"/>
            <w:tcBorders>
              <w:top w:val="nil"/>
              <w:bottom w:val="nil"/>
            </w:tcBorders>
            <w:shd w:val="clear" w:color="000000" w:fill="FFFFFF"/>
            <w:hideMark/>
          </w:tcPr>
          <w:p w14:paraId="2DF28B32" w14:textId="64EB98EB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439</w:t>
            </w:r>
          </w:p>
        </w:tc>
        <w:tc>
          <w:tcPr>
            <w:tcW w:w="6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D2D68E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4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7DD3CF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339E51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83584F" w:rsidRPr="0083584F" w14:paraId="45E4FB55" w14:textId="77777777" w:rsidTr="002E1E52">
        <w:trPr>
          <w:trHeight w:val="280"/>
        </w:trPr>
        <w:tc>
          <w:tcPr>
            <w:tcW w:w="949" w:type="pct"/>
            <w:tcBorders>
              <w:top w:val="nil"/>
            </w:tcBorders>
            <w:shd w:val="clear" w:color="auto" w:fill="auto"/>
            <w:noWrap/>
            <w:hideMark/>
          </w:tcPr>
          <w:p w14:paraId="7DD2314C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Response</w:t>
            </w:r>
          </w:p>
        </w:tc>
        <w:tc>
          <w:tcPr>
            <w:tcW w:w="1011" w:type="pct"/>
            <w:tcBorders>
              <w:top w:val="nil"/>
            </w:tcBorders>
            <w:shd w:val="clear" w:color="auto" w:fill="auto"/>
            <w:noWrap/>
            <w:hideMark/>
          </w:tcPr>
          <w:p w14:paraId="03BA2B7F" w14:textId="485B6ED0" w:rsidR="006F2BEE" w:rsidRPr="0083584F" w:rsidRDefault="006F2BEE" w:rsidP="00A113AA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 xml:space="preserve">DR vs </w:t>
            </w:r>
            <w:r w:rsidR="00847B52" w:rsidRPr="0083584F">
              <w:rPr>
                <w:rFonts w:ascii="Times New Roman" w:eastAsia="DengXian" w:hAnsi="Times New Roman" w:cs="Times New Roman" w:hint="eastAsia"/>
                <w:kern w:val="0"/>
                <w:szCs w:val="21"/>
                <w14:ligatures w14:val="none"/>
              </w:rPr>
              <w:t>t</w:t>
            </w: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rue PD</w:t>
            </w:r>
          </w:p>
        </w:tc>
        <w:tc>
          <w:tcPr>
            <w:tcW w:w="233" w:type="pct"/>
            <w:tcBorders>
              <w:top w:val="nil"/>
            </w:tcBorders>
            <w:shd w:val="clear" w:color="auto" w:fill="auto"/>
            <w:noWrap/>
            <w:hideMark/>
          </w:tcPr>
          <w:p w14:paraId="1823566B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12/30</w:t>
            </w:r>
          </w:p>
        </w:tc>
        <w:tc>
          <w:tcPr>
            <w:tcW w:w="642" w:type="pct"/>
            <w:tcBorders>
              <w:top w:val="nil"/>
            </w:tcBorders>
            <w:shd w:val="clear" w:color="000000" w:fill="FFFFFF"/>
            <w:hideMark/>
          </w:tcPr>
          <w:p w14:paraId="1EB711F4" w14:textId="374AAE44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172</w:t>
            </w:r>
          </w:p>
        </w:tc>
        <w:tc>
          <w:tcPr>
            <w:tcW w:w="524" w:type="pct"/>
            <w:tcBorders>
              <w:top w:val="nil"/>
            </w:tcBorders>
            <w:shd w:val="clear" w:color="000000" w:fill="FFFFFF"/>
            <w:hideMark/>
          </w:tcPr>
          <w:p w14:paraId="70387143" w14:textId="4F5FB672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064</w:t>
            </w:r>
            <w:r w:rsidR="00063D2E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0.461</w:t>
            </w:r>
          </w:p>
        </w:tc>
        <w:tc>
          <w:tcPr>
            <w:tcW w:w="163" w:type="pct"/>
            <w:tcBorders>
              <w:top w:val="nil"/>
            </w:tcBorders>
            <w:shd w:val="clear" w:color="auto" w:fill="auto"/>
            <w:noWrap/>
            <w:hideMark/>
          </w:tcPr>
          <w:p w14:paraId="405E1D50" w14:textId="7D5ADA4C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0.000</w:t>
            </w:r>
          </w:p>
        </w:tc>
        <w:tc>
          <w:tcPr>
            <w:tcW w:w="694" w:type="pct"/>
            <w:tcBorders>
              <w:top w:val="nil"/>
            </w:tcBorders>
            <w:shd w:val="clear" w:color="000000" w:fill="FFFFFF"/>
            <w:hideMark/>
          </w:tcPr>
          <w:p w14:paraId="75975735" w14:textId="103C0B63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91</w:t>
            </w:r>
          </w:p>
        </w:tc>
        <w:tc>
          <w:tcPr>
            <w:tcW w:w="481" w:type="pct"/>
            <w:tcBorders>
              <w:top w:val="nil"/>
            </w:tcBorders>
            <w:shd w:val="clear" w:color="000000" w:fill="FFFFFF"/>
            <w:hideMark/>
          </w:tcPr>
          <w:p w14:paraId="49F98197" w14:textId="539EF423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31</w:t>
            </w:r>
            <w:r w:rsidR="002B30D9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0927B1"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0.269</w:t>
            </w:r>
          </w:p>
        </w:tc>
        <w:tc>
          <w:tcPr>
            <w:tcW w:w="302" w:type="pct"/>
            <w:tcBorders>
              <w:top w:val="nil"/>
            </w:tcBorders>
            <w:shd w:val="clear" w:color="auto" w:fill="auto"/>
            <w:noWrap/>
            <w:hideMark/>
          </w:tcPr>
          <w:p w14:paraId="03ED6915" w14:textId="77777777" w:rsidR="006F2BEE" w:rsidRPr="0083584F" w:rsidRDefault="006F2BEE" w:rsidP="0035332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</w:pPr>
            <w:r w:rsidRPr="0083584F">
              <w:rPr>
                <w:rFonts w:ascii="Times New Roman" w:eastAsia="DengXian" w:hAnsi="Times New Roman" w:cs="Times New Roman"/>
                <w:kern w:val="0"/>
                <w:szCs w:val="21"/>
                <w14:ligatures w14:val="none"/>
              </w:rPr>
              <w:t>0.000</w:t>
            </w:r>
          </w:p>
        </w:tc>
      </w:tr>
    </w:tbl>
    <w:p w14:paraId="20752171" w14:textId="58A1A33A" w:rsidR="00AC5A36" w:rsidRPr="0083584F" w:rsidRDefault="006D6D1F" w:rsidP="00525EB8">
      <w:pPr>
        <w:rPr>
          <w:rFonts w:ascii="Times New Roman" w:hAnsi="Times New Roman" w:cs="Times New Roman"/>
          <w:szCs w:val="21"/>
        </w:rPr>
      </w:pPr>
      <w:r w:rsidRPr="0083584F">
        <w:rPr>
          <w:rFonts w:ascii="Times New Roman" w:eastAsia="DengXian" w:hAnsi="Times New Roman" w:cs="Times New Roman"/>
          <w:kern w:val="0"/>
          <w:szCs w:val="21"/>
          <w14:ligatures w14:val="none"/>
        </w:rPr>
        <w:t>HR</w:t>
      </w:r>
      <w:r w:rsidR="00E852E8" w:rsidRPr="0083584F">
        <w:rPr>
          <w:rFonts w:ascii="Times New Roman" w:eastAsia="DengXian" w:hAnsi="Times New Roman" w:cs="Times New Roman"/>
          <w:kern w:val="0"/>
          <w:szCs w:val="21"/>
          <w14:ligatures w14:val="none"/>
        </w:rPr>
        <w:t xml:space="preserve">: </w:t>
      </w:r>
      <w:r w:rsidR="00B65A85" w:rsidRPr="0083584F">
        <w:rPr>
          <w:rFonts w:ascii="Times New Roman" w:eastAsia="DengXian" w:hAnsi="Times New Roman" w:cs="Times New Roman"/>
          <w:kern w:val="0"/>
          <w:szCs w:val="21"/>
          <w14:ligatures w14:val="none"/>
        </w:rPr>
        <w:t>h</w:t>
      </w:r>
      <w:r w:rsidRPr="0083584F">
        <w:rPr>
          <w:rFonts w:ascii="Times New Roman" w:eastAsia="DengXian" w:hAnsi="Times New Roman" w:cs="Times New Roman"/>
          <w:kern w:val="0"/>
          <w:szCs w:val="21"/>
          <w14:ligatures w14:val="none"/>
        </w:rPr>
        <w:t xml:space="preserve">azard ratio; 95% CI: 95% confidence interval; ECOG PS: </w:t>
      </w:r>
      <w:r w:rsidRPr="0083584F">
        <w:rPr>
          <w:rFonts w:ascii="Times New Roman" w:hAnsi="Times New Roman" w:cs="Times New Roman"/>
          <w:szCs w:val="21"/>
        </w:rPr>
        <w:t xml:space="preserve">Eastern Cooperative Oncology Group performance status; BMI: body mass index; NSCLC: non-small cell lung cancer; ICI: immune checkpoint inhibitor; PD-1: programmed cell death protein-1; PD-L1: programmed cell death ligand-1; </w:t>
      </w:r>
      <w:r w:rsidRPr="0083584F">
        <w:rPr>
          <w:rFonts w:ascii="Times New Roman" w:eastAsia="DengXian" w:hAnsi="Times New Roman" w:cs="Times New Roman"/>
          <w:kern w:val="0"/>
          <w:szCs w:val="21"/>
          <w14:ligatures w14:val="none"/>
        </w:rPr>
        <w:t xml:space="preserve">NLR: </w:t>
      </w:r>
      <w:bookmarkStart w:id="0" w:name="OLE_LINK41"/>
      <w:r w:rsidRPr="0083584F">
        <w:rPr>
          <w:rFonts w:ascii="Times New Roman" w:hAnsi="Times New Roman" w:cs="Times New Roman"/>
          <w:szCs w:val="21"/>
        </w:rPr>
        <w:t>neutrophil-to-lymphocyte ratio</w:t>
      </w:r>
      <w:bookmarkEnd w:id="0"/>
      <w:r w:rsidRPr="0083584F">
        <w:rPr>
          <w:rFonts w:ascii="Times New Roman" w:hAnsi="Times New Roman" w:cs="Times New Roman"/>
          <w:szCs w:val="21"/>
        </w:rPr>
        <w:t xml:space="preserve">; </w:t>
      </w:r>
      <w:r w:rsidRPr="0083584F">
        <w:rPr>
          <w:rFonts w:ascii="Times New Roman" w:hAnsi="Times New Roman" w:cs="Times New Roman" w:hint="eastAsia"/>
          <w:szCs w:val="21"/>
        </w:rPr>
        <w:t>D</w:t>
      </w:r>
      <w:r w:rsidRPr="0083584F">
        <w:rPr>
          <w:rFonts w:ascii="Times New Roman" w:hAnsi="Times New Roman" w:cs="Times New Roman"/>
          <w:szCs w:val="21"/>
        </w:rPr>
        <w:t>R: dissociated response; PD: progressive disease</w:t>
      </w:r>
    </w:p>
    <w:sectPr w:rsidR="00AC5A36" w:rsidRPr="0083584F" w:rsidSect="00C77E8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0F7F4" w14:textId="77777777" w:rsidR="004C31E3" w:rsidRDefault="004C31E3" w:rsidP="00D210A6">
      <w:r>
        <w:separator/>
      </w:r>
    </w:p>
  </w:endnote>
  <w:endnote w:type="continuationSeparator" w:id="0">
    <w:p w14:paraId="618B3F61" w14:textId="77777777" w:rsidR="004C31E3" w:rsidRDefault="004C31E3" w:rsidP="00D2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2EEF0" w14:textId="77777777" w:rsidR="004C31E3" w:rsidRDefault="004C31E3" w:rsidP="00D210A6">
      <w:r>
        <w:separator/>
      </w:r>
    </w:p>
  </w:footnote>
  <w:footnote w:type="continuationSeparator" w:id="0">
    <w:p w14:paraId="6DF7914E" w14:textId="77777777" w:rsidR="004C31E3" w:rsidRDefault="004C31E3" w:rsidP="00D21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370DE"/>
    <w:rsid w:val="0004198B"/>
    <w:rsid w:val="00063D2E"/>
    <w:rsid w:val="00067F4D"/>
    <w:rsid w:val="000927B1"/>
    <w:rsid w:val="000B50A8"/>
    <w:rsid w:val="000C488B"/>
    <w:rsid w:val="000E6ABF"/>
    <w:rsid w:val="00114E62"/>
    <w:rsid w:val="00130772"/>
    <w:rsid w:val="00142581"/>
    <w:rsid w:val="00143DFF"/>
    <w:rsid w:val="001640D0"/>
    <w:rsid w:val="001C25F2"/>
    <w:rsid w:val="002210A5"/>
    <w:rsid w:val="00266893"/>
    <w:rsid w:val="002929E2"/>
    <w:rsid w:val="002B30D9"/>
    <w:rsid w:val="002B38D6"/>
    <w:rsid w:val="002D02E4"/>
    <w:rsid w:val="002D474A"/>
    <w:rsid w:val="002E16AD"/>
    <w:rsid w:val="002E1E52"/>
    <w:rsid w:val="00306176"/>
    <w:rsid w:val="00353327"/>
    <w:rsid w:val="0037146E"/>
    <w:rsid w:val="00392F32"/>
    <w:rsid w:val="0039344C"/>
    <w:rsid w:val="003A2AAF"/>
    <w:rsid w:val="003D050C"/>
    <w:rsid w:val="003E0990"/>
    <w:rsid w:val="004058A7"/>
    <w:rsid w:val="00456D7C"/>
    <w:rsid w:val="004C31E3"/>
    <w:rsid w:val="004D28A3"/>
    <w:rsid w:val="00525EB8"/>
    <w:rsid w:val="00534165"/>
    <w:rsid w:val="005905BF"/>
    <w:rsid w:val="005B423B"/>
    <w:rsid w:val="005E7261"/>
    <w:rsid w:val="00623368"/>
    <w:rsid w:val="00677655"/>
    <w:rsid w:val="006D6C84"/>
    <w:rsid w:val="006D6D1F"/>
    <w:rsid w:val="006F2BEE"/>
    <w:rsid w:val="007000CE"/>
    <w:rsid w:val="007074CE"/>
    <w:rsid w:val="00732D17"/>
    <w:rsid w:val="00760FD8"/>
    <w:rsid w:val="007939B4"/>
    <w:rsid w:val="0080555F"/>
    <w:rsid w:val="0083584F"/>
    <w:rsid w:val="00847B52"/>
    <w:rsid w:val="00896B8F"/>
    <w:rsid w:val="008B4C8F"/>
    <w:rsid w:val="008B5B3B"/>
    <w:rsid w:val="00951453"/>
    <w:rsid w:val="009532E1"/>
    <w:rsid w:val="00975B7B"/>
    <w:rsid w:val="009C1BC6"/>
    <w:rsid w:val="009D3EB1"/>
    <w:rsid w:val="009E7CE8"/>
    <w:rsid w:val="009F322B"/>
    <w:rsid w:val="00A113AA"/>
    <w:rsid w:val="00A52048"/>
    <w:rsid w:val="00A677FA"/>
    <w:rsid w:val="00AB23A7"/>
    <w:rsid w:val="00AC5A36"/>
    <w:rsid w:val="00AD13EE"/>
    <w:rsid w:val="00AF1710"/>
    <w:rsid w:val="00B0066D"/>
    <w:rsid w:val="00B0467B"/>
    <w:rsid w:val="00B054A9"/>
    <w:rsid w:val="00B65A85"/>
    <w:rsid w:val="00B76F7A"/>
    <w:rsid w:val="00BC1BD5"/>
    <w:rsid w:val="00BD00F4"/>
    <w:rsid w:val="00C77E82"/>
    <w:rsid w:val="00CD602B"/>
    <w:rsid w:val="00CF2600"/>
    <w:rsid w:val="00D01FC6"/>
    <w:rsid w:val="00D210A6"/>
    <w:rsid w:val="00D36091"/>
    <w:rsid w:val="00D52528"/>
    <w:rsid w:val="00DA3FB8"/>
    <w:rsid w:val="00DB54BD"/>
    <w:rsid w:val="00DE1174"/>
    <w:rsid w:val="00E502B1"/>
    <w:rsid w:val="00E654FC"/>
    <w:rsid w:val="00E82F71"/>
    <w:rsid w:val="00E852E8"/>
    <w:rsid w:val="00E943EC"/>
    <w:rsid w:val="00EB4007"/>
    <w:rsid w:val="00ED65E8"/>
    <w:rsid w:val="00EE4801"/>
    <w:rsid w:val="00F43D94"/>
    <w:rsid w:val="00F53994"/>
    <w:rsid w:val="00F7764F"/>
    <w:rsid w:val="00F82100"/>
    <w:rsid w:val="00FC17F9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0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0A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927B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927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6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jun wang</cp:lastModifiedBy>
  <cp:revision>56</cp:revision>
  <dcterms:created xsi:type="dcterms:W3CDTF">2023-09-04T13:06:00Z</dcterms:created>
  <dcterms:modified xsi:type="dcterms:W3CDTF">2023-09-28T00:46:00Z</dcterms:modified>
</cp:coreProperties>
</file>