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1DA0" w14:textId="77777777" w:rsidR="00845E42" w:rsidRDefault="00845E42" w:rsidP="00845E42">
      <w:pPr>
        <w:spacing w:after="0" w:line="240" w:lineRule="auto"/>
        <w:jc w:val="both"/>
        <w:rPr>
          <w:rFonts w:ascii="Garamond" w:hAnsi="Garamond"/>
          <w:sz w:val="24"/>
          <w:szCs w:val="24"/>
          <w:lang w:val="en-IE"/>
        </w:rPr>
      </w:pPr>
      <w:r w:rsidRPr="00BC2861">
        <w:rPr>
          <w:rFonts w:ascii="Garamond" w:hAnsi="Garamond"/>
          <w:b/>
          <w:bCs/>
          <w:sz w:val="24"/>
          <w:szCs w:val="24"/>
          <w:lang w:val="en-IE"/>
        </w:rPr>
        <w:t xml:space="preserve">Table </w:t>
      </w:r>
      <w:r>
        <w:rPr>
          <w:rFonts w:ascii="Garamond" w:hAnsi="Garamond"/>
          <w:b/>
          <w:bCs/>
          <w:sz w:val="24"/>
          <w:szCs w:val="24"/>
          <w:lang w:val="en-IE"/>
        </w:rPr>
        <w:t>A1</w:t>
      </w:r>
      <w:r w:rsidRPr="00BC2861">
        <w:rPr>
          <w:rFonts w:ascii="Garamond" w:hAnsi="Garamond"/>
          <w:b/>
          <w:bCs/>
          <w:sz w:val="24"/>
          <w:szCs w:val="24"/>
          <w:lang w:val="en-IE"/>
        </w:rPr>
        <w:t>.</w:t>
      </w:r>
      <w:r w:rsidRPr="00BC2861">
        <w:rPr>
          <w:rFonts w:ascii="Garamond" w:hAnsi="Garamond"/>
          <w:sz w:val="24"/>
          <w:szCs w:val="24"/>
          <w:lang w:val="en-IE"/>
        </w:rPr>
        <w:t xml:space="preserve"> </w:t>
      </w:r>
      <w:r>
        <w:rPr>
          <w:rFonts w:ascii="Garamond" w:hAnsi="Garamond"/>
          <w:sz w:val="24"/>
          <w:szCs w:val="24"/>
          <w:lang w:val="en-IE"/>
        </w:rPr>
        <w:t>Robustness test 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2663"/>
        <w:gridCol w:w="2398"/>
      </w:tblGrid>
      <w:tr w:rsidR="00845E42" w:rsidRPr="00182979" w14:paraId="65E9B36F" w14:textId="77777777" w:rsidTr="003B16C7">
        <w:trPr>
          <w:trHeight w:val="269"/>
        </w:trPr>
        <w:tc>
          <w:tcPr>
            <w:tcW w:w="98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18650E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Dependent variable: </w:t>
            </w:r>
            <w:proofErr w:type="spellStart"/>
            <w:r w:rsidRPr="003E029C"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Income_ineq</w:t>
            </w:r>
            <w:proofErr w:type="spellEnd"/>
          </w:p>
        </w:tc>
      </w:tr>
      <w:tr w:rsidR="00845E42" w:rsidRPr="00693E06" w14:paraId="7FCFEA10" w14:textId="77777777" w:rsidTr="003B16C7">
        <w:trPr>
          <w:trHeight w:val="269"/>
        </w:trPr>
        <w:tc>
          <w:tcPr>
            <w:tcW w:w="4676" w:type="dxa"/>
            <w:tcBorders>
              <w:top w:val="single" w:sz="4" w:space="0" w:color="auto"/>
            </w:tcBorders>
          </w:tcPr>
          <w:p w14:paraId="51959226" w14:textId="77777777" w:rsidR="00845E42" w:rsidRPr="00BC2861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2149A10" w14:textId="77777777" w:rsidR="00845E42" w:rsidRDefault="00845E42" w:rsidP="003B16C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(1)</w:t>
            </w:r>
          </w:p>
          <w:p w14:paraId="1B6744FC" w14:textId="77777777" w:rsidR="00845E42" w:rsidRPr="007C1683" w:rsidRDefault="00845E42" w:rsidP="003B16C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POLS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3CE440C" w14:textId="77777777" w:rsidR="00845E42" w:rsidRDefault="00845E42" w:rsidP="003B16C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(2)</w:t>
            </w:r>
          </w:p>
          <w:p w14:paraId="7B156BA7" w14:textId="77777777" w:rsidR="00845E42" w:rsidRPr="007C1683" w:rsidRDefault="00845E42" w:rsidP="003B16C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2SLS</w:t>
            </w:r>
          </w:p>
        </w:tc>
      </w:tr>
      <w:tr w:rsidR="00845E42" w:rsidRPr="00693E06" w14:paraId="16AD8984" w14:textId="77777777" w:rsidTr="003B16C7">
        <w:trPr>
          <w:trHeight w:val="269"/>
        </w:trPr>
        <w:tc>
          <w:tcPr>
            <w:tcW w:w="4676" w:type="dxa"/>
            <w:tcBorders>
              <w:top w:val="single" w:sz="4" w:space="0" w:color="auto"/>
            </w:tcBorders>
          </w:tcPr>
          <w:p w14:paraId="66536684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2890B5CA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-0.145***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529AC612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-0.229***</w:t>
            </w:r>
          </w:p>
        </w:tc>
      </w:tr>
      <w:tr w:rsidR="00845E42" w:rsidRPr="00693E06" w14:paraId="3FBC2F94" w14:textId="77777777" w:rsidTr="003B16C7">
        <w:trPr>
          <w:trHeight w:val="259"/>
        </w:trPr>
        <w:tc>
          <w:tcPr>
            <w:tcW w:w="4676" w:type="dxa"/>
          </w:tcPr>
          <w:p w14:paraId="1A8152CA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6E51CDF2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(0.050)</w:t>
            </w:r>
          </w:p>
        </w:tc>
        <w:tc>
          <w:tcPr>
            <w:tcW w:w="2451" w:type="dxa"/>
          </w:tcPr>
          <w:p w14:paraId="5356B074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(0.081)</w:t>
            </w:r>
          </w:p>
        </w:tc>
      </w:tr>
      <w:tr w:rsidR="00845E42" w:rsidRPr="00693E06" w14:paraId="21AE9554" w14:textId="77777777" w:rsidTr="003B16C7">
        <w:trPr>
          <w:trHeight w:val="259"/>
        </w:trPr>
        <w:tc>
          <w:tcPr>
            <w:tcW w:w="4676" w:type="dxa"/>
          </w:tcPr>
          <w:p w14:paraId="317A07A6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Primary_emp</w:t>
            </w:r>
            <w:proofErr w:type="spellEnd"/>
          </w:p>
        </w:tc>
        <w:tc>
          <w:tcPr>
            <w:tcW w:w="2727" w:type="dxa"/>
          </w:tcPr>
          <w:p w14:paraId="31843EB3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0.047</w:t>
            </w:r>
          </w:p>
        </w:tc>
        <w:tc>
          <w:tcPr>
            <w:tcW w:w="2451" w:type="dxa"/>
          </w:tcPr>
          <w:p w14:paraId="3966393C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0.054*</w:t>
            </w:r>
          </w:p>
        </w:tc>
      </w:tr>
      <w:tr w:rsidR="00845E42" w:rsidRPr="00693E06" w14:paraId="092C4B94" w14:textId="77777777" w:rsidTr="003B16C7">
        <w:trPr>
          <w:trHeight w:val="259"/>
        </w:trPr>
        <w:tc>
          <w:tcPr>
            <w:tcW w:w="4676" w:type="dxa"/>
          </w:tcPr>
          <w:p w14:paraId="41A38BE3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3A3A4B2C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(0.033)</w:t>
            </w:r>
          </w:p>
        </w:tc>
        <w:tc>
          <w:tcPr>
            <w:tcW w:w="2451" w:type="dxa"/>
          </w:tcPr>
          <w:p w14:paraId="6962AA4D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(0.029)</w:t>
            </w:r>
          </w:p>
        </w:tc>
      </w:tr>
      <w:tr w:rsidR="00845E42" w:rsidRPr="00693E06" w14:paraId="0F3DDF7D" w14:textId="77777777" w:rsidTr="003B16C7">
        <w:trPr>
          <w:trHeight w:val="269"/>
        </w:trPr>
        <w:tc>
          <w:tcPr>
            <w:tcW w:w="4676" w:type="dxa"/>
          </w:tcPr>
          <w:p w14:paraId="035C2D0F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Tertiary_emp</w:t>
            </w:r>
            <w:proofErr w:type="spellEnd"/>
          </w:p>
        </w:tc>
        <w:tc>
          <w:tcPr>
            <w:tcW w:w="2727" w:type="dxa"/>
          </w:tcPr>
          <w:p w14:paraId="02394616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1.375***</w:t>
            </w:r>
          </w:p>
        </w:tc>
        <w:tc>
          <w:tcPr>
            <w:tcW w:w="2451" w:type="dxa"/>
          </w:tcPr>
          <w:p w14:paraId="6A425EDB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1.274***</w:t>
            </w:r>
          </w:p>
        </w:tc>
      </w:tr>
      <w:tr w:rsidR="00845E42" w:rsidRPr="00693E06" w14:paraId="336EA498" w14:textId="77777777" w:rsidTr="003B16C7">
        <w:trPr>
          <w:trHeight w:val="259"/>
        </w:trPr>
        <w:tc>
          <w:tcPr>
            <w:tcW w:w="4676" w:type="dxa"/>
          </w:tcPr>
          <w:p w14:paraId="53B3866A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29387FB4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(0.189)</w:t>
            </w:r>
          </w:p>
        </w:tc>
        <w:tc>
          <w:tcPr>
            <w:tcW w:w="2451" w:type="dxa"/>
          </w:tcPr>
          <w:p w14:paraId="7787E525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(0.221)</w:t>
            </w:r>
          </w:p>
        </w:tc>
      </w:tr>
      <w:tr w:rsidR="00845E42" w:rsidRPr="00693E06" w14:paraId="41AD475D" w14:textId="77777777" w:rsidTr="003B16C7">
        <w:trPr>
          <w:trHeight w:val="259"/>
        </w:trPr>
        <w:tc>
          <w:tcPr>
            <w:tcW w:w="4676" w:type="dxa"/>
          </w:tcPr>
          <w:p w14:paraId="36AD2147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Dep_ratio</w:t>
            </w:r>
            <w:proofErr w:type="spellEnd"/>
          </w:p>
        </w:tc>
        <w:tc>
          <w:tcPr>
            <w:tcW w:w="2727" w:type="dxa"/>
          </w:tcPr>
          <w:p w14:paraId="2AE27444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-0.806***</w:t>
            </w:r>
          </w:p>
        </w:tc>
        <w:tc>
          <w:tcPr>
            <w:tcW w:w="2451" w:type="dxa"/>
          </w:tcPr>
          <w:p w14:paraId="4C931584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-0.862***</w:t>
            </w:r>
          </w:p>
        </w:tc>
      </w:tr>
      <w:tr w:rsidR="00845E42" w:rsidRPr="00693E06" w14:paraId="4FDAD4F0" w14:textId="77777777" w:rsidTr="003B16C7">
        <w:trPr>
          <w:trHeight w:val="269"/>
        </w:trPr>
        <w:tc>
          <w:tcPr>
            <w:tcW w:w="4676" w:type="dxa"/>
          </w:tcPr>
          <w:p w14:paraId="2F978F88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646A1897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(0.185)</w:t>
            </w:r>
          </w:p>
        </w:tc>
        <w:tc>
          <w:tcPr>
            <w:tcW w:w="2451" w:type="dxa"/>
          </w:tcPr>
          <w:p w14:paraId="553E3DEF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(0.186)</w:t>
            </w:r>
          </w:p>
        </w:tc>
      </w:tr>
      <w:tr w:rsidR="00845E42" w:rsidRPr="00693E06" w14:paraId="0812CFC3" w14:textId="77777777" w:rsidTr="003B16C7">
        <w:trPr>
          <w:trHeight w:val="269"/>
        </w:trPr>
        <w:tc>
          <w:tcPr>
            <w:tcW w:w="4676" w:type="dxa"/>
          </w:tcPr>
          <w:p w14:paraId="1927D03C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Welfare</w:t>
            </w:r>
          </w:p>
        </w:tc>
        <w:tc>
          <w:tcPr>
            <w:tcW w:w="2727" w:type="dxa"/>
          </w:tcPr>
          <w:p w14:paraId="276C477E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-0.269***</w:t>
            </w:r>
          </w:p>
        </w:tc>
        <w:tc>
          <w:tcPr>
            <w:tcW w:w="2451" w:type="dxa"/>
          </w:tcPr>
          <w:p w14:paraId="7FFF815D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-0.250***</w:t>
            </w:r>
          </w:p>
        </w:tc>
      </w:tr>
      <w:tr w:rsidR="00845E42" w:rsidRPr="00693E06" w14:paraId="138694E8" w14:textId="77777777" w:rsidTr="003B16C7">
        <w:trPr>
          <w:trHeight w:val="269"/>
        </w:trPr>
        <w:tc>
          <w:tcPr>
            <w:tcW w:w="4676" w:type="dxa"/>
            <w:tcBorders>
              <w:bottom w:val="single" w:sz="4" w:space="0" w:color="auto"/>
            </w:tcBorders>
          </w:tcPr>
          <w:p w14:paraId="54B932CC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5FDE9679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(0.029)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93F7C0A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(0.030)</w:t>
            </w:r>
          </w:p>
        </w:tc>
      </w:tr>
      <w:tr w:rsidR="00845E42" w:rsidRPr="00693E06" w14:paraId="4B355E0F" w14:textId="77777777" w:rsidTr="003B16C7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2D0B32C4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Area dummies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21A762AB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2D810F51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845E42" w:rsidRPr="00693E06" w14:paraId="46F3E38C" w14:textId="77777777" w:rsidTr="003B16C7">
        <w:trPr>
          <w:trHeight w:val="259"/>
        </w:trPr>
        <w:tc>
          <w:tcPr>
            <w:tcW w:w="4676" w:type="dxa"/>
            <w:tcBorders>
              <w:bottom w:val="single" w:sz="4" w:space="0" w:color="auto"/>
            </w:tcBorders>
          </w:tcPr>
          <w:p w14:paraId="596631CD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Time dummies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09162D5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24896BA8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Yes</w:t>
            </w:r>
          </w:p>
        </w:tc>
      </w:tr>
      <w:tr w:rsidR="00845E42" w:rsidRPr="00693E06" w14:paraId="74D59E51" w14:textId="77777777" w:rsidTr="003B16C7">
        <w:trPr>
          <w:trHeight w:val="259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156D51B2" w14:textId="77777777" w:rsidR="00845E42" w:rsidRPr="00BC2861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1DE3D95B" w14:textId="77777777" w:rsidR="00845E42" w:rsidRPr="00D7534E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0.770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9163AAB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0.766</w:t>
            </w:r>
          </w:p>
        </w:tc>
      </w:tr>
      <w:tr w:rsidR="00845E42" w:rsidRPr="00281488" w14:paraId="7DC1664E" w14:textId="77777777" w:rsidTr="003B16C7">
        <w:trPr>
          <w:trHeight w:val="259"/>
        </w:trPr>
        <w:tc>
          <w:tcPr>
            <w:tcW w:w="9854" w:type="dxa"/>
            <w:gridSpan w:val="3"/>
            <w:tcBorders>
              <w:top w:val="single" w:sz="4" w:space="0" w:color="auto"/>
            </w:tcBorders>
          </w:tcPr>
          <w:p w14:paraId="42276E5B" w14:textId="77777777" w:rsidR="00845E42" w:rsidRDefault="00845E42" w:rsidP="003B16C7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First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stage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of IV-2SLS estimate</w:t>
            </w:r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 xml:space="preserve"> (Dependent variable: </w:t>
            </w:r>
            <w:proofErr w:type="spellStart"/>
            <w:r w:rsidRPr="00093F78">
              <w:rPr>
                <w:rFonts w:ascii="Garamond" w:hAnsi="Garamond" w:cs="Times New Roman"/>
                <w:b/>
                <w:bCs/>
                <w:i/>
                <w:iCs/>
                <w:sz w:val="24"/>
                <w:szCs w:val="24"/>
                <w:lang w:val="en-IE"/>
              </w:rPr>
              <w:t>Volunt</w:t>
            </w:r>
            <w:proofErr w:type="spellEnd"/>
            <w:r w:rsidRPr="00693E06">
              <w:rPr>
                <w:rFonts w:ascii="Garamond" w:hAnsi="Garamond" w:cs="Times New Roman"/>
                <w:b/>
                <w:bCs/>
                <w:sz w:val="24"/>
                <w:szCs w:val="24"/>
                <w:lang w:val="en-IE"/>
              </w:rPr>
              <w:t>)</w:t>
            </w:r>
          </w:p>
        </w:tc>
      </w:tr>
      <w:tr w:rsidR="00845E42" w:rsidRPr="00D35573" w14:paraId="03400423" w14:textId="77777777" w:rsidTr="003B16C7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7F7EC8F3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Sep_waste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3DF013FB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3E3B47D8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0.080***</w:t>
            </w:r>
          </w:p>
        </w:tc>
      </w:tr>
      <w:tr w:rsidR="00845E42" w:rsidRPr="00D35573" w14:paraId="4EA7848D" w14:textId="77777777" w:rsidTr="003B16C7">
        <w:trPr>
          <w:trHeight w:val="259"/>
        </w:trPr>
        <w:tc>
          <w:tcPr>
            <w:tcW w:w="4676" w:type="dxa"/>
          </w:tcPr>
          <w:p w14:paraId="49EB5DF3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</w:tcPr>
          <w:p w14:paraId="658005B3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</w:tcPr>
          <w:p w14:paraId="7B678D60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(0.024)</w:t>
            </w:r>
          </w:p>
        </w:tc>
      </w:tr>
      <w:tr w:rsidR="00845E42" w:rsidRPr="00D35573" w14:paraId="157AED5E" w14:textId="77777777" w:rsidTr="003B16C7">
        <w:trPr>
          <w:trHeight w:val="269"/>
        </w:trPr>
        <w:tc>
          <w:tcPr>
            <w:tcW w:w="4676" w:type="dxa"/>
          </w:tcPr>
          <w:p w14:paraId="0B94E5A0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Volunt_lag</w:t>
            </w:r>
            <w:proofErr w:type="spellEnd"/>
          </w:p>
        </w:tc>
        <w:tc>
          <w:tcPr>
            <w:tcW w:w="2727" w:type="dxa"/>
          </w:tcPr>
          <w:p w14:paraId="6A39DAC7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</w:tcPr>
          <w:p w14:paraId="488AF236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0.549***</w:t>
            </w:r>
          </w:p>
        </w:tc>
      </w:tr>
      <w:tr w:rsidR="00845E42" w:rsidRPr="00D35573" w14:paraId="69369D68" w14:textId="77777777" w:rsidTr="003B16C7">
        <w:trPr>
          <w:trHeight w:val="259"/>
        </w:trPr>
        <w:tc>
          <w:tcPr>
            <w:tcW w:w="4676" w:type="dxa"/>
            <w:tcBorders>
              <w:bottom w:val="single" w:sz="4" w:space="0" w:color="auto"/>
            </w:tcBorders>
          </w:tcPr>
          <w:p w14:paraId="27F0EA45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058189B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2EB4CD59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(0.115)</w:t>
            </w:r>
          </w:p>
        </w:tc>
      </w:tr>
      <w:tr w:rsidR="00845E42" w:rsidRPr="00D35573" w14:paraId="4EE10AB0" w14:textId="77777777" w:rsidTr="003B16C7">
        <w:trPr>
          <w:trHeight w:val="259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F4182F5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BC2861">
              <w:rPr>
                <w:rFonts w:ascii="Garamond" w:hAnsi="Garamond" w:cs="Times New Roman"/>
                <w:sz w:val="24"/>
                <w:szCs w:val="24"/>
                <w:lang w:val="en-IE"/>
              </w:rPr>
              <w:t>R</w:t>
            </w:r>
            <w:r w:rsidRPr="00BC2861">
              <w:rPr>
                <w:rFonts w:ascii="Garamond" w:hAnsi="Garamond" w:cs="Times New Roman"/>
                <w:sz w:val="24"/>
                <w:szCs w:val="24"/>
                <w:vertAlign w:val="superscript"/>
                <w:lang w:val="en-IE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3F49EB96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1DFB9A1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0.881</w:t>
            </w:r>
          </w:p>
        </w:tc>
      </w:tr>
      <w:tr w:rsidR="00845E42" w:rsidRPr="008E4AA7" w14:paraId="6B7B5AD6" w14:textId="77777777" w:rsidTr="003B16C7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2A63DA6E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Weak identification test (F)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</w:tcBorders>
            <w:vAlign w:val="center"/>
          </w:tcPr>
          <w:p w14:paraId="53BF754B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auto"/>
            </w:tcBorders>
            <w:vAlign w:val="center"/>
          </w:tcPr>
          <w:p w14:paraId="73039516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26.221</w:t>
            </w:r>
          </w:p>
        </w:tc>
      </w:tr>
      <w:tr w:rsidR="00845E42" w:rsidRPr="00281488" w14:paraId="153B5F49" w14:textId="77777777" w:rsidTr="003B16C7">
        <w:trPr>
          <w:trHeight w:val="259"/>
        </w:trPr>
        <w:tc>
          <w:tcPr>
            <w:tcW w:w="4676" w:type="dxa"/>
          </w:tcPr>
          <w:p w14:paraId="7658A8AB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Kleibergen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-Paap 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rk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 Wald F statistic)</w:t>
            </w:r>
          </w:p>
        </w:tc>
        <w:tc>
          <w:tcPr>
            <w:tcW w:w="2727" w:type="dxa"/>
            <w:vMerge/>
            <w:vAlign w:val="center"/>
          </w:tcPr>
          <w:p w14:paraId="424B9BBC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  <w:vAlign w:val="center"/>
          </w:tcPr>
          <w:p w14:paraId="69A25FA0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845E42" w:rsidRPr="008E4AA7" w14:paraId="37E1114F" w14:textId="77777777" w:rsidTr="003B16C7">
        <w:trPr>
          <w:trHeight w:val="259"/>
        </w:trPr>
        <w:tc>
          <w:tcPr>
            <w:tcW w:w="4676" w:type="dxa"/>
          </w:tcPr>
          <w:p w14:paraId="21C3250D" w14:textId="77777777" w:rsidR="00845E42" w:rsidRPr="00693E06" w:rsidRDefault="00845E42" w:rsidP="003B16C7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proofErr w:type="spellStart"/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Underidentification</w:t>
            </w:r>
            <w:proofErr w:type="spellEnd"/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 xml:space="preserve"> test (p-value)</w:t>
            </w:r>
          </w:p>
        </w:tc>
        <w:tc>
          <w:tcPr>
            <w:tcW w:w="2727" w:type="dxa"/>
            <w:vMerge w:val="restart"/>
            <w:vAlign w:val="center"/>
          </w:tcPr>
          <w:p w14:paraId="567119AC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vAlign w:val="center"/>
          </w:tcPr>
          <w:p w14:paraId="4BF2ACEE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0.019</w:t>
            </w:r>
          </w:p>
        </w:tc>
      </w:tr>
      <w:tr w:rsidR="00845E42" w:rsidRPr="00281488" w14:paraId="0EE38154" w14:textId="77777777" w:rsidTr="003B16C7">
        <w:trPr>
          <w:trHeight w:val="259"/>
        </w:trPr>
        <w:tc>
          <w:tcPr>
            <w:tcW w:w="4676" w:type="dxa"/>
          </w:tcPr>
          <w:p w14:paraId="5061DE49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Kleibergen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-Paap </w:t>
            </w:r>
            <w:proofErr w:type="spellStart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rk</w:t>
            </w:r>
            <w:proofErr w:type="spellEnd"/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 xml:space="preserve"> LM statistic) </w:t>
            </w:r>
          </w:p>
        </w:tc>
        <w:tc>
          <w:tcPr>
            <w:tcW w:w="2727" w:type="dxa"/>
            <w:vMerge/>
            <w:vAlign w:val="center"/>
          </w:tcPr>
          <w:p w14:paraId="55998783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  <w:vAlign w:val="center"/>
          </w:tcPr>
          <w:p w14:paraId="7DF08321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845E42" w:rsidRPr="008E4AA7" w14:paraId="798A515C" w14:textId="77777777" w:rsidTr="003B16C7">
        <w:trPr>
          <w:trHeight w:val="259"/>
        </w:trPr>
        <w:tc>
          <w:tcPr>
            <w:tcW w:w="4676" w:type="dxa"/>
          </w:tcPr>
          <w:p w14:paraId="48E51C34" w14:textId="77777777" w:rsidR="00845E42" w:rsidRDefault="00845E42" w:rsidP="003B16C7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Weak instrument robust test (p-value)</w:t>
            </w:r>
          </w:p>
        </w:tc>
        <w:tc>
          <w:tcPr>
            <w:tcW w:w="2727" w:type="dxa"/>
            <w:vMerge w:val="restart"/>
            <w:vAlign w:val="center"/>
          </w:tcPr>
          <w:p w14:paraId="1877C292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vAlign w:val="center"/>
          </w:tcPr>
          <w:p w14:paraId="4570200C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0.004</w:t>
            </w:r>
          </w:p>
        </w:tc>
      </w:tr>
      <w:tr w:rsidR="00845E42" w:rsidRPr="008E4AA7" w14:paraId="6E39E734" w14:textId="77777777" w:rsidTr="003B16C7">
        <w:trPr>
          <w:trHeight w:val="259"/>
        </w:trPr>
        <w:tc>
          <w:tcPr>
            <w:tcW w:w="4676" w:type="dxa"/>
          </w:tcPr>
          <w:p w14:paraId="4A6030EE" w14:textId="77777777" w:rsidR="00845E42" w:rsidRPr="00A87E6F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7C1683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(Anderson-Rubin Wald test)</w:t>
            </w:r>
          </w:p>
        </w:tc>
        <w:tc>
          <w:tcPr>
            <w:tcW w:w="2727" w:type="dxa"/>
            <w:vMerge/>
          </w:tcPr>
          <w:p w14:paraId="6741F3B3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  <w:vAlign w:val="center"/>
          </w:tcPr>
          <w:p w14:paraId="682F00AD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845E42" w:rsidRPr="008E4AA7" w14:paraId="471D7288" w14:textId="77777777" w:rsidTr="003B16C7">
        <w:trPr>
          <w:trHeight w:val="259"/>
        </w:trPr>
        <w:tc>
          <w:tcPr>
            <w:tcW w:w="4676" w:type="dxa"/>
          </w:tcPr>
          <w:p w14:paraId="3E67A77B" w14:textId="77777777" w:rsidR="00845E42" w:rsidRDefault="00845E42" w:rsidP="003B16C7">
            <w:pPr>
              <w:spacing w:before="120"/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Overidentification test (p-value)</w:t>
            </w:r>
          </w:p>
        </w:tc>
        <w:tc>
          <w:tcPr>
            <w:tcW w:w="2727" w:type="dxa"/>
            <w:vMerge w:val="restart"/>
            <w:vAlign w:val="center"/>
          </w:tcPr>
          <w:p w14:paraId="2991019C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 w:val="restart"/>
            <w:vAlign w:val="center"/>
          </w:tcPr>
          <w:p w14:paraId="3AF7950A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0.123</w:t>
            </w:r>
          </w:p>
        </w:tc>
      </w:tr>
      <w:tr w:rsidR="00845E42" w:rsidRPr="008E4AA7" w14:paraId="30B2CD5F" w14:textId="77777777" w:rsidTr="003B16C7">
        <w:trPr>
          <w:trHeight w:val="259"/>
        </w:trPr>
        <w:tc>
          <w:tcPr>
            <w:tcW w:w="4676" w:type="dxa"/>
          </w:tcPr>
          <w:p w14:paraId="4FBF9356" w14:textId="77777777" w:rsidR="00845E42" w:rsidRPr="007C1683" w:rsidRDefault="00845E42" w:rsidP="003B16C7">
            <w:pPr>
              <w:jc w:val="both"/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</w:pPr>
            <w:r w:rsidRPr="00A87E6F">
              <w:rPr>
                <w:rFonts w:ascii="Garamond" w:hAnsi="Garamond" w:cs="Times New Roman"/>
                <w:i/>
                <w:iCs/>
                <w:sz w:val="24"/>
                <w:szCs w:val="24"/>
                <w:lang w:val="en-IE"/>
              </w:rPr>
              <w:t>(Hansen J statistic)</w:t>
            </w:r>
          </w:p>
        </w:tc>
        <w:tc>
          <w:tcPr>
            <w:tcW w:w="2727" w:type="dxa"/>
            <w:vMerge/>
          </w:tcPr>
          <w:p w14:paraId="03843279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  <w:tc>
          <w:tcPr>
            <w:tcW w:w="2451" w:type="dxa"/>
            <w:vMerge/>
            <w:tcBorders>
              <w:bottom w:val="single" w:sz="4" w:space="0" w:color="auto"/>
            </w:tcBorders>
          </w:tcPr>
          <w:p w14:paraId="0190F279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</w:p>
        </w:tc>
      </w:tr>
      <w:tr w:rsidR="00845E42" w:rsidRPr="00693E06" w14:paraId="4ABEAA1B" w14:textId="77777777" w:rsidTr="003B16C7">
        <w:trPr>
          <w:trHeight w:val="259"/>
        </w:trPr>
        <w:tc>
          <w:tcPr>
            <w:tcW w:w="4676" w:type="dxa"/>
            <w:tcBorders>
              <w:top w:val="single" w:sz="4" w:space="0" w:color="auto"/>
            </w:tcBorders>
          </w:tcPr>
          <w:p w14:paraId="567D7EF1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sz w:val="24"/>
                <w:szCs w:val="24"/>
                <w:lang w:val="en-IE"/>
              </w:rPr>
              <w:t>N. of observa</w:t>
            </w: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tions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277BC931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231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52E232AB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231</w:t>
            </w:r>
          </w:p>
        </w:tc>
      </w:tr>
      <w:tr w:rsidR="00845E42" w:rsidRPr="00693E06" w14:paraId="033520CC" w14:textId="77777777" w:rsidTr="003B16C7">
        <w:trPr>
          <w:trHeight w:val="269"/>
        </w:trPr>
        <w:tc>
          <w:tcPr>
            <w:tcW w:w="4676" w:type="dxa"/>
            <w:tcBorders>
              <w:bottom w:val="single" w:sz="4" w:space="0" w:color="auto"/>
            </w:tcBorders>
          </w:tcPr>
          <w:p w14:paraId="0F909B70" w14:textId="77777777" w:rsidR="00845E42" w:rsidRPr="00693E06" w:rsidRDefault="00845E42" w:rsidP="003B16C7">
            <w:pPr>
              <w:jc w:val="both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 w:rsidRPr="00693E06">
              <w:rPr>
                <w:rFonts w:ascii="Garamond" w:hAnsi="Garamond" w:cs="Times New Roman"/>
                <w:sz w:val="24"/>
                <w:szCs w:val="24"/>
                <w:lang w:val="en-IE"/>
              </w:rPr>
              <w:t>N. of regions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39A7D20F" w14:textId="77777777" w:rsidR="00845E42" w:rsidRPr="00693E06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21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6325007" w14:textId="77777777" w:rsidR="00845E42" w:rsidRDefault="00845E42" w:rsidP="003B16C7">
            <w:pPr>
              <w:jc w:val="center"/>
              <w:rPr>
                <w:rFonts w:ascii="Garamond" w:hAnsi="Garamond" w:cs="Times New Roman"/>
                <w:sz w:val="24"/>
                <w:szCs w:val="24"/>
                <w:lang w:val="en-IE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en-IE"/>
              </w:rPr>
              <w:t>21</w:t>
            </w:r>
          </w:p>
        </w:tc>
      </w:tr>
    </w:tbl>
    <w:p w14:paraId="2837D627" w14:textId="77777777" w:rsidR="00845E42" w:rsidRPr="00312D5F" w:rsidRDefault="00845E42" w:rsidP="00845E42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en-IE"/>
        </w:rPr>
      </w:pPr>
      <w:r w:rsidRPr="00312D5F">
        <w:rPr>
          <w:rFonts w:ascii="Garamond" w:hAnsi="Garamond" w:cs="Times New Roman"/>
          <w:sz w:val="20"/>
          <w:szCs w:val="20"/>
          <w:lang w:val="en-IE"/>
        </w:rPr>
        <w:t>Notes: Standard errors clustered by region in parentheses. Level of significance: 10% (*), 5% (**), and 1% (***). All variables included in the model are log-transformed (natural logarithm). All estimates include a constant term (not shown). Due to space limitations, we only</w:t>
      </w:r>
      <w:r>
        <w:rPr>
          <w:rFonts w:ascii="Garamond" w:hAnsi="Garamond" w:cs="Times New Roman"/>
          <w:sz w:val="20"/>
          <w:szCs w:val="20"/>
          <w:lang w:val="en-IE"/>
        </w:rPr>
        <w:t xml:space="preserve"> report</w:t>
      </w:r>
      <w:r w:rsidRPr="00312D5F">
        <w:rPr>
          <w:rFonts w:ascii="Garamond" w:hAnsi="Garamond" w:cs="Times New Roman"/>
          <w:sz w:val="20"/>
          <w:szCs w:val="20"/>
          <w:lang w:val="en-IE"/>
        </w:rPr>
        <w:t xml:space="preserve"> the instrumental variables results for the first stage regression in 2SLS model. Full results are available upon request.</w:t>
      </w:r>
    </w:p>
    <w:p w14:paraId="4FBEE991" w14:textId="77777777" w:rsidR="00D51847" w:rsidRDefault="00D51847"/>
    <w:sectPr w:rsidR="00D51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42"/>
    <w:rsid w:val="001F79DF"/>
    <w:rsid w:val="00845E42"/>
    <w:rsid w:val="00AE561B"/>
    <w:rsid w:val="00D51847"/>
    <w:rsid w:val="00D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FB02"/>
  <w15:chartTrackingRefBased/>
  <w15:docId w15:val="{0D8CD2BE-B411-4CF2-B529-61B00418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5E42"/>
  </w:style>
  <w:style w:type="paragraph" w:styleId="Titolo1">
    <w:name w:val="heading 1"/>
    <w:basedOn w:val="Normale"/>
    <w:next w:val="Normale"/>
    <w:link w:val="Titolo1Carattere"/>
    <w:uiPriority w:val="9"/>
    <w:qFormat/>
    <w:rsid w:val="0084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5E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5E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5E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5E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5E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5E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5E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5E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5E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5E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5E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4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Terzo</dc:creator>
  <cp:keywords/>
  <dc:description/>
  <cp:lastModifiedBy>Giuseppe Terzo</cp:lastModifiedBy>
  <cp:revision>1</cp:revision>
  <dcterms:created xsi:type="dcterms:W3CDTF">2024-08-10T15:16:00Z</dcterms:created>
  <dcterms:modified xsi:type="dcterms:W3CDTF">2024-08-10T15:17:00Z</dcterms:modified>
</cp:coreProperties>
</file>