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D0E163" w14:textId="77777777" w:rsidR="00914BE1" w:rsidRPr="003B341B" w:rsidRDefault="00914BE1" w:rsidP="00914BE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636323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Gender           </w:t>
      </w: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  <w:t xml:space="preserve">        Frequency   </w:t>
      </w: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ab/>
        <w:t xml:space="preserve">Percentage    </w:t>
      </w:r>
    </w:p>
    <w:p w14:paraId="61DF1D30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   </w:t>
      </w:r>
    </w:p>
    <w:p w14:paraId="476FB4B8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Male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           53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51.46           </w:t>
      </w:r>
    </w:p>
    <w:p w14:paraId="2374E178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Female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50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48.54   </w:t>
      </w:r>
    </w:p>
    <w:p w14:paraId="55FA7E47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      </w:t>
      </w:r>
    </w:p>
    <w:p w14:paraId="05CB40CA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Age </w:t>
      </w:r>
    </w:p>
    <w:p w14:paraId="61813470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34C5893A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Under 25 years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           24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23.30       </w:t>
      </w:r>
    </w:p>
    <w:p w14:paraId="192E3610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25-35 years                                            26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25.24       </w:t>
      </w:r>
    </w:p>
    <w:p w14:paraId="1CDCBBF0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35-45 years                                            35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33.98        </w:t>
      </w:r>
    </w:p>
    <w:p w14:paraId="5B229B89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Above 46                                               18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17.48       </w:t>
      </w:r>
    </w:p>
    <w:p w14:paraId="59B5BD32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 </w:t>
      </w:r>
    </w:p>
    <w:p w14:paraId="2C280C9E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Level of Education</w:t>
      </w:r>
    </w:p>
    <w:p w14:paraId="1778E0FE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             </w:t>
      </w:r>
    </w:p>
    <w:p w14:paraId="135C30B7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Primary        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35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33.98       </w:t>
      </w:r>
    </w:p>
    <w:p w14:paraId="52C5980C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High School  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50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48.54       </w:t>
      </w:r>
    </w:p>
    <w:p w14:paraId="0166EDB6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Graduate and above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18                  17.48      </w:t>
      </w:r>
    </w:p>
    <w:p w14:paraId="64BA216D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</w:p>
    <w:p w14:paraId="53A14949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Mode of Payment      </w:t>
      </w:r>
    </w:p>
    <w:p w14:paraId="6D855008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2E5C2CEE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Cash (Out of Pocket)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43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41.75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</w:p>
    <w:p w14:paraId="21348134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Private Insurance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27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26.21       </w:t>
      </w:r>
    </w:p>
    <w:p w14:paraId="764D5A17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lastRenderedPageBreak/>
        <w:t xml:space="preserve">Government Insurance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33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32.04      </w:t>
      </w:r>
    </w:p>
    <w:p w14:paraId="10861906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</w:t>
      </w:r>
    </w:p>
    <w:p w14:paraId="037AA79E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Registration Type</w:t>
      </w:r>
    </w:p>
    <w:p w14:paraId="137D00DD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3D96D50F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OPD           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55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53.40       </w:t>
      </w:r>
    </w:p>
    <w:p w14:paraId="5E7871D2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 IPD             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48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46.60       </w:t>
      </w:r>
    </w:p>
    <w:p w14:paraId="4DB3692B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 xml:space="preserve">How do you know about us </w:t>
      </w:r>
    </w:p>
    <w:p w14:paraId="76D67554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</w:p>
    <w:p w14:paraId="1C600823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Word of mouth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1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0.97        </w:t>
      </w:r>
    </w:p>
    <w:p w14:paraId="2B24DA7E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Referral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2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1.94        </w:t>
      </w:r>
    </w:p>
    <w:p w14:paraId="3FDEDAF5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TV/Newspaper/Radio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34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33.01       </w:t>
      </w:r>
    </w:p>
    <w:p w14:paraId="6382B1E8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Search Engine    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2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1.94       </w:t>
      </w:r>
    </w:p>
    <w:p w14:paraId="27F0075F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Specialists       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9                     8.74       </w:t>
      </w:r>
    </w:p>
    <w:p w14:paraId="3E57852E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>Approachable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48                  46. 60       </w:t>
      </w:r>
    </w:p>
    <w:p w14:paraId="3E9CFBFE" w14:textId="77777777" w:rsidR="00914BE1" w:rsidRPr="003B341B" w:rsidRDefault="00914BE1" w:rsidP="00914B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480" w:lineRule="auto"/>
        <w:jc w:val="both"/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</w:pP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 xml:space="preserve">Others, pl specify       </w:t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</w:r>
      <w:r w:rsidRPr="003B341B">
        <w:rPr>
          <w:rFonts w:ascii="Times New Roman" w:hAnsi="Times New Roman" w:cs="Times New Roman"/>
          <w:kern w:val="0"/>
          <w:sz w:val="24"/>
          <w:szCs w:val="24"/>
          <w:lang w:val="en-US"/>
          <w14:ligatures w14:val="none"/>
        </w:rPr>
        <w:tab/>
        <w:t xml:space="preserve">    7                     6.80</w:t>
      </w:r>
    </w:p>
    <w:p w14:paraId="277C27A6" w14:textId="77777777" w:rsidR="00914BE1" w:rsidRPr="003B341B" w:rsidRDefault="00914BE1" w:rsidP="00914BE1">
      <w:pPr>
        <w:spacing w:line="48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6109E61E" w14:textId="77777777" w:rsidR="00914BE1" w:rsidRDefault="00914BE1" w:rsidP="00914BE1">
      <w:pPr>
        <w:spacing w:line="48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  <w:r w:rsidRPr="00191F81"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  <w:t>Table- 3: Demographic distribution (n=103)</w:t>
      </w:r>
    </w:p>
    <w:p w14:paraId="53CDEC6E" w14:textId="77777777" w:rsidR="00914BE1" w:rsidRPr="00191F81" w:rsidRDefault="00914BE1" w:rsidP="00914BE1">
      <w:pPr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  <w:lang w:val="en-US"/>
          <w14:ligatures w14:val="none"/>
        </w:rPr>
      </w:pPr>
    </w:p>
    <w:p w14:paraId="01C4EF79" w14:textId="77777777" w:rsidR="00E8638D" w:rsidRPr="00914BE1" w:rsidRDefault="00E8638D" w:rsidP="00914BE1"/>
    <w:sectPr w:rsidR="00E8638D" w:rsidRPr="00914B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4BE1"/>
    <w:rsid w:val="000C76F0"/>
    <w:rsid w:val="00914BE1"/>
    <w:rsid w:val="00E8638D"/>
    <w:rsid w:val="00F1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6115B"/>
  <w15:chartTrackingRefBased/>
  <w15:docId w15:val="{0F615C9B-8723-46EE-8D4A-3386C8052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4BE1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4BE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4BE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4BE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4BE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4BE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4BE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4BE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4BE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4BE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4B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4B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4B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4B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4B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4B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4B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4B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4B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4B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14B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4BE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14B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4BE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14B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4BE1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914B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4B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4B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4B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557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215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2024-09-10T15:30:00Z</dcterms:created>
  <dcterms:modified xsi:type="dcterms:W3CDTF">2024-09-10T15:31:00Z</dcterms:modified>
</cp:coreProperties>
</file>