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2171C" w14:textId="777F62B6" w:rsidR="00E15585" w:rsidRPr="00E15585" w:rsidRDefault="00E15585" w:rsidP="00E15585">
      <w:pPr>
        <w:pStyle w:val="9"/>
        <w:rPr>
          <w:lang w:val="en-US"/>
        </w:rPr>
      </w:pPr>
      <w:r w:rsidRPr="00E15585">
        <w:rPr>
          <w:lang w:val="en-US"/>
        </w:rPr>
        <w:t>Table I: Evaluation of Acne in G1 and G2</w:t>
      </w:r>
    </w:p>
    <w:tbl>
      <w:tblPr>
        <w:tblStyle w:val="ListTable1Light-Accent1"/>
        <w:tblW w:w="9890" w:type="dxa"/>
        <w:tblLayout w:type="fixed"/>
        <w:tblLook w:val="0400" w:firstRow="0" w:lastRow="0" w:firstColumn="0" w:lastColumn="0" w:noHBand="0" w:noVBand="1"/>
      </w:tblPr>
      <w:tblGrid>
        <w:gridCol w:w="4111"/>
        <w:gridCol w:w="1744"/>
        <w:gridCol w:w="2334"/>
        <w:gridCol w:w="1701"/>
      </w:tblGrid>
      <w:tr w:rsidR="00E15585" w:rsidRPr="005F42C0" w14:paraId="226F589B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4111" w:type="dxa"/>
            <w:hideMark/>
          </w:tcPr>
          <w:p w14:paraId="2BBD53FB" w14:textId="4C0C1E18" w:rsidR="00E15585" w:rsidRPr="00E15585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val="en-US" w:eastAsia="fr-FR"/>
              </w:rPr>
            </w:pPr>
            <w:r w:rsidRPr="005F42C0">
              <w:rPr>
                <w:rFonts w:asciiTheme="majorBidi" w:hAnsiTheme="majorBidi" w:cstheme="majorBidi"/>
                <w:b/>
                <w:bCs/>
                <w:szCs w:val="24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of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</w:rPr>
              <w:t>Acne</w:t>
            </w:r>
            <w:proofErr w:type="spellEnd"/>
          </w:p>
        </w:tc>
        <w:tc>
          <w:tcPr>
            <w:tcW w:w="1744" w:type="dxa"/>
            <w:hideMark/>
          </w:tcPr>
          <w:p w14:paraId="194B909D" w14:textId="77777777" w:rsidR="00E15585" w:rsidRPr="005F42C0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G1</w:t>
            </w:r>
          </w:p>
          <w:p w14:paraId="02F79501" w14:textId="77777777" w:rsidR="00E15585" w:rsidRPr="005F42C0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(n %)</w:t>
            </w:r>
          </w:p>
        </w:tc>
        <w:tc>
          <w:tcPr>
            <w:tcW w:w="2334" w:type="dxa"/>
            <w:hideMark/>
          </w:tcPr>
          <w:p w14:paraId="6F1C0327" w14:textId="77777777" w:rsidR="00E15585" w:rsidRPr="005F42C0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G2</w:t>
            </w:r>
          </w:p>
          <w:p w14:paraId="20B1ED6D" w14:textId="77777777" w:rsidR="00E15585" w:rsidRPr="005F42C0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szCs w:val="24"/>
                <w:lang w:eastAsia="fr-FR"/>
              </w:rPr>
              <w:t>(n %)</w:t>
            </w:r>
          </w:p>
        </w:tc>
        <w:tc>
          <w:tcPr>
            <w:tcW w:w="1701" w:type="dxa"/>
            <w:hideMark/>
          </w:tcPr>
          <w:p w14:paraId="64EE3B8C" w14:textId="77777777" w:rsidR="00E15585" w:rsidRPr="005F42C0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</w:pPr>
            <w:r w:rsidRPr="005F42C0">
              <w:rPr>
                <w:rFonts w:asciiTheme="majorBidi" w:eastAsia="Times New Roman" w:hAnsiTheme="majorBidi" w:cstheme="majorBidi"/>
                <w:b/>
                <w:bCs/>
                <w:i/>
                <w:szCs w:val="24"/>
                <w:lang w:eastAsia="fr-FR"/>
              </w:rPr>
              <w:t>P</w:t>
            </w:r>
          </w:p>
        </w:tc>
      </w:tr>
      <w:tr w:rsidR="00E15585" w:rsidRPr="005F42C0" w14:paraId="634E7FD1" w14:textId="77777777" w:rsidTr="004352D9">
        <w:trPr>
          <w:trHeight w:val="281"/>
        </w:trPr>
        <w:tc>
          <w:tcPr>
            <w:tcW w:w="4111" w:type="dxa"/>
            <w:hideMark/>
          </w:tcPr>
          <w:p w14:paraId="4E845239" w14:textId="77777777" w:rsidR="00E15585" w:rsidRPr="00E15585" w:rsidRDefault="00E15585" w:rsidP="004352D9">
            <w:pPr>
              <w:pStyle w:val="0"/>
              <w:spacing w:after="0" w:line="276" w:lineRule="auto"/>
              <w:jc w:val="left"/>
              <w:rPr>
                <w:b/>
                <w:bCs/>
                <w:lang w:val="en-US"/>
              </w:rPr>
            </w:pPr>
            <w:r w:rsidRPr="00E15585">
              <w:rPr>
                <w:b/>
                <w:bCs/>
                <w:lang w:val="en-US"/>
              </w:rPr>
              <w:t xml:space="preserve">Age of Acne Onset </w:t>
            </w:r>
          </w:p>
          <w:p w14:paraId="347642EA" w14:textId="5B55439C" w:rsidR="00E15585" w:rsidRPr="00E15585" w:rsidRDefault="00E15585" w:rsidP="00506154">
            <w:pPr>
              <w:pStyle w:val="0"/>
              <w:spacing w:after="0" w:line="276" w:lineRule="auto"/>
              <w:jc w:val="left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  <w:r w:rsidRPr="00E15585">
              <w:rPr>
                <w:lang w:val="en-US"/>
              </w:rPr>
              <w:t>(</w:t>
            </w:r>
            <w:r w:rsidR="00506154">
              <w:rPr>
                <w:lang w:val="en-US"/>
              </w:rPr>
              <w:t>mean</w:t>
            </w:r>
            <w:r w:rsidRPr="00E15585">
              <w:rPr>
                <w:lang w:val="en-US"/>
              </w:rPr>
              <w:t xml:space="preserve"> in years)</w:t>
            </w:r>
          </w:p>
        </w:tc>
        <w:tc>
          <w:tcPr>
            <w:tcW w:w="1744" w:type="dxa"/>
            <w:hideMark/>
          </w:tcPr>
          <w:p w14:paraId="37F1CEAB" w14:textId="1C12B62F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13</w:t>
            </w:r>
            <w:r w:rsidR="00005199"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±</w:t>
            </w:r>
            <w:r w:rsidR="005B3DA0">
              <w:rPr>
                <w:rFonts w:asciiTheme="majorBidi" w:eastAsia="Times New Roman" w:hAnsiTheme="majorBidi" w:cstheme="majorBidi"/>
                <w:szCs w:val="24"/>
                <w:lang w:eastAsia="fr-FR"/>
              </w:rPr>
              <w:t>3.59</w:t>
            </w:r>
          </w:p>
        </w:tc>
        <w:tc>
          <w:tcPr>
            <w:tcW w:w="2334" w:type="dxa"/>
            <w:hideMark/>
          </w:tcPr>
          <w:p w14:paraId="529250C9" w14:textId="6D7D5AF5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12</w:t>
            </w:r>
            <w:r w:rsidR="00005199" w:rsidRPr="00D80FF3">
              <w:rPr>
                <w:rFonts w:asciiTheme="majorBidi" w:hAnsiTheme="majorBidi" w:cstheme="majorBidi"/>
                <w:szCs w:val="24"/>
                <w:shd w:val="clear" w:color="auto" w:fill="FFFFFF"/>
              </w:rPr>
              <w:t>±</w:t>
            </w:r>
            <w:r w:rsidR="005B3DA0">
              <w:rPr>
                <w:rFonts w:asciiTheme="majorBidi" w:eastAsia="Times New Roman" w:hAnsiTheme="majorBidi" w:cstheme="majorBidi"/>
                <w:szCs w:val="24"/>
                <w:lang w:eastAsia="fr-FR"/>
              </w:rPr>
              <w:t>2.88</w:t>
            </w:r>
          </w:p>
        </w:tc>
        <w:tc>
          <w:tcPr>
            <w:tcW w:w="1701" w:type="dxa"/>
            <w:hideMark/>
          </w:tcPr>
          <w:p w14:paraId="5232009E" w14:textId="0DF82795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49</w:t>
            </w:r>
          </w:p>
        </w:tc>
      </w:tr>
      <w:tr w:rsidR="00E15585" w:rsidRPr="005F42C0" w14:paraId="5F6C4AEE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tcW w:w="4111" w:type="dxa"/>
            <w:hideMark/>
          </w:tcPr>
          <w:p w14:paraId="558A6DA2" w14:textId="5149DF30" w:rsidR="00E15585" w:rsidRPr="005F42C0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b/>
                <w:bCs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Cs w:val="24"/>
              </w:rPr>
              <w:t>Acne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Cs w:val="24"/>
              </w:rPr>
              <w:t xml:space="preserve"> progression pattern</w:t>
            </w:r>
          </w:p>
          <w:p w14:paraId="3A9CD198" w14:textId="54F972A6" w:rsidR="00E15585" w:rsidRPr="005F42C0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5F42C0">
              <w:rPr>
                <w:rFonts w:asciiTheme="majorBidi" w:hAnsiTheme="majorBidi" w:cstheme="majorBidi"/>
                <w:szCs w:val="24"/>
              </w:rPr>
              <w:t xml:space="preserve">               Persist</w:t>
            </w:r>
            <w:r>
              <w:rPr>
                <w:rFonts w:asciiTheme="majorBidi" w:hAnsiTheme="majorBidi" w:cstheme="majorBidi"/>
                <w:szCs w:val="24"/>
              </w:rPr>
              <w:t>ent</w:t>
            </w:r>
          </w:p>
          <w:p w14:paraId="2D2183B8" w14:textId="73A0C4E5" w:rsidR="00E15585" w:rsidRPr="005F42C0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5F42C0">
              <w:rPr>
                <w:rFonts w:asciiTheme="majorBidi" w:hAnsiTheme="majorBidi" w:cstheme="majorBidi"/>
                <w:szCs w:val="24"/>
              </w:rPr>
              <w:t xml:space="preserve">               </w:t>
            </w:r>
            <w:proofErr w:type="spellStart"/>
            <w:r w:rsidRPr="005F42C0">
              <w:rPr>
                <w:rFonts w:asciiTheme="majorBidi" w:hAnsiTheme="majorBidi" w:cstheme="majorBidi"/>
                <w:szCs w:val="24"/>
              </w:rPr>
              <w:t>R</w:t>
            </w:r>
            <w:r>
              <w:rPr>
                <w:rFonts w:asciiTheme="majorBidi" w:hAnsiTheme="majorBidi" w:cstheme="majorBidi"/>
                <w:szCs w:val="24"/>
              </w:rPr>
              <w:t>e</w:t>
            </w:r>
            <w:r w:rsidRPr="005F42C0">
              <w:rPr>
                <w:rFonts w:asciiTheme="majorBidi" w:hAnsiTheme="majorBidi" w:cstheme="majorBidi"/>
                <w:szCs w:val="24"/>
              </w:rPr>
              <w:t>current</w:t>
            </w:r>
            <w:proofErr w:type="spellEnd"/>
          </w:p>
          <w:p w14:paraId="79C6F8F7" w14:textId="6B9629EB" w:rsidR="00E15585" w:rsidRPr="005F42C0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5F42C0">
              <w:rPr>
                <w:rFonts w:asciiTheme="majorBidi" w:hAnsiTheme="majorBidi" w:cstheme="majorBidi"/>
                <w:szCs w:val="24"/>
              </w:rPr>
              <w:t xml:space="preserve">               </w:t>
            </w:r>
            <w:proofErr w:type="spellStart"/>
            <w:r w:rsidRPr="005F42C0">
              <w:rPr>
                <w:rFonts w:asciiTheme="majorBidi" w:hAnsiTheme="majorBidi" w:cstheme="majorBidi"/>
                <w:szCs w:val="24"/>
              </w:rPr>
              <w:t>R</w:t>
            </w:r>
            <w:r>
              <w:rPr>
                <w:rFonts w:asciiTheme="majorBidi" w:hAnsiTheme="majorBidi" w:cstheme="majorBidi"/>
                <w:szCs w:val="24"/>
              </w:rPr>
              <w:t>e</w:t>
            </w:r>
            <w:r w:rsidRPr="005F42C0">
              <w:rPr>
                <w:rFonts w:asciiTheme="majorBidi" w:hAnsiTheme="majorBidi" w:cstheme="majorBidi"/>
                <w:szCs w:val="24"/>
              </w:rPr>
              <w:t>cent</w:t>
            </w:r>
            <w:proofErr w:type="spellEnd"/>
          </w:p>
        </w:tc>
        <w:tc>
          <w:tcPr>
            <w:tcW w:w="1744" w:type="dxa"/>
          </w:tcPr>
          <w:p w14:paraId="614A14BD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720A7DFC" w14:textId="1F02D8AE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74 (53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179018E5" w14:textId="1E789E38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59 (42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  <w:p w14:paraId="0E17D5D9" w14:textId="6FF5834F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6 (4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</w:tc>
        <w:tc>
          <w:tcPr>
            <w:tcW w:w="2334" w:type="dxa"/>
          </w:tcPr>
          <w:p w14:paraId="43739257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43C1E966" w14:textId="2DF172EB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36 (49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  <w:p w14:paraId="0123C713" w14:textId="7D15F795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36 (49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  <w:p w14:paraId="5498CF49" w14:textId="6BEA02A8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 (1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</w:tc>
        <w:tc>
          <w:tcPr>
            <w:tcW w:w="1701" w:type="dxa"/>
          </w:tcPr>
          <w:p w14:paraId="055503E2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2982A44F" w14:textId="71C25C5F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59</w:t>
            </w:r>
          </w:p>
          <w:p w14:paraId="13E62ED0" w14:textId="70DD58D9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34</w:t>
            </w:r>
          </w:p>
          <w:p w14:paraId="009E9950" w14:textId="6A03CC04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25</w:t>
            </w:r>
          </w:p>
        </w:tc>
      </w:tr>
      <w:tr w:rsidR="00E15585" w:rsidRPr="005F42C0" w14:paraId="6D4F2034" w14:textId="77777777" w:rsidTr="004352D9">
        <w:trPr>
          <w:trHeight w:val="1004"/>
        </w:trPr>
        <w:tc>
          <w:tcPr>
            <w:tcW w:w="4111" w:type="dxa"/>
            <w:hideMark/>
          </w:tcPr>
          <w:p w14:paraId="5883877E" w14:textId="2D0666AA" w:rsidR="00E15585" w:rsidRPr="00E15585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</w:pPr>
            <w:r w:rsidRPr="00E15585">
              <w:rPr>
                <w:rFonts w:asciiTheme="majorBidi" w:hAnsiTheme="majorBidi" w:cstheme="majorBidi"/>
                <w:b/>
                <w:bCs/>
                <w:szCs w:val="24"/>
                <w:lang w:val="en-US"/>
              </w:rPr>
              <w:t>Acne rate of progression</w:t>
            </w:r>
          </w:p>
          <w:p w14:paraId="48F1DBD1" w14:textId="44B2E998" w:rsidR="00E15585" w:rsidRPr="00E15585" w:rsidRDefault="00E15585" w:rsidP="001A205E">
            <w:pPr>
              <w:pStyle w:val="0"/>
              <w:spacing w:after="0" w:line="276" w:lineRule="auto"/>
              <w:ind w:left="743"/>
              <w:rPr>
                <w:rFonts w:asciiTheme="majorBidi" w:hAnsiTheme="majorBidi" w:cstheme="majorBidi"/>
                <w:szCs w:val="24"/>
                <w:lang w:val="en-US"/>
              </w:rPr>
            </w:pPr>
            <w:r w:rsidRPr="00E15585">
              <w:rPr>
                <w:rFonts w:asciiTheme="majorBidi" w:hAnsiTheme="majorBidi" w:cstheme="majorBidi"/>
                <w:szCs w:val="24"/>
                <w:lang w:val="en-US"/>
              </w:rPr>
              <w:t xml:space="preserve">   F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ast </w:t>
            </w:r>
          </w:p>
          <w:p w14:paraId="018AC21D" w14:textId="2005266A" w:rsidR="00E15585" w:rsidRPr="00342F08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  <w:lang w:val="en-US"/>
              </w:rPr>
            </w:pPr>
            <w:r w:rsidRPr="00E15585">
              <w:rPr>
                <w:rFonts w:asciiTheme="majorBidi" w:hAnsiTheme="majorBidi" w:cstheme="majorBidi"/>
                <w:szCs w:val="24"/>
                <w:lang w:val="en-US"/>
              </w:rPr>
              <w:t xml:space="preserve">               </w:t>
            </w: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Average </w:t>
            </w:r>
            <w:r w:rsidRPr="00342F08"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</w:p>
          <w:p w14:paraId="43457633" w14:textId="2A36E7EF" w:rsidR="00E15585" w:rsidRPr="005F42C0" w:rsidRDefault="00E15585" w:rsidP="004352D9">
            <w:pPr>
              <w:pStyle w:val="0"/>
              <w:spacing w:after="0" w:line="276" w:lineRule="auto"/>
              <w:rPr>
                <w:rFonts w:asciiTheme="majorBidi" w:hAnsiTheme="majorBidi" w:cstheme="majorBidi"/>
                <w:szCs w:val="24"/>
              </w:rPr>
            </w:pPr>
            <w:r w:rsidRPr="00342F08">
              <w:rPr>
                <w:rFonts w:asciiTheme="majorBidi" w:hAnsiTheme="majorBidi" w:cstheme="majorBidi"/>
                <w:szCs w:val="24"/>
                <w:lang w:val="en-US"/>
              </w:rPr>
              <w:t xml:space="preserve">               </w:t>
            </w:r>
            <w:r>
              <w:rPr>
                <w:rFonts w:asciiTheme="majorBidi" w:hAnsiTheme="majorBidi" w:cstheme="majorBidi"/>
                <w:szCs w:val="24"/>
              </w:rPr>
              <w:t>Slow</w:t>
            </w:r>
          </w:p>
        </w:tc>
        <w:tc>
          <w:tcPr>
            <w:tcW w:w="1744" w:type="dxa"/>
          </w:tcPr>
          <w:p w14:paraId="5AD46E0D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228EC0C4" w14:textId="0965A964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9 (6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5)</w:t>
            </w:r>
          </w:p>
          <w:p w14:paraId="5985E316" w14:textId="49959A0C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33 (23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  <w:p w14:paraId="0065B291" w14:textId="3D7FF3B0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97 (69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8)</w:t>
            </w:r>
          </w:p>
        </w:tc>
        <w:tc>
          <w:tcPr>
            <w:tcW w:w="2334" w:type="dxa"/>
          </w:tcPr>
          <w:p w14:paraId="5880038C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4214E568" w14:textId="04DAB812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 (6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8)</w:t>
            </w:r>
          </w:p>
          <w:p w14:paraId="36B19CF3" w14:textId="15271BE2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 (5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5)</w:t>
            </w:r>
          </w:p>
          <w:p w14:paraId="56DEEBC5" w14:textId="578C462A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64 (87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 xml:space="preserve">7)                    </w:t>
            </w:r>
          </w:p>
        </w:tc>
        <w:tc>
          <w:tcPr>
            <w:tcW w:w="1701" w:type="dxa"/>
          </w:tcPr>
          <w:p w14:paraId="4107C812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62933CC5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0,92</w:t>
            </w:r>
          </w:p>
          <w:p w14:paraId="458F306D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040C28"/>
                <w:szCs w:val="24"/>
                <w:vertAlign w:val="superscript"/>
              </w:rPr>
            </w:pPr>
            <w:r w:rsidRPr="00506154">
              <w:rPr>
                <w:rFonts w:asciiTheme="majorBidi" w:hAnsiTheme="majorBidi" w:cstheme="majorBidi"/>
                <w:color w:val="040C28"/>
                <w:szCs w:val="24"/>
              </w:rPr>
              <w:t>10</w:t>
            </w:r>
            <w:r w:rsidRPr="00506154">
              <w:rPr>
                <w:rFonts w:asciiTheme="majorBidi" w:hAnsiTheme="majorBidi" w:cstheme="majorBidi"/>
                <w:color w:val="040C28"/>
                <w:szCs w:val="24"/>
                <w:vertAlign w:val="superscript"/>
              </w:rPr>
              <w:t>-3</w:t>
            </w:r>
          </w:p>
          <w:p w14:paraId="21419DCA" w14:textId="3698B70A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hAnsiTheme="majorBidi" w:cstheme="majorBidi"/>
                <w:color w:val="040C28"/>
                <w:szCs w:val="24"/>
              </w:rPr>
            </w:pPr>
            <w:r w:rsidRPr="00506154">
              <w:rPr>
                <w:rFonts w:asciiTheme="majorBidi" w:hAnsiTheme="majorBidi" w:cstheme="majorBidi"/>
                <w:color w:val="040C28"/>
                <w:szCs w:val="24"/>
              </w:rPr>
              <w:t>0</w:t>
            </w:r>
            <w:r w:rsidR="00043F01">
              <w:rPr>
                <w:rFonts w:asciiTheme="majorBidi" w:hAnsiTheme="majorBidi" w:cstheme="majorBidi"/>
                <w:color w:val="040C28"/>
                <w:szCs w:val="24"/>
              </w:rPr>
              <w:t>.</w:t>
            </w:r>
            <w:r w:rsidRPr="00506154">
              <w:rPr>
                <w:rFonts w:asciiTheme="majorBidi" w:hAnsiTheme="majorBidi" w:cstheme="majorBidi"/>
                <w:color w:val="040C28"/>
                <w:szCs w:val="24"/>
              </w:rPr>
              <w:t>004</w:t>
            </w:r>
          </w:p>
        </w:tc>
      </w:tr>
      <w:tr w:rsidR="00E15585" w:rsidRPr="005F42C0" w14:paraId="04C39C10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7"/>
        </w:trPr>
        <w:tc>
          <w:tcPr>
            <w:tcW w:w="4111" w:type="dxa"/>
            <w:hideMark/>
          </w:tcPr>
          <w:p w14:paraId="0F935238" w14:textId="1255FECD" w:rsidR="00E15585" w:rsidRPr="00E80CA9" w:rsidRDefault="00E80CA9" w:rsidP="004352D9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b/>
                <w:bCs/>
                <w:szCs w:val="24"/>
                <w:lang w:val="en-US" w:eastAsia="fr-FR"/>
              </w:rPr>
            </w:pPr>
            <w:r w:rsidRPr="00E80CA9">
              <w:rPr>
                <w:rFonts w:asciiTheme="majorBidi" w:eastAsia="Times New Roman" w:hAnsiTheme="majorBidi" w:cstheme="majorBidi"/>
                <w:b/>
                <w:bCs/>
                <w:szCs w:val="24"/>
                <w:lang w:val="en-US" w:eastAsia="fr-FR"/>
              </w:rPr>
              <w:t>Acne trigger factors</w:t>
            </w:r>
          </w:p>
          <w:p w14:paraId="4DDE1DB4" w14:textId="5FF1B27B" w:rsidR="00E80CA9" w:rsidRPr="00E80CA9" w:rsidRDefault="00E80CA9" w:rsidP="00E80CA9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             Premenstrual Period</w:t>
            </w:r>
          </w:p>
          <w:p w14:paraId="5D2658A2" w14:textId="2C1ED6B8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Skin and Facial Care</w:t>
            </w:r>
          </w:p>
          <w:p w14:paraId="23231B51" w14:textId="182BA855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Stress</w:t>
            </w:r>
          </w:p>
          <w:p w14:paraId="14DBAB73" w14:textId="6414A822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Lack of Sleep</w:t>
            </w:r>
          </w:p>
          <w:p w14:paraId="0A78F628" w14:textId="2680385D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Cosmetic Products</w:t>
            </w:r>
          </w:p>
          <w:p w14:paraId="5D88201D" w14:textId="4DEF7B0E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Sun Exposure</w:t>
            </w:r>
          </w:p>
          <w:p w14:paraId="4A44F298" w14:textId="0D8740AC" w:rsidR="00E80CA9" w:rsidRPr="00E80CA9" w:rsidRDefault="00E80CA9" w:rsidP="00E80CA9">
            <w:pPr>
              <w:spacing w:line="276" w:lineRule="auto"/>
              <w:ind w:left="76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 xml:space="preserve">  Pollution</w:t>
            </w:r>
          </w:p>
          <w:p w14:paraId="2C07975C" w14:textId="61E71E1E" w:rsidR="00E15585" w:rsidRPr="00E80CA9" w:rsidRDefault="00E80CA9" w:rsidP="00E80CA9">
            <w:pPr>
              <w:pStyle w:val="0"/>
              <w:spacing w:after="0" w:line="276" w:lineRule="auto"/>
              <w:ind w:left="768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  <w:r w:rsidRPr="00E80CA9">
              <w:rPr>
                <w:rFonts w:eastAsia="Times New Roman"/>
                <w:color w:val="auto"/>
                <w:szCs w:val="24"/>
                <w:lang w:val="en-US" w:eastAsia="fr-FR"/>
              </w:rPr>
              <w:t xml:space="preserve">  Physical Activity</w:t>
            </w:r>
          </w:p>
        </w:tc>
        <w:tc>
          <w:tcPr>
            <w:tcW w:w="1744" w:type="dxa"/>
          </w:tcPr>
          <w:p w14:paraId="3A465E31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</w:p>
          <w:p w14:paraId="3898595D" w14:textId="4E45C3E9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134 (96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  <w:p w14:paraId="47A91D46" w14:textId="05CD3008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19 (13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  <w:p w14:paraId="3DD4F420" w14:textId="5B57EDF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131 (94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2DA64678" w14:textId="38FB76B0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35 (25</w:t>
            </w:r>
            <w:r w:rsidR="001A205E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59698AAE" w14:textId="5380D28C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49 (35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  <w:p w14:paraId="40FA1AD0" w14:textId="58ECBE99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39 (28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1)</w:t>
            </w:r>
          </w:p>
          <w:p w14:paraId="55E38317" w14:textId="24DB823E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23 (16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5)</w:t>
            </w:r>
          </w:p>
          <w:p w14:paraId="1428E7EB" w14:textId="34F6F3D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 (3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6)</w:t>
            </w:r>
          </w:p>
        </w:tc>
        <w:tc>
          <w:tcPr>
            <w:tcW w:w="2334" w:type="dxa"/>
          </w:tcPr>
          <w:p w14:paraId="0055DEB1" w14:textId="77777777" w:rsidR="00E15585" w:rsidRPr="00506154" w:rsidRDefault="00E15585" w:rsidP="004352D9">
            <w:pPr>
              <w:spacing w:line="276" w:lineRule="auto"/>
              <w:rPr>
                <w:rFonts w:asciiTheme="majorBidi" w:hAnsiTheme="majorBidi" w:cstheme="majorBidi"/>
                <w:lang w:eastAsia="fr-FR"/>
              </w:rPr>
            </w:pPr>
          </w:p>
          <w:p w14:paraId="794CE83E" w14:textId="3BEF45DE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68 (39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2)</w:t>
            </w:r>
          </w:p>
          <w:p w14:paraId="1676785B" w14:textId="03D203A9" w:rsidR="00E15585" w:rsidRPr="00506154" w:rsidRDefault="00E15585" w:rsidP="004352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          11 (15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1) </w:t>
            </w:r>
          </w:p>
          <w:p w14:paraId="59F3F73A" w14:textId="674B36AE" w:rsidR="00E15585" w:rsidRPr="00506154" w:rsidRDefault="00E15585" w:rsidP="004352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          62 (84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9)</w:t>
            </w:r>
          </w:p>
          <w:p w14:paraId="7F604070" w14:textId="2D54607A" w:rsidR="00E15585" w:rsidRPr="00506154" w:rsidRDefault="00E15585" w:rsidP="004352D9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           20 (27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 xml:space="preserve">4) </w:t>
            </w:r>
          </w:p>
          <w:p w14:paraId="2FCB43E0" w14:textId="1676B19B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90 (64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7)</w:t>
            </w:r>
          </w:p>
          <w:p w14:paraId="23F7A239" w14:textId="1E63CCC8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21 (28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8)</w:t>
            </w:r>
          </w:p>
          <w:p w14:paraId="6E1720DF" w14:textId="0F2DF9B7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25 (34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2)</w:t>
            </w:r>
          </w:p>
          <w:p w14:paraId="085505BF" w14:textId="0F215A21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 (4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1)</w:t>
            </w:r>
          </w:p>
        </w:tc>
        <w:tc>
          <w:tcPr>
            <w:tcW w:w="1701" w:type="dxa"/>
          </w:tcPr>
          <w:p w14:paraId="40CA383E" w14:textId="77777777" w:rsidR="00E15585" w:rsidRPr="00506154" w:rsidRDefault="00E15585" w:rsidP="004352D9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28DC83C8" w14:textId="3E6E42D9" w:rsidR="00E15585" w:rsidRPr="00506154" w:rsidRDefault="00E15585" w:rsidP="004352D9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 xml:space="preserve">         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29</w:t>
            </w:r>
          </w:p>
          <w:p w14:paraId="2EB860A8" w14:textId="5D214FD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78</w:t>
            </w:r>
          </w:p>
          <w:p w14:paraId="7260CE11" w14:textId="54539548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02</w:t>
            </w:r>
          </w:p>
          <w:p w14:paraId="06CE557F" w14:textId="0B51542A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73</w:t>
            </w:r>
          </w:p>
          <w:p w14:paraId="409422B6" w14:textId="5DE7095A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45</w:t>
            </w:r>
          </w:p>
          <w:p w14:paraId="0E047683" w14:textId="6464102F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52</w:t>
            </w:r>
          </w:p>
          <w:p w14:paraId="5C4343A0" w14:textId="0920957C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003</w:t>
            </w:r>
          </w:p>
          <w:p w14:paraId="1B862845" w14:textId="7C0F1F0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85</w:t>
            </w:r>
          </w:p>
        </w:tc>
      </w:tr>
      <w:tr w:rsidR="00E15585" w:rsidRPr="00E80CA9" w14:paraId="4ACF6FBD" w14:textId="77777777" w:rsidTr="004352D9">
        <w:trPr>
          <w:trHeight w:val="146"/>
        </w:trPr>
        <w:tc>
          <w:tcPr>
            <w:tcW w:w="4111" w:type="dxa"/>
            <w:hideMark/>
          </w:tcPr>
          <w:p w14:paraId="304D7706" w14:textId="77777777" w:rsidR="00E80CA9" w:rsidRPr="00342F08" w:rsidRDefault="00E80CA9" w:rsidP="00E80C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342F0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fr-FR"/>
                <w14:ligatures w14:val="none"/>
              </w:rPr>
              <w:t>Type of Acne</w:t>
            </w:r>
          </w:p>
          <w:p w14:paraId="3214C4AD" w14:textId="77777777" w:rsidR="00E80CA9" w:rsidRPr="00342F08" w:rsidRDefault="00E80CA9" w:rsidP="00E80CA9">
            <w:pPr>
              <w:spacing w:line="276" w:lineRule="auto"/>
              <w:ind w:left="88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342F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Comedones</w:t>
            </w:r>
          </w:p>
          <w:p w14:paraId="3B3851BB" w14:textId="77777777" w:rsidR="00E80CA9" w:rsidRPr="00342F08" w:rsidRDefault="00E80CA9" w:rsidP="00E80CA9">
            <w:pPr>
              <w:spacing w:line="276" w:lineRule="auto"/>
              <w:ind w:left="88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342F0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Inflammatory Papules</w:t>
            </w:r>
          </w:p>
          <w:p w14:paraId="1C9FB70B" w14:textId="35354C34" w:rsidR="00E15585" w:rsidRPr="00E80CA9" w:rsidRDefault="00E80CA9" w:rsidP="00E80CA9">
            <w:pPr>
              <w:spacing w:line="276" w:lineRule="auto"/>
              <w:ind w:left="88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spellStart"/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Nodular</w:t>
            </w:r>
            <w:proofErr w:type="spellEnd"/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Lesions</w:t>
            </w:r>
            <w:proofErr w:type="spellEnd"/>
          </w:p>
        </w:tc>
        <w:tc>
          <w:tcPr>
            <w:tcW w:w="1744" w:type="dxa"/>
          </w:tcPr>
          <w:p w14:paraId="363DE4CF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7F7F9B6F" w14:textId="1D61FD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123 (89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1)</w:t>
            </w:r>
          </w:p>
          <w:p w14:paraId="5D7AE10A" w14:textId="2EDC683D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78 (56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1)</w:t>
            </w:r>
          </w:p>
          <w:p w14:paraId="4E18363E" w14:textId="6F267613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24 (17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</w:tc>
        <w:tc>
          <w:tcPr>
            <w:tcW w:w="2334" w:type="dxa"/>
          </w:tcPr>
          <w:p w14:paraId="11E5BACC" w14:textId="77777777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  <w:p w14:paraId="353BE885" w14:textId="7BFDB3B6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61 (83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6)</w:t>
            </w:r>
          </w:p>
          <w:p w14:paraId="565409EF" w14:textId="25E78670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32 (43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8)</w:t>
            </w:r>
          </w:p>
          <w:p w14:paraId="710E0AEF" w14:textId="05314205" w:rsidR="00E15585" w:rsidRPr="00506154" w:rsidRDefault="00E15585" w:rsidP="004352D9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4 (5</w:t>
            </w:r>
            <w:r w:rsidR="00043F01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.</w:t>
            </w:r>
            <w:r w:rsidRPr="00506154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5)</w:t>
            </w:r>
          </w:p>
        </w:tc>
        <w:tc>
          <w:tcPr>
            <w:tcW w:w="1701" w:type="dxa"/>
          </w:tcPr>
          <w:p w14:paraId="42C66F5B" w14:textId="77777777" w:rsidR="00E15585" w:rsidRPr="00506154" w:rsidRDefault="00E15585" w:rsidP="004352D9">
            <w:pPr>
              <w:pStyle w:val="0"/>
              <w:spacing w:after="0" w:line="276" w:lineRule="auto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51AACBB3" w14:textId="17215C79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25</w:t>
            </w:r>
          </w:p>
          <w:p w14:paraId="20558379" w14:textId="7B789E0A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09</w:t>
            </w:r>
          </w:p>
          <w:p w14:paraId="0BA16C96" w14:textId="74B6AABB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02</w:t>
            </w:r>
          </w:p>
        </w:tc>
      </w:tr>
      <w:tr w:rsidR="00E15585" w:rsidRPr="00E80CA9" w14:paraId="795DA1BE" w14:textId="77777777" w:rsidTr="00435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"/>
        </w:trPr>
        <w:tc>
          <w:tcPr>
            <w:tcW w:w="4111" w:type="dxa"/>
            <w:hideMark/>
          </w:tcPr>
          <w:p w14:paraId="636828FD" w14:textId="77777777" w:rsidR="00E80CA9" w:rsidRPr="00E80CA9" w:rsidRDefault="00E80CA9" w:rsidP="00E80CA9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fr-FR"/>
                <w14:ligatures w14:val="none"/>
              </w:rPr>
              <w:t>Severity of Acne</w:t>
            </w:r>
          </w:p>
          <w:p w14:paraId="2DF951F8" w14:textId="297F5400" w:rsidR="00E80CA9" w:rsidRPr="00E80CA9" w:rsidRDefault="00E80CA9" w:rsidP="00E80CA9">
            <w:pPr>
              <w:spacing w:line="276" w:lineRule="auto"/>
              <w:ind w:left="10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Almost Clear</w:t>
            </w:r>
          </w:p>
          <w:p w14:paraId="50CA6BB0" w14:textId="77777777" w:rsidR="00E80CA9" w:rsidRPr="00E80CA9" w:rsidRDefault="00E80CA9" w:rsidP="00E80CA9">
            <w:pPr>
              <w:spacing w:line="276" w:lineRule="auto"/>
              <w:ind w:left="10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Mild</w:t>
            </w:r>
          </w:p>
          <w:p w14:paraId="00921B8E" w14:textId="77777777" w:rsidR="00E80CA9" w:rsidRPr="00E80CA9" w:rsidRDefault="00E80CA9" w:rsidP="00E80CA9">
            <w:pPr>
              <w:spacing w:line="276" w:lineRule="auto"/>
              <w:ind w:left="10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Moderate</w:t>
            </w:r>
          </w:p>
          <w:p w14:paraId="0037B72F" w14:textId="1C2B8D45" w:rsidR="00E80CA9" w:rsidRPr="00E80CA9" w:rsidRDefault="00E80CA9" w:rsidP="00E80CA9">
            <w:pPr>
              <w:spacing w:line="276" w:lineRule="auto"/>
              <w:ind w:left="10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Severe</w:t>
            </w:r>
          </w:p>
          <w:p w14:paraId="3343AD5C" w14:textId="6617C39E" w:rsidR="00E15585" w:rsidRPr="00E80CA9" w:rsidRDefault="00E80CA9" w:rsidP="00E80CA9">
            <w:pPr>
              <w:spacing w:line="276" w:lineRule="auto"/>
              <w:ind w:left="102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</w:pPr>
            <w:r w:rsidRPr="00E80C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fr-FR"/>
                <w14:ligatures w14:val="none"/>
              </w:rPr>
              <w:t>Very Severe</w:t>
            </w:r>
          </w:p>
        </w:tc>
        <w:tc>
          <w:tcPr>
            <w:tcW w:w="1744" w:type="dxa"/>
          </w:tcPr>
          <w:p w14:paraId="465E69D4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val="en-US" w:eastAsia="fr-FR"/>
              </w:rPr>
            </w:pPr>
          </w:p>
          <w:p w14:paraId="2F0EC7D4" w14:textId="16180F1B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26 (18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  <w:p w14:paraId="6514D360" w14:textId="3A0AC5DB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35 (25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2)</w:t>
            </w:r>
          </w:p>
          <w:p w14:paraId="6AFDEF07" w14:textId="416598F6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65 (46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8)</w:t>
            </w:r>
          </w:p>
          <w:p w14:paraId="2AC7C1A0" w14:textId="2010ED0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13 (9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3)</w:t>
            </w:r>
          </w:p>
          <w:p w14:paraId="4C5BE81F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</w:tc>
        <w:tc>
          <w:tcPr>
            <w:tcW w:w="2334" w:type="dxa"/>
          </w:tcPr>
          <w:p w14:paraId="7CE4D4A9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71BF4AB5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27 (37)</w:t>
            </w:r>
          </w:p>
          <w:p w14:paraId="52A1F092" w14:textId="1FB56DED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18 (24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7)</w:t>
            </w:r>
          </w:p>
          <w:p w14:paraId="299703C2" w14:textId="5003EED2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24 (32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9)</w:t>
            </w:r>
          </w:p>
          <w:p w14:paraId="2177E07A" w14:textId="5B2EBFA2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 (5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4)</w:t>
            </w:r>
          </w:p>
          <w:p w14:paraId="0EEB683D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 (0)</w:t>
            </w:r>
          </w:p>
        </w:tc>
        <w:tc>
          <w:tcPr>
            <w:tcW w:w="1701" w:type="dxa"/>
          </w:tcPr>
          <w:p w14:paraId="780A9D4F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</w:p>
          <w:p w14:paraId="4A41E5E5" w14:textId="62C26FF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003</w:t>
            </w:r>
          </w:p>
          <w:p w14:paraId="5D1D6851" w14:textId="2CBD9B5E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26</w:t>
            </w:r>
          </w:p>
          <w:p w14:paraId="4C37DB5E" w14:textId="308D5215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052</w:t>
            </w:r>
          </w:p>
          <w:p w14:paraId="15E78D3A" w14:textId="6E17AE01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0</w:t>
            </w:r>
            <w:r w:rsidR="00043F01">
              <w:rPr>
                <w:rFonts w:asciiTheme="majorBidi" w:eastAsia="Times New Roman" w:hAnsiTheme="majorBidi" w:cstheme="majorBidi"/>
                <w:szCs w:val="24"/>
                <w:lang w:eastAsia="fr-FR"/>
              </w:rPr>
              <w:t>.</w:t>
            </w: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32</w:t>
            </w:r>
          </w:p>
          <w:p w14:paraId="6F21A902" w14:textId="77777777" w:rsidR="00E15585" w:rsidRPr="00506154" w:rsidRDefault="00E15585" w:rsidP="004352D9">
            <w:pPr>
              <w:pStyle w:val="0"/>
              <w:spacing w:after="0" w:line="276" w:lineRule="auto"/>
              <w:jc w:val="center"/>
              <w:rPr>
                <w:rFonts w:asciiTheme="majorBidi" w:eastAsia="Times New Roman" w:hAnsiTheme="majorBidi" w:cstheme="majorBidi"/>
                <w:szCs w:val="24"/>
                <w:lang w:eastAsia="fr-FR"/>
              </w:rPr>
            </w:pPr>
            <w:r w:rsidRPr="00506154">
              <w:rPr>
                <w:rFonts w:asciiTheme="majorBidi" w:eastAsia="Times New Roman" w:hAnsiTheme="majorBidi" w:cstheme="majorBidi"/>
                <w:szCs w:val="24"/>
                <w:lang w:eastAsia="fr-FR"/>
              </w:rPr>
              <w:t>-</w:t>
            </w:r>
          </w:p>
        </w:tc>
      </w:tr>
    </w:tbl>
    <w:p w14:paraId="34B5C167" w14:textId="7B2F0F68" w:rsidR="00E15585" w:rsidRPr="00E80CA9" w:rsidRDefault="00E15585" w:rsidP="00E15585">
      <w:pPr>
        <w:pStyle w:val="9"/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</w:pPr>
      <w:bookmarkStart w:id="0" w:name="_GoBack"/>
      <w:bookmarkEnd w:id="0"/>
      <w:r w:rsidRPr="00E80CA9">
        <w:rPr>
          <w:rFonts w:asciiTheme="majorBidi" w:hAnsiTheme="majorBidi" w:cstheme="majorBidi"/>
          <w:b w:val="0"/>
          <w:bCs w:val="0"/>
          <w:color w:val="auto"/>
          <w:sz w:val="22"/>
          <w:szCs w:val="22"/>
        </w:rPr>
        <w:t>G1 : Group 1, G2 : Group 2</w:t>
      </w:r>
    </w:p>
    <w:p w14:paraId="3F16989D" w14:textId="3DC634B3" w:rsidR="00AC0621" w:rsidRDefault="00AC0621" w:rsidP="4AE39F2C">
      <w:pPr>
        <w:pStyle w:val="0"/>
        <w:ind w:left="630"/>
        <w:rPr>
          <w:rFonts w:eastAsia="Times New Roman"/>
          <w:b/>
          <w:bCs/>
          <w:szCs w:val="24"/>
          <w:lang w:val="en-US"/>
        </w:rPr>
      </w:pPr>
    </w:p>
    <w:p w14:paraId="77E09369" w14:textId="6CFA0B11" w:rsidR="00AC0621" w:rsidRDefault="00AC0621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</w:pPr>
    </w:p>
    <w:sectPr w:rsidR="00AC06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E1EA" w14:textId="77777777" w:rsidR="00A907DA" w:rsidRDefault="00A907DA" w:rsidP="001D7D2E">
      <w:pPr>
        <w:spacing w:after="0" w:line="240" w:lineRule="auto"/>
      </w:pPr>
      <w:r>
        <w:separator/>
      </w:r>
    </w:p>
  </w:endnote>
  <w:endnote w:type="continuationSeparator" w:id="0">
    <w:p w14:paraId="0DFC556C" w14:textId="77777777" w:rsidR="00A907DA" w:rsidRDefault="00A907DA" w:rsidP="001D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496942BB" w14:textId="77777777" w:rsidTr="286C54A9">
      <w:trPr>
        <w:trHeight w:val="300"/>
      </w:trPr>
      <w:tc>
        <w:tcPr>
          <w:tcW w:w="3020" w:type="dxa"/>
        </w:tcPr>
        <w:p w14:paraId="2C1D081F" w14:textId="395BB0B8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1E1FE4C3" w14:textId="63A5B2B7" w:rsidR="286C54A9" w:rsidRDefault="286C54A9" w:rsidP="286C54A9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A5C75">
            <w:rPr>
              <w:noProof/>
            </w:rPr>
            <w:t>1</w:t>
          </w:r>
          <w:r>
            <w:fldChar w:fldCharType="end"/>
          </w:r>
        </w:p>
      </w:tc>
      <w:tc>
        <w:tcPr>
          <w:tcW w:w="3020" w:type="dxa"/>
        </w:tcPr>
        <w:p w14:paraId="4838EA47" w14:textId="591271C7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7FAD4BA" w14:textId="0A823D1F" w:rsidR="286C54A9" w:rsidRDefault="286C54A9" w:rsidP="286C54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7EAAD" w14:textId="77777777" w:rsidR="00A907DA" w:rsidRDefault="00A907DA" w:rsidP="001D7D2E">
      <w:pPr>
        <w:spacing w:after="0" w:line="240" w:lineRule="auto"/>
      </w:pPr>
      <w:r>
        <w:separator/>
      </w:r>
    </w:p>
  </w:footnote>
  <w:footnote w:type="continuationSeparator" w:id="0">
    <w:p w14:paraId="0263DDF5" w14:textId="77777777" w:rsidR="00A907DA" w:rsidRDefault="00A907DA" w:rsidP="001D7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6C54A9" w14:paraId="7240B22A" w14:textId="77777777" w:rsidTr="286C54A9">
      <w:trPr>
        <w:trHeight w:val="300"/>
      </w:trPr>
      <w:tc>
        <w:tcPr>
          <w:tcW w:w="3020" w:type="dxa"/>
        </w:tcPr>
        <w:p w14:paraId="1C9D0341" w14:textId="71889E3E" w:rsidR="286C54A9" w:rsidRDefault="286C54A9" w:rsidP="286C54A9">
          <w:pPr>
            <w:pStyle w:val="Header"/>
            <w:ind w:left="-115"/>
          </w:pPr>
        </w:p>
      </w:tc>
      <w:tc>
        <w:tcPr>
          <w:tcW w:w="3020" w:type="dxa"/>
        </w:tcPr>
        <w:p w14:paraId="7BD6E05F" w14:textId="7536E156" w:rsidR="286C54A9" w:rsidRDefault="286C54A9" w:rsidP="286C54A9">
          <w:pPr>
            <w:pStyle w:val="Header"/>
            <w:jc w:val="center"/>
          </w:pPr>
        </w:p>
      </w:tc>
      <w:tc>
        <w:tcPr>
          <w:tcW w:w="3020" w:type="dxa"/>
        </w:tcPr>
        <w:p w14:paraId="1FE418DA" w14:textId="4D43BCAB" w:rsidR="286C54A9" w:rsidRDefault="286C54A9" w:rsidP="286C54A9">
          <w:pPr>
            <w:pStyle w:val="Header"/>
            <w:ind w:right="-115"/>
            <w:jc w:val="right"/>
          </w:pPr>
        </w:p>
      </w:tc>
    </w:tr>
  </w:tbl>
  <w:p w14:paraId="1E4FE72B" w14:textId="7EC31F4D" w:rsidR="286C54A9" w:rsidRDefault="286C54A9" w:rsidP="286C54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621"/>
    <w:multiLevelType w:val="multilevel"/>
    <w:tmpl w:val="AFB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F1027"/>
    <w:multiLevelType w:val="multilevel"/>
    <w:tmpl w:val="9EE6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2FE60"/>
    <w:multiLevelType w:val="hybridMultilevel"/>
    <w:tmpl w:val="87C64294"/>
    <w:lvl w:ilvl="0" w:tplc="B2E6BB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340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0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21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F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8D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0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314"/>
    <w:multiLevelType w:val="hybridMultilevel"/>
    <w:tmpl w:val="179E5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104B"/>
    <w:multiLevelType w:val="hybridMultilevel"/>
    <w:tmpl w:val="F8F0B00A"/>
    <w:lvl w:ilvl="0" w:tplc="0694A9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3802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840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0C9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6C4C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8F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02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B48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F0B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E5CFF"/>
    <w:multiLevelType w:val="hybridMultilevel"/>
    <w:tmpl w:val="154C78AC"/>
    <w:lvl w:ilvl="0" w:tplc="4998A432">
      <w:numFmt w:val="bullet"/>
      <w:lvlText w:val=""/>
      <w:lvlJc w:val="left"/>
      <w:pPr>
        <w:ind w:left="112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317D140B"/>
    <w:multiLevelType w:val="hybridMultilevel"/>
    <w:tmpl w:val="96A49DA6"/>
    <w:lvl w:ilvl="0" w:tplc="5A90B08C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73B204A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1A81B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50F30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96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9E76A1B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166EC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864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4B85D8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3376E4"/>
    <w:multiLevelType w:val="hybridMultilevel"/>
    <w:tmpl w:val="CDA26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25376"/>
    <w:multiLevelType w:val="hybridMultilevel"/>
    <w:tmpl w:val="DF186080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2529D"/>
    <w:multiLevelType w:val="multilevel"/>
    <w:tmpl w:val="292A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33293"/>
    <w:multiLevelType w:val="hybridMultilevel"/>
    <w:tmpl w:val="B2AAB492"/>
    <w:lvl w:ilvl="0" w:tplc="040C000D">
      <w:start w:val="1"/>
      <w:numFmt w:val="bullet"/>
      <w:pStyle w:val="7"/>
      <w:lvlText w:val=""/>
      <w:lvlJc w:val="left"/>
      <w:pPr>
        <w:ind w:left="927" w:hanging="360"/>
      </w:pPr>
      <w:rPr>
        <w:rFonts w:ascii="Wingdings" w:hAnsi="Wingdings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5433"/>
    <w:multiLevelType w:val="hybridMultilevel"/>
    <w:tmpl w:val="21CE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D6DA4"/>
    <w:multiLevelType w:val="multilevel"/>
    <w:tmpl w:val="DFF6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6B245"/>
    <w:multiLevelType w:val="hybridMultilevel"/>
    <w:tmpl w:val="29889602"/>
    <w:lvl w:ilvl="0" w:tplc="40AC65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EA8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D07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461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2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2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CF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E3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A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81E7F"/>
    <w:multiLevelType w:val="hybridMultilevel"/>
    <w:tmpl w:val="1074771C"/>
    <w:lvl w:ilvl="0" w:tplc="D34227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20837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3013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461A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8042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63D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9A03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EE9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6DC27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ibraries" w:val="&lt;Libraries&gt;&lt;item db-id=&quot;dfdrz5pfdp555be5e0evwxel22zw2ervdff2&quot;&gt;SOPK&lt;record-ids&gt;&lt;item&gt;2&lt;/item&gt;&lt;item&gt;4&lt;/item&gt;&lt;item&gt;5&lt;/item&gt;&lt;item&gt;6&lt;/item&gt;&lt;item&gt;10&lt;/item&gt;&lt;item&gt;11&lt;/item&gt;&lt;item&gt;12&lt;/item&gt;&lt;item&gt;13&lt;/item&gt;&lt;item&gt;14&lt;/item&gt;&lt;item&gt;19&lt;/item&gt;&lt;item&gt;21&lt;/item&gt;&lt;item&gt;22&lt;/item&gt;&lt;item&gt;23&lt;/item&gt;&lt;item&gt;48&lt;/item&gt;&lt;item&gt;50&lt;/item&gt;&lt;item&gt;55&lt;/item&gt;&lt;item&gt;78&lt;/item&gt;&lt;item&gt;79&lt;/item&gt;&lt;item&gt;85&lt;/item&gt;&lt;item&gt;86&lt;/item&gt;&lt;item&gt;98&lt;/item&gt;&lt;item&gt;102&lt;/item&gt;&lt;item&gt;104&lt;/item&gt;&lt;item&gt;109&lt;/item&gt;&lt;item&gt;113&lt;/item&gt;&lt;item&gt;114&lt;/item&gt;&lt;item&gt;115&lt;/item&gt;&lt;item&gt;125&lt;/item&gt;&lt;item&gt;127&lt;/item&gt;&lt;item&gt;138&lt;/item&gt;&lt;item&gt;139&lt;/item&gt;&lt;item&gt;159&lt;/item&gt;&lt;item&gt;161&lt;/item&gt;&lt;item&gt;162&lt;/item&gt;&lt;item&gt;168&lt;/item&gt;&lt;item&gt;169&lt;/item&gt;&lt;item&gt;173&lt;/item&gt;&lt;item&gt;174&lt;/item&gt;&lt;item&gt;190&lt;/item&gt;&lt;/record-ids&gt;&lt;/item&gt;&lt;/Libraries&gt;"/>
  </w:docVars>
  <w:rsids>
    <w:rsidRoot w:val="004A2751"/>
    <w:rsid w:val="00005199"/>
    <w:rsid w:val="000305EF"/>
    <w:rsid w:val="00043F01"/>
    <w:rsid w:val="00043FA9"/>
    <w:rsid w:val="00044AEC"/>
    <w:rsid w:val="00052281"/>
    <w:rsid w:val="00070041"/>
    <w:rsid w:val="000900A8"/>
    <w:rsid w:val="000A0996"/>
    <w:rsid w:val="000C09FC"/>
    <w:rsid w:val="000C585D"/>
    <w:rsid w:val="000C6BF3"/>
    <w:rsid w:val="000D4234"/>
    <w:rsid w:val="000F28C2"/>
    <w:rsid w:val="000F567F"/>
    <w:rsid w:val="00102A7F"/>
    <w:rsid w:val="001160CC"/>
    <w:rsid w:val="00117A30"/>
    <w:rsid w:val="001468E4"/>
    <w:rsid w:val="00147721"/>
    <w:rsid w:val="00156AC4"/>
    <w:rsid w:val="0016613B"/>
    <w:rsid w:val="00166BA6"/>
    <w:rsid w:val="00172582"/>
    <w:rsid w:val="001830C7"/>
    <w:rsid w:val="001A205E"/>
    <w:rsid w:val="001A2942"/>
    <w:rsid w:val="001D7D2E"/>
    <w:rsid w:val="001F44E0"/>
    <w:rsid w:val="00202F05"/>
    <w:rsid w:val="00205F8D"/>
    <w:rsid w:val="002123ED"/>
    <w:rsid w:val="00216D29"/>
    <w:rsid w:val="0022491B"/>
    <w:rsid w:val="00236ED1"/>
    <w:rsid w:val="00245484"/>
    <w:rsid w:val="0025182B"/>
    <w:rsid w:val="00255A33"/>
    <w:rsid w:val="00272AEC"/>
    <w:rsid w:val="00277A6B"/>
    <w:rsid w:val="002804A7"/>
    <w:rsid w:val="002914A4"/>
    <w:rsid w:val="002959B4"/>
    <w:rsid w:val="002D78DB"/>
    <w:rsid w:val="002E0872"/>
    <w:rsid w:val="002E0CA6"/>
    <w:rsid w:val="00301A63"/>
    <w:rsid w:val="003155D9"/>
    <w:rsid w:val="00320757"/>
    <w:rsid w:val="00324619"/>
    <w:rsid w:val="00331ADB"/>
    <w:rsid w:val="00342F08"/>
    <w:rsid w:val="00363615"/>
    <w:rsid w:val="00386B7E"/>
    <w:rsid w:val="00395E0A"/>
    <w:rsid w:val="003B4422"/>
    <w:rsid w:val="003D4496"/>
    <w:rsid w:val="00422B1E"/>
    <w:rsid w:val="004558E0"/>
    <w:rsid w:val="00467EA8"/>
    <w:rsid w:val="004954F1"/>
    <w:rsid w:val="00496E7D"/>
    <w:rsid w:val="004A2751"/>
    <w:rsid w:val="004B621B"/>
    <w:rsid w:val="004C3BAE"/>
    <w:rsid w:val="004D3967"/>
    <w:rsid w:val="004D6D40"/>
    <w:rsid w:val="004D7A38"/>
    <w:rsid w:val="004F09BC"/>
    <w:rsid w:val="00506154"/>
    <w:rsid w:val="005076A3"/>
    <w:rsid w:val="00520D05"/>
    <w:rsid w:val="005261BD"/>
    <w:rsid w:val="00551541"/>
    <w:rsid w:val="0056354D"/>
    <w:rsid w:val="00594CE3"/>
    <w:rsid w:val="005A0CA9"/>
    <w:rsid w:val="005A5072"/>
    <w:rsid w:val="005A7CEE"/>
    <w:rsid w:val="005B0AEB"/>
    <w:rsid w:val="005B3DA0"/>
    <w:rsid w:val="00624599"/>
    <w:rsid w:val="00642EEF"/>
    <w:rsid w:val="0068322A"/>
    <w:rsid w:val="00693B4A"/>
    <w:rsid w:val="006B1BBE"/>
    <w:rsid w:val="006D5A73"/>
    <w:rsid w:val="006E22FF"/>
    <w:rsid w:val="006E4AAE"/>
    <w:rsid w:val="006F1612"/>
    <w:rsid w:val="006F65BC"/>
    <w:rsid w:val="00703DD7"/>
    <w:rsid w:val="00717D1B"/>
    <w:rsid w:val="007358DB"/>
    <w:rsid w:val="0073709F"/>
    <w:rsid w:val="00744F47"/>
    <w:rsid w:val="00750BD0"/>
    <w:rsid w:val="0077061C"/>
    <w:rsid w:val="00777E1D"/>
    <w:rsid w:val="007D3AF8"/>
    <w:rsid w:val="007F0BAC"/>
    <w:rsid w:val="00830C7E"/>
    <w:rsid w:val="0085483C"/>
    <w:rsid w:val="00864E7A"/>
    <w:rsid w:val="00865DFC"/>
    <w:rsid w:val="00876893"/>
    <w:rsid w:val="00880F2C"/>
    <w:rsid w:val="0088201B"/>
    <w:rsid w:val="008A19A4"/>
    <w:rsid w:val="008C5522"/>
    <w:rsid w:val="008C5E72"/>
    <w:rsid w:val="008E17E7"/>
    <w:rsid w:val="00905FDD"/>
    <w:rsid w:val="00911769"/>
    <w:rsid w:val="00917CBE"/>
    <w:rsid w:val="009201DB"/>
    <w:rsid w:val="009304A5"/>
    <w:rsid w:val="00930899"/>
    <w:rsid w:val="00941EEE"/>
    <w:rsid w:val="00982E88"/>
    <w:rsid w:val="00992BD6"/>
    <w:rsid w:val="009A5C75"/>
    <w:rsid w:val="009B4A28"/>
    <w:rsid w:val="009D05BB"/>
    <w:rsid w:val="009F4EDF"/>
    <w:rsid w:val="009F6DE0"/>
    <w:rsid w:val="00A043F8"/>
    <w:rsid w:val="00A154F4"/>
    <w:rsid w:val="00A15C56"/>
    <w:rsid w:val="00A22502"/>
    <w:rsid w:val="00A2354F"/>
    <w:rsid w:val="00A27B8C"/>
    <w:rsid w:val="00A30A33"/>
    <w:rsid w:val="00A43ADE"/>
    <w:rsid w:val="00A63E05"/>
    <w:rsid w:val="00A65178"/>
    <w:rsid w:val="00A808EE"/>
    <w:rsid w:val="00A907DA"/>
    <w:rsid w:val="00AA000A"/>
    <w:rsid w:val="00AA58BF"/>
    <w:rsid w:val="00AC0621"/>
    <w:rsid w:val="00AD014D"/>
    <w:rsid w:val="00AD0A45"/>
    <w:rsid w:val="00AD1001"/>
    <w:rsid w:val="00AE121F"/>
    <w:rsid w:val="00AE6C48"/>
    <w:rsid w:val="00AE6E00"/>
    <w:rsid w:val="00AF4ADD"/>
    <w:rsid w:val="00B10476"/>
    <w:rsid w:val="00B157A1"/>
    <w:rsid w:val="00B317A2"/>
    <w:rsid w:val="00B56614"/>
    <w:rsid w:val="00B56724"/>
    <w:rsid w:val="00B621E7"/>
    <w:rsid w:val="00B802A4"/>
    <w:rsid w:val="00B925D7"/>
    <w:rsid w:val="00BA14D9"/>
    <w:rsid w:val="00BA547C"/>
    <w:rsid w:val="00BA599B"/>
    <w:rsid w:val="00BB35E9"/>
    <w:rsid w:val="00BB5A47"/>
    <w:rsid w:val="00BC35A5"/>
    <w:rsid w:val="00BD7113"/>
    <w:rsid w:val="00BE417F"/>
    <w:rsid w:val="00BF2682"/>
    <w:rsid w:val="00C1218C"/>
    <w:rsid w:val="00C22CFC"/>
    <w:rsid w:val="00C254FF"/>
    <w:rsid w:val="00C5328B"/>
    <w:rsid w:val="00C729BF"/>
    <w:rsid w:val="00C82E02"/>
    <w:rsid w:val="00C87D51"/>
    <w:rsid w:val="00C924AA"/>
    <w:rsid w:val="00CD7D50"/>
    <w:rsid w:val="00D0209C"/>
    <w:rsid w:val="00D21C5B"/>
    <w:rsid w:val="00D338D5"/>
    <w:rsid w:val="00D4724E"/>
    <w:rsid w:val="00D5277F"/>
    <w:rsid w:val="00D56433"/>
    <w:rsid w:val="00D64B31"/>
    <w:rsid w:val="00D94AB8"/>
    <w:rsid w:val="00D96514"/>
    <w:rsid w:val="00DA1FAC"/>
    <w:rsid w:val="00DC25EC"/>
    <w:rsid w:val="00DD7538"/>
    <w:rsid w:val="00DE1BCF"/>
    <w:rsid w:val="00DE70E2"/>
    <w:rsid w:val="00DE7D7E"/>
    <w:rsid w:val="00E02DD6"/>
    <w:rsid w:val="00E11009"/>
    <w:rsid w:val="00E14AB7"/>
    <w:rsid w:val="00E15585"/>
    <w:rsid w:val="00E27231"/>
    <w:rsid w:val="00E54F75"/>
    <w:rsid w:val="00E67F4E"/>
    <w:rsid w:val="00E80CA9"/>
    <w:rsid w:val="00E8200F"/>
    <w:rsid w:val="00E9143F"/>
    <w:rsid w:val="00EA0590"/>
    <w:rsid w:val="00EB169F"/>
    <w:rsid w:val="00EB4F9A"/>
    <w:rsid w:val="00EC267F"/>
    <w:rsid w:val="00EE4649"/>
    <w:rsid w:val="00EE7F51"/>
    <w:rsid w:val="00EF1DC7"/>
    <w:rsid w:val="00F11EB0"/>
    <w:rsid w:val="00F45A1B"/>
    <w:rsid w:val="00F45F0F"/>
    <w:rsid w:val="00F4693F"/>
    <w:rsid w:val="00F679C5"/>
    <w:rsid w:val="00F71A69"/>
    <w:rsid w:val="00F739E7"/>
    <w:rsid w:val="00F9105E"/>
    <w:rsid w:val="00FB1397"/>
    <w:rsid w:val="00FB2E2F"/>
    <w:rsid w:val="00FE05FC"/>
    <w:rsid w:val="00FE4DFF"/>
    <w:rsid w:val="00FE7E6E"/>
    <w:rsid w:val="01E5BDCB"/>
    <w:rsid w:val="025BF18B"/>
    <w:rsid w:val="038CB51C"/>
    <w:rsid w:val="04168E65"/>
    <w:rsid w:val="0520B79D"/>
    <w:rsid w:val="05B6DD5B"/>
    <w:rsid w:val="08FDA7C2"/>
    <w:rsid w:val="09566049"/>
    <w:rsid w:val="0EDB9B21"/>
    <w:rsid w:val="0F0B3936"/>
    <w:rsid w:val="11C2E13C"/>
    <w:rsid w:val="11CA5C7A"/>
    <w:rsid w:val="1216FA1E"/>
    <w:rsid w:val="13F93507"/>
    <w:rsid w:val="1427F605"/>
    <w:rsid w:val="143AE24A"/>
    <w:rsid w:val="154BC406"/>
    <w:rsid w:val="1733C978"/>
    <w:rsid w:val="17D70459"/>
    <w:rsid w:val="18D4412E"/>
    <w:rsid w:val="19C212D9"/>
    <w:rsid w:val="19E976A7"/>
    <w:rsid w:val="1ABED9C3"/>
    <w:rsid w:val="1BD139B8"/>
    <w:rsid w:val="1C75AB53"/>
    <w:rsid w:val="1D3AD097"/>
    <w:rsid w:val="1DF53329"/>
    <w:rsid w:val="1E78A586"/>
    <w:rsid w:val="1ECCEB53"/>
    <w:rsid w:val="206EB04C"/>
    <w:rsid w:val="20A2CF6D"/>
    <w:rsid w:val="20BB5FD9"/>
    <w:rsid w:val="21AE5C35"/>
    <w:rsid w:val="226EF74B"/>
    <w:rsid w:val="229C4C49"/>
    <w:rsid w:val="23566249"/>
    <w:rsid w:val="2419D23E"/>
    <w:rsid w:val="24C8A6C3"/>
    <w:rsid w:val="252B30D4"/>
    <w:rsid w:val="27524D66"/>
    <w:rsid w:val="27552AFD"/>
    <w:rsid w:val="2757B403"/>
    <w:rsid w:val="27895F92"/>
    <w:rsid w:val="27F84EE0"/>
    <w:rsid w:val="286C54A9"/>
    <w:rsid w:val="287617EA"/>
    <w:rsid w:val="29091980"/>
    <w:rsid w:val="2925899B"/>
    <w:rsid w:val="2997A873"/>
    <w:rsid w:val="2B4AE4CA"/>
    <w:rsid w:val="2BF51EF1"/>
    <w:rsid w:val="2C009D68"/>
    <w:rsid w:val="2C686A8D"/>
    <w:rsid w:val="2C7E9DD5"/>
    <w:rsid w:val="2D36075A"/>
    <w:rsid w:val="2DE81899"/>
    <w:rsid w:val="2E97AB15"/>
    <w:rsid w:val="316C3BFB"/>
    <w:rsid w:val="31BF5CA8"/>
    <w:rsid w:val="3534220A"/>
    <w:rsid w:val="3654FA68"/>
    <w:rsid w:val="376D3CEE"/>
    <w:rsid w:val="37C568CF"/>
    <w:rsid w:val="388ECA2B"/>
    <w:rsid w:val="39229DE1"/>
    <w:rsid w:val="3A99368E"/>
    <w:rsid w:val="3AF9349E"/>
    <w:rsid w:val="3B144BDA"/>
    <w:rsid w:val="3BC9C19B"/>
    <w:rsid w:val="3D1085CD"/>
    <w:rsid w:val="3D7340AF"/>
    <w:rsid w:val="3DB54F99"/>
    <w:rsid w:val="40DFADF6"/>
    <w:rsid w:val="41481C7B"/>
    <w:rsid w:val="417833A2"/>
    <w:rsid w:val="41DB5AFE"/>
    <w:rsid w:val="428232BA"/>
    <w:rsid w:val="42EEC619"/>
    <w:rsid w:val="43B0FE99"/>
    <w:rsid w:val="43E15185"/>
    <w:rsid w:val="444B4844"/>
    <w:rsid w:val="446B5ED7"/>
    <w:rsid w:val="45A4A45F"/>
    <w:rsid w:val="4624379E"/>
    <w:rsid w:val="46D3D1FE"/>
    <w:rsid w:val="4715C9E1"/>
    <w:rsid w:val="47F99D8E"/>
    <w:rsid w:val="48CC1475"/>
    <w:rsid w:val="4902F171"/>
    <w:rsid w:val="49917BFB"/>
    <w:rsid w:val="4AE39F2C"/>
    <w:rsid w:val="4C34E106"/>
    <w:rsid w:val="4C875068"/>
    <w:rsid w:val="4D552130"/>
    <w:rsid w:val="51E315BE"/>
    <w:rsid w:val="53410405"/>
    <w:rsid w:val="53A1FF9C"/>
    <w:rsid w:val="5511675D"/>
    <w:rsid w:val="5C20DB63"/>
    <w:rsid w:val="5D7884AE"/>
    <w:rsid w:val="5DDC0C7F"/>
    <w:rsid w:val="5E04E9BE"/>
    <w:rsid w:val="5E28D322"/>
    <w:rsid w:val="5EA8E107"/>
    <w:rsid w:val="5EBB3248"/>
    <w:rsid w:val="5F5B9670"/>
    <w:rsid w:val="5F5D9BFF"/>
    <w:rsid w:val="60EB47C7"/>
    <w:rsid w:val="625480BD"/>
    <w:rsid w:val="630BD58B"/>
    <w:rsid w:val="6341385F"/>
    <w:rsid w:val="637BCEBE"/>
    <w:rsid w:val="66645F42"/>
    <w:rsid w:val="66986BD2"/>
    <w:rsid w:val="6809DE41"/>
    <w:rsid w:val="69237D15"/>
    <w:rsid w:val="6A816156"/>
    <w:rsid w:val="6C757B10"/>
    <w:rsid w:val="6E4EA0D5"/>
    <w:rsid w:val="6E649FC4"/>
    <w:rsid w:val="6FEFEDE9"/>
    <w:rsid w:val="70B7D703"/>
    <w:rsid w:val="73269753"/>
    <w:rsid w:val="746493CE"/>
    <w:rsid w:val="76F4B119"/>
    <w:rsid w:val="78698245"/>
    <w:rsid w:val="78C58D8E"/>
    <w:rsid w:val="79966C75"/>
    <w:rsid w:val="7BABD71B"/>
    <w:rsid w:val="7D47963D"/>
    <w:rsid w:val="7D808025"/>
    <w:rsid w:val="7D8603BD"/>
    <w:rsid w:val="7E2AC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7BF4"/>
  <w15:chartTrackingRefBased/>
  <w15:docId w15:val="{C4750926-3435-4E9A-9D7C-99571165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link w:val="0Car"/>
    <w:qFormat/>
    <w:rsid w:val="00520D05"/>
    <w:pPr>
      <w:spacing w:after="200" w:line="360" w:lineRule="auto"/>
      <w:jc w:val="both"/>
    </w:pPr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customStyle="1" w:styleId="0Car">
    <w:name w:val="0 Car"/>
    <w:basedOn w:val="DefaultParagraphFont"/>
    <w:link w:val="0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520D05"/>
    <w:rPr>
      <w:i/>
      <w:iCs/>
    </w:rPr>
  </w:style>
  <w:style w:type="paragraph" w:customStyle="1" w:styleId="7">
    <w:name w:val="7"/>
    <w:basedOn w:val="0"/>
    <w:link w:val="7Car"/>
    <w:qFormat/>
    <w:rsid w:val="00520D05"/>
    <w:pPr>
      <w:numPr>
        <w:numId w:val="6"/>
      </w:numPr>
      <w:spacing w:after="120"/>
      <w:ind w:left="697" w:hanging="357"/>
    </w:pPr>
  </w:style>
  <w:style w:type="character" w:customStyle="1" w:styleId="7Car">
    <w:name w:val="7 Car"/>
    <w:basedOn w:val="0Car"/>
    <w:link w:val="7"/>
    <w:rsid w:val="00520D05"/>
    <w:rPr>
      <w:rFonts w:ascii="Times New Roman" w:hAnsi="Times New Roman" w:cs="Times New Roman"/>
      <w:color w:val="000000" w:themeColor="text1"/>
      <w:kern w:val="0"/>
      <w:sz w:val="24"/>
      <w:szCs w:val="28"/>
      <w14:ligatures w14:val="none"/>
    </w:rPr>
  </w:style>
  <w:style w:type="paragraph" w:styleId="ListParagraph">
    <w:name w:val="List Paragraph"/>
    <w:basedOn w:val="Normal"/>
    <w:uiPriority w:val="34"/>
    <w:qFormat/>
    <w:rsid w:val="009F6DE0"/>
    <w:pPr>
      <w:ind w:left="720"/>
      <w:contextualSpacing/>
    </w:pPr>
  </w:style>
  <w:style w:type="paragraph" w:customStyle="1" w:styleId="2">
    <w:name w:val="2"/>
    <w:basedOn w:val="Normal"/>
    <w:link w:val="2Car"/>
    <w:qFormat/>
    <w:rsid w:val="00C5328B"/>
    <w:pPr>
      <w:spacing w:before="360" w:after="360" w:line="240" w:lineRule="auto"/>
      <w:jc w:val="both"/>
    </w:pPr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character" w:customStyle="1" w:styleId="2Car">
    <w:name w:val="2 Car"/>
    <w:basedOn w:val="DefaultParagraphFont"/>
    <w:link w:val="2"/>
    <w:rsid w:val="00C5328B"/>
    <w:rPr>
      <w:rFonts w:ascii="AvantGarde Bk BT" w:hAnsi="AvantGarde Bk BT" w:cs="Times New Roman"/>
      <w:b/>
      <w:bCs/>
      <w:caps/>
      <w:kern w:val="0"/>
      <w:sz w:val="30"/>
      <w:szCs w:val="36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621E7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621E7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mma">
    <w:name w:val="comma"/>
    <w:basedOn w:val="DefaultParagraphFont"/>
    <w:rsid w:val="00DC25EC"/>
  </w:style>
  <w:style w:type="table" w:customStyle="1" w:styleId="TableauGrille4-Accentuation41">
    <w:name w:val="Tableau Grille 4 - Accentuation 41"/>
    <w:basedOn w:val="TableNormal"/>
    <w:uiPriority w:val="49"/>
    <w:rsid w:val="00AF4ADD"/>
    <w:pPr>
      <w:spacing w:after="0" w:line="240" w:lineRule="auto"/>
      <w:ind w:firstLine="851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EndNoteBibliography">
    <w:name w:val="EndNote Bibliography"/>
    <w:basedOn w:val="Normal"/>
    <w:link w:val="EndNoteBibliographyCar"/>
    <w:rsid w:val="00A43ADE"/>
    <w:pPr>
      <w:spacing w:after="200" w:line="240" w:lineRule="auto"/>
    </w:pPr>
    <w:rPr>
      <w:rFonts w:ascii="Bangle" w:hAnsi="Bangle" w:cs="Calibri"/>
      <w:noProof/>
      <w:kern w:val="0"/>
      <w:sz w:val="80"/>
      <w:lang w:val="en-US"/>
      <w14:ligatures w14:val="none"/>
    </w:rPr>
  </w:style>
  <w:style w:type="character" w:customStyle="1" w:styleId="EndNoteBibliographyCar">
    <w:name w:val="EndNote Bibliography Car"/>
    <w:basedOn w:val="DefaultParagraphFont"/>
    <w:link w:val="EndNoteBibliography"/>
    <w:rsid w:val="00A43ADE"/>
    <w:rPr>
      <w:rFonts w:ascii="Bangle" w:hAnsi="Bangle" w:cs="Calibri"/>
      <w:noProof/>
      <w:kern w:val="0"/>
      <w:sz w:val="80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9">
    <w:name w:val="9"/>
    <w:basedOn w:val="BodyTextIndent"/>
    <w:link w:val="9Car"/>
    <w:qFormat/>
    <w:rsid w:val="00E15585"/>
    <w:pPr>
      <w:spacing w:before="120" w:after="120" w:line="240" w:lineRule="auto"/>
      <w:ind w:firstLine="0"/>
      <w:jc w:val="center"/>
    </w:pPr>
    <w:rPr>
      <w:rFonts w:ascii="Souvenir Lt BT" w:hAnsi="Souvenir Lt BT"/>
      <w:b/>
      <w:bCs/>
      <w:i/>
      <w:iCs/>
      <w:color w:val="44546A" w:themeColor="text2"/>
    </w:rPr>
  </w:style>
  <w:style w:type="character" w:customStyle="1" w:styleId="9Car">
    <w:name w:val="9 Car"/>
    <w:basedOn w:val="BodyTextIndentChar"/>
    <w:link w:val="9"/>
    <w:rsid w:val="00E15585"/>
    <w:rPr>
      <w:rFonts w:ascii="Souvenir Lt BT" w:eastAsia="Times New Roman" w:hAnsi="Souvenir Lt BT" w:cs="Times New Roman"/>
      <w:b/>
      <w:bCs/>
      <w:i/>
      <w:iCs/>
      <w:color w:val="44546A" w:themeColor="text2"/>
      <w:kern w:val="0"/>
      <w:sz w:val="24"/>
      <w:szCs w:val="24"/>
      <w:lang w:eastAsia="fr-FR"/>
      <w14:ligatures w14:val="none"/>
    </w:rPr>
  </w:style>
  <w:style w:type="table" w:styleId="ListTable1Light-Accent1">
    <w:name w:val="List Table 1 Light Accent 1"/>
    <w:basedOn w:val="TableNormal"/>
    <w:uiPriority w:val="46"/>
    <w:rsid w:val="00E15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E80CA9"/>
    <w:rPr>
      <w:b/>
      <w:bCs/>
    </w:rPr>
  </w:style>
  <w:style w:type="paragraph" w:styleId="NormalWeb">
    <w:name w:val="Normal (Web)"/>
    <w:basedOn w:val="Normal"/>
    <w:uiPriority w:val="99"/>
    <w:unhideWhenUsed/>
    <w:rsid w:val="00E8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ListTable6Colorful-Accent1">
    <w:name w:val="List Table 6 Colorful Accent 1"/>
    <w:basedOn w:val="TableNormal"/>
    <w:uiPriority w:val="51"/>
    <w:rsid w:val="00B157A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ben abdessalem</dc:creator>
  <cp:keywords/>
  <dc:description/>
  <cp:lastModifiedBy>Microsoft account</cp:lastModifiedBy>
  <cp:revision>10</cp:revision>
  <dcterms:created xsi:type="dcterms:W3CDTF">2024-08-06T21:55:00Z</dcterms:created>
  <dcterms:modified xsi:type="dcterms:W3CDTF">2024-08-09T22:09:00Z</dcterms:modified>
</cp:coreProperties>
</file>