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pPr w:leftFromText="180" w:rightFromText="180" w:horzAnchor="page" w:tblpX="538" w:tblpY="470"/>
        <w:tblW w:w="12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9"/>
        <w:gridCol w:w="748"/>
        <w:gridCol w:w="1231"/>
        <w:gridCol w:w="1434"/>
        <w:gridCol w:w="1143"/>
        <w:gridCol w:w="1640"/>
        <w:gridCol w:w="1640"/>
        <w:gridCol w:w="1640"/>
        <w:gridCol w:w="1706"/>
      </w:tblGrid>
      <w:tr w:rsidR="7A622217" w14:paraId="68E7113D" w14:textId="77777777" w:rsidTr="006153AB">
        <w:trPr>
          <w:trHeight w:val="300"/>
        </w:trPr>
        <w:tc>
          <w:tcPr>
            <w:tcW w:w="12291" w:type="dxa"/>
            <w:gridSpan w:val="9"/>
            <w:shd w:val="clear" w:color="auto" w:fill="auto"/>
            <w:noWrap/>
            <w:vAlign w:val="bottom"/>
            <w:hideMark/>
          </w:tcPr>
          <w:p w14:paraId="599DE65A" w14:textId="733E7147" w:rsidR="49896A98" w:rsidRDefault="49896A98" w:rsidP="7A622217">
            <w:pPr>
              <w:rPr>
                <w:sz w:val="20"/>
                <w:szCs w:val="20"/>
              </w:rPr>
            </w:pPr>
            <w:r w:rsidRPr="7A622217">
              <w:rPr>
                <w:rFonts w:ascii="Arial" w:hAnsi="Arial" w:cs="Arial"/>
                <w:color w:val="000000" w:themeColor="text1"/>
                <w:sz w:val="20"/>
                <w:szCs w:val="20"/>
              </w:rPr>
              <w:t xml:space="preserve">Supplemental Table </w:t>
            </w:r>
            <w:r w:rsidR="00142310">
              <w:rPr>
                <w:rFonts w:ascii="Arial" w:hAnsi="Arial" w:cs="Arial"/>
                <w:color w:val="000000" w:themeColor="text1"/>
                <w:sz w:val="20"/>
                <w:szCs w:val="20"/>
              </w:rPr>
              <w:t>S</w:t>
            </w:r>
            <w:r w:rsidRPr="7A622217">
              <w:rPr>
                <w:rFonts w:ascii="Arial" w:hAnsi="Arial" w:cs="Arial"/>
                <w:color w:val="000000" w:themeColor="text1"/>
                <w:sz w:val="20"/>
                <w:szCs w:val="20"/>
              </w:rPr>
              <w:t>1. Expected Patient Reported Outcome (PRO) Measures (Denominator = Safety Population) from MPN-RC study.</w:t>
            </w:r>
          </w:p>
        </w:tc>
      </w:tr>
      <w:tr w:rsidR="00BA08B5" w:rsidRPr="00056A5B" w14:paraId="31F4C80B" w14:textId="77777777" w:rsidTr="006153AB">
        <w:trPr>
          <w:trHeight w:val="300"/>
        </w:trPr>
        <w:tc>
          <w:tcPr>
            <w:tcW w:w="1109" w:type="dxa"/>
            <w:vMerge w:val="restart"/>
            <w:shd w:val="clear" w:color="auto" w:fill="auto"/>
            <w:noWrap/>
            <w:vAlign w:val="bottom"/>
            <w:hideMark/>
          </w:tcPr>
          <w:p w14:paraId="100A6EB8"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Visit</w:t>
            </w:r>
          </w:p>
        </w:tc>
        <w:tc>
          <w:tcPr>
            <w:tcW w:w="748" w:type="dxa"/>
            <w:vMerge w:val="restart"/>
            <w:shd w:val="clear" w:color="auto" w:fill="auto"/>
            <w:noWrap/>
            <w:vAlign w:val="bottom"/>
            <w:hideMark/>
          </w:tcPr>
          <w:p w14:paraId="7B4643CF"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Arm</w:t>
            </w:r>
          </w:p>
        </w:tc>
        <w:tc>
          <w:tcPr>
            <w:tcW w:w="1231" w:type="dxa"/>
            <w:vMerge w:val="restart"/>
            <w:shd w:val="clear" w:color="auto" w:fill="auto"/>
            <w:vAlign w:val="bottom"/>
            <w:hideMark/>
          </w:tcPr>
          <w:p w14:paraId="51A45A87"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Safety Population (N)</w:t>
            </w:r>
          </w:p>
        </w:tc>
        <w:tc>
          <w:tcPr>
            <w:tcW w:w="1434" w:type="dxa"/>
            <w:vMerge w:val="restart"/>
            <w:shd w:val="clear" w:color="auto" w:fill="auto"/>
            <w:noWrap/>
            <w:vAlign w:val="bottom"/>
            <w:hideMark/>
          </w:tcPr>
          <w:p w14:paraId="2931D079"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PRO Expected</w:t>
            </w:r>
          </w:p>
        </w:tc>
        <w:tc>
          <w:tcPr>
            <w:tcW w:w="6063" w:type="dxa"/>
            <w:gridSpan w:val="4"/>
            <w:shd w:val="clear" w:color="auto" w:fill="auto"/>
            <w:noWrap/>
            <w:vAlign w:val="bottom"/>
            <w:hideMark/>
          </w:tcPr>
          <w:p w14:paraId="77178D37"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PRO Not Expected</w:t>
            </w:r>
          </w:p>
        </w:tc>
        <w:tc>
          <w:tcPr>
            <w:tcW w:w="1706" w:type="dxa"/>
            <w:shd w:val="clear" w:color="auto" w:fill="auto"/>
            <w:noWrap/>
            <w:vAlign w:val="bottom"/>
            <w:hideMark/>
          </w:tcPr>
          <w:p w14:paraId="5D918053" w14:textId="77777777" w:rsidR="00056A5B" w:rsidRPr="00056A5B" w:rsidRDefault="00056A5B" w:rsidP="00BA08B5">
            <w:pPr>
              <w:jc w:val="center"/>
              <w:rPr>
                <w:rFonts w:ascii="Arial" w:hAnsi="Arial" w:cs="Arial"/>
                <w:color w:val="000000"/>
                <w:sz w:val="20"/>
                <w:szCs w:val="20"/>
              </w:rPr>
            </w:pPr>
          </w:p>
        </w:tc>
      </w:tr>
      <w:tr w:rsidR="000D2F3C" w:rsidRPr="00056A5B" w14:paraId="3B5F33DB" w14:textId="77777777" w:rsidTr="006153AB">
        <w:trPr>
          <w:trHeight w:val="1050"/>
        </w:trPr>
        <w:tc>
          <w:tcPr>
            <w:tcW w:w="1109" w:type="dxa"/>
            <w:vMerge/>
            <w:vAlign w:val="center"/>
            <w:hideMark/>
          </w:tcPr>
          <w:p w14:paraId="16AB2A50" w14:textId="77777777" w:rsidR="00056A5B" w:rsidRPr="00056A5B" w:rsidRDefault="00056A5B" w:rsidP="00BA08B5">
            <w:pPr>
              <w:rPr>
                <w:rFonts w:ascii="Arial" w:hAnsi="Arial" w:cs="Arial"/>
                <w:color w:val="000000"/>
                <w:sz w:val="20"/>
                <w:szCs w:val="20"/>
              </w:rPr>
            </w:pPr>
          </w:p>
        </w:tc>
        <w:tc>
          <w:tcPr>
            <w:tcW w:w="748" w:type="dxa"/>
            <w:vMerge/>
            <w:vAlign w:val="center"/>
            <w:hideMark/>
          </w:tcPr>
          <w:p w14:paraId="3F82EA26" w14:textId="77777777" w:rsidR="00056A5B" w:rsidRPr="00056A5B" w:rsidRDefault="00056A5B" w:rsidP="00BA08B5">
            <w:pPr>
              <w:rPr>
                <w:rFonts w:ascii="Arial" w:hAnsi="Arial" w:cs="Arial"/>
                <w:color w:val="000000"/>
                <w:sz w:val="20"/>
                <w:szCs w:val="20"/>
              </w:rPr>
            </w:pPr>
          </w:p>
        </w:tc>
        <w:tc>
          <w:tcPr>
            <w:tcW w:w="1231" w:type="dxa"/>
            <w:vMerge/>
            <w:vAlign w:val="center"/>
            <w:hideMark/>
          </w:tcPr>
          <w:p w14:paraId="1C5D784B" w14:textId="77777777" w:rsidR="00056A5B" w:rsidRPr="00056A5B" w:rsidRDefault="00056A5B" w:rsidP="00BA08B5">
            <w:pPr>
              <w:rPr>
                <w:rFonts w:ascii="Arial" w:hAnsi="Arial" w:cs="Arial"/>
                <w:color w:val="000000"/>
                <w:sz w:val="20"/>
                <w:szCs w:val="20"/>
              </w:rPr>
            </w:pPr>
          </w:p>
        </w:tc>
        <w:tc>
          <w:tcPr>
            <w:tcW w:w="1434" w:type="dxa"/>
            <w:vMerge/>
            <w:vAlign w:val="center"/>
            <w:hideMark/>
          </w:tcPr>
          <w:p w14:paraId="48DC8979" w14:textId="77777777" w:rsidR="00056A5B" w:rsidRPr="00056A5B" w:rsidRDefault="00056A5B" w:rsidP="00BA08B5">
            <w:pPr>
              <w:rPr>
                <w:rFonts w:ascii="Arial" w:hAnsi="Arial" w:cs="Arial"/>
                <w:color w:val="000000"/>
                <w:sz w:val="20"/>
                <w:szCs w:val="20"/>
              </w:rPr>
            </w:pPr>
          </w:p>
        </w:tc>
        <w:tc>
          <w:tcPr>
            <w:tcW w:w="1143" w:type="dxa"/>
            <w:shd w:val="clear" w:color="auto" w:fill="auto"/>
            <w:vAlign w:val="bottom"/>
            <w:hideMark/>
          </w:tcPr>
          <w:p w14:paraId="4F92B196"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Death</w:t>
            </w:r>
          </w:p>
        </w:tc>
        <w:tc>
          <w:tcPr>
            <w:tcW w:w="1640" w:type="dxa"/>
            <w:shd w:val="clear" w:color="auto" w:fill="auto"/>
            <w:vAlign w:val="bottom"/>
            <w:hideMark/>
          </w:tcPr>
          <w:p w14:paraId="49B39E09"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Treatment Discontinuation: Disease Progression</w:t>
            </w:r>
          </w:p>
        </w:tc>
        <w:tc>
          <w:tcPr>
            <w:tcW w:w="1640" w:type="dxa"/>
            <w:shd w:val="clear" w:color="auto" w:fill="auto"/>
            <w:vAlign w:val="bottom"/>
            <w:hideMark/>
          </w:tcPr>
          <w:p w14:paraId="0AC2913F"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Treatment Discontinuation: Adverse Event</w:t>
            </w:r>
          </w:p>
        </w:tc>
        <w:tc>
          <w:tcPr>
            <w:tcW w:w="1640" w:type="dxa"/>
            <w:shd w:val="clear" w:color="auto" w:fill="auto"/>
            <w:vAlign w:val="bottom"/>
            <w:hideMark/>
          </w:tcPr>
          <w:p w14:paraId="654AC66C"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Treatment Discontinuation: Other</w:t>
            </w:r>
          </w:p>
        </w:tc>
        <w:tc>
          <w:tcPr>
            <w:tcW w:w="1706" w:type="dxa"/>
            <w:shd w:val="clear" w:color="auto" w:fill="auto"/>
            <w:vAlign w:val="bottom"/>
            <w:hideMark/>
          </w:tcPr>
          <w:p w14:paraId="00AB0158"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PRO Completed</w:t>
            </w:r>
          </w:p>
        </w:tc>
      </w:tr>
      <w:tr w:rsidR="000D2F3C" w:rsidRPr="00056A5B" w14:paraId="42510534" w14:textId="77777777" w:rsidTr="006153AB">
        <w:trPr>
          <w:trHeight w:val="300"/>
        </w:trPr>
        <w:tc>
          <w:tcPr>
            <w:tcW w:w="1109" w:type="dxa"/>
            <w:vMerge/>
            <w:vAlign w:val="center"/>
            <w:hideMark/>
          </w:tcPr>
          <w:p w14:paraId="4E553CD0" w14:textId="77777777" w:rsidR="00056A5B" w:rsidRPr="00056A5B" w:rsidRDefault="00056A5B" w:rsidP="00BA08B5">
            <w:pPr>
              <w:rPr>
                <w:rFonts w:ascii="Arial" w:hAnsi="Arial" w:cs="Arial"/>
                <w:color w:val="000000"/>
                <w:sz w:val="20"/>
                <w:szCs w:val="20"/>
              </w:rPr>
            </w:pPr>
          </w:p>
        </w:tc>
        <w:tc>
          <w:tcPr>
            <w:tcW w:w="748" w:type="dxa"/>
            <w:vMerge/>
            <w:vAlign w:val="center"/>
            <w:hideMark/>
          </w:tcPr>
          <w:p w14:paraId="370ADE37" w14:textId="77777777" w:rsidR="00056A5B" w:rsidRPr="00056A5B" w:rsidRDefault="00056A5B" w:rsidP="00BA08B5">
            <w:pPr>
              <w:rPr>
                <w:rFonts w:ascii="Arial" w:hAnsi="Arial" w:cs="Arial"/>
                <w:color w:val="000000"/>
                <w:sz w:val="20"/>
                <w:szCs w:val="20"/>
              </w:rPr>
            </w:pPr>
          </w:p>
        </w:tc>
        <w:tc>
          <w:tcPr>
            <w:tcW w:w="1231" w:type="dxa"/>
            <w:vMerge/>
            <w:vAlign w:val="center"/>
            <w:hideMark/>
          </w:tcPr>
          <w:p w14:paraId="36FBB7FA" w14:textId="77777777" w:rsidR="00056A5B" w:rsidRPr="00056A5B" w:rsidRDefault="00056A5B" w:rsidP="00BA08B5">
            <w:pPr>
              <w:rPr>
                <w:rFonts w:ascii="Arial" w:hAnsi="Arial" w:cs="Arial"/>
                <w:color w:val="000000"/>
                <w:sz w:val="20"/>
                <w:szCs w:val="20"/>
              </w:rPr>
            </w:pPr>
          </w:p>
        </w:tc>
        <w:tc>
          <w:tcPr>
            <w:tcW w:w="1434" w:type="dxa"/>
            <w:shd w:val="clear" w:color="auto" w:fill="auto"/>
            <w:noWrap/>
            <w:vAlign w:val="bottom"/>
            <w:hideMark/>
          </w:tcPr>
          <w:p w14:paraId="71CDBD0C"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n (%)</w:t>
            </w:r>
          </w:p>
        </w:tc>
        <w:tc>
          <w:tcPr>
            <w:tcW w:w="1143" w:type="dxa"/>
            <w:shd w:val="clear" w:color="auto" w:fill="auto"/>
            <w:noWrap/>
            <w:vAlign w:val="bottom"/>
            <w:hideMark/>
          </w:tcPr>
          <w:p w14:paraId="7CDA5D48"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n (%)</w:t>
            </w:r>
          </w:p>
        </w:tc>
        <w:tc>
          <w:tcPr>
            <w:tcW w:w="1640" w:type="dxa"/>
            <w:shd w:val="clear" w:color="auto" w:fill="auto"/>
            <w:noWrap/>
            <w:vAlign w:val="bottom"/>
            <w:hideMark/>
          </w:tcPr>
          <w:p w14:paraId="603990F6"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n (%)</w:t>
            </w:r>
          </w:p>
        </w:tc>
        <w:tc>
          <w:tcPr>
            <w:tcW w:w="1640" w:type="dxa"/>
            <w:shd w:val="clear" w:color="auto" w:fill="auto"/>
            <w:noWrap/>
            <w:vAlign w:val="bottom"/>
            <w:hideMark/>
          </w:tcPr>
          <w:p w14:paraId="1B7B064F"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n (%)</w:t>
            </w:r>
          </w:p>
        </w:tc>
        <w:tc>
          <w:tcPr>
            <w:tcW w:w="1640" w:type="dxa"/>
            <w:shd w:val="clear" w:color="auto" w:fill="auto"/>
            <w:noWrap/>
            <w:vAlign w:val="bottom"/>
            <w:hideMark/>
          </w:tcPr>
          <w:p w14:paraId="59ADCF7A"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n (%)</w:t>
            </w:r>
          </w:p>
        </w:tc>
        <w:tc>
          <w:tcPr>
            <w:tcW w:w="1706" w:type="dxa"/>
            <w:shd w:val="clear" w:color="auto" w:fill="auto"/>
            <w:noWrap/>
            <w:vAlign w:val="bottom"/>
            <w:hideMark/>
          </w:tcPr>
          <w:p w14:paraId="7BFD5FCC"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n (%)</w:t>
            </w:r>
          </w:p>
        </w:tc>
      </w:tr>
      <w:tr w:rsidR="000D2F3C" w:rsidRPr="00056A5B" w14:paraId="60C6A238" w14:textId="77777777" w:rsidTr="006153AB">
        <w:trPr>
          <w:trHeight w:val="249"/>
        </w:trPr>
        <w:tc>
          <w:tcPr>
            <w:tcW w:w="1109" w:type="dxa"/>
            <w:vMerge w:val="restart"/>
            <w:shd w:val="clear" w:color="auto" w:fill="auto"/>
            <w:noWrap/>
            <w:vAlign w:val="center"/>
            <w:hideMark/>
          </w:tcPr>
          <w:p w14:paraId="39416B8A"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Baseline</w:t>
            </w:r>
          </w:p>
        </w:tc>
        <w:tc>
          <w:tcPr>
            <w:tcW w:w="748" w:type="dxa"/>
            <w:shd w:val="clear" w:color="auto" w:fill="auto"/>
            <w:noWrap/>
            <w:vAlign w:val="bottom"/>
            <w:hideMark/>
          </w:tcPr>
          <w:p w14:paraId="1DC76A32"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PEG</w:t>
            </w:r>
          </w:p>
        </w:tc>
        <w:tc>
          <w:tcPr>
            <w:tcW w:w="1231" w:type="dxa"/>
            <w:shd w:val="clear" w:color="auto" w:fill="auto"/>
            <w:noWrap/>
            <w:vAlign w:val="bottom"/>
            <w:hideMark/>
          </w:tcPr>
          <w:p w14:paraId="0641CA92"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191</w:t>
            </w:r>
          </w:p>
        </w:tc>
        <w:tc>
          <w:tcPr>
            <w:tcW w:w="1434" w:type="dxa"/>
            <w:shd w:val="clear" w:color="auto" w:fill="auto"/>
            <w:noWrap/>
            <w:vAlign w:val="bottom"/>
            <w:hideMark/>
          </w:tcPr>
          <w:p w14:paraId="250504AE" w14:textId="77777777" w:rsidR="00056A5B" w:rsidRPr="00056A5B" w:rsidRDefault="00056A5B" w:rsidP="00BA08B5">
            <w:pPr>
              <w:rPr>
                <w:rFonts w:ascii="Arial" w:hAnsi="Arial" w:cs="Arial"/>
                <w:color w:val="000000"/>
                <w:sz w:val="20"/>
                <w:szCs w:val="20"/>
              </w:rPr>
            </w:pPr>
            <w:r w:rsidRPr="00056A5B">
              <w:rPr>
                <w:rFonts w:ascii="Arial" w:hAnsi="Arial" w:cs="Arial"/>
                <w:color w:val="000000"/>
                <w:sz w:val="20"/>
                <w:szCs w:val="20"/>
              </w:rPr>
              <w:t>191 (100%)</w:t>
            </w:r>
          </w:p>
        </w:tc>
        <w:tc>
          <w:tcPr>
            <w:tcW w:w="1143" w:type="dxa"/>
            <w:shd w:val="clear" w:color="auto" w:fill="auto"/>
            <w:noWrap/>
            <w:vAlign w:val="bottom"/>
            <w:hideMark/>
          </w:tcPr>
          <w:p w14:paraId="4C913F2F" w14:textId="77777777" w:rsidR="00056A5B" w:rsidRPr="00056A5B" w:rsidRDefault="00056A5B" w:rsidP="00BA08B5">
            <w:pPr>
              <w:rPr>
                <w:rFonts w:ascii="Arial" w:hAnsi="Arial" w:cs="Arial"/>
                <w:color w:val="000000"/>
                <w:sz w:val="20"/>
                <w:szCs w:val="20"/>
              </w:rPr>
            </w:pPr>
          </w:p>
        </w:tc>
        <w:tc>
          <w:tcPr>
            <w:tcW w:w="1640" w:type="dxa"/>
            <w:shd w:val="clear" w:color="auto" w:fill="auto"/>
            <w:noWrap/>
            <w:vAlign w:val="bottom"/>
            <w:hideMark/>
          </w:tcPr>
          <w:p w14:paraId="7B31BBD9" w14:textId="77777777" w:rsidR="00056A5B" w:rsidRPr="00056A5B" w:rsidRDefault="00056A5B" w:rsidP="00BA08B5">
            <w:pPr>
              <w:rPr>
                <w:sz w:val="20"/>
                <w:szCs w:val="20"/>
              </w:rPr>
            </w:pPr>
          </w:p>
        </w:tc>
        <w:tc>
          <w:tcPr>
            <w:tcW w:w="1640" w:type="dxa"/>
            <w:shd w:val="clear" w:color="auto" w:fill="auto"/>
            <w:noWrap/>
            <w:vAlign w:val="bottom"/>
            <w:hideMark/>
          </w:tcPr>
          <w:p w14:paraId="3E006280" w14:textId="77777777" w:rsidR="00056A5B" w:rsidRPr="00056A5B" w:rsidRDefault="00056A5B" w:rsidP="00BA08B5">
            <w:pPr>
              <w:rPr>
                <w:sz w:val="20"/>
                <w:szCs w:val="20"/>
              </w:rPr>
            </w:pPr>
          </w:p>
        </w:tc>
        <w:tc>
          <w:tcPr>
            <w:tcW w:w="1640" w:type="dxa"/>
            <w:shd w:val="clear" w:color="auto" w:fill="auto"/>
            <w:noWrap/>
            <w:vAlign w:val="bottom"/>
            <w:hideMark/>
          </w:tcPr>
          <w:p w14:paraId="2FCFAD48" w14:textId="77777777" w:rsidR="00056A5B" w:rsidRPr="00056A5B" w:rsidRDefault="00056A5B" w:rsidP="00BA08B5">
            <w:pPr>
              <w:rPr>
                <w:sz w:val="20"/>
                <w:szCs w:val="20"/>
              </w:rPr>
            </w:pPr>
          </w:p>
        </w:tc>
        <w:tc>
          <w:tcPr>
            <w:tcW w:w="1706" w:type="dxa"/>
            <w:shd w:val="clear" w:color="auto" w:fill="auto"/>
            <w:noWrap/>
            <w:vAlign w:val="bottom"/>
            <w:hideMark/>
          </w:tcPr>
          <w:p w14:paraId="4D376265"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171 (89.5%)</w:t>
            </w:r>
          </w:p>
        </w:tc>
      </w:tr>
      <w:tr w:rsidR="00056A5B" w:rsidRPr="00056A5B" w14:paraId="0B045DBB" w14:textId="77777777" w:rsidTr="006153AB">
        <w:trPr>
          <w:trHeight w:val="249"/>
        </w:trPr>
        <w:tc>
          <w:tcPr>
            <w:tcW w:w="1109" w:type="dxa"/>
            <w:vMerge/>
            <w:vAlign w:val="center"/>
            <w:hideMark/>
          </w:tcPr>
          <w:p w14:paraId="3F4A1CE7" w14:textId="77777777" w:rsidR="00056A5B" w:rsidRPr="00056A5B" w:rsidRDefault="00056A5B" w:rsidP="00BA08B5">
            <w:pPr>
              <w:rPr>
                <w:rFonts w:ascii="Arial" w:hAnsi="Arial" w:cs="Arial"/>
                <w:color w:val="000000"/>
                <w:sz w:val="20"/>
                <w:szCs w:val="20"/>
              </w:rPr>
            </w:pPr>
          </w:p>
        </w:tc>
        <w:tc>
          <w:tcPr>
            <w:tcW w:w="748" w:type="dxa"/>
            <w:shd w:val="clear" w:color="auto" w:fill="FFFFFF" w:themeFill="background1"/>
            <w:noWrap/>
            <w:vAlign w:val="bottom"/>
            <w:hideMark/>
          </w:tcPr>
          <w:p w14:paraId="1943AC9A"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HU</w:t>
            </w:r>
          </w:p>
        </w:tc>
        <w:tc>
          <w:tcPr>
            <w:tcW w:w="1231" w:type="dxa"/>
            <w:shd w:val="clear" w:color="auto" w:fill="FFFFFF" w:themeFill="background1"/>
            <w:noWrap/>
            <w:vAlign w:val="bottom"/>
            <w:hideMark/>
          </w:tcPr>
          <w:p w14:paraId="54414BE3"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78</w:t>
            </w:r>
          </w:p>
        </w:tc>
        <w:tc>
          <w:tcPr>
            <w:tcW w:w="1434" w:type="dxa"/>
            <w:shd w:val="clear" w:color="auto" w:fill="FFFFFF" w:themeFill="background1"/>
            <w:noWrap/>
            <w:vAlign w:val="bottom"/>
            <w:hideMark/>
          </w:tcPr>
          <w:p w14:paraId="6809294A" w14:textId="77777777" w:rsidR="00056A5B" w:rsidRPr="00056A5B" w:rsidRDefault="00056A5B" w:rsidP="00BA08B5">
            <w:pPr>
              <w:rPr>
                <w:rFonts w:ascii="Arial" w:hAnsi="Arial" w:cs="Arial"/>
                <w:color w:val="000000"/>
                <w:sz w:val="20"/>
                <w:szCs w:val="20"/>
              </w:rPr>
            </w:pPr>
            <w:r w:rsidRPr="00056A5B">
              <w:rPr>
                <w:rFonts w:ascii="Arial" w:hAnsi="Arial" w:cs="Arial"/>
                <w:color w:val="000000"/>
                <w:sz w:val="20"/>
                <w:szCs w:val="20"/>
              </w:rPr>
              <w:t>78 (100%)</w:t>
            </w:r>
          </w:p>
        </w:tc>
        <w:tc>
          <w:tcPr>
            <w:tcW w:w="1143" w:type="dxa"/>
            <w:shd w:val="clear" w:color="auto" w:fill="FFFFFF" w:themeFill="background1"/>
            <w:noWrap/>
            <w:vAlign w:val="bottom"/>
            <w:hideMark/>
          </w:tcPr>
          <w:p w14:paraId="4281F651" w14:textId="77777777" w:rsidR="00056A5B" w:rsidRPr="00056A5B" w:rsidRDefault="00056A5B" w:rsidP="00BA08B5">
            <w:pPr>
              <w:rPr>
                <w:rFonts w:ascii="Arial" w:hAnsi="Arial" w:cs="Arial"/>
                <w:color w:val="000000"/>
                <w:sz w:val="20"/>
                <w:szCs w:val="20"/>
              </w:rPr>
            </w:pPr>
          </w:p>
        </w:tc>
        <w:tc>
          <w:tcPr>
            <w:tcW w:w="1640" w:type="dxa"/>
            <w:shd w:val="clear" w:color="auto" w:fill="FFFFFF" w:themeFill="background1"/>
            <w:noWrap/>
            <w:vAlign w:val="bottom"/>
            <w:hideMark/>
          </w:tcPr>
          <w:p w14:paraId="0ED353A0" w14:textId="77777777" w:rsidR="00056A5B" w:rsidRPr="00056A5B" w:rsidRDefault="00056A5B" w:rsidP="00BA08B5">
            <w:pPr>
              <w:rPr>
                <w:sz w:val="20"/>
                <w:szCs w:val="20"/>
              </w:rPr>
            </w:pPr>
          </w:p>
        </w:tc>
        <w:tc>
          <w:tcPr>
            <w:tcW w:w="1640" w:type="dxa"/>
            <w:shd w:val="clear" w:color="auto" w:fill="FFFFFF" w:themeFill="background1"/>
            <w:noWrap/>
            <w:vAlign w:val="bottom"/>
            <w:hideMark/>
          </w:tcPr>
          <w:p w14:paraId="5C3BDE91" w14:textId="77777777" w:rsidR="00056A5B" w:rsidRPr="00056A5B" w:rsidRDefault="00056A5B" w:rsidP="00BA08B5">
            <w:pPr>
              <w:rPr>
                <w:sz w:val="20"/>
                <w:szCs w:val="20"/>
              </w:rPr>
            </w:pPr>
          </w:p>
        </w:tc>
        <w:tc>
          <w:tcPr>
            <w:tcW w:w="1640" w:type="dxa"/>
            <w:shd w:val="clear" w:color="auto" w:fill="FFFFFF" w:themeFill="background1"/>
            <w:noWrap/>
            <w:vAlign w:val="bottom"/>
            <w:hideMark/>
          </w:tcPr>
          <w:p w14:paraId="7FD6386A" w14:textId="77777777" w:rsidR="00056A5B" w:rsidRPr="00056A5B" w:rsidRDefault="00056A5B" w:rsidP="00BA08B5">
            <w:pPr>
              <w:rPr>
                <w:sz w:val="20"/>
                <w:szCs w:val="20"/>
              </w:rPr>
            </w:pPr>
          </w:p>
        </w:tc>
        <w:tc>
          <w:tcPr>
            <w:tcW w:w="1706" w:type="dxa"/>
            <w:shd w:val="clear" w:color="auto" w:fill="FFFFFF" w:themeFill="background1"/>
            <w:noWrap/>
            <w:vAlign w:val="bottom"/>
            <w:hideMark/>
          </w:tcPr>
          <w:p w14:paraId="583F2F3F"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68 (87.2%)</w:t>
            </w:r>
          </w:p>
        </w:tc>
      </w:tr>
      <w:tr w:rsidR="000D2F3C" w:rsidRPr="00056A5B" w14:paraId="6B3B8D08" w14:textId="77777777" w:rsidTr="006153AB">
        <w:trPr>
          <w:trHeight w:val="249"/>
        </w:trPr>
        <w:tc>
          <w:tcPr>
            <w:tcW w:w="1109" w:type="dxa"/>
            <w:vMerge w:val="restart"/>
            <w:shd w:val="clear" w:color="auto" w:fill="auto"/>
            <w:noWrap/>
            <w:vAlign w:val="center"/>
            <w:hideMark/>
          </w:tcPr>
          <w:p w14:paraId="418C7A3E"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Month 3</w:t>
            </w:r>
          </w:p>
        </w:tc>
        <w:tc>
          <w:tcPr>
            <w:tcW w:w="748" w:type="dxa"/>
            <w:shd w:val="clear" w:color="auto" w:fill="FFFFFF" w:themeFill="background1"/>
            <w:noWrap/>
            <w:vAlign w:val="bottom"/>
            <w:hideMark/>
          </w:tcPr>
          <w:p w14:paraId="453A75EA"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PEG</w:t>
            </w:r>
          </w:p>
        </w:tc>
        <w:tc>
          <w:tcPr>
            <w:tcW w:w="1231" w:type="dxa"/>
            <w:shd w:val="clear" w:color="auto" w:fill="FFFFFF" w:themeFill="background1"/>
            <w:noWrap/>
            <w:vAlign w:val="bottom"/>
            <w:hideMark/>
          </w:tcPr>
          <w:p w14:paraId="6ECA603B"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191</w:t>
            </w:r>
          </w:p>
        </w:tc>
        <w:tc>
          <w:tcPr>
            <w:tcW w:w="1434" w:type="dxa"/>
            <w:shd w:val="clear" w:color="auto" w:fill="FFFFFF" w:themeFill="background1"/>
            <w:noWrap/>
            <w:vAlign w:val="bottom"/>
            <w:hideMark/>
          </w:tcPr>
          <w:p w14:paraId="64DAA98C" w14:textId="77777777" w:rsidR="00056A5B" w:rsidRPr="00056A5B" w:rsidRDefault="00056A5B" w:rsidP="00BA08B5">
            <w:pPr>
              <w:rPr>
                <w:rFonts w:ascii="Arial" w:hAnsi="Arial" w:cs="Arial"/>
                <w:color w:val="000000"/>
                <w:sz w:val="20"/>
                <w:szCs w:val="20"/>
              </w:rPr>
            </w:pPr>
            <w:r w:rsidRPr="00056A5B">
              <w:rPr>
                <w:rFonts w:ascii="Arial" w:hAnsi="Arial" w:cs="Arial"/>
                <w:color w:val="000000"/>
                <w:sz w:val="20"/>
                <w:szCs w:val="20"/>
              </w:rPr>
              <w:t>172 (90.1%)</w:t>
            </w:r>
          </w:p>
        </w:tc>
        <w:tc>
          <w:tcPr>
            <w:tcW w:w="1143" w:type="dxa"/>
            <w:shd w:val="clear" w:color="auto" w:fill="FFFFFF" w:themeFill="background1"/>
            <w:noWrap/>
            <w:vAlign w:val="bottom"/>
            <w:hideMark/>
          </w:tcPr>
          <w:p w14:paraId="33A75247"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0 (0.0%)</w:t>
            </w:r>
          </w:p>
        </w:tc>
        <w:tc>
          <w:tcPr>
            <w:tcW w:w="1640" w:type="dxa"/>
            <w:shd w:val="clear" w:color="auto" w:fill="FFFFFF" w:themeFill="background1"/>
            <w:noWrap/>
            <w:vAlign w:val="bottom"/>
            <w:hideMark/>
          </w:tcPr>
          <w:p w14:paraId="350C2F48"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4 (2.1%)</w:t>
            </w:r>
          </w:p>
        </w:tc>
        <w:tc>
          <w:tcPr>
            <w:tcW w:w="1640" w:type="dxa"/>
            <w:shd w:val="clear" w:color="auto" w:fill="FFFFFF" w:themeFill="background1"/>
            <w:noWrap/>
            <w:vAlign w:val="bottom"/>
            <w:hideMark/>
          </w:tcPr>
          <w:p w14:paraId="2F7EAD8E"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1 (0.5%)</w:t>
            </w:r>
          </w:p>
        </w:tc>
        <w:tc>
          <w:tcPr>
            <w:tcW w:w="1640" w:type="dxa"/>
            <w:shd w:val="clear" w:color="auto" w:fill="FFFFFF" w:themeFill="background1"/>
            <w:noWrap/>
            <w:vAlign w:val="bottom"/>
            <w:hideMark/>
          </w:tcPr>
          <w:p w14:paraId="29D4F69B"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14 (7.3%)</w:t>
            </w:r>
          </w:p>
        </w:tc>
        <w:tc>
          <w:tcPr>
            <w:tcW w:w="1706" w:type="dxa"/>
            <w:shd w:val="clear" w:color="auto" w:fill="FFFFFF" w:themeFill="background1"/>
            <w:noWrap/>
            <w:vAlign w:val="bottom"/>
            <w:hideMark/>
          </w:tcPr>
          <w:p w14:paraId="6A055FDD"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164 (95.4%)</w:t>
            </w:r>
          </w:p>
        </w:tc>
      </w:tr>
      <w:tr w:rsidR="00056A5B" w:rsidRPr="00056A5B" w14:paraId="429B6C35" w14:textId="77777777" w:rsidTr="006153AB">
        <w:trPr>
          <w:trHeight w:val="249"/>
        </w:trPr>
        <w:tc>
          <w:tcPr>
            <w:tcW w:w="1109" w:type="dxa"/>
            <w:vMerge/>
            <w:vAlign w:val="center"/>
            <w:hideMark/>
          </w:tcPr>
          <w:p w14:paraId="669E4D63" w14:textId="77777777" w:rsidR="00056A5B" w:rsidRPr="00056A5B" w:rsidRDefault="00056A5B" w:rsidP="00BA08B5">
            <w:pPr>
              <w:rPr>
                <w:rFonts w:ascii="Arial" w:hAnsi="Arial" w:cs="Arial"/>
                <w:color w:val="000000"/>
                <w:sz w:val="20"/>
                <w:szCs w:val="20"/>
              </w:rPr>
            </w:pPr>
          </w:p>
        </w:tc>
        <w:tc>
          <w:tcPr>
            <w:tcW w:w="748" w:type="dxa"/>
            <w:shd w:val="clear" w:color="auto" w:fill="FFFFFF" w:themeFill="background1"/>
            <w:noWrap/>
            <w:vAlign w:val="bottom"/>
            <w:hideMark/>
          </w:tcPr>
          <w:p w14:paraId="620BB4F1"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HU</w:t>
            </w:r>
          </w:p>
        </w:tc>
        <w:tc>
          <w:tcPr>
            <w:tcW w:w="1231" w:type="dxa"/>
            <w:shd w:val="clear" w:color="auto" w:fill="FFFFFF" w:themeFill="background1"/>
            <w:noWrap/>
            <w:vAlign w:val="bottom"/>
            <w:hideMark/>
          </w:tcPr>
          <w:p w14:paraId="7629638E"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78</w:t>
            </w:r>
          </w:p>
        </w:tc>
        <w:tc>
          <w:tcPr>
            <w:tcW w:w="1434" w:type="dxa"/>
            <w:shd w:val="clear" w:color="auto" w:fill="FFFFFF" w:themeFill="background1"/>
            <w:noWrap/>
            <w:vAlign w:val="bottom"/>
            <w:hideMark/>
          </w:tcPr>
          <w:p w14:paraId="2CDD2EE8" w14:textId="77777777" w:rsidR="00056A5B" w:rsidRPr="00056A5B" w:rsidRDefault="00056A5B" w:rsidP="00BA08B5">
            <w:pPr>
              <w:rPr>
                <w:rFonts w:ascii="Arial" w:hAnsi="Arial" w:cs="Arial"/>
                <w:color w:val="000000"/>
                <w:sz w:val="20"/>
                <w:szCs w:val="20"/>
              </w:rPr>
            </w:pPr>
            <w:r w:rsidRPr="00056A5B">
              <w:rPr>
                <w:rFonts w:ascii="Arial" w:hAnsi="Arial" w:cs="Arial"/>
                <w:color w:val="000000"/>
                <w:sz w:val="20"/>
                <w:szCs w:val="20"/>
              </w:rPr>
              <w:t>70 (89.7%)</w:t>
            </w:r>
          </w:p>
        </w:tc>
        <w:tc>
          <w:tcPr>
            <w:tcW w:w="1143" w:type="dxa"/>
            <w:shd w:val="clear" w:color="auto" w:fill="FFFFFF" w:themeFill="background1"/>
            <w:noWrap/>
            <w:vAlign w:val="bottom"/>
            <w:hideMark/>
          </w:tcPr>
          <w:p w14:paraId="3C5D388C"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0 (0.0%)</w:t>
            </w:r>
          </w:p>
        </w:tc>
        <w:tc>
          <w:tcPr>
            <w:tcW w:w="1640" w:type="dxa"/>
            <w:shd w:val="clear" w:color="auto" w:fill="FFFFFF" w:themeFill="background1"/>
            <w:noWrap/>
            <w:vAlign w:val="bottom"/>
            <w:hideMark/>
          </w:tcPr>
          <w:p w14:paraId="5F4F2A86"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0 (0.0%)</w:t>
            </w:r>
          </w:p>
        </w:tc>
        <w:tc>
          <w:tcPr>
            <w:tcW w:w="1640" w:type="dxa"/>
            <w:shd w:val="clear" w:color="auto" w:fill="FFFFFF" w:themeFill="background1"/>
            <w:noWrap/>
            <w:vAlign w:val="bottom"/>
            <w:hideMark/>
          </w:tcPr>
          <w:p w14:paraId="7B1F4472"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4 (5.1%)</w:t>
            </w:r>
          </w:p>
        </w:tc>
        <w:tc>
          <w:tcPr>
            <w:tcW w:w="1640" w:type="dxa"/>
            <w:shd w:val="clear" w:color="auto" w:fill="FFFFFF" w:themeFill="background1"/>
            <w:noWrap/>
            <w:vAlign w:val="bottom"/>
            <w:hideMark/>
          </w:tcPr>
          <w:p w14:paraId="7991CD96"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4 (5.1%)</w:t>
            </w:r>
          </w:p>
        </w:tc>
        <w:tc>
          <w:tcPr>
            <w:tcW w:w="1706" w:type="dxa"/>
            <w:shd w:val="clear" w:color="auto" w:fill="FFFFFF" w:themeFill="background1"/>
            <w:noWrap/>
            <w:vAlign w:val="bottom"/>
            <w:hideMark/>
          </w:tcPr>
          <w:p w14:paraId="6988DD37"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64 (91.4%)</w:t>
            </w:r>
          </w:p>
        </w:tc>
      </w:tr>
      <w:tr w:rsidR="000D2F3C" w:rsidRPr="00056A5B" w14:paraId="0C72300E" w14:textId="77777777" w:rsidTr="006153AB">
        <w:trPr>
          <w:trHeight w:val="249"/>
        </w:trPr>
        <w:tc>
          <w:tcPr>
            <w:tcW w:w="1109" w:type="dxa"/>
            <w:vMerge w:val="restart"/>
            <w:shd w:val="clear" w:color="auto" w:fill="auto"/>
            <w:noWrap/>
            <w:vAlign w:val="center"/>
            <w:hideMark/>
          </w:tcPr>
          <w:p w14:paraId="5F93164D"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Month 6</w:t>
            </w:r>
          </w:p>
        </w:tc>
        <w:tc>
          <w:tcPr>
            <w:tcW w:w="748" w:type="dxa"/>
            <w:shd w:val="clear" w:color="auto" w:fill="FFFFFF" w:themeFill="background1"/>
            <w:noWrap/>
            <w:vAlign w:val="bottom"/>
            <w:hideMark/>
          </w:tcPr>
          <w:p w14:paraId="28CB7B24"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PEG</w:t>
            </w:r>
          </w:p>
        </w:tc>
        <w:tc>
          <w:tcPr>
            <w:tcW w:w="1231" w:type="dxa"/>
            <w:shd w:val="clear" w:color="auto" w:fill="FFFFFF" w:themeFill="background1"/>
            <w:noWrap/>
            <w:vAlign w:val="bottom"/>
            <w:hideMark/>
          </w:tcPr>
          <w:p w14:paraId="213FCE86"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191</w:t>
            </w:r>
          </w:p>
        </w:tc>
        <w:tc>
          <w:tcPr>
            <w:tcW w:w="1434" w:type="dxa"/>
            <w:shd w:val="clear" w:color="auto" w:fill="FFFFFF" w:themeFill="background1"/>
            <w:noWrap/>
            <w:vAlign w:val="bottom"/>
            <w:hideMark/>
          </w:tcPr>
          <w:p w14:paraId="27E2B83B" w14:textId="77777777" w:rsidR="00056A5B" w:rsidRPr="00056A5B" w:rsidRDefault="00056A5B" w:rsidP="00BA08B5">
            <w:pPr>
              <w:rPr>
                <w:rFonts w:ascii="Arial" w:hAnsi="Arial" w:cs="Arial"/>
                <w:color w:val="000000"/>
                <w:sz w:val="20"/>
                <w:szCs w:val="20"/>
              </w:rPr>
            </w:pPr>
            <w:r w:rsidRPr="00056A5B">
              <w:rPr>
                <w:rFonts w:ascii="Arial" w:hAnsi="Arial" w:cs="Arial"/>
                <w:color w:val="000000"/>
                <w:sz w:val="20"/>
                <w:szCs w:val="20"/>
              </w:rPr>
              <w:t>162 (84.8%)</w:t>
            </w:r>
          </w:p>
        </w:tc>
        <w:tc>
          <w:tcPr>
            <w:tcW w:w="1143" w:type="dxa"/>
            <w:shd w:val="clear" w:color="auto" w:fill="FFFFFF" w:themeFill="background1"/>
            <w:noWrap/>
            <w:vAlign w:val="bottom"/>
            <w:hideMark/>
          </w:tcPr>
          <w:p w14:paraId="3FC28933"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0 (0.0%)</w:t>
            </w:r>
          </w:p>
        </w:tc>
        <w:tc>
          <w:tcPr>
            <w:tcW w:w="1640" w:type="dxa"/>
            <w:shd w:val="clear" w:color="auto" w:fill="FFFFFF" w:themeFill="background1"/>
            <w:noWrap/>
            <w:vAlign w:val="bottom"/>
            <w:hideMark/>
          </w:tcPr>
          <w:p w14:paraId="2516343C"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4 (2.1%)</w:t>
            </w:r>
          </w:p>
        </w:tc>
        <w:tc>
          <w:tcPr>
            <w:tcW w:w="1640" w:type="dxa"/>
            <w:shd w:val="clear" w:color="auto" w:fill="FFFFFF" w:themeFill="background1"/>
            <w:noWrap/>
            <w:vAlign w:val="bottom"/>
            <w:hideMark/>
          </w:tcPr>
          <w:p w14:paraId="5FDE98F1"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5 (2.6%)</w:t>
            </w:r>
          </w:p>
        </w:tc>
        <w:tc>
          <w:tcPr>
            <w:tcW w:w="1640" w:type="dxa"/>
            <w:shd w:val="clear" w:color="auto" w:fill="FFFFFF" w:themeFill="background1"/>
            <w:noWrap/>
            <w:vAlign w:val="bottom"/>
            <w:hideMark/>
          </w:tcPr>
          <w:p w14:paraId="799E49C3"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20 (10.5%)</w:t>
            </w:r>
          </w:p>
        </w:tc>
        <w:tc>
          <w:tcPr>
            <w:tcW w:w="1706" w:type="dxa"/>
            <w:shd w:val="clear" w:color="auto" w:fill="FFFFFF" w:themeFill="background1"/>
            <w:noWrap/>
            <w:vAlign w:val="bottom"/>
            <w:hideMark/>
          </w:tcPr>
          <w:p w14:paraId="4880B37A"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157 (96.9%)</w:t>
            </w:r>
          </w:p>
        </w:tc>
      </w:tr>
      <w:tr w:rsidR="00056A5B" w:rsidRPr="00056A5B" w14:paraId="2A541438" w14:textId="77777777" w:rsidTr="006153AB">
        <w:trPr>
          <w:trHeight w:val="249"/>
        </w:trPr>
        <w:tc>
          <w:tcPr>
            <w:tcW w:w="1109" w:type="dxa"/>
            <w:vMerge/>
            <w:vAlign w:val="center"/>
            <w:hideMark/>
          </w:tcPr>
          <w:p w14:paraId="13AA4FAC" w14:textId="77777777" w:rsidR="00056A5B" w:rsidRPr="00056A5B" w:rsidRDefault="00056A5B" w:rsidP="00BA08B5">
            <w:pPr>
              <w:rPr>
                <w:rFonts w:ascii="Arial" w:hAnsi="Arial" w:cs="Arial"/>
                <w:color w:val="000000"/>
                <w:sz w:val="20"/>
                <w:szCs w:val="20"/>
              </w:rPr>
            </w:pPr>
          </w:p>
        </w:tc>
        <w:tc>
          <w:tcPr>
            <w:tcW w:w="748" w:type="dxa"/>
            <w:shd w:val="clear" w:color="auto" w:fill="FFFFFF" w:themeFill="background1"/>
            <w:noWrap/>
            <w:vAlign w:val="bottom"/>
            <w:hideMark/>
          </w:tcPr>
          <w:p w14:paraId="07BF3103"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HU</w:t>
            </w:r>
          </w:p>
        </w:tc>
        <w:tc>
          <w:tcPr>
            <w:tcW w:w="1231" w:type="dxa"/>
            <w:shd w:val="clear" w:color="auto" w:fill="FFFFFF" w:themeFill="background1"/>
            <w:noWrap/>
            <w:vAlign w:val="bottom"/>
            <w:hideMark/>
          </w:tcPr>
          <w:p w14:paraId="4CC7E40E"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78</w:t>
            </w:r>
          </w:p>
        </w:tc>
        <w:tc>
          <w:tcPr>
            <w:tcW w:w="1434" w:type="dxa"/>
            <w:shd w:val="clear" w:color="auto" w:fill="FFFFFF" w:themeFill="background1"/>
            <w:noWrap/>
            <w:vAlign w:val="bottom"/>
            <w:hideMark/>
          </w:tcPr>
          <w:p w14:paraId="2B84CE1F" w14:textId="77777777" w:rsidR="00056A5B" w:rsidRPr="00056A5B" w:rsidRDefault="00056A5B" w:rsidP="00BA08B5">
            <w:pPr>
              <w:rPr>
                <w:rFonts w:ascii="Arial" w:hAnsi="Arial" w:cs="Arial"/>
                <w:color w:val="000000"/>
                <w:sz w:val="20"/>
                <w:szCs w:val="20"/>
              </w:rPr>
            </w:pPr>
            <w:r w:rsidRPr="00056A5B">
              <w:rPr>
                <w:rFonts w:ascii="Arial" w:hAnsi="Arial" w:cs="Arial"/>
                <w:color w:val="000000"/>
                <w:sz w:val="20"/>
                <w:szCs w:val="20"/>
              </w:rPr>
              <w:t>69 (88.5%)</w:t>
            </w:r>
          </w:p>
        </w:tc>
        <w:tc>
          <w:tcPr>
            <w:tcW w:w="1143" w:type="dxa"/>
            <w:shd w:val="clear" w:color="auto" w:fill="FFFFFF" w:themeFill="background1"/>
            <w:noWrap/>
            <w:vAlign w:val="bottom"/>
            <w:hideMark/>
          </w:tcPr>
          <w:p w14:paraId="20E4375B"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1 (1.3%)</w:t>
            </w:r>
          </w:p>
        </w:tc>
        <w:tc>
          <w:tcPr>
            <w:tcW w:w="1640" w:type="dxa"/>
            <w:shd w:val="clear" w:color="auto" w:fill="FFFFFF" w:themeFill="background1"/>
            <w:noWrap/>
            <w:vAlign w:val="bottom"/>
            <w:hideMark/>
          </w:tcPr>
          <w:p w14:paraId="6E2C6B75"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0 (0.0%)</w:t>
            </w:r>
          </w:p>
        </w:tc>
        <w:tc>
          <w:tcPr>
            <w:tcW w:w="1640" w:type="dxa"/>
            <w:shd w:val="clear" w:color="auto" w:fill="FFFFFF" w:themeFill="background1"/>
            <w:noWrap/>
            <w:vAlign w:val="bottom"/>
            <w:hideMark/>
          </w:tcPr>
          <w:p w14:paraId="392359B2"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4 (5.1%)</w:t>
            </w:r>
          </w:p>
        </w:tc>
        <w:tc>
          <w:tcPr>
            <w:tcW w:w="1640" w:type="dxa"/>
            <w:shd w:val="clear" w:color="auto" w:fill="FFFFFF" w:themeFill="background1"/>
            <w:noWrap/>
            <w:vAlign w:val="bottom"/>
            <w:hideMark/>
          </w:tcPr>
          <w:p w14:paraId="1C34D49D"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4 (5.1%)</w:t>
            </w:r>
          </w:p>
        </w:tc>
        <w:tc>
          <w:tcPr>
            <w:tcW w:w="1706" w:type="dxa"/>
            <w:shd w:val="clear" w:color="auto" w:fill="FFFFFF" w:themeFill="background1"/>
            <w:noWrap/>
            <w:vAlign w:val="bottom"/>
            <w:hideMark/>
          </w:tcPr>
          <w:p w14:paraId="31CD416F"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60 (87.0%)</w:t>
            </w:r>
          </w:p>
        </w:tc>
      </w:tr>
      <w:tr w:rsidR="000D2F3C" w:rsidRPr="00056A5B" w14:paraId="3A680CF3" w14:textId="77777777" w:rsidTr="006153AB">
        <w:trPr>
          <w:trHeight w:val="249"/>
        </w:trPr>
        <w:tc>
          <w:tcPr>
            <w:tcW w:w="1109" w:type="dxa"/>
            <w:vMerge w:val="restart"/>
            <w:shd w:val="clear" w:color="auto" w:fill="auto"/>
            <w:noWrap/>
            <w:vAlign w:val="center"/>
            <w:hideMark/>
          </w:tcPr>
          <w:p w14:paraId="76987A76"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Month 9</w:t>
            </w:r>
          </w:p>
        </w:tc>
        <w:tc>
          <w:tcPr>
            <w:tcW w:w="748" w:type="dxa"/>
            <w:shd w:val="clear" w:color="auto" w:fill="FFFFFF" w:themeFill="background1"/>
            <w:noWrap/>
            <w:vAlign w:val="bottom"/>
            <w:hideMark/>
          </w:tcPr>
          <w:p w14:paraId="529F0411"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PEG</w:t>
            </w:r>
          </w:p>
        </w:tc>
        <w:tc>
          <w:tcPr>
            <w:tcW w:w="1231" w:type="dxa"/>
            <w:shd w:val="clear" w:color="auto" w:fill="FFFFFF" w:themeFill="background1"/>
            <w:noWrap/>
            <w:vAlign w:val="bottom"/>
            <w:hideMark/>
          </w:tcPr>
          <w:p w14:paraId="396BDC1D"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191</w:t>
            </w:r>
          </w:p>
        </w:tc>
        <w:tc>
          <w:tcPr>
            <w:tcW w:w="1434" w:type="dxa"/>
            <w:shd w:val="clear" w:color="auto" w:fill="FFFFFF" w:themeFill="background1"/>
            <w:noWrap/>
            <w:vAlign w:val="bottom"/>
            <w:hideMark/>
          </w:tcPr>
          <w:p w14:paraId="79E81980" w14:textId="77777777" w:rsidR="00056A5B" w:rsidRPr="00056A5B" w:rsidRDefault="00056A5B" w:rsidP="00BA08B5">
            <w:pPr>
              <w:rPr>
                <w:rFonts w:ascii="Arial" w:hAnsi="Arial" w:cs="Arial"/>
                <w:color w:val="000000"/>
                <w:sz w:val="20"/>
                <w:szCs w:val="20"/>
              </w:rPr>
            </w:pPr>
            <w:r w:rsidRPr="00056A5B">
              <w:rPr>
                <w:rFonts w:ascii="Arial" w:hAnsi="Arial" w:cs="Arial"/>
                <w:color w:val="000000"/>
                <w:sz w:val="20"/>
                <w:szCs w:val="20"/>
              </w:rPr>
              <w:t>154 (80.6%)</w:t>
            </w:r>
          </w:p>
        </w:tc>
        <w:tc>
          <w:tcPr>
            <w:tcW w:w="1143" w:type="dxa"/>
            <w:shd w:val="clear" w:color="auto" w:fill="FFFFFF" w:themeFill="background1"/>
            <w:noWrap/>
            <w:vAlign w:val="bottom"/>
            <w:hideMark/>
          </w:tcPr>
          <w:p w14:paraId="582742F4"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0 (0.0%)</w:t>
            </w:r>
          </w:p>
        </w:tc>
        <w:tc>
          <w:tcPr>
            <w:tcW w:w="1640" w:type="dxa"/>
            <w:shd w:val="clear" w:color="auto" w:fill="FFFFFF" w:themeFill="background1"/>
            <w:noWrap/>
            <w:vAlign w:val="bottom"/>
            <w:hideMark/>
          </w:tcPr>
          <w:p w14:paraId="7540636D"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7 (3.7%)</w:t>
            </w:r>
          </w:p>
        </w:tc>
        <w:tc>
          <w:tcPr>
            <w:tcW w:w="1640" w:type="dxa"/>
            <w:shd w:val="clear" w:color="auto" w:fill="FFFFFF" w:themeFill="background1"/>
            <w:noWrap/>
            <w:vAlign w:val="bottom"/>
            <w:hideMark/>
          </w:tcPr>
          <w:p w14:paraId="4233562B"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10 (5.2%)</w:t>
            </w:r>
          </w:p>
        </w:tc>
        <w:tc>
          <w:tcPr>
            <w:tcW w:w="1640" w:type="dxa"/>
            <w:shd w:val="clear" w:color="auto" w:fill="FFFFFF" w:themeFill="background1"/>
            <w:noWrap/>
            <w:vAlign w:val="bottom"/>
            <w:hideMark/>
          </w:tcPr>
          <w:p w14:paraId="467D75FB"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20 (10.5%)</w:t>
            </w:r>
          </w:p>
        </w:tc>
        <w:tc>
          <w:tcPr>
            <w:tcW w:w="1706" w:type="dxa"/>
            <w:shd w:val="clear" w:color="auto" w:fill="FFFFFF" w:themeFill="background1"/>
            <w:noWrap/>
            <w:vAlign w:val="bottom"/>
            <w:hideMark/>
          </w:tcPr>
          <w:p w14:paraId="5623E72A"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128 (83.1%)</w:t>
            </w:r>
          </w:p>
        </w:tc>
      </w:tr>
      <w:tr w:rsidR="00056A5B" w:rsidRPr="00056A5B" w14:paraId="1B7034E2" w14:textId="77777777" w:rsidTr="006153AB">
        <w:trPr>
          <w:trHeight w:val="249"/>
        </w:trPr>
        <w:tc>
          <w:tcPr>
            <w:tcW w:w="1109" w:type="dxa"/>
            <w:vMerge/>
            <w:vAlign w:val="center"/>
            <w:hideMark/>
          </w:tcPr>
          <w:p w14:paraId="44C5A630" w14:textId="77777777" w:rsidR="00056A5B" w:rsidRPr="00056A5B" w:rsidRDefault="00056A5B" w:rsidP="00BA08B5">
            <w:pPr>
              <w:rPr>
                <w:rFonts w:ascii="Arial" w:hAnsi="Arial" w:cs="Arial"/>
                <w:color w:val="000000"/>
                <w:sz w:val="20"/>
                <w:szCs w:val="20"/>
              </w:rPr>
            </w:pPr>
          </w:p>
        </w:tc>
        <w:tc>
          <w:tcPr>
            <w:tcW w:w="748" w:type="dxa"/>
            <w:shd w:val="clear" w:color="auto" w:fill="FFFFFF" w:themeFill="background1"/>
            <w:noWrap/>
            <w:vAlign w:val="bottom"/>
            <w:hideMark/>
          </w:tcPr>
          <w:p w14:paraId="6D854618"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HU</w:t>
            </w:r>
          </w:p>
        </w:tc>
        <w:tc>
          <w:tcPr>
            <w:tcW w:w="1231" w:type="dxa"/>
            <w:shd w:val="clear" w:color="auto" w:fill="FFFFFF" w:themeFill="background1"/>
            <w:noWrap/>
            <w:vAlign w:val="bottom"/>
            <w:hideMark/>
          </w:tcPr>
          <w:p w14:paraId="2CDEEB93"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78</w:t>
            </w:r>
          </w:p>
        </w:tc>
        <w:tc>
          <w:tcPr>
            <w:tcW w:w="1434" w:type="dxa"/>
            <w:shd w:val="clear" w:color="auto" w:fill="FFFFFF" w:themeFill="background1"/>
            <w:noWrap/>
            <w:vAlign w:val="bottom"/>
            <w:hideMark/>
          </w:tcPr>
          <w:p w14:paraId="7F002CC2" w14:textId="77777777" w:rsidR="00056A5B" w:rsidRPr="00056A5B" w:rsidRDefault="00056A5B" w:rsidP="00BA08B5">
            <w:pPr>
              <w:rPr>
                <w:rFonts w:ascii="Arial" w:hAnsi="Arial" w:cs="Arial"/>
                <w:color w:val="000000"/>
                <w:sz w:val="20"/>
                <w:szCs w:val="20"/>
              </w:rPr>
            </w:pPr>
            <w:r w:rsidRPr="00056A5B">
              <w:rPr>
                <w:rFonts w:ascii="Arial" w:hAnsi="Arial" w:cs="Arial"/>
                <w:color w:val="000000"/>
                <w:sz w:val="20"/>
                <w:szCs w:val="20"/>
              </w:rPr>
              <w:t>65 (83.3%)</w:t>
            </w:r>
          </w:p>
        </w:tc>
        <w:tc>
          <w:tcPr>
            <w:tcW w:w="1143" w:type="dxa"/>
            <w:shd w:val="clear" w:color="auto" w:fill="FFFFFF" w:themeFill="background1"/>
            <w:noWrap/>
            <w:vAlign w:val="bottom"/>
            <w:hideMark/>
          </w:tcPr>
          <w:p w14:paraId="44C1FDD2"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1 (1.3%)</w:t>
            </w:r>
          </w:p>
        </w:tc>
        <w:tc>
          <w:tcPr>
            <w:tcW w:w="1640" w:type="dxa"/>
            <w:shd w:val="clear" w:color="auto" w:fill="FFFFFF" w:themeFill="background1"/>
            <w:noWrap/>
            <w:vAlign w:val="bottom"/>
            <w:hideMark/>
          </w:tcPr>
          <w:p w14:paraId="61333821"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0 (0.0%)</w:t>
            </w:r>
          </w:p>
        </w:tc>
        <w:tc>
          <w:tcPr>
            <w:tcW w:w="1640" w:type="dxa"/>
            <w:shd w:val="clear" w:color="auto" w:fill="FFFFFF" w:themeFill="background1"/>
            <w:noWrap/>
            <w:vAlign w:val="bottom"/>
            <w:hideMark/>
          </w:tcPr>
          <w:p w14:paraId="04FD37D6"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5 (6.4%)</w:t>
            </w:r>
          </w:p>
        </w:tc>
        <w:tc>
          <w:tcPr>
            <w:tcW w:w="1640" w:type="dxa"/>
            <w:shd w:val="clear" w:color="auto" w:fill="FFFFFF" w:themeFill="background1"/>
            <w:noWrap/>
            <w:vAlign w:val="bottom"/>
            <w:hideMark/>
          </w:tcPr>
          <w:p w14:paraId="0153CB29"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7 (9%)</w:t>
            </w:r>
          </w:p>
        </w:tc>
        <w:tc>
          <w:tcPr>
            <w:tcW w:w="1706" w:type="dxa"/>
            <w:shd w:val="clear" w:color="auto" w:fill="FFFFFF" w:themeFill="background1"/>
            <w:noWrap/>
            <w:vAlign w:val="bottom"/>
            <w:hideMark/>
          </w:tcPr>
          <w:p w14:paraId="06A5A323"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45 (69.2%)</w:t>
            </w:r>
          </w:p>
        </w:tc>
      </w:tr>
      <w:tr w:rsidR="000D2F3C" w:rsidRPr="00056A5B" w14:paraId="2E7009AB" w14:textId="77777777" w:rsidTr="006153AB">
        <w:trPr>
          <w:trHeight w:val="249"/>
        </w:trPr>
        <w:tc>
          <w:tcPr>
            <w:tcW w:w="1109" w:type="dxa"/>
            <w:vMerge w:val="restart"/>
            <w:shd w:val="clear" w:color="auto" w:fill="auto"/>
            <w:noWrap/>
            <w:vAlign w:val="center"/>
            <w:hideMark/>
          </w:tcPr>
          <w:p w14:paraId="3AA985CC"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Month 12</w:t>
            </w:r>
          </w:p>
        </w:tc>
        <w:tc>
          <w:tcPr>
            <w:tcW w:w="748" w:type="dxa"/>
            <w:shd w:val="clear" w:color="auto" w:fill="FFFFFF" w:themeFill="background1"/>
            <w:noWrap/>
            <w:vAlign w:val="bottom"/>
            <w:hideMark/>
          </w:tcPr>
          <w:p w14:paraId="147EA66F"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PEG</w:t>
            </w:r>
          </w:p>
        </w:tc>
        <w:tc>
          <w:tcPr>
            <w:tcW w:w="1231" w:type="dxa"/>
            <w:shd w:val="clear" w:color="auto" w:fill="FFFFFF" w:themeFill="background1"/>
            <w:noWrap/>
            <w:vAlign w:val="bottom"/>
            <w:hideMark/>
          </w:tcPr>
          <w:p w14:paraId="59C3BED9"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191</w:t>
            </w:r>
          </w:p>
        </w:tc>
        <w:tc>
          <w:tcPr>
            <w:tcW w:w="1434" w:type="dxa"/>
            <w:shd w:val="clear" w:color="auto" w:fill="FFFFFF" w:themeFill="background1"/>
            <w:noWrap/>
            <w:vAlign w:val="bottom"/>
            <w:hideMark/>
          </w:tcPr>
          <w:p w14:paraId="457D7275" w14:textId="77777777" w:rsidR="00056A5B" w:rsidRPr="00056A5B" w:rsidRDefault="00056A5B" w:rsidP="00BA08B5">
            <w:pPr>
              <w:rPr>
                <w:rFonts w:ascii="Arial" w:hAnsi="Arial" w:cs="Arial"/>
                <w:color w:val="000000"/>
                <w:sz w:val="20"/>
                <w:szCs w:val="20"/>
              </w:rPr>
            </w:pPr>
            <w:r w:rsidRPr="00056A5B">
              <w:rPr>
                <w:rFonts w:ascii="Arial" w:hAnsi="Arial" w:cs="Arial"/>
                <w:color w:val="000000"/>
                <w:sz w:val="20"/>
                <w:szCs w:val="20"/>
              </w:rPr>
              <w:t>145 (75.9%)</w:t>
            </w:r>
          </w:p>
        </w:tc>
        <w:tc>
          <w:tcPr>
            <w:tcW w:w="1143" w:type="dxa"/>
            <w:shd w:val="clear" w:color="auto" w:fill="FFFFFF" w:themeFill="background1"/>
            <w:noWrap/>
            <w:vAlign w:val="bottom"/>
            <w:hideMark/>
          </w:tcPr>
          <w:p w14:paraId="789CD45B"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0 (0.0%)</w:t>
            </w:r>
          </w:p>
        </w:tc>
        <w:tc>
          <w:tcPr>
            <w:tcW w:w="1640" w:type="dxa"/>
            <w:shd w:val="clear" w:color="auto" w:fill="FFFFFF" w:themeFill="background1"/>
            <w:noWrap/>
            <w:vAlign w:val="bottom"/>
            <w:hideMark/>
          </w:tcPr>
          <w:p w14:paraId="338BAFCE"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8 (4.2%)</w:t>
            </w:r>
          </w:p>
        </w:tc>
        <w:tc>
          <w:tcPr>
            <w:tcW w:w="1640" w:type="dxa"/>
            <w:shd w:val="clear" w:color="auto" w:fill="FFFFFF" w:themeFill="background1"/>
            <w:noWrap/>
            <w:vAlign w:val="bottom"/>
            <w:hideMark/>
          </w:tcPr>
          <w:p w14:paraId="10E43859"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11 (5.8%)</w:t>
            </w:r>
          </w:p>
        </w:tc>
        <w:tc>
          <w:tcPr>
            <w:tcW w:w="1640" w:type="dxa"/>
            <w:shd w:val="clear" w:color="auto" w:fill="FFFFFF" w:themeFill="background1"/>
            <w:noWrap/>
            <w:vAlign w:val="bottom"/>
            <w:hideMark/>
          </w:tcPr>
          <w:p w14:paraId="1E525EE3"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27 (14.1%)</w:t>
            </w:r>
          </w:p>
        </w:tc>
        <w:tc>
          <w:tcPr>
            <w:tcW w:w="1706" w:type="dxa"/>
            <w:shd w:val="clear" w:color="auto" w:fill="FFFFFF" w:themeFill="background1"/>
            <w:noWrap/>
            <w:vAlign w:val="bottom"/>
            <w:hideMark/>
          </w:tcPr>
          <w:p w14:paraId="590EF8EA"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130 (89.7%)</w:t>
            </w:r>
          </w:p>
        </w:tc>
      </w:tr>
      <w:tr w:rsidR="00056A5B" w:rsidRPr="00056A5B" w14:paraId="0B2D9A37" w14:textId="77777777" w:rsidTr="006153AB">
        <w:trPr>
          <w:trHeight w:val="300"/>
        </w:trPr>
        <w:tc>
          <w:tcPr>
            <w:tcW w:w="1109" w:type="dxa"/>
            <w:vMerge/>
            <w:vAlign w:val="center"/>
            <w:hideMark/>
          </w:tcPr>
          <w:p w14:paraId="1B2FA4BD" w14:textId="77777777" w:rsidR="00056A5B" w:rsidRPr="00056A5B" w:rsidRDefault="00056A5B" w:rsidP="00BA08B5">
            <w:pPr>
              <w:rPr>
                <w:rFonts w:ascii="Arial" w:hAnsi="Arial" w:cs="Arial"/>
                <w:color w:val="000000"/>
                <w:sz w:val="20"/>
                <w:szCs w:val="20"/>
              </w:rPr>
            </w:pPr>
          </w:p>
        </w:tc>
        <w:tc>
          <w:tcPr>
            <w:tcW w:w="748" w:type="dxa"/>
            <w:shd w:val="clear" w:color="auto" w:fill="FFFFFF" w:themeFill="background1"/>
            <w:noWrap/>
            <w:vAlign w:val="bottom"/>
            <w:hideMark/>
          </w:tcPr>
          <w:p w14:paraId="0DCFA24E"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HU</w:t>
            </w:r>
          </w:p>
        </w:tc>
        <w:tc>
          <w:tcPr>
            <w:tcW w:w="1231" w:type="dxa"/>
            <w:shd w:val="clear" w:color="auto" w:fill="FFFFFF" w:themeFill="background1"/>
            <w:noWrap/>
            <w:vAlign w:val="bottom"/>
            <w:hideMark/>
          </w:tcPr>
          <w:p w14:paraId="7192544A"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78</w:t>
            </w:r>
          </w:p>
        </w:tc>
        <w:tc>
          <w:tcPr>
            <w:tcW w:w="1434" w:type="dxa"/>
            <w:shd w:val="clear" w:color="auto" w:fill="FFFFFF" w:themeFill="background1"/>
            <w:noWrap/>
            <w:vAlign w:val="bottom"/>
            <w:hideMark/>
          </w:tcPr>
          <w:p w14:paraId="15B87F71" w14:textId="77777777" w:rsidR="00056A5B" w:rsidRPr="00056A5B" w:rsidRDefault="00056A5B" w:rsidP="00BA08B5">
            <w:pPr>
              <w:rPr>
                <w:rFonts w:ascii="Arial" w:hAnsi="Arial" w:cs="Arial"/>
                <w:color w:val="000000"/>
                <w:sz w:val="20"/>
                <w:szCs w:val="20"/>
              </w:rPr>
            </w:pPr>
            <w:r w:rsidRPr="00056A5B">
              <w:rPr>
                <w:rFonts w:ascii="Arial" w:hAnsi="Arial" w:cs="Arial"/>
                <w:color w:val="000000"/>
                <w:sz w:val="20"/>
                <w:szCs w:val="20"/>
              </w:rPr>
              <w:t>59 (75.6%)</w:t>
            </w:r>
          </w:p>
        </w:tc>
        <w:tc>
          <w:tcPr>
            <w:tcW w:w="1143" w:type="dxa"/>
            <w:shd w:val="clear" w:color="auto" w:fill="FFFFFF" w:themeFill="background1"/>
            <w:noWrap/>
            <w:vAlign w:val="bottom"/>
            <w:hideMark/>
          </w:tcPr>
          <w:p w14:paraId="61FDBC89"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1 (1.3%)</w:t>
            </w:r>
          </w:p>
        </w:tc>
        <w:tc>
          <w:tcPr>
            <w:tcW w:w="1640" w:type="dxa"/>
            <w:shd w:val="clear" w:color="auto" w:fill="FFFFFF" w:themeFill="background1"/>
            <w:noWrap/>
            <w:vAlign w:val="bottom"/>
            <w:hideMark/>
          </w:tcPr>
          <w:p w14:paraId="5E36AD3B"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0 (0.0%)</w:t>
            </w:r>
          </w:p>
        </w:tc>
        <w:tc>
          <w:tcPr>
            <w:tcW w:w="1640" w:type="dxa"/>
            <w:shd w:val="clear" w:color="auto" w:fill="FFFFFF" w:themeFill="background1"/>
            <w:noWrap/>
            <w:vAlign w:val="bottom"/>
            <w:hideMark/>
          </w:tcPr>
          <w:p w14:paraId="72A0ABFD"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5 (6.4%)</w:t>
            </w:r>
          </w:p>
        </w:tc>
        <w:tc>
          <w:tcPr>
            <w:tcW w:w="1640" w:type="dxa"/>
            <w:shd w:val="clear" w:color="auto" w:fill="FFFFFF" w:themeFill="background1"/>
            <w:noWrap/>
            <w:vAlign w:val="bottom"/>
            <w:hideMark/>
          </w:tcPr>
          <w:p w14:paraId="18F2F6E8"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13 (16.7%)</w:t>
            </w:r>
          </w:p>
        </w:tc>
        <w:tc>
          <w:tcPr>
            <w:tcW w:w="1706" w:type="dxa"/>
            <w:shd w:val="clear" w:color="auto" w:fill="FFFFFF" w:themeFill="background1"/>
            <w:noWrap/>
            <w:vAlign w:val="bottom"/>
            <w:hideMark/>
          </w:tcPr>
          <w:p w14:paraId="3BF6EEA2" w14:textId="77777777" w:rsidR="00056A5B" w:rsidRPr="00056A5B" w:rsidRDefault="00056A5B" w:rsidP="00BA08B5">
            <w:pPr>
              <w:jc w:val="center"/>
              <w:rPr>
                <w:rFonts w:ascii="Arial" w:hAnsi="Arial" w:cs="Arial"/>
                <w:color w:val="000000"/>
                <w:sz w:val="20"/>
                <w:szCs w:val="20"/>
              </w:rPr>
            </w:pPr>
            <w:r w:rsidRPr="00056A5B">
              <w:rPr>
                <w:rFonts w:ascii="Arial" w:hAnsi="Arial" w:cs="Arial"/>
                <w:color w:val="000000"/>
                <w:sz w:val="20"/>
                <w:szCs w:val="20"/>
              </w:rPr>
              <w:t>53 (89.8%)</w:t>
            </w:r>
          </w:p>
        </w:tc>
      </w:tr>
    </w:tbl>
    <w:p w14:paraId="72403973" w14:textId="77777777" w:rsidR="000D2F3C" w:rsidRDefault="000D2F3C">
      <w:pPr>
        <w:rPr>
          <w:sz w:val="20"/>
          <w:szCs w:val="20"/>
        </w:rPr>
      </w:pPr>
    </w:p>
    <w:p w14:paraId="5E76C187" w14:textId="6811004B" w:rsidR="3308F684" w:rsidRDefault="3308F684">
      <w:r>
        <w:br w:type="page"/>
      </w:r>
    </w:p>
    <w:p w14:paraId="6B2E5003" w14:textId="3D8CB617" w:rsidR="00BA08B5" w:rsidRDefault="6758D53E" w:rsidP="7A622217">
      <w:pPr>
        <w:rPr>
          <w:rStyle w:val="normaltextrun"/>
          <w:rFonts w:ascii="Arial" w:eastAsia="Arial" w:hAnsi="Arial" w:cs="Arial"/>
          <w:color w:val="000000" w:themeColor="text1"/>
          <w:sz w:val="20"/>
          <w:szCs w:val="20"/>
        </w:rPr>
      </w:pPr>
      <w:r w:rsidRPr="7A622217">
        <w:rPr>
          <w:rStyle w:val="normaltextrun"/>
          <w:rFonts w:ascii="Arial" w:eastAsia="Arial" w:hAnsi="Arial" w:cs="Arial"/>
          <w:color w:val="000000"/>
          <w:sz w:val="20"/>
          <w:szCs w:val="20"/>
          <w:shd w:val="clear" w:color="auto" w:fill="FFFFFF"/>
        </w:rPr>
        <w:lastRenderedPageBreak/>
        <w:t xml:space="preserve">Supplemental Table </w:t>
      </w:r>
      <w:r w:rsidR="00142310">
        <w:rPr>
          <w:rStyle w:val="normaltextrun"/>
          <w:rFonts w:ascii="Arial" w:eastAsia="Arial" w:hAnsi="Arial" w:cs="Arial"/>
          <w:color w:val="000000"/>
          <w:sz w:val="20"/>
          <w:szCs w:val="20"/>
          <w:shd w:val="clear" w:color="auto" w:fill="FFFFFF"/>
        </w:rPr>
        <w:t>S</w:t>
      </w:r>
      <w:r w:rsidRPr="7A622217">
        <w:rPr>
          <w:rStyle w:val="normaltextrun"/>
          <w:rFonts w:ascii="Arial" w:eastAsia="Arial" w:hAnsi="Arial" w:cs="Arial"/>
          <w:color w:val="000000"/>
          <w:sz w:val="20"/>
          <w:szCs w:val="20"/>
          <w:shd w:val="clear" w:color="auto" w:fill="FFFFFF"/>
        </w:rPr>
        <w:t>2</w:t>
      </w:r>
      <w:r w:rsidR="00EB6995" w:rsidRPr="7A622217">
        <w:rPr>
          <w:rStyle w:val="normaltextrun"/>
          <w:rFonts w:ascii="Arial" w:eastAsia="Arial" w:hAnsi="Arial" w:cs="Arial"/>
          <w:color w:val="000000"/>
          <w:sz w:val="20"/>
          <w:szCs w:val="20"/>
          <w:shd w:val="clear" w:color="auto" w:fill="FFFFFF"/>
        </w:rPr>
        <w:t xml:space="preserve">. Estimand </w:t>
      </w:r>
      <w:r w:rsidR="3A1E365A" w:rsidRPr="7A622217">
        <w:rPr>
          <w:rStyle w:val="normaltextrun"/>
          <w:rFonts w:ascii="Arial" w:eastAsia="Arial" w:hAnsi="Arial" w:cs="Arial"/>
          <w:color w:val="000000"/>
          <w:sz w:val="20"/>
          <w:szCs w:val="20"/>
          <w:shd w:val="clear" w:color="auto" w:fill="FFFFFF"/>
        </w:rPr>
        <w:t>for Physical Function Endpoint</w:t>
      </w:r>
      <w:r w:rsidR="00DBC0FD" w:rsidRPr="7A622217">
        <w:rPr>
          <w:rStyle w:val="normaltextrun"/>
          <w:rFonts w:ascii="Arial" w:eastAsia="Arial" w:hAnsi="Arial" w:cs="Arial"/>
          <w:color w:val="000000"/>
          <w:sz w:val="20"/>
          <w:szCs w:val="20"/>
          <w:shd w:val="clear" w:color="auto" w:fill="FFFFFF"/>
        </w:rPr>
        <w:t xml:space="preserve"> in Single and</w:t>
      </w:r>
      <w:r w:rsidR="074895AD" w:rsidRPr="7A622217">
        <w:rPr>
          <w:rStyle w:val="normaltextrun"/>
          <w:rFonts w:ascii="Arial" w:eastAsia="Arial" w:hAnsi="Arial" w:cs="Arial"/>
          <w:color w:val="000000"/>
          <w:sz w:val="20"/>
          <w:szCs w:val="20"/>
          <w:shd w:val="clear" w:color="auto" w:fill="FFFFFF"/>
        </w:rPr>
        <w:t xml:space="preserve"> Two Arm Studies</w:t>
      </w:r>
    </w:p>
    <w:tbl>
      <w:tblPr>
        <w:tblStyle w:val="GridTable1Light-Accent1"/>
        <w:tblW w:w="0" w:type="auto"/>
        <w:tblLayout w:type="fixed"/>
        <w:tblLook w:val="04A0" w:firstRow="1" w:lastRow="0" w:firstColumn="1" w:lastColumn="0" w:noHBand="0" w:noVBand="1"/>
      </w:tblPr>
      <w:tblGrid>
        <w:gridCol w:w="2565"/>
        <w:gridCol w:w="3664"/>
        <w:gridCol w:w="5031"/>
      </w:tblGrid>
      <w:tr w:rsidR="3308F684" w14:paraId="7FA0018E" w14:textId="77777777" w:rsidTr="7A622217">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65" w:type="dxa"/>
            <w:tcBorders>
              <w:top w:val="single" w:sz="4" w:space="0" w:color="000000" w:themeColor="text1"/>
              <w:left w:val="single" w:sz="4" w:space="0" w:color="000000" w:themeColor="text1"/>
              <w:bottom w:val="single" w:sz="12" w:space="0" w:color="000000" w:themeColor="text1"/>
              <w:right w:val="single" w:sz="4" w:space="0" w:color="000000" w:themeColor="text1"/>
            </w:tcBorders>
          </w:tcPr>
          <w:p w14:paraId="25F3D889" w14:textId="602EA73E" w:rsidR="3308F684" w:rsidRDefault="3308F684" w:rsidP="7A622217">
            <w:pPr>
              <w:spacing w:line="257" w:lineRule="auto"/>
              <w:ind w:left="-20" w:right="-20"/>
              <w:rPr>
                <w:rFonts w:ascii="Arial" w:eastAsia="Arial" w:hAnsi="Arial" w:cs="Arial"/>
                <w:color w:val="000000" w:themeColor="text1"/>
                <w:sz w:val="20"/>
                <w:szCs w:val="20"/>
              </w:rPr>
            </w:pPr>
          </w:p>
        </w:tc>
        <w:tc>
          <w:tcPr>
            <w:tcW w:w="3664" w:type="dxa"/>
            <w:tcBorders>
              <w:top w:val="single" w:sz="4" w:space="0" w:color="000000" w:themeColor="text1"/>
              <w:left w:val="single" w:sz="4" w:space="0" w:color="000000" w:themeColor="text1"/>
              <w:bottom w:val="single" w:sz="12" w:space="0" w:color="000000" w:themeColor="text1"/>
              <w:right w:val="single" w:sz="4" w:space="0" w:color="000000" w:themeColor="text1"/>
            </w:tcBorders>
          </w:tcPr>
          <w:p w14:paraId="3D3F58C8" w14:textId="791C8EF0" w:rsidR="3308F684" w:rsidRDefault="3308F684" w:rsidP="7A622217">
            <w:pPr>
              <w:spacing w:line="257" w:lineRule="auto"/>
              <w:ind w:left="-20" w:right="-20"/>
              <w:cnfStyle w:val="100000000000" w:firstRow="1" w:lastRow="0" w:firstColumn="0" w:lastColumn="0" w:oddVBand="0" w:evenVBand="0" w:oddHBand="0" w:evenHBand="0" w:firstRowFirstColumn="0" w:firstRowLastColumn="0" w:lastRowFirstColumn="0" w:lastRowLastColumn="0"/>
              <w:rPr>
                <w:rFonts w:ascii="Arial" w:eastAsia="Arial" w:hAnsi="Arial" w:cs="Arial"/>
                <w:b w:val="0"/>
                <w:bCs w:val="0"/>
                <w:color w:val="000000" w:themeColor="text1"/>
                <w:sz w:val="20"/>
                <w:szCs w:val="20"/>
              </w:rPr>
            </w:pPr>
            <w:r w:rsidRPr="7A622217">
              <w:rPr>
                <w:rFonts w:ascii="Arial" w:eastAsia="Arial" w:hAnsi="Arial" w:cs="Arial"/>
                <w:color w:val="000000" w:themeColor="text1"/>
                <w:sz w:val="20"/>
                <w:szCs w:val="20"/>
              </w:rPr>
              <w:t>Estimand 1</w:t>
            </w:r>
          </w:p>
          <w:p w14:paraId="3EF490B7" w14:textId="4AB4D975" w:rsidR="3308F684" w:rsidRDefault="3308F684" w:rsidP="7A622217">
            <w:pPr>
              <w:spacing w:line="257" w:lineRule="auto"/>
              <w:ind w:left="-20" w:right="-20"/>
              <w:cnfStyle w:val="100000000000" w:firstRow="1" w:lastRow="0" w:firstColumn="0" w:lastColumn="0" w:oddVBand="0" w:evenVBand="0" w:oddHBand="0" w:evenHBand="0" w:firstRowFirstColumn="0" w:firstRowLastColumn="0" w:lastRowFirstColumn="0" w:lastRowLastColumn="0"/>
              <w:rPr>
                <w:rFonts w:ascii="Arial" w:eastAsia="Arial" w:hAnsi="Arial" w:cs="Arial"/>
                <w:b w:val="0"/>
                <w:bCs w:val="0"/>
                <w:color w:val="000000" w:themeColor="text1"/>
                <w:sz w:val="20"/>
                <w:szCs w:val="20"/>
              </w:rPr>
            </w:pPr>
            <w:r w:rsidRPr="7A622217">
              <w:rPr>
                <w:rFonts w:ascii="Arial" w:eastAsia="Arial" w:hAnsi="Arial" w:cs="Arial"/>
                <w:color w:val="000000" w:themeColor="text1"/>
                <w:sz w:val="20"/>
                <w:szCs w:val="20"/>
              </w:rPr>
              <w:t xml:space="preserve"> (TWO ARM STUDY)</w:t>
            </w:r>
          </w:p>
        </w:tc>
        <w:tc>
          <w:tcPr>
            <w:tcW w:w="5031" w:type="dxa"/>
            <w:tcBorders>
              <w:top w:val="single" w:sz="4" w:space="0" w:color="000000" w:themeColor="text1"/>
              <w:left w:val="single" w:sz="4" w:space="0" w:color="000000" w:themeColor="text1"/>
              <w:bottom w:val="single" w:sz="12" w:space="0" w:color="000000" w:themeColor="text1"/>
              <w:right w:val="single" w:sz="4" w:space="0" w:color="000000" w:themeColor="text1"/>
            </w:tcBorders>
          </w:tcPr>
          <w:p w14:paraId="067AECBC" w14:textId="3AA66921" w:rsidR="3308F684" w:rsidRDefault="3308F684" w:rsidP="7A622217">
            <w:pPr>
              <w:spacing w:line="257" w:lineRule="auto"/>
              <w:ind w:left="-20" w:right="-20"/>
              <w:cnfStyle w:val="100000000000" w:firstRow="1" w:lastRow="0" w:firstColumn="0" w:lastColumn="0" w:oddVBand="0" w:evenVBand="0" w:oddHBand="0" w:evenHBand="0" w:firstRowFirstColumn="0" w:firstRowLastColumn="0" w:lastRowFirstColumn="0" w:lastRowLastColumn="0"/>
              <w:rPr>
                <w:rFonts w:ascii="Arial" w:eastAsia="Arial" w:hAnsi="Arial" w:cs="Arial"/>
                <w:b w:val="0"/>
                <w:bCs w:val="0"/>
                <w:color w:val="000000" w:themeColor="text1"/>
                <w:sz w:val="20"/>
                <w:szCs w:val="20"/>
              </w:rPr>
            </w:pPr>
            <w:r w:rsidRPr="7A622217">
              <w:rPr>
                <w:rFonts w:ascii="Arial" w:eastAsia="Arial" w:hAnsi="Arial" w:cs="Arial"/>
                <w:color w:val="000000" w:themeColor="text1"/>
                <w:sz w:val="20"/>
                <w:szCs w:val="20"/>
              </w:rPr>
              <w:t>Estimand 2</w:t>
            </w:r>
          </w:p>
          <w:p w14:paraId="504DD212" w14:textId="65F30403" w:rsidR="3308F684" w:rsidRDefault="3308F684" w:rsidP="7A622217">
            <w:pPr>
              <w:spacing w:line="257" w:lineRule="auto"/>
              <w:ind w:left="-20" w:right="-20"/>
              <w:cnfStyle w:val="100000000000" w:firstRow="1" w:lastRow="0" w:firstColumn="0" w:lastColumn="0" w:oddVBand="0" w:evenVBand="0" w:oddHBand="0" w:evenHBand="0" w:firstRowFirstColumn="0" w:firstRowLastColumn="0" w:lastRowFirstColumn="0" w:lastRowLastColumn="0"/>
              <w:rPr>
                <w:rFonts w:ascii="Arial" w:eastAsia="Arial" w:hAnsi="Arial" w:cs="Arial"/>
                <w:b w:val="0"/>
                <w:bCs w:val="0"/>
                <w:color w:val="000000" w:themeColor="text1"/>
                <w:sz w:val="20"/>
                <w:szCs w:val="20"/>
              </w:rPr>
            </w:pPr>
            <w:r w:rsidRPr="7A622217">
              <w:rPr>
                <w:rFonts w:ascii="Arial" w:eastAsia="Arial" w:hAnsi="Arial" w:cs="Arial"/>
                <w:color w:val="000000" w:themeColor="text1"/>
                <w:sz w:val="20"/>
                <w:szCs w:val="20"/>
              </w:rPr>
              <w:t>(SINGLE ARM STUDY)</w:t>
            </w:r>
          </w:p>
        </w:tc>
      </w:tr>
      <w:tr w:rsidR="3308F684" w14:paraId="04ED7203" w14:textId="77777777" w:rsidTr="7A622217">
        <w:trPr>
          <w:trHeight w:val="1425"/>
        </w:trPr>
        <w:tc>
          <w:tcPr>
            <w:cnfStyle w:val="001000000000" w:firstRow="0" w:lastRow="0" w:firstColumn="1" w:lastColumn="0" w:oddVBand="0" w:evenVBand="0" w:oddHBand="0" w:evenHBand="0" w:firstRowFirstColumn="0" w:firstRowLastColumn="0" w:lastRowFirstColumn="0" w:lastRowLastColumn="0"/>
            <w:tcW w:w="2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16128DD" w14:textId="6925E1FD" w:rsidR="3308F684" w:rsidRDefault="3308F684" w:rsidP="7A622217">
            <w:pPr>
              <w:spacing w:line="257" w:lineRule="auto"/>
              <w:ind w:left="-20" w:right="-20"/>
              <w:rPr>
                <w:rFonts w:ascii="Arial" w:eastAsia="Arial" w:hAnsi="Arial" w:cs="Arial"/>
                <w:color w:val="000000" w:themeColor="text1"/>
                <w:sz w:val="20"/>
                <w:szCs w:val="20"/>
              </w:rPr>
            </w:pPr>
            <w:r w:rsidRPr="7A622217">
              <w:rPr>
                <w:rFonts w:ascii="Arial" w:eastAsia="Arial" w:hAnsi="Arial" w:cs="Arial"/>
                <w:color w:val="000000" w:themeColor="text1"/>
                <w:sz w:val="20"/>
                <w:szCs w:val="20"/>
              </w:rPr>
              <w:t>Scientific research question / Objective</w:t>
            </w:r>
          </w:p>
        </w:tc>
        <w:tc>
          <w:tcPr>
            <w:tcW w:w="36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54BFDA" w14:textId="14C4DB01" w:rsidR="3308F684" w:rsidRDefault="3308F684" w:rsidP="7A622217">
            <w:pPr>
              <w:spacing w:line="257" w:lineRule="auto"/>
              <w:ind w:left="-20" w:right="-20"/>
              <w:cnfStyle w:val="000000000000" w:firstRow="0" w:lastRow="0" w:firstColumn="0" w:lastColumn="0" w:oddVBand="0" w:evenVBand="0" w:oddHBand="0" w:evenHBand="0" w:firstRowFirstColumn="0" w:firstRowLastColumn="0" w:lastRowFirstColumn="0" w:lastRowLastColumn="0"/>
              <w:rPr>
                <w:rFonts w:ascii="Arial" w:eastAsia="Arial" w:hAnsi="Arial" w:cs="Arial"/>
                <w:b/>
                <w:bCs/>
                <w:i/>
                <w:iCs/>
                <w:color w:val="000000" w:themeColor="text1"/>
                <w:sz w:val="20"/>
                <w:szCs w:val="20"/>
              </w:rPr>
            </w:pPr>
            <w:r w:rsidRPr="7A622217">
              <w:rPr>
                <w:rFonts w:ascii="Arial" w:eastAsia="Arial" w:hAnsi="Arial" w:cs="Arial"/>
                <w:color w:val="000000" w:themeColor="text1"/>
                <w:sz w:val="20"/>
                <w:szCs w:val="20"/>
              </w:rPr>
              <w:t>At every available timepoint, what proportion of patients at least maintained their physical function for each treatment group (</w:t>
            </w:r>
            <w:r w:rsidRPr="7A622217">
              <w:rPr>
                <w:rFonts w:ascii="Arial" w:eastAsia="Arial" w:hAnsi="Arial" w:cs="Arial"/>
                <w:color w:val="000000" w:themeColor="text1"/>
                <w:sz w:val="20"/>
                <w:szCs w:val="20"/>
                <w:u w:val="single"/>
              </w:rPr>
              <w:t xml:space="preserve">two arm </w:t>
            </w:r>
            <w:r w:rsidRPr="7A622217">
              <w:rPr>
                <w:rFonts w:ascii="Arial" w:eastAsia="Arial" w:hAnsi="Arial" w:cs="Arial"/>
                <w:b/>
                <w:bCs/>
                <w:color w:val="000000" w:themeColor="text1"/>
                <w:sz w:val="20"/>
                <w:szCs w:val="20"/>
              </w:rPr>
              <w:t>TOLERABILITY</w:t>
            </w:r>
            <w:r w:rsidRPr="7A622217">
              <w:rPr>
                <w:rFonts w:ascii="Arial" w:eastAsia="Arial" w:hAnsi="Arial" w:cs="Arial"/>
                <w:color w:val="000000" w:themeColor="text1"/>
                <w:sz w:val="20"/>
                <w:szCs w:val="20"/>
              </w:rPr>
              <w:t xml:space="preserve"> claim)</w:t>
            </w:r>
          </w:p>
        </w:tc>
        <w:tc>
          <w:tcPr>
            <w:tcW w:w="50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C860E8" w14:textId="724D2BFB" w:rsidR="3308F684" w:rsidRDefault="3308F684" w:rsidP="7A622217">
            <w:pPr>
              <w:spacing w:line="257" w:lineRule="auto"/>
              <w:ind w:left="-20" w:right="-20"/>
              <w:cnfStyle w:val="000000000000" w:firstRow="0" w:lastRow="0" w:firstColumn="0" w:lastColumn="0" w:oddVBand="0" w:evenVBand="0" w:oddHBand="0" w:evenHBand="0" w:firstRowFirstColumn="0" w:firstRowLastColumn="0" w:lastRowFirstColumn="0" w:lastRowLastColumn="0"/>
              <w:rPr>
                <w:rFonts w:ascii="Arial" w:eastAsia="Arial" w:hAnsi="Arial" w:cs="Arial"/>
                <w:b/>
                <w:bCs/>
                <w:i/>
                <w:iCs/>
                <w:color w:val="000000" w:themeColor="text1"/>
                <w:sz w:val="20"/>
                <w:szCs w:val="20"/>
              </w:rPr>
            </w:pPr>
            <w:r w:rsidRPr="7A622217">
              <w:rPr>
                <w:rFonts w:ascii="Arial" w:eastAsia="Arial" w:hAnsi="Arial" w:cs="Arial"/>
                <w:color w:val="000000" w:themeColor="text1"/>
                <w:sz w:val="20"/>
                <w:szCs w:val="20"/>
              </w:rPr>
              <w:t>At every available timepoint, what proportion of patients at least maintained their physical function (</w:t>
            </w:r>
            <w:r w:rsidRPr="7A622217">
              <w:rPr>
                <w:rFonts w:ascii="Arial" w:eastAsia="Arial" w:hAnsi="Arial" w:cs="Arial"/>
                <w:b/>
                <w:bCs/>
                <w:color w:val="000000" w:themeColor="text1"/>
                <w:sz w:val="20"/>
                <w:szCs w:val="20"/>
              </w:rPr>
              <w:t xml:space="preserve">single arm TOLERABILITY </w:t>
            </w:r>
            <w:r w:rsidRPr="7A622217">
              <w:rPr>
                <w:rFonts w:ascii="Arial" w:eastAsia="Arial" w:hAnsi="Arial" w:cs="Arial"/>
                <w:color w:val="000000" w:themeColor="text1"/>
                <w:sz w:val="20"/>
                <w:szCs w:val="20"/>
              </w:rPr>
              <w:t>claim)</w:t>
            </w:r>
          </w:p>
        </w:tc>
      </w:tr>
      <w:tr w:rsidR="3308F684" w14:paraId="7C03860E" w14:textId="77777777" w:rsidTr="7A622217">
        <w:trPr>
          <w:trHeight w:val="1185"/>
        </w:trPr>
        <w:tc>
          <w:tcPr>
            <w:cnfStyle w:val="001000000000" w:firstRow="0" w:lastRow="0" w:firstColumn="1" w:lastColumn="0" w:oddVBand="0" w:evenVBand="0" w:oddHBand="0" w:evenHBand="0" w:firstRowFirstColumn="0" w:firstRowLastColumn="0" w:lastRowFirstColumn="0" w:lastRowLastColumn="0"/>
            <w:tcW w:w="2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D85D022" w14:textId="4B072ED7" w:rsidR="3308F684" w:rsidRDefault="3308F684" w:rsidP="7A622217">
            <w:pPr>
              <w:spacing w:line="257" w:lineRule="auto"/>
              <w:ind w:left="-20" w:right="-20"/>
              <w:rPr>
                <w:rFonts w:ascii="Arial" w:eastAsia="Arial" w:hAnsi="Arial" w:cs="Arial"/>
                <w:color w:val="000000" w:themeColor="text1"/>
                <w:sz w:val="20"/>
                <w:szCs w:val="20"/>
              </w:rPr>
            </w:pPr>
            <w:r w:rsidRPr="7A622217">
              <w:rPr>
                <w:rFonts w:ascii="Arial" w:eastAsia="Arial" w:hAnsi="Arial" w:cs="Arial"/>
                <w:color w:val="000000" w:themeColor="text1"/>
                <w:sz w:val="20"/>
                <w:szCs w:val="20"/>
              </w:rPr>
              <w:t>Variable of Interest</w:t>
            </w:r>
          </w:p>
        </w:tc>
        <w:tc>
          <w:tcPr>
            <w:tcW w:w="36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7CE2E7" w14:textId="55CD27F2" w:rsidR="3308F684" w:rsidRDefault="3308F684" w:rsidP="7A622217">
            <w:pPr>
              <w:spacing w:line="257" w:lineRule="auto"/>
              <w:ind w:left="-20" w:right="-20"/>
              <w:cnfStyle w:val="000000000000" w:firstRow="0" w:lastRow="0" w:firstColumn="0" w:lastColumn="0" w:oddVBand="0" w:evenVBand="0" w:oddHBand="0" w:evenHBand="0" w:firstRowFirstColumn="0" w:firstRowLastColumn="0" w:lastRowFirstColumn="0" w:lastRowLastColumn="0"/>
              <w:rPr>
                <w:rFonts w:ascii="Arial" w:eastAsia="Arial" w:hAnsi="Arial" w:cs="Arial"/>
                <w:b/>
                <w:bCs/>
                <w:i/>
                <w:iCs/>
                <w:color w:val="000000" w:themeColor="text1"/>
                <w:sz w:val="20"/>
                <w:szCs w:val="20"/>
              </w:rPr>
            </w:pPr>
            <w:r w:rsidRPr="7A622217">
              <w:rPr>
                <w:rFonts w:ascii="Arial" w:eastAsia="Arial" w:hAnsi="Arial" w:cs="Arial"/>
                <w:color w:val="000000" w:themeColor="text1"/>
                <w:sz w:val="20"/>
                <w:szCs w:val="20"/>
              </w:rPr>
              <w:t>Patients who maintained or improved physical function based on prespecified meaningful change criteria at every assessment point until end of treatment</w:t>
            </w:r>
          </w:p>
        </w:tc>
        <w:tc>
          <w:tcPr>
            <w:tcW w:w="50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81AE69" w14:textId="66436F15" w:rsidR="3308F684" w:rsidRDefault="3308F684" w:rsidP="7A622217">
            <w:pPr>
              <w:spacing w:line="257" w:lineRule="auto"/>
              <w:ind w:left="-20" w:right="-20"/>
              <w:cnfStyle w:val="000000000000" w:firstRow="0" w:lastRow="0" w:firstColumn="0" w:lastColumn="0" w:oddVBand="0" w:evenVBand="0" w:oddHBand="0" w:evenHBand="0" w:firstRowFirstColumn="0" w:firstRowLastColumn="0" w:lastRowFirstColumn="0" w:lastRowLastColumn="0"/>
              <w:rPr>
                <w:rFonts w:ascii="Arial" w:eastAsia="Arial" w:hAnsi="Arial" w:cs="Arial"/>
                <w:b/>
                <w:bCs/>
                <w:i/>
                <w:iCs/>
                <w:color w:val="000000" w:themeColor="text1"/>
                <w:sz w:val="20"/>
                <w:szCs w:val="20"/>
              </w:rPr>
            </w:pPr>
            <w:r w:rsidRPr="7A622217">
              <w:rPr>
                <w:rFonts w:ascii="Arial" w:eastAsia="Arial" w:hAnsi="Arial" w:cs="Arial"/>
                <w:color w:val="000000" w:themeColor="text1"/>
                <w:sz w:val="20"/>
                <w:szCs w:val="20"/>
              </w:rPr>
              <w:t>Patients who maintained or improved physical function based on prespecified meaningful change criteria at every assessment point until end of treatment</w:t>
            </w:r>
          </w:p>
        </w:tc>
      </w:tr>
      <w:tr w:rsidR="3308F684" w14:paraId="26BB5CBD" w14:textId="77777777" w:rsidTr="7A622217">
        <w:trPr>
          <w:trHeight w:val="1095"/>
        </w:trPr>
        <w:tc>
          <w:tcPr>
            <w:cnfStyle w:val="001000000000" w:firstRow="0" w:lastRow="0" w:firstColumn="1" w:lastColumn="0" w:oddVBand="0" w:evenVBand="0" w:oddHBand="0" w:evenHBand="0" w:firstRowFirstColumn="0" w:firstRowLastColumn="0" w:lastRowFirstColumn="0" w:lastRowLastColumn="0"/>
            <w:tcW w:w="2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CA7616A" w14:textId="395711FA" w:rsidR="3308F684" w:rsidRDefault="3308F684" w:rsidP="7A622217">
            <w:pPr>
              <w:spacing w:line="257" w:lineRule="auto"/>
              <w:ind w:left="-20" w:right="-20"/>
              <w:rPr>
                <w:rFonts w:ascii="Arial" w:eastAsia="Arial" w:hAnsi="Arial" w:cs="Arial"/>
                <w:color w:val="000000" w:themeColor="text1"/>
                <w:sz w:val="20"/>
                <w:szCs w:val="20"/>
              </w:rPr>
            </w:pPr>
            <w:r w:rsidRPr="7A622217">
              <w:rPr>
                <w:rFonts w:ascii="Arial" w:eastAsia="Arial" w:hAnsi="Arial" w:cs="Arial"/>
                <w:color w:val="000000" w:themeColor="text1"/>
                <w:sz w:val="20"/>
                <w:szCs w:val="20"/>
              </w:rPr>
              <w:t>Population</w:t>
            </w:r>
          </w:p>
        </w:tc>
        <w:tc>
          <w:tcPr>
            <w:tcW w:w="36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979C93" w14:textId="06A1353F" w:rsidR="3308F684" w:rsidRDefault="3308F684" w:rsidP="7A622217">
            <w:pPr>
              <w:spacing w:line="257" w:lineRule="auto"/>
              <w:ind w:left="-20" w:right="-20"/>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0"/>
                <w:szCs w:val="20"/>
              </w:rPr>
            </w:pPr>
            <w:r w:rsidRPr="7A622217">
              <w:rPr>
                <w:rFonts w:ascii="Arial" w:eastAsia="Arial" w:hAnsi="Arial" w:cs="Arial"/>
                <w:color w:val="000000" w:themeColor="text1"/>
                <w:sz w:val="20"/>
                <w:szCs w:val="20"/>
              </w:rPr>
              <w:t>All patients on treatment who received at least one dose of the drug and completed a baseline assessment of physical function</w:t>
            </w:r>
          </w:p>
        </w:tc>
        <w:tc>
          <w:tcPr>
            <w:tcW w:w="50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0291D3" w14:textId="2C8D5F7E" w:rsidR="3308F684" w:rsidRDefault="3308F684" w:rsidP="7A622217">
            <w:pPr>
              <w:spacing w:line="257" w:lineRule="auto"/>
              <w:ind w:left="-20" w:right="-20"/>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0"/>
                <w:szCs w:val="20"/>
              </w:rPr>
            </w:pPr>
            <w:r w:rsidRPr="7A622217">
              <w:rPr>
                <w:rFonts w:ascii="Arial" w:eastAsia="Arial" w:hAnsi="Arial" w:cs="Arial"/>
                <w:color w:val="000000" w:themeColor="text1"/>
                <w:sz w:val="20"/>
                <w:szCs w:val="20"/>
              </w:rPr>
              <w:t>All patients on treatment who received at least one dose of the drug and completed a baseline assessment of physical function</w:t>
            </w:r>
          </w:p>
        </w:tc>
      </w:tr>
      <w:tr w:rsidR="3308F684" w14:paraId="60373975" w14:textId="77777777" w:rsidTr="7A622217">
        <w:trPr>
          <w:trHeight w:val="315"/>
        </w:trPr>
        <w:tc>
          <w:tcPr>
            <w:cnfStyle w:val="001000000000" w:firstRow="0" w:lastRow="0" w:firstColumn="1" w:lastColumn="0" w:oddVBand="0" w:evenVBand="0" w:oddHBand="0" w:evenHBand="0" w:firstRowFirstColumn="0" w:firstRowLastColumn="0" w:lastRowFirstColumn="0" w:lastRowLastColumn="0"/>
            <w:tcW w:w="2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A1114E7" w14:textId="087182D8" w:rsidR="3308F684" w:rsidRDefault="3308F684" w:rsidP="7A622217">
            <w:pPr>
              <w:spacing w:line="257" w:lineRule="auto"/>
              <w:ind w:left="-20" w:right="-20"/>
              <w:rPr>
                <w:rFonts w:ascii="Arial" w:eastAsia="Arial" w:hAnsi="Arial" w:cs="Arial"/>
                <w:color w:val="000000" w:themeColor="text1"/>
                <w:sz w:val="20"/>
                <w:szCs w:val="20"/>
              </w:rPr>
            </w:pPr>
            <w:r w:rsidRPr="7A622217">
              <w:rPr>
                <w:rFonts w:ascii="Arial" w:eastAsia="Arial" w:hAnsi="Arial" w:cs="Arial"/>
                <w:color w:val="000000" w:themeColor="text1"/>
                <w:sz w:val="20"/>
                <w:szCs w:val="20"/>
              </w:rPr>
              <w:t>Treatment Condition(s)</w:t>
            </w:r>
          </w:p>
        </w:tc>
        <w:tc>
          <w:tcPr>
            <w:tcW w:w="36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7F4FCCA" w14:textId="1018D3D6" w:rsidR="3308F684" w:rsidRDefault="3308F684" w:rsidP="7A622217">
            <w:pPr>
              <w:spacing w:line="257" w:lineRule="auto"/>
              <w:ind w:left="-20" w:right="-20"/>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0"/>
                <w:szCs w:val="20"/>
              </w:rPr>
            </w:pPr>
            <w:r w:rsidRPr="7A622217">
              <w:rPr>
                <w:rFonts w:ascii="Arial" w:eastAsia="Arial" w:hAnsi="Arial" w:cs="Arial"/>
                <w:color w:val="000000" w:themeColor="text1"/>
                <w:sz w:val="20"/>
                <w:szCs w:val="20"/>
              </w:rPr>
              <w:t>Treatment A; treatment B</w:t>
            </w:r>
          </w:p>
        </w:tc>
        <w:tc>
          <w:tcPr>
            <w:tcW w:w="50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ECC352" w14:textId="487F4117" w:rsidR="3308F684" w:rsidRDefault="3308F684" w:rsidP="7A622217">
            <w:pPr>
              <w:spacing w:line="257" w:lineRule="auto"/>
              <w:ind w:left="-20" w:right="-20"/>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0"/>
                <w:szCs w:val="20"/>
              </w:rPr>
            </w:pPr>
            <w:r w:rsidRPr="7A622217">
              <w:rPr>
                <w:rFonts w:ascii="Arial" w:eastAsia="Arial" w:hAnsi="Arial" w:cs="Arial"/>
                <w:color w:val="000000" w:themeColor="text1"/>
                <w:sz w:val="20"/>
                <w:szCs w:val="20"/>
              </w:rPr>
              <w:t>Treatment A</w:t>
            </w:r>
          </w:p>
        </w:tc>
      </w:tr>
      <w:tr w:rsidR="3308F684" w14:paraId="4C6BDE16" w14:textId="77777777" w:rsidTr="7A622217">
        <w:trPr>
          <w:trHeight w:val="315"/>
        </w:trPr>
        <w:tc>
          <w:tcPr>
            <w:cnfStyle w:val="001000000000" w:firstRow="0" w:lastRow="0" w:firstColumn="1" w:lastColumn="0" w:oddVBand="0" w:evenVBand="0" w:oddHBand="0" w:evenHBand="0" w:firstRowFirstColumn="0" w:firstRowLastColumn="0" w:lastRowFirstColumn="0" w:lastRowLastColumn="0"/>
            <w:tcW w:w="2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02CF5DF" w14:textId="26580037" w:rsidR="3308F684" w:rsidRDefault="3308F684" w:rsidP="7A622217">
            <w:pPr>
              <w:spacing w:line="257" w:lineRule="auto"/>
              <w:ind w:left="-20" w:right="-20"/>
              <w:rPr>
                <w:rFonts w:ascii="Arial" w:eastAsia="Arial" w:hAnsi="Arial" w:cs="Arial"/>
                <w:color w:val="000000" w:themeColor="text1"/>
                <w:sz w:val="20"/>
                <w:szCs w:val="20"/>
              </w:rPr>
            </w:pPr>
            <w:r w:rsidRPr="7A622217">
              <w:rPr>
                <w:rFonts w:ascii="Arial" w:eastAsia="Arial" w:hAnsi="Arial" w:cs="Arial"/>
                <w:color w:val="000000" w:themeColor="text1"/>
                <w:sz w:val="20"/>
                <w:szCs w:val="20"/>
              </w:rPr>
              <w:t>Intercurrent Event 1: Death</w:t>
            </w:r>
          </w:p>
        </w:tc>
        <w:tc>
          <w:tcPr>
            <w:tcW w:w="3664" w:type="dxa"/>
            <w:vMerge w:val="restart"/>
            <w:tcBorders>
              <w:top w:val="single" w:sz="4" w:space="0" w:color="000000" w:themeColor="text1"/>
              <w:bottom w:val="single" w:sz="4" w:space="0" w:color="000000" w:themeColor="text1"/>
              <w:right w:val="single" w:sz="4" w:space="0" w:color="000000" w:themeColor="text1"/>
            </w:tcBorders>
          </w:tcPr>
          <w:p w14:paraId="0BA6BA53" w14:textId="35A113A8" w:rsidR="3308F684" w:rsidRDefault="3308F684" w:rsidP="7A622217">
            <w:pPr>
              <w:spacing w:line="257" w:lineRule="auto"/>
              <w:ind w:left="-20" w:right="-20"/>
              <w:cnfStyle w:val="000000000000" w:firstRow="0" w:lastRow="0" w:firstColumn="0" w:lastColumn="0" w:oddVBand="0" w:evenVBand="0" w:oddHBand="0" w:evenHBand="0" w:firstRowFirstColumn="0" w:firstRowLastColumn="0" w:lastRowFirstColumn="0" w:lastRowLastColumn="0"/>
              <w:rPr>
                <w:rFonts w:ascii="Arial" w:eastAsia="Arial" w:hAnsi="Arial" w:cs="Arial"/>
                <w:b/>
                <w:bCs/>
                <w:color w:val="000000" w:themeColor="text1"/>
                <w:sz w:val="20"/>
                <w:szCs w:val="20"/>
              </w:rPr>
            </w:pPr>
            <w:r w:rsidRPr="7A622217">
              <w:rPr>
                <w:rFonts w:ascii="Arial" w:eastAsia="Arial" w:hAnsi="Arial" w:cs="Arial"/>
                <w:b/>
                <w:bCs/>
                <w:color w:val="000000" w:themeColor="text1"/>
                <w:sz w:val="20"/>
                <w:szCs w:val="20"/>
              </w:rPr>
              <w:t xml:space="preserve">Include all on study physical function data </w:t>
            </w:r>
            <w:r w:rsidRPr="7A622217">
              <w:rPr>
                <w:rFonts w:ascii="Arial" w:eastAsia="Arial" w:hAnsi="Arial" w:cs="Arial"/>
                <w:b/>
                <w:bCs/>
                <w:color w:val="000000" w:themeColor="text1"/>
                <w:sz w:val="20"/>
                <w:szCs w:val="20"/>
                <w:u w:val="single"/>
              </w:rPr>
              <w:t>during the treatment period</w:t>
            </w:r>
            <w:r w:rsidRPr="7A622217">
              <w:rPr>
                <w:rFonts w:ascii="Arial" w:eastAsia="Arial" w:hAnsi="Arial" w:cs="Arial"/>
                <w:b/>
                <w:bCs/>
                <w:color w:val="000000" w:themeColor="text1"/>
                <w:sz w:val="20"/>
                <w:szCs w:val="20"/>
              </w:rPr>
              <w:t>)</w:t>
            </w:r>
          </w:p>
        </w:tc>
        <w:tc>
          <w:tcPr>
            <w:tcW w:w="5031"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52DBB3" w14:textId="288B81C7" w:rsidR="3308F684" w:rsidRDefault="3308F684" w:rsidP="7A622217">
            <w:pPr>
              <w:spacing w:line="257" w:lineRule="auto"/>
              <w:ind w:left="-20" w:right="-20"/>
              <w:cnfStyle w:val="000000000000" w:firstRow="0" w:lastRow="0" w:firstColumn="0" w:lastColumn="0" w:oddVBand="0" w:evenVBand="0" w:oddHBand="0" w:evenHBand="0" w:firstRowFirstColumn="0" w:firstRowLastColumn="0" w:lastRowFirstColumn="0" w:lastRowLastColumn="0"/>
              <w:rPr>
                <w:rFonts w:ascii="Arial" w:eastAsia="Arial" w:hAnsi="Arial" w:cs="Arial"/>
                <w:b/>
                <w:bCs/>
                <w:color w:val="000000" w:themeColor="text1"/>
                <w:sz w:val="20"/>
                <w:szCs w:val="20"/>
              </w:rPr>
            </w:pPr>
            <w:r w:rsidRPr="7A622217">
              <w:rPr>
                <w:rFonts w:ascii="Arial" w:eastAsia="Arial" w:hAnsi="Arial" w:cs="Arial"/>
                <w:b/>
                <w:bCs/>
                <w:color w:val="000000" w:themeColor="text1"/>
                <w:sz w:val="20"/>
                <w:szCs w:val="20"/>
              </w:rPr>
              <w:t xml:space="preserve">Include all on study physical function data </w:t>
            </w:r>
            <w:r w:rsidRPr="7A622217">
              <w:rPr>
                <w:rFonts w:ascii="Arial" w:eastAsia="Arial" w:hAnsi="Arial" w:cs="Arial"/>
                <w:b/>
                <w:bCs/>
                <w:color w:val="000000" w:themeColor="text1"/>
                <w:sz w:val="20"/>
                <w:szCs w:val="20"/>
                <w:u w:val="single"/>
              </w:rPr>
              <w:t>during the treatment period</w:t>
            </w:r>
            <w:r w:rsidRPr="7A622217">
              <w:rPr>
                <w:rFonts w:ascii="Arial" w:eastAsia="Arial" w:hAnsi="Arial" w:cs="Arial"/>
                <w:b/>
                <w:bCs/>
                <w:color w:val="000000" w:themeColor="text1"/>
                <w:sz w:val="20"/>
                <w:szCs w:val="20"/>
              </w:rPr>
              <w:t>)</w:t>
            </w:r>
          </w:p>
        </w:tc>
      </w:tr>
      <w:tr w:rsidR="3308F684" w14:paraId="5DD34BE3" w14:textId="77777777" w:rsidTr="7A622217">
        <w:trPr>
          <w:trHeight w:val="945"/>
        </w:trPr>
        <w:tc>
          <w:tcPr>
            <w:cnfStyle w:val="001000000000" w:firstRow="0" w:lastRow="0" w:firstColumn="1" w:lastColumn="0" w:oddVBand="0" w:evenVBand="0" w:oddHBand="0" w:evenHBand="0" w:firstRowFirstColumn="0" w:firstRowLastColumn="0" w:lastRowFirstColumn="0" w:lastRowLastColumn="0"/>
            <w:tcW w:w="2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8D23FD4" w14:textId="71F6E4B8" w:rsidR="3308F684" w:rsidRDefault="3308F684" w:rsidP="7A622217">
            <w:pPr>
              <w:spacing w:line="257" w:lineRule="auto"/>
              <w:ind w:left="-20" w:right="-20"/>
              <w:rPr>
                <w:rFonts w:ascii="Arial" w:eastAsia="Arial" w:hAnsi="Arial" w:cs="Arial"/>
                <w:color w:val="000000" w:themeColor="text1"/>
                <w:sz w:val="20"/>
                <w:szCs w:val="20"/>
              </w:rPr>
            </w:pPr>
            <w:r w:rsidRPr="7A622217">
              <w:rPr>
                <w:rFonts w:ascii="Arial" w:eastAsia="Arial" w:hAnsi="Arial" w:cs="Arial"/>
                <w:color w:val="000000" w:themeColor="text1"/>
                <w:sz w:val="20"/>
                <w:szCs w:val="20"/>
              </w:rPr>
              <w:t>ICE 2: Progression</w:t>
            </w:r>
          </w:p>
        </w:tc>
        <w:tc>
          <w:tcPr>
            <w:tcW w:w="3664" w:type="dxa"/>
            <w:vMerge/>
            <w:tcBorders>
              <w:bottom w:val="single" w:sz="4" w:space="0" w:color="000000" w:themeColor="text1"/>
              <w:right w:val="single" w:sz="4" w:space="0" w:color="000000" w:themeColor="text1"/>
            </w:tcBorders>
          </w:tcPr>
          <w:p w14:paraId="44F016CF" w14:textId="77777777" w:rsidR="00FA31CA" w:rsidRDefault="00FA31CA">
            <w:pPr>
              <w:cnfStyle w:val="000000000000" w:firstRow="0" w:lastRow="0" w:firstColumn="0" w:lastColumn="0" w:oddVBand="0" w:evenVBand="0" w:oddHBand="0" w:evenHBand="0" w:firstRowFirstColumn="0" w:firstRowLastColumn="0" w:lastRowFirstColumn="0" w:lastRowLastColumn="0"/>
            </w:pPr>
          </w:p>
        </w:tc>
        <w:tc>
          <w:tcPr>
            <w:tcW w:w="5031" w:type="dxa"/>
            <w:vMerge/>
            <w:tcBorders>
              <w:bottom w:val="single" w:sz="4" w:space="0" w:color="000000" w:themeColor="text1"/>
              <w:right w:val="single" w:sz="4" w:space="0" w:color="000000" w:themeColor="text1"/>
            </w:tcBorders>
          </w:tcPr>
          <w:p w14:paraId="200A80CE" w14:textId="77777777" w:rsidR="00FA31CA" w:rsidRDefault="00FA31CA">
            <w:pPr>
              <w:cnfStyle w:val="000000000000" w:firstRow="0" w:lastRow="0" w:firstColumn="0" w:lastColumn="0" w:oddVBand="0" w:evenVBand="0" w:oddHBand="0" w:evenHBand="0" w:firstRowFirstColumn="0" w:firstRowLastColumn="0" w:lastRowFirstColumn="0" w:lastRowLastColumn="0"/>
            </w:pPr>
          </w:p>
        </w:tc>
      </w:tr>
      <w:tr w:rsidR="3308F684" w14:paraId="12413908" w14:textId="77777777" w:rsidTr="7A622217">
        <w:trPr>
          <w:trHeight w:val="465"/>
        </w:trPr>
        <w:tc>
          <w:tcPr>
            <w:cnfStyle w:val="001000000000" w:firstRow="0" w:lastRow="0" w:firstColumn="1" w:lastColumn="0" w:oddVBand="0" w:evenVBand="0" w:oddHBand="0" w:evenHBand="0" w:firstRowFirstColumn="0" w:firstRowLastColumn="0" w:lastRowFirstColumn="0" w:lastRowLastColumn="0"/>
            <w:tcW w:w="2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0D918B" w14:textId="5DBCB82F" w:rsidR="3308F684" w:rsidRDefault="3308F684" w:rsidP="7A622217">
            <w:pPr>
              <w:spacing w:line="257" w:lineRule="auto"/>
              <w:ind w:left="-20" w:right="-20"/>
              <w:rPr>
                <w:rFonts w:ascii="Arial" w:eastAsia="Arial" w:hAnsi="Arial" w:cs="Arial"/>
                <w:color w:val="000000" w:themeColor="text1"/>
                <w:sz w:val="20"/>
                <w:szCs w:val="20"/>
              </w:rPr>
            </w:pPr>
            <w:r w:rsidRPr="7A622217">
              <w:rPr>
                <w:rFonts w:ascii="Arial" w:eastAsia="Arial" w:hAnsi="Arial" w:cs="Arial"/>
                <w:color w:val="000000" w:themeColor="text1"/>
                <w:sz w:val="20"/>
                <w:szCs w:val="20"/>
              </w:rPr>
              <w:t>ICE 3: Discontinuation due to AE</w:t>
            </w:r>
          </w:p>
        </w:tc>
        <w:tc>
          <w:tcPr>
            <w:tcW w:w="3664" w:type="dxa"/>
            <w:vMerge/>
            <w:tcBorders>
              <w:bottom w:val="single" w:sz="4" w:space="0" w:color="000000" w:themeColor="text1"/>
              <w:right w:val="single" w:sz="4" w:space="0" w:color="000000" w:themeColor="text1"/>
            </w:tcBorders>
          </w:tcPr>
          <w:p w14:paraId="7E2A8610" w14:textId="77777777" w:rsidR="00FA31CA" w:rsidRDefault="00FA31CA">
            <w:pPr>
              <w:cnfStyle w:val="000000000000" w:firstRow="0" w:lastRow="0" w:firstColumn="0" w:lastColumn="0" w:oddVBand="0" w:evenVBand="0" w:oddHBand="0" w:evenHBand="0" w:firstRowFirstColumn="0" w:firstRowLastColumn="0" w:lastRowFirstColumn="0" w:lastRowLastColumn="0"/>
            </w:pPr>
          </w:p>
        </w:tc>
        <w:tc>
          <w:tcPr>
            <w:tcW w:w="5031" w:type="dxa"/>
            <w:vMerge/>
            <w:tcBorders>
              <w:bottom w:val="single" w:sz="4" w:space="0" w:color="000000" w:themeColor="text1"/>
              <w:right w:val="single" w:sz="4" w:space="0" w:color="000000" w:themeColor="text1"/>
            </w:tcBorders>
          </w:tcPr>
          <w:p w14:paraId="6AA17BC7" w14:textId="77777777" w:rsidR="00FA31CA" w:rsidRDefault="00FA31CA">
            <w:pPr>
              <w:cnfStyle w:val="000000000000" w:firstRow="0" w:lastRow="0" w:firstColumn="0" w:lastColumn="0" w:oddVBand="0" w:evenVBand="0" w:oddHBand="0" w:evenHBand="0" w:firstRowFirstColumn="0" w:firstRowLastColumn="0" w:lastRowFirstColumn="0" w:lastRowLastColumn="0"/>
            </w:pPr>
          </w:p>
        </w:tc>
      </w:tr>
      <w:tr w:rsidR="3308F684" w14:paraId="23C086D9" w14:textId="77777777" w:rsidTr="7A622217">
        <w:trPr>
          <w:trHeight w:val="300"/>
        </w:trPr>
        <w:tc>
          <w:tcPr>
            <w:cnfStyle w:val="001000000000" w:firstRow="0" w:lastRow="0" w:firstColumn="1" w:lastColumn="0" w:oddVBand="0" w:evenVBand="0" w:oddHBand="0" w:evenHBand="0" w:firstRowFirstColumn="0" w:firstRowLastColumn="0" w:lastRowFirstColumn="0" w:lastRowLastColumn="0"/>
            <w:tcW w:w="2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A834D7" w14:textId="1D427998" w:rsidR="3308F684" w:rsidRDefault="3308F684" w:rsidP="7A622217">
            <w:pPr>
              <w:spacing w:line="257" w:lineRule="auto"/>
              <w:ind w:left="-20" w:right="-20"/>
              <w:rPr>
                <w:rFonts w:ascii="Arial" w:eastAsia="Arial" w:hAnsi="Arial" w:cs="Arial"/>
                <w:color w:val="000000" w:themeColor="text1"/>
                <w:sz w:val="20"/>
                <w:szCs w:val="20"/>
              </w:rPr>
            </w:pPr>
            <w:r w:rsidRPr="7A622217">
              <w:rPr>
                <w:rFonts w:ascii="Arial" w:eastAsia="Arial" w:hAnsi="Arial" w:cs="Arial"/>
                <w:color w:val="000000" w:themeColor="text1"/>
                <w:sz w:val="20"/>
                <w:szCs w:val="20"/>
              </w:rPr>
              <w:t>ICE 4: Dose modification</w:t>
            </w:r>
          </w:p>
        </w:tc>
        <w:tc>
          <w:tcPr>
            <w:tcW w:w="3664" w:type="dxa"/>
            <w:vMerge/>
            <w:tcBorders>
              <w:bottom w:val="single" w:sz="4" w:space="0" w:color="000000" w:themeColor="text1"/>
              <w:right w:val="single" w:sz="4" w:space="0" w:color="000000" w:themeColor="text1"/>
            </w:tcBorders>
          </w:tcPr>
          <w:p w14:paraId="261497AA" w14:textId="77777777" w:rsidR="00FA31CA" w:rsidRDefault="00FA31CA">
            <w:pPr>
              <w:cnfStyle w:val="000000000000" w:firstRow="0" w:lastRow="0" w:firstColumn="0" w:lastColumn="0" w:oddVBand="0" w:evenVBand="0" w:oddHBand="0" w:evenHBand="0" w:firstRowFirstColumn="0" w:firstRowLastColumn="0" w:lastRowFirstColumn="0" w:lastRowLastColumn="0"/>
            </w:pPr>
          </w:p>
        </w:tc>
        <w:tc>
          <w:tcPr>
            <w:tcW w:w="5031" w:type="dxa"/>
            <w:vMerge/>
            <w:tcBorders>
              <w:bottom w:val="single" w:sz="4" w:space="0" w:color="000000" w:themeColor="text1"/>
              <w:right w:val="single" w:sz="4" w:space="0" w:color="000000" w:themeColor="text1"/>
            </w:tcBorders>
          </w:tcPr>
          <w:p w14:paraId="3BB09853" w14:textId="77777777" w:rsidR="00FA31CA" w:rsidRDefault="00FA31CA">
            <w:pPr>
              <w:cnfStyle w:val="000000000000" w:firstRow="0" w:lastRow="0" w:firstColumn="0" w:lastColumn="0" w:oddVBand="0" w:evenVBand="0" w:oddHBand="0" w:evenHBand="0" w:firstRowFirstColumn="0" w:firstRowLastColumn="0" w:lastRowFirstColumn="0" w:lastRowLastColumn="0"/>
            </w:pPr>
          </w:p>
        </w:tc>
      </w:tr>
      <w:tr w:rsidR="3308F684" w14:paraId="5CECE5DB" w14:textId="77777777" w:rsidTr="7A622217">
        <w:trPr>
          <w:trHeight w:val="300"/>
        </w:trPr>
        <w:tc>
          <w:tcPr>
            <w:cnfStyle w:val="001000000000" w:firstRow="0" w:lastRow="0" w:firstColumn="1" w:lastColumn="0" w:oddVBand="0" w:evenVBand="0" w:oddHBand="0" w:evenHBand="0" w:firstRowFirstColumn="0" w:firstRowLastColumn="0" w:lastRowFirstColumn="0" w:lastRowLastColumn="0"/>
            <w:tcW w:w="2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660379" w14:textId="4F562801" w:rsidR="3308F684" w:rsidRDefault="3308F684" w:rsidP="7A622217">
            <w:pPr>
              <w:spacing w:line="257" w:lineRule="auto"/>
              <w:ind w:left="-20" w:right="-20"/>
              <w:rPr>
                <w:rFonts w:ascii="Arial" w:eastAsia="Arial" w:hAnsi="Arial" w:cs="Arial"/>
                <w:color w:val="000000" w:themeColor="text1"/>
                <w:sz w:val="20"/>
                <w:szCs w:val="20"/>
              </w:rPr>
            </w:pPr>
            <w:r w:rsidRPr="7A622217">
              <w:rPr>
                <w:rFonts w:ascii="Arial" w:eastAsia="Arial" w:hAnsi="Arial" w:cs="Arial"/>
                <w:color w:val="000000" w:themeColor="text1"/>
                <w:sz w:val="20"/>
                <w:szCs w:val="20"/>
              </w:rPr>
              <w:t>Summary Measure</w:t>
            </w:r>
          </w:p>
        </w:tc>
        <w:tc>
          <w:tcPr>
            <w:tcW w:w="36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BB48E4" w14:textId="4AC80E03" w:rsidR="3308F684" w:rsidRDefault="3308F684" w:rsidP="7A622217">
            <w:pPr>
              <w:spacing w:line="257" w:lineRule="auto"/>
              <w:ind w:left="-20" w:right="-20"/>
              <w:cnfStyle w:val="000000000000" w:firstRow="0" w:lastRow="0" w:firstColumn="0" w:lastColumn="0" w:oddVBand="0" w:evenVBand="0" w:oddHBand="0" w:evenHBand="0" w:firstRowFirstColumn="0" w:firstRowLastColumn="0" w:lastRowFirstColumn="0" w:lastRowLastColumn="0"/>
              <w:rPr>
                <w:rFonts w:ascii="Arial" w:eastAsia="Arial" w:hAnsi="Arial" w:cs="Arial"/>
                <w:b/>
                <w:bCs/>
                <w:i/>
                <w:iCs/>
                <w:color w:val="000000" w:themeColor="text1"/>
                <w:sz w:val="20"/>
                <w:szCs w:val="20"/>
              </w:rPr>
            </w:pPr>
            <w:r w:rsidRPr="7A622217">
              <w:rPr>
                <w:rFonts w:ascii="Arial" w:eastAsia="Arial" w:hAnsi="Arial" w:cs="Arial"/>
                <w:color w:val="000000" w:themeColor="text1"/>
                <w:sz w:val="20"/>
                <w:szCs w:val="20"/>
              </w:rPr>
              <w:t>Proportion of patients on treatment who maintained or improved physical function for each treatment group at each assessment until end of treatment</w:t>
            </w:r>
          </w:p>
        </w:tc>
        <w:tc>
          <w:tcPr>
            <w:tcW w:w="50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7B5F55" w14:textId="3E713831" w:rsidR="3308F684" w:rsidRDefault="3308F684" w:rsidP="7A622217">
            <w:pPr>
              <w:spacing w:line="257" w:lineRule="auto"/>
              <w:ind w:left="-20" w:right="-20"/>
              <w:cnfStyle w:val="000000000000" w:firstRow="0" w:lastRow="0" w:firstColumn="0" w:lastColumn="0" w:oddVBand="0" w:evenVBand="0" w:oddHBand="0" w:evenHBand="0" w:firstRowFirstColumn="0" w:firstRowLastColumn="0" w:lastRowFirstColumn="0" w:lastRowLastColumn="0"/>
              <w:rPr>
                <w:rFonts w:ascii="Arial" w:eastAsia="Arial" w:hAnsi="Arial" w:cs="Arial"/>
                <w:b/>
                <w:bCs/>
                <w:i/>
                <w:iCs/>
                <w:color w:val="000000" w:themeColor="text1"/>
                <w:sz w:val="20"/>
                <w:szCs w:val="20"/>
              </w:rPr>
            </w:pPr>
            <w:r w:rsidRPr="7A622217">
              <w:rPr>
                <w:rFonts w:ascii="Arial" w:eastAsia="Arial" w:hAnsi="Arial" w:cs="Arial"/>
                <w:color w:val="000000" w:themeColor="text1"/>
                <w:sz w:val="20"/>
                <w:szCs w:val="20"/>
              </w:rPr>
              <w:t>Proportion of patients on treatment who maintained or improved physical function at each assessment until end of treatment</w:t>
            </w:r>
          </w:p>
        </w:tc>
      </w:tr>
    </w:tbl>
    <w:p w14:paraId="537D42AD" w14:textId="385B8123" w:rsidR="00BA08B5" w:rsidRDefault="00BA08B5"/>
    <w:p w14:paraId="47ED48E2" w14:textId="5A2BDF51" w:rsidR="00BA08B5" w:rsidRDefault="00BA08B5" w:rsidP="3308F684">
      <w:pPr>
        <w:rPr>
          <w:rStyle w:val="normaltextrun"/>
          <w:rFonts w:ascii="Calibri" w:hAnsi="Calibri" w:cs="Calibri"/>
          <w:color w:val="000000"/>
          <w:sz w:val="22"/>
          <w:szCs w:val="22"/>
          <w:shd w:val="clear" w:color="auto" w:fill="FFFFFF"/>
        </w:rPr>
      </w:pPr>
    </w:p>
    <w:p w14:paraId="3C190A02" w14:textId="77777777" w:rsidR="002C7318" w:rsidRDefault="002C7318" w:rsidP="3308F684">
      <w:pPr>
        <w:rPr>
          <w:rStyle w:val="normaltextrun"/>
          <w:rFonts w:ascii="Calibri" w:hAnsi="Calibri" w:cs="Calibri"/>
          <w:color w:val="000000"/>
          <w:sz w:val="22"/>
          <w:szCs w:val="22"/>
          <w:shd w:val="clear" w:color="auto" w:fill="FFFFFF"/>
        </w:rPr>
      </w:pPr>
    </w:p>
    <w:p w14:paraId="47D7A899" w14:textId="77777777" w:rsidR="00BA08B5" w:rsidRDefault="00BA08B5">
      <w:pPr>
        <w:rPr>
          <w:rStyle w:val="normaltextrun"/>
          <w:rFonts w:ascii="Calibri" w:hAnsi="Calibri" w:cs="Calibri"/>
          <w:color w:val="000000"/>
          <w:sz w:val="22"/>
          <w:szCs w:val="22"/>
          <w:shd w:val="clear" w:color="auto" w:fill="FFFFFF"/>
        </w:rPr>
      </w:pPr>
    </w:p>
    <w:p w14:paraId="1FCD7216" w14:textId="62C9F940" w:rsidR="002C7318" w:rsidRDefault="002C7318" w:rsidP="002C7318">
      <w:pPr>
        <w:rPr>
          <w:rStyle w:val="normaltextrun"/>
          <w:rFonts w:ascii="Calibri" w:hAnsi="Calibri" w:cs="Calibri"/>
          <w:color w:val="000000"/>
          <w:sz w:val="22"/>
          <w:szCs w:val="22"/>
          <w:shd w:val="clear" w:color="auto" w:fill="FFFFFF"/>
        </w:rPr>
      </w:pPr>
      <w:r w:rsidRPr="1ADBC295">
        <w:rPr>
          <w:rFonts w:ascii="Arial" w:eastAsia="Arial" w:hAnsi="Arial" w:cs="Arial"/>
          <w:sz w:val="20"/>
          <w:szCs w:val="20"/>
        </w:rPr>
        <w:lastRenderedPageBreak/>
        <w:t xml:space="preserve">Supplemental Table </w:t>
      </w:r>
      <w:r>
        <w:rPr>
          <w:rFonts w:ascii="Arial" w:eastAsia="Arial" w:hAnsi="Arial" w:cs="Arial"/>
          <w:sz w:val="20"/>
          <w:szCs w:val="20"/>
        </w:rPr>
        <w:t>S</w:t>
      </w:r>
      <w:r w:rsidRPr="1ADBC295">
        <w:rPr>
          <w:rFonts w:ascii="Arial" w:eastAsia="Arial" w:hAnsi="Arial" w:cs="Arial"/>
          <w:sz w:val="20"/>
          <w:szCs w:val="20"/>
        </w:rPr>
        <w:t xml:space="preserve">3. Structured Feedback on Graphics from </w:t>
      </w:r>
      <w:r w:rsidRPr="1ADBC295">
        <w:rPr>
          <w:rFonts w:ascii="Arial" w:eastAsia="Arial" w:hAnsi="Arial" w:cs="Arial"/>
          <w:color w:val="000000" w:themeColor="text1"/>
          <w:sz w:val="20"/>
          <w:szCs w:val="20"/>
        </w:rPr>
        <w:t>Patient advocate and clinician/clinical investigators</w:t>
      </w:r>
    </w:p>
    <w:p w14:paraId="2B34288A" w14:textId="384C0477" w:rsidR="00152F23" w:rsidRDefault="00152F23" w:rsidP="1ADBC295">
      <w:pPr>
        <w:spacing w:line="259" w:lineRule="auto"/>
        <w:rPr>
          <w:rFonts w:ascii="Arial" w:eastAsia="Arial" w:hAnsi="Arial" w:cs="Arial"/>
          <w:color w:val="000000" w:themeColor="text1"/>
          <w:sz w:val="22"/>
          <w:szCs w:val="22"/>
        </w:rPr>
      </w:pPr>
    </w:p>
    <w:tbl>
      <w:tblPr>
        <w:tblpPr w:leftFromText="180" w:rightFromText="180" w:vertAnchor="page" w:horzAnchor="margin" w:tblpY="2311"/>
        <w:tblW w:w="7500" w:type="dxa"/>
        <w:tblLook w:val="04A0" w:firstRow="1" w:lastRow="0" w:firstColumn="1" w:lastColumn="0" w:noHBand="0" w:noVBand="1"/>
      </w:tblPr>
      <w:tblGrid>
        <w:gridCol w:w="4185"/>
        <w:gridCol w:w="1350"/>
        <w:gridCol w:w="1965"/>
      </w:tblGrid>
      <w:tr w:rsidR="001C4795" w:rsidRPr="00D82770" w14:paraId="59B62EF2" w14:textId="77777777" w:rsidTr="002C7318">
        <w:trPr>
          <w:trHeight w:val="242"/>
        </w:trPr>
        <w:tc>
          <w:tcPr>
            <w:tcW w:w="4185" w:type="dxa"/>
            <w:tcBorders>
              <w:top w:val="single" w:sz="4" w:space="0" w:color="auto"/>
              <w:left w:val="nil"/>
              <w:bottom w:val="single" w:sz="4" w:space="0" w:color="auto"/>
              <w:right w:val="nil"/>
            </w:tcBorders>
            <w:shd w:val="clear" w:color="auto" w:fill="auto"/>
            <w:noWrap/>
            <w:vAlign w:val="bottom"/>
            <w:hideMark/>
          </w:tcPr>
          <w:p w14:paraId="4DB35AFF" w14:textId="77777777" w:rsidR="00D82770" w:rsidRPr="00D82770" w:rsidRDefault="00D82770" w:rsidP="002C7318">
            <w:pPr>
              <w:rPr>
                <w:rFonts w:ascii="Arial" w:eastAsia="Arial" w:hAnsi="Arial" w:cs="Arial"/>
                <w:sz w:val="20"/>
                <w:szCs w:val="20"/>
              </w:rPr>
            </w:pPr>
          </w:p>
        </w:tc>
        <w:tc>
          <w:tcPr>
            <w:tcW w:w="1350" w:type="dxa"/>
            <w:tcBorders>
              <w:top w:val="single" w:sz="4" w:space="0" w:color="auto"/>
              <w:left w:val="nil"/>
              <w:bottom w:val="single" w:sz="4" w:space="0" w:color="auto"/>
              <w:right w:val="nil"/>
            </w:tcBorders>
            <w:shd w:val="clear" w:color="auto" w:fill="auto"/>
            <w:noWrap/>
            <w:vAlign w:val="bottom"/>
            <w:hideMark/>
          </w:tcPr>
          <w:p w14:paraId="74B6D009" w14:textId="7B36F6FE"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Patient</w:t>
            </w:r>
            <w:r w:rsidR="7B0814DB" w:rsidRPr="7A622217">
              <w:rPr>
                <w:rFonts w:ascii="Arial" w:eastAsia="Arial" w:hAnsi="Arial" w:cs="Arial"/>
                <w:color w:val="000000" w:themeColor="text1"/>
                <w:sz w:val="20"/>
                <w:szCs w:val="20"/>
              </w:rPr>
              <w:t xml:space="preserve"> Advocates</w:t>
            </w:r>
          </w:p>
        </w:tc>
        <w:tc>
          <w:tcPr>
            <w:tcW w:w="1965" w:type="dxa"/>
            <w:tcBorders>
              <w:top w:val="single" w:sz="4" w:space="0" w:color="auto"/>
              <w:left w:val="nil"/>
              <w:bottom w:val="single" w:sz="4" w:space="0" w:color="auto"/>
              <w:right w:val="nil"/>
            </w:tcBorders>
            <w:shd w:val="clear" w:color="auto" w:fill="auto"/>
            <w:noWrap/>
            <w:vAlign w:val="bottom"/>
            <w:hideMark/>
          </w:tcPr>
          <w:p w14:paraId="2457DC96" w14:textId="07404423"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Clinician</w:t>
            </w:r>
            <w:r w:rsidR="7B0814DB" w:rsidRPr="7A622217">
              <w:rPr>
                <w:rFonts w:ascii="Arial" w:eastAsia="Arial" w:hAnsi="Arial" w:cs="Arial"/>
                <w:color w:val="000000" w:themeColor="text1"/>
                <w:sz w:val="20"/>
                <w:szCs w:val="20"/>
              </w:rPr>
              <w:t>/Clinical Investigators</w:t>
            </w:r>
          </w:p>
        </w:tc>
      </w:tr>
      <w:tr w:rsidR="00613E18" w:rsidRPr="00D82770" w14:paraId="5D5DD97C" w14:textId="77777777" w:rsidTr="002C7318">
        <w:trPr>
          <w:trHeight w:val="242"/>
        </w:trPr>
        <w:tc>
          <w:tcPr>
            <w:tcW w:w="4185" w:type="dxa"/>
            <w:tcBorders>
              <w:top w:val="single" w:sz="4" w:space="0" w:color="auto"/>
              <w:left w:val="nil"/>
              <w:bottom w:val="nil"/>
              <w:right w:val="nil"/>
            </w:tcBorders>
            <w:shd w:val="clear" w:color="auto" w:fill="FFFFFF" w:themeFill="background1"/>
            <w:vAlign w:val="bottom"/>
            <w:hideMark/>
          </w:tcPr>
          <w:p w14:paraId="3D33EC8E" w14:textId="77777777" w:rsidR="00D82770" w:rsidRPr="00D82770" w:rsidRDefault="646ACC53" w:rsidP="002C7318">
            <w:pPr>
              <w:rPr>
                <w:rFonts w:ascii="Arial" w:eastAsia="Arial" w:hAnsi="Arial" w:cs="Arial"/>
                <w:color w:val="000000"/>
                <w:sz w:val="20"/>
                <w:szCs w:val="20"/>
              </w:rPr>
            </w:pPr>
            <w:r w:rsidRPr="7A622217">
              <w:rPr>
                <w:rFonts w:ascii="Arial" w:eastAsia="Arial" w:hAnsi="Arial" w:cs="Arial"/>
                <w:color w:val="000000" w:themeColor="text1"/>
                <w:sz w:val="20"/>
                <w:szCs w:val="20"/>
              </w:rPr>
              <w:t>Pie chart or Waffle plot</w:t>
            </w:r>
          </w:p>
        </w:tc>
        <w:tc>
          <w:tcPr>
            <w:tcW w:w="1350" w:type="dxa"/>
            <w:tcBorders>
              <w:top w:val="single" w:sz="4" w:space="0" w:color="auto"/>
              <w:left w:val="nil"/>
              <w:bottom w:val="nil"/>
              <w:right w:val="nil"/>
            </w:tcBorders>
            <w:shd w:val="clear" w:color="auto" w:fill="FFFFFF" w:themeFill="background1"/>
            <w:noWrap/>
            <w:vAlign w:val="bottom"/>
            <w:hideMark/>
          </w:tcPr>
          <w:p w14:paraId="0C06D9FB" w14:textId="4782AF08" w:rsidR="00D82770" w:rsidRPr="00D82770" w:rsidRDefault="00D82770" w:rsidP="002C7318">
            <w:pPr>
              <w:jc w:val="center"/>
              <w:rPr>
                <w:rFonts w:ascii="Arial" w:eastAsia="Arial" w:hAnsi="Arial" w:cs="Arial"/>
                <w:color w:val="000000"/>
                <w:sz w:val="20"/>
                <w:szCs w:val="20"/>
              </w:rPr>
            </w:pPr>
          </w:p>
        </w:tc>
        <w:tc>
          <w:tcPr>
            <w:tcW w:w="1965" w:type="dxa"/>
            <w:tcBorders>
              <w:top w:val="single" w:sz="4" w:space="0" w:color="auto"/>
              <w:left w:val="nil"/>
              <w:bottom w:val="nil"/>
              <w:right w:val="nil"/>
            </w:tcBorders>
            <w:shd w:val="clear" w:color="auto" w:fill="FFFFFF" w:themeFill="background1"/>
            <w:noWrap/>
            <w:vAlign w:val="bottom"/>
            <w:hideMark/>
          </w:tcPr>
          <w:p w14:paraId="7DE53637" w14:textId="7B81A835" w:rsidR="00D82770" w:rsidRPr="00D82770" w:rsidRDefault="00D82770" w:rsidP="002C7318">
            <w:pPr>
              <w:jc w:val="center"/>
              <w:rPr>
                <w:rFonts w:ascii="Arial" w:eastAsia="Arial" w:hAnsi="Arial" w:cs="Arial"/>
                <w:color w:val="000000"/>
                <w:sz w:val="20"/>
                <w:szCs w:val="20"/>
              </w:rPr>
            </w:pPr>
          </w:p>
        </w:tc>
      </w:tr>
      <w:tr w:rsidR="00D82770" w:rsidRPr="00D82770" w14:paraId="379FC0BB" w14:textId="77777777" w:rsidTr="002C7318">
        <w:trPr>
          <w:trHeight w:val="242"/>
        </w:trPr>
        <w:tc>
          <w:tcPr>
            <w:tcW w:w="4185" w:type="dxa"/>
            <w:tcBorders>
              <w:top w:val="nil"/>
              <w:left w:val="nil"/>
              <w:bottom w:val="nil"/>
              <w:right w:val="nil"/>
            </w:tcBorders>
            <w:shd w:val="clear" w:color="auto" w:fill="FFFFFF" w:themeFill="background1"/>
            <w:noWrap/>
            <w:vAlign w:val="bottom"/>
            <w:hideMark/>
          </w:tcPr>
          <w:p w14:paraId="746D4D79" w14:textId="77777777" w:rsidR="00D82770" w:rsidRPr="00D82770" w:rsidRDefault="646ACC53" w:rsidP="002C7318">
            <w:pPr>
              <w:ind w:firstLineChars="200" w:firstLine="400"/>
              <w:rPr>
                <w:rFonts w:ascii="Arial" w:eastAsia="Arial" w:hAnsi="Arial" w:cs="Arial"/>
                <w:color w:val="000000"/>
                <w:sz w:val="20"/>
                <w:szCs w:val="20"/>
              </w:rPr>
            </w:pPr>
            <w:r w:rsidRPr="7A622217">
              <w:rPr>
                <w:rFonts w:ascii="Arial" w:eastAsia="Arial" w:hAnsi="Arial" w:cs="Arial"/>
                <w:color w:val="000000" w:themeColor="text1"/>
                <w:sz w:val="20"/>
                <w:szCs w:val="20"/>
              </w:rPr>
              <w:t>Pie chart</w:t>
            </w:r>
          </w:p>
        </w:tc>
        <w:tc>
          <w:tcPr>
            <w:tcW w:w="1350" w:type="dxa"/>
            <w:tcBorders>
              <w:top w:val="nil"/>
              <w:left w:val="nil"/>
              <w:bottom w:val="nil"/>
              <w:right w:val="nil"/>
            </w:tcBorders>
            <w:shd w:val="clear" w:color="auto" w:fill="FFFFFF" w:themeFill="background1"/>
            <w:noWrap/>
            <w:vAlign w:val="bottom"/>
            <w:hideMark/>
          </w:tcPr>
          <w:p w14:paraId="20421C96"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54%</w:t>
            </w:r>
          </w:p>
        </w:tc>
        <w:tc>
          <w:tcPr>
            <w:tcW w:w="1965" w:type="dxa"/>
            <w:tcBorders>
              <w:top w:val="nil"/>
              <w:left w:val="nil"/>
              <w:bottom w:val="nil"/>
              <w:right w:val="nil"/>
            </w:tcBorders>
            <w:shd w:val="clear" w:color="auto" w:fill="FFFFFF" w:themeFill="background1"/>
            <w:noWrap/>
            <w:vAlign w:val="bottom"/>
            <w:hideMark/>
          </w:tcPr>
          <w:p w14:paraId="234F6343"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38%</w:t>
            </w:r>
          </w:p>
        </w:tc>
      </w:tr>
      <w:tr w:rsidR="00613E18" w:rsidRPr="00D82770" w14:paraId="03FCC800" w14:textId="77777777" w:rsidTr="002C7318">
        <w:trPr>
          <w:trHeight w:val="242"/>
        </w:trPr>
        <w:tc>
          <w:tcPr>
            <w:tcW w:w="4185" w:type="dxa"/>
            <w:tcBorders>
              <w:top w:val="nil"/>
              <w:left w:val="nil"/>
              <w:bottom w:val="nil"/>
              <w:right w:val="nil"/>
            </w:tcBorders>
            <w:shd w:val="clear" w:color="auto" w:fill="FFFFFF" w:themeFill="background1"/>
            <w:noWrap/>
            <w:vAlign w:val="bottom"/>
            <w:hideMark/>
          </w:tcPr>
          <w:p w14:paraId="06B1930A" w14:textId="77777777" w:rsidR="00D82770" w:rsidRPr="00D82770" w:rsidRDefault="646ACC53" w:rsidP="002C7318">
            <w:pPr>
              <w:ind w:firstLineChars="200" w:firstLine="400"/>
              <w:rPr>
                <w:rFonts w:ascii="Arial" w:eastAsia="Arial" w:hAnsi="Arial" w:cs="Arial"/>
                <w:color w:val="000000"/>
                <w:sz w:val="20"/>
                <w:szCs w:val="20"/>
              </w:rPr>
            </w:pPr>
            <w:r w:rsidRPr="7A622217">
              <w:rPr>
                <w:rFonts w:ascii="Arial" w:eastAsia="Arial" w:hAnsi="Arial" w:cs="Arial"/>
                <w:color w:val="000000" w:themeColor="text1"/>
                <w:sz w:val="20"/>
                <w:szCs w:val="20"/>
              </w:rPr>
              <w:t>Waffle plot</w:t>
            </w:r>
          </w:p>
        </w:tc>
        <w:tc>
          <w:tcPr>
            <w:tcW w:w="1350" w:type="dxa"/>
            <w:tcBorders>
              <w:top w:val="nil"/>
              <w:left w:val="nil"/>
              <w:bottom w:val="nil"/>
              <w:right w:val="nil"/>
            </w:tcBorders>
            <w:shd w:val="clear" w:color="auto" w:fill="FFFFFF" w:themeFill="background1"/>
            <w:noWrap/>
            <w:vAlign w:val="bottom"/>
            <w:hideMark/>
          </w:tcPr>
          <w:p w14:paraId="65629696"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15%</w:t>
            </w:r>
          </w:p>
        </w:tc>
        <w:tc>
          <w:tcPr>
            <w:tcW w:w="1965" w:type="dxa"/>
            <w:tcBorders>
              <w:top w:val="nil"/>
              <w:left w:val="nil"/>
              <w:bottom w:val="nil"/>
              <w:right w:val="nil"/>
            </w:tcBorders>
            <w:shd w:val="clear" w:color="auto" w:fill="FFFFFF" w:themeFill="background1"/>
            <w:noWrap/>
            <w:vAlign w:val="bottom"/>
            <w:hideMark/>
          </w:tcPr>
          <w:p w14:paraId="1237DBED"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33%</w:t>
            </w:r>
          </w:p>
        </w:tc>
      </w:tr>
      <w:tr w:rsidR="00D82770" w:rsidRPr="00D82770" w14:paraId="77678DB8" w14:textId="77777777" w:rsidTr="002C7318">
        <w:trPr>
          <w:trHeight w:val="242"/>
        </w:trPr>
        <w:tc>
          <w:tcPr>
            <w:tcW w:w="4185" w:type="dxa"/>
            <w:tcBorders>
              <w:top w:val="nil"/>
              <w:left w:val="nil"/>
              <w:bottom w:val="nil"/>
              <w:right w:val="nil"/>
            </w:tcBorders>
            <w:shd w:val="clear" w:color="auto" w:fill="FFFFFF" w:themeFill="background1"/>
            <w:noWrap/>
            <w:vAlign w:val="bottom"/>
            <w:hideMark/>
          </w:tcPr>
          <w:p w14:paraId="1391649F" w14:textId="77777777" w:rsidR="00D82770" w:rsidRPr="00D82770" w:rsidRDefault="646ACC53" w:rsidP="002C7318">
            <w:pPr>
              <w:ind w:firstLineChars="200" w:firstLine="400"/>
              <w:rPr>
                <w:rFonts w:ascii="Arial" w:eastAsia="Arial" w:hAnsi="Arial" w:cs="Arial"/>
                <w:color w:val="000000"/>
                <w:sz w:val="20"/>
                <w:szCs w:val="20"/>
              </w:rPr>
            </w:pPr>
            <w:r w:rsidRPr="7A622217">
              <w:rPr>
                <w:rFonts w:ascii="Arial" w:eastAsia="Arial" w:hAnsi="Arial" w:cs="Arial"/>
                <w:color w:val="000000" w:themeColor="text1"/>
                <w:sz w:val="20"/>
                <w:szCs w:val="20"/>
              </w:rPr>
              <w:t>Both equal</w:t>
            </w:r>
          </w:p>
        </w:tc>
        <w:tc>
          <w:tcPr>
            <w:tcW w:w="1350" w:type="dxa"/>
            <w:tcBorders>
              <w:top w:val="nil"/>
              <w:left w:val="nil"/>
              <w:bottom w:val="nil"/>
              <w:right w:val="nil"/>
            </w:tcBorders>
            <w:shd w:val="clear" w:color="auto" w:fill="FFFFFF" w:themeFill="background1"/>
            <w:noWrap/>
            <w:vAlign w:val="bottom"/>
            <w:hideMark/>
          </w:tcPr>
          <w:p w14:paraId="4BCDD937" w14:textId="3A8EF5C5"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23</w:t>
            </w:r>
            <w:r w:rsidR="2D0812D0" w:rsidRPr="7A622217">
              <w:rPr>
                <w:rFonts w:ascii="Arial" w:eastAsia="Arial" w:hAnsi="Arial" w:cs="Arial"/>
                <w:color w:val="000000" w:themeColor="text1"/>
                <w:sz w:val="20"/>
                <w:szCs w:val="20"/>
              </w:rPr>
              <w:t>%</w:t>
            </w:r>
          </w:p>
        </w:tc>
        <w:tc>
          <w:tcPr>
            <w:tcW w:w="1965" w:type="dxa"/>
            <w:tcBorders>
              <w:top w:val="nil"/>
              <w:left w:val="nil"/>
              <w:bottom w:val="nil"/>
              <w:right w:val="nil"/>
            </w:tcBorders>
            <w:shd w:val="clear" w:color="auto" w:fill="FFFFFF" w:themeFill="background1"/>
            <w:noWrap/>
            <w:vAlign w:val="bottom"/>
            <w:hideMark/>
          </w:tcPr>
          <w:p w14:paraId="3312E853"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24%</w:t>
            </w:r>
          </w:p>
        </w:tc>
      </w:tr>
      <w:tr w:rsidR="00613E18" w:rsidRPr="00D82770" w14:paraId="4AD626EC" w14:textId="77777777" w:rsidTr="002C7318">
        <w:trPr>
          <w:trHeight w:val="242"/>
        </w:trPr>
        <w:tc>
          <w:tcPr>
            <w:tcW w:w="4185" w:type="dxa"/>
            <w:tcBorders>
              <w:top w:val="nil"/>
              <w:left w:val="nil"/>
              <w:bottom w:val="nil"/>
              <w:right w:val="nil"/>
            </w:tcBorders>
            <w:shd w:val="clear" w:color="auto" w:fill="FFFFFF" w:themeFill="background1"/>
            <w:noWrap/>
            <w:vAlign w:val="bottom"/>
            <w:hideMark/>
          </w:tcPr>
          <w:p w14:paraId="5AB4B651" w14:textId="77777777" w:rsidR="00D82770" w:rsidRPr="00D82770" w:rsidRDefault="646ACC53" w:rsidP="002C7318">
            <w:pPr>
              <w:ind w:firstLineChars="200" w:firstLine="400"/>
              <w:rPr>
                <w:rFonts w:ascii="Arial" w:eastAsia="Arial" w:hAnsi="Arial" w:cs="Arial"/>
                <w:color w:val="000000"/>
                <w:sz w:val="20"/>
                <w:szCs w:val="20"/>
              </w:rPr>
            </w:pPr>
            <w:r w:rsidRPr="7A622217">
              <w:rPr>
                <w:rFonts w:ascii="Arial" w:eastAsia="Arial" w:hAnsi="Arial" w:cs="Arial"/>
                <w:color w:val="000000" w:themeColor="text1"/>
                <w:sz w:val="20"/>
                <w:szCs w:val="20"/>
              </w:rPr>
              <w:t>Dislike both</w:t>
            </w:r>
          </w:p>
        </w:tc>
        <w:tc>
          <w:tcPr>
            <w:tcW w:w="1350" w:type="dxa"/>
            <w:tcBorders>
              <w:top w:val="nil"/>
              <w:left w:val="nil"/>
              <w:bottom w:val="nil"/>
              <w:right w:val="nil"/>
            </w:tcBorders>
            <w:shd w:val="clear" w:color="auto" w:fill="FFFFFF" w:themeFill="background1"/>
            <w:noWrap/>
            <w:vAlign w:val="bottom"/>
            <w:hideMark/>
          </w:tcPr>
          <w:p w14:paraId="61C31F9C"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8%</w:t>
            </w:r>
          </w:p>
        </w:tc>
        <w:tc>
          <w:tcPr>
            <w:tcW w:w="1965" w:type="dxa"/>
            <w:tcBorders>
              <w:top w:val="nil"/>
              <w:left w:val="nil"/>
              <w:bottom w:val="nil"/>
              <w:right w:val="nil"/>
            </w:tcBorders>
            <w:shd w:val="clear" w:color="auto" w:fill="FFFFFF" w:themeFill="background1"/>
            <w:noWrap/>
            <w:vAlign w:val="bottom"/>
            <w:hideMark/>
          </w:tcPr>
          <w:p w14:paraId="15A089E1"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5%</w:t>
            </w:r>
          </w:p>
        </w:tc>
      </w:tr>
      <w:tr w:rsidR="00D82770" w:rsidRPr="00D82770" w14:paraId="7B0F7AD7" w14:textId="77777777" w:rsidTr="002C7318">
        <w:trPr>
          <w:trHeight w:val="242"/>
        </w:trPr>
        <w:tc>
          <w:tcPr>
            <w:tcW w:w="4185" w:type="dxa"/>
            <w:tcBorders>
              <w:top w:val="nil"/>
              <w:left w:val="nil"/>
              <w:bottom w:val="nil"/>
              <w:right w:val="nil"/>
            </w:tcBorders>
            <w:shd w:val="clear" w:color="auto" w:fill="FFFFFF" w:themeFill="background1"/>
            <w:noWrap/>
            <w:vAlign w:val="bottom"/>
            <w:hideMark/>
          </w:tcPr>
          <w:p w14:paraId="14A00FB1" w14:textId="77777777" w:rsidR="00D82770" w:rsidRPr="00D82770" w:rsidRDefault="00D82770" w:rsidP="002C7318">
            <w:pPr>
              <w:jc w:val="right"/>
              <w:rPr>
                <w:rFonts w:ascii="Arial" w:eastAsia="Arial" w:hAnsi="Arial" w:cs="Arial"/>
                <w:color w:val="000000"/>
                <w:sz w:val="20"/>
                <w:szCs w:val="20"/>
              </w:rPr>
            </w:pPr>
          </w:p>
        </w:tc>
        <w:tc>
          <w:tcPr>
            <w:tcW w:w="1350" w:type="dxa"/>
            <w:tcBorders>
              <w:top w:val="nil"/>
              <w:left w:val="nil"/>
              <w:bottom w:val="nil"/>
              <w:right w:val="nil"/>
            </w:tcBorders>
            <w:shd w:val="clear" w:color="auto" w:fill="FFFFFF" w:themeFill="background1"/>
            <w:noWrap/>
            <w:vAlign w:val="bottom"/>
            <w:hideMark/>
          </w:tcPr>
          <w:p w14:paraId="5B86B89D" w14:textId="77777777" w:rsidR="00D82770" w:rsidRPr="00D82770" w:rsidRDefault="00D82770" w:rsidP="002C7318">
            <w:pPr>
              <w:jc w:val="center"/>
              <w:rPr>
                <w:rFonts w:ascii="Arial" w:eastAsia="Arial" w:hAnsi="Arial" w:cs="Arial"/>
                <w:sz w:val="20"/>
                <w:szCs w:val="20"/>
              </w:rPr>
            </w:pPr>
          </w:p>
        </w:tc>
        <w:tc>
          <w:tcPr>
            <w:tcW w:w="1965" w:type="dxa"/>
            <w:tcBorders>
              <w:top w:val="nil"/>
              <w:left w:val="nil"/>
              <w:bottom w:val="nil"/>
              <w:right w:val="nil"/>
            </w:tcBorders>
            <w:shd w:val="clear" w:color="auto" w:fill="FFFFFF" w:themeFill="background1"/>
            <w:noWrap/>
            <w:vAlign w:val="bottom"/>
            <w:hideMark/>
          </w:tcPr>
          <w:p w14:paraId="5A654B88" w14:textId="77777777" w:rsidR="00D82770" w:rsidRPr="00D82770" w:rsidRDefault="00D82770" w:rsidP="002C7318">
            <w:pPr>
              <w:jc w:val="center"/>
              <w:rPr>
                <w:rFonts w:ascii="Arial" w:eastAsia="Arial" w:hAnsi="Arial" w:cs="Arial"/>
                <w:sz w:val="20"/>
                <w:szCs w:val="20"/>
              </w:rPr>
            </w:pPr>
          </w:p>
        </w:tc>
      </w:tr>
      <w:tr w:rsidR="00613E18" w:rsidRPr="00D82770" w14:paraId="331A03DE" w14:textId="77777777" w:rsidTr="002C7318">
        <w:trPr>
          <w:trHeight w:val="470"/>
        </w:trPr>
        <w:tc>
          <w:tcPr>
            <w:tcW w:w="4185" w:type="dxa"/>
            <w:tcBorders>
              <w:top w:val="nil"/>
              <w:left w:val="nil"/>
              <w:bottom w:val="nil"/>
              <w:right w:val="nil"/>
            </w:tcBorders>
            <w:shd w:val="clear" w:color="auto" w:fill="FFFFFF" w:themeFill="background1"/>
            <w:vAlign w:val="bottom"/>
            <w:hideMark/>
          </w:tcPr>
          <w:p w14:paraId="1BE89387" w14:textId="77777777" w:rsidR="00D82770" w:rsidRPr="00D82770" w:rsidRDefault="646ACC53" w:rsidP="002C7318">
            <w:pPr>
              <w:rPr>
                <w:rFonts w:ascii="Arial" w:eastAsia="Arial" w:hAnsi="Arial" w:cs="Arial"/>
                <w:color w:val="000000"/>
                <w:sz w:val="20"/>
                <w:szCs w:val="20"/>
              </w:rPr>
            </w:pPr>
            <w:r w:rsidRPr="7A622217">
              <w:rPr>
                <w:rFonts w:ascii="Arial" w:eastAsia="Arial" w:hAnsi="Arial" w:cs="Arial"/>
                <w:color w:val="000000" w:themeColor="text1"/>
                <w:sz w:val="20"/>
                <w:szCs w:val="20"/>
              </w:rPr>
              <w:t>Group means over time or group means change from baseline</w:t>
            </w:r>
          </w:p>
        </w:tc>
        <w:tc>
          <w:tcPr>
            <w:tcW w:w="1350" w:type="dxa"/>
            <w:tcBorders>
              <w:top w:val="nil"/>
              <w:left w:val="nil"/>
              <w:bottom w:val="nil"/>
              <w:right w:val="nil"/>
            </w:tcBorders>
            <w:shd w:val="clear" w:color="auto" w:fill="FFFFFF" w:themeFill="background1"/>
            <w:noWrap/>
            <w:vAlign w:val="bottom"/>
            <w:hideMark/>
          </w:tcPr>
          <w:p w14:paraId="44705A9D" w14:textId="77777777" w:rsidR="00D82770" w:rsidRPr="00D82770" w:rsidRDefault="00D82770" w:rsidP="002C7318">
            <w:pPr>
              <w:jc w:val="center"/>
              <w:rPr>
                <w:rFonts w:ascii="Arial" w:eastAsia="Arial" w:hAnsi="Arial" w:cs="Arial"/>
                <w:color w:val="000000"/>
                <w:sz w:val="20"/>
                <w:szCs w:val="20"/>
              </w:rPr>
            </w:pPr>
          </w:p>
        </w:tc>
        <w:tc>
          <w:tcPr>
            <w:tcW w:w="1965" w:type="dxa"/>
            <w:tcBorders>
              <w:top w:val="nil"/>
              <w:left w:val="nil"/>
              <w:bottom w:val="nil"/>
              <w:right w:val="nil"/>
            </w:tcBorders>
            <w:shd w:val="clear" w:color="auto" w:fill="FFFFFF" w:themeFill="background1"/>
            <w:noWrap/>
            <w:vAlign w:val="bottom"/>
            <w:hideMark/>
          </w:tcPr>
          <w:p w14:paraId="25511832" w14:textId="77777777" w:rsidR="00D82770" w:rsidRPr="00D82770" w:rsidRDefault="00D82770" w:rsidP="002C7318">
            <w:pPr>
              <w:jc w:val="center"/>
              <w:rPr>
                <w:rFonts w:ascii="Arial" w:eastAsia="Arial" w:hAnsi="Arial" w:cs="Arial"/>
                <w:sz w:val="20"/>
                <w:szCs w:val="20"/>
              </w:rPr>
            </w:pPr>
          </w:p>
        </w:tc>
      </w:tr>
      <w:tr w:rsidR="00D82770" w:rsidRPr="00D82770" w14:paraId="3BE37CBD" w14:textId="77777777" w:rsidTr="002C7318">
        <w:trPr>
          <w:trHeight w:val="242"/>
        </w:trPr>
        <w:tc>
          <w:tcPr>
            <w:tcW w:w="4185" w:type="dxa"/>
            <w:tcBorders>
              <w:top w:val="nil"/>
              <w:left w:val="nil"/>
              <w:bottom w:val="nil"/>
              <w:right w:val="nil"/>
            </w:tcBorders>
            <w:shd w:val="clear" w:color="auto" w:fill="FFFFFF" w:themeFill="background1"/>
            <w:noWrap/>
            <w:vAlign w:val="bottom"/>
            <w:hideMark/>
          </w:tcPr>
          <w:p w14:paraId="08131CFD" w14:textId="77777777" w:rsidR="00D82770" w:rsidRPr="00D82770" w:rsidRDefault="646ACC53" w:rsidP="002C7318">
            <w:pPr>
              <w:ind w:firstLineChars="200" w:firstLine="400"/>
              <w:rPr>
                <w:rFonts w:ascii="Arial" w:eastAsia="Arial" w:hAnsi="Arial" w:cs="Arial"/>
                <w:color w:val="000000"/>
                <w:sz w:val="20"/>
                <w:szCs w:val="20"/>
              </w:rPr>
            </w:pPr>
            <w:r w:rsidRPr="7A622217">
              <w:rPr>
                <w:rFonts w:ascii="Arial" w:eastAsia="Arial" w:hAnsi="Arial" w:cs="Arial"/>
                <w:color w:val="000000" w:themeColor="text1"/>
                <w:sz w:val="20"/>
                <w:szCs w:val="20"/>
              </w:rPr>
              <w:t>Group means over time</w:t>
            </w:r>
          </w:p>
        </w:tc>
        <w:tc>
          <w:tcPr>
            <w:tcW w:w="1350" w:type="dxa"/>
            <w:tcBorders>
              <w:top w:val="nil"/>
              <w:left w:val="nil"/>
              <w:bottom w:val="nil"/>
              <w:right w:val="nil"/>
            </w:tcBorders>
            <w:shd w:val="clear" w:color="auto" w:fill="FFFFFF" w:themeFill="background1"/>
            <w:noWrap/>
            <w:vAlign w:val="bottom"/>
            <w:hideMark/>
          </w:tcPr>
          <w:p w14:paraId="604BD85F"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15%</w:t>
            </w:r>
          </w:p>
        </w:tc>
        <w:tc>
          <w:tcPr>
            <w:tcW w:w="1965" w:type="dxa"/>
            <w:tcBorders>
              <w:top w:val="nil"/>
              <w:left w:val="nil"/>
              <w:bottom w:val="nil"/>
              <w:right w:val="nil"/>
            </w:tcBorders>
            <w:shd w:val="clear" w:color="auto" w:fill="FFFFFF" w:themeFill="background1"/>
            <w:noWrap/>
            <w:vAlign w:val="bottom"/>
            <w:hideMark/>
          </w:tcPr>
          <w:p w14:paraId="58B892C5"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28%</w:t>
            </w:r>
          </w:p>
        </w:tc>
      </w:tr>
      <w:tr w:rsidR="00613E18" w:rsidRPr="00D82770" w14:paraId="537F41CE" w14:textId="77777777" w:rsidTr="002C7318">
        <w:trPr>
          <w:trHeight w:val="242"/>
        </w:trPr>
        <w:tc>
          <w:tcPr>
            <w:tcW w:w="4185" w:type="dxa"/>
            <w:tcBorders>
              <w:top w:val="nil"/>
              <w:left w:val="nil"/>
              <w:bottom w:val="nil"/>
              <w:right w:val="nil"/>
            </w:tcBorders>
            <w:shd w:val="clear" w:color="auto" w:fill="FFFFFF" w:themeFill="background1"/>
            <w:noWrap/>
            <w:vAlign w:val="bottom"/>
            <w:hideMark/>
          </w:tcPr>
          <w:p w14:paraId="21352B17" w14:textId="3CDE07C7" w:rsidR="00D82770" w:rsidRPr="00D82770" w:rsidRDefault="646ACC53" w:rsidP="002C7318">
            <w:pPr>
              <w:ind w:firstLineChars="200" w:firstLine="400"/>
              <w:rPr>
                <w:rFonts w:ascii="Arial" w:eastAsia="Arial" w:hAnsi="Arial" w:cs="Arial"/>
                <w:color w:val="000000"/>
                <w:sz w:val="20"/>
                <w:szCs w:val="20"/>
              </w:rPr>
            </w:pPr>
            <w:r w:rsidRPr="7A622217">
              <w:rPr>
                <w:rFonts w:ascii="Arial" w:eastAsia="Arial" w:hAnsi="Arial" w:cs="Arial"/>
                <w:color w:val="000000" w:themeColor="text1"/>
                <w:sz w:val="20"/>
                <w:szCs w:val="20"/>
              </w:rPr>
              <w:t>Group mean changes from baseline</w:t>
            </w:r>
          </w:p>
        </w:tc>
        <w:tc>
          <w:tcPr>
            <w:tcW w:w="1350" w:type="dxa"/>
            <w:tcBorders>
              <w:top w:val="nil"/>
              <w:left w:val="nil"/>
              <w:bottom w:val="nil"/>
              <w:right w:val="nil"/>
            </w:tcBorders>
            <w:shd w:val="clear" w:color="auto" w:fill="FFFFFF" w:themeFill="background1"/>
            <w:noWrap/>
            <w:vAlign w:val="bottom"/>
            <w:hideMark/>
          </w:tcPr>
          <w:p w14:paraId="0FC2CF53"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15%</w:t>
            </w:r>
          </w:p>
        </w:tc>
        <w:tc>
          <w:tcPr>
            <w:tcW w:w="1965" w:type="dxa"/>
            <w:tcBorders>
              <w:top w:val="nil"/>
              <w:left w:val="nil"/>
              <w:bottom w:val="nil"/>
              <w:right w:val="nil"/>
            </w:tcBorders>
            <w:shd w:val="clear" w:color="auto" w:fill="FFFFFF" w:themeFill="background1"/>
            <w:noWrap/>
            <w:vAlign w:val="bottom"/>
            <w:hideMark/>
          </w:tcPr>
          <w:p w14:paraId="3F985EF2"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44%</w:t>
            </w:r>
          </w:p>
        </w:tc>
      </w:tr>
      <w:tr w:rsidR="00D82770" w:rsidRPr="00D82770" w14:paraId="43C766D2" w14:textId="77777777" w:rsidTr="002C7318">
        <w:trPr>
          <w:trHeight w:val="242"/>
        </w:trPr>
        <w:tc>
          <w:tcPr>
            <w:tcW w:w="4185" w:type="dxa"/>
            <w:tcBorders>
              <w:top w:val="nil"/>
              <w:left w:val="nil"/>
              <w:bottom w:val="nil"/>
              <w:right w:val="nil"/>
            </w:tcBorders>
            <w:shd w:val="clear" w:color="auto" w:fill="FFFFFF" w:themeFill="background1"/>
            <w:noWrap/>
            <w:vAlign w:val="bottom"/>
            <w:hideMark/>
          </w:tcPr>
          <w:p w14:paraId="540C5826" w14:textId="77777777" w:rsidR="00D82770" w:rsidRPr="00D82770" w:rsidRDefault="646ACC53" w:rsidP="002C7318">
            <w:pPr>
              <w:ind w:firstLineChars="200" w:firstLine="400"/>
              <w:rPr>
                <w:rFonts w:ascii="Arial" w:eastAsia="Arial" w:hAnsi="Arial" w:cs="Arial"/>
                <w:color w:val="000000"/>
                <w:sz w:val="20"/>
                <w:szCs w:val="20"/>
              </w:rPr>
            </w:pPr>
            <w:r w:rsidRPr="7A622217">
              <w:rPr>
                <w:rFonts w:ascii="Arial" w:eastAsia="Arial" w:hAnsi="Arial" w:cs="Arial"/>
                <w:color w:val="000000" w:themeColor="text1"/>
                <w:sz w:val="20"/>
                <w:szCs w:val="20"/>
              </w:rPr>
              <w:t>Prefer to see both</w:t>
            </w:r>
          </w:p>
        </w:tc>
        <w:tc>
          <w:tcPr>
            <w:tcW w:w="1350" w:type="dxa"/>
            <w:tcBorders>
              <w:top w:val="nil"/>
              <w:left w:val="nil"/>
              <w:bottom w:val="nil"/>
              <w:right w:val="nil"/>
            </w:tcBorders>
            <w:shd w:val="clear" w:color="auto" w:fill="FFFFFF" w:themeFill="background1"/>
            <w:noWrap/>
            <w:vAlign w:val="bottom"/>
            <w:hideMark/>
          </w:tcPr>
          <w:p w14:paraId="789E7B40"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46%</w:t>
            </w:r>
          </w:p>
        </w:tc>
        <w:tc>
          <w:tcPr>
            <w:tcW w:w="1965" w:type="dxa"/>
            <w:tcBorders>
              <w:top w:val="nil"/>
              <w:left w:val="nil"/>
              <w:bottom w:val="nil"/>
              <w:right w:val="nil"/>
            </w:tcBorders>
            <w:shd w:val="clear" w:color="auto" w:fill="FFFFFF" w:themeFill="background1"/>
            <w:noWrap/>
            <w:vAlign w:val="bottom"/>
            <w:hideMark/>
          </w:tcPr>
          <w:p w14:paraId="72EB3118"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28%</w:t>
            </w:r>
          </w:p>
        </w:tc>
      </w:tr>
      <w:tr w:rsidR="00613E18" w:rsidRPr="00D82770" w14:paraId="5676E100" w14:textId="77777777" w:rsidTr="002C7318">
        <w:trPr>
          <w:trHeight w:val="242"/>
        </w:trPr>
        <w:tc>
          <w:tcPr>
            <w:tcW w:w="4185" w:type="dxa"/>
            <w:tcBorders>
              <w:top w:val="nil"/>
              <w:left w:val="nil"/>
              <w:bottom w:val="nil"/>
              <w:right w:val="nil"/>
            </w:tcBorders>
            <w:shd w:val="clear" w:color="auto" w:fill="FFFFFF" w:themeFill="background1"/>
            <w:noWrap/>
            <w:vAlign w:val="bottom"/>
            <w:hideMark/>
          </w:tcPr>
          <w:p w14:paraId="53C05EEE" w14:textId="77777777" w:rsidR="00D82770" w:rsidRPr="00D82770" w:rsidRDefault="646ACC53" w:rsidP="002C7318">
            <w:pPr>
              <w:ind w:firstLineChars="200" w:firstLine="400"/>
              <w:rPr>
                <w:rFonts w:ascii="Arial" w:eastAsia="Arial" w:hAnsi="Arial" w:cs="Arial"/>
                <w:color w:val="000000"/>
                <w:sz w:val="20"/>
                <w:szCs w:val="20"/>
              </w:rPr>
            </w:pPr>
            <w:r w:rsidRPr="7A622217">
              <w:rPr>
                <w:rFonts w:ascii="Arial" w:eastAsia="Arial" w:hAnsi="Arial" w:cs="Arial"/>
                <w:color w:val="000000" w:themeColor="text1"/>
                <w:sz w:val="20"/>
                <w:szCs w:val="20"/>
              </w:rPr>
              <w:t>I dislike both</w:t>
            </w:r>
          </w:p>
        </w:tc>
        <w:tc>
          <w:tcPr>
            <w:tcW w:w="1350" w:type="dxa"/>
            <w:tcBorders>
              <w:top w:val="nil"/>
              <w:left w:val="nil"/>
              <w:bottom w:val="nil"/>
              <w:right w:val="nil"/>
            </w:tcBorders>
            <w:shd w:val="clear" w:color="auto" w:fill="FFFFFF" w:themeFill="background1"/>
            <w:noWrap/>
            <w:vAlign w:val="bottom"/>
            <w:hideMark/>
          </w:tcPr>
          <w:p w14:paraId="1606A5BB"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23%</w:t>
            </w:r>
          </w:p>
        </w:tc>
        <w:tc>
          <w:tcPr>
            <w:tcW w:w="1965" w:type="dxa"/>
            <w:tcBorders>
              <w:top w:val="nil"/>
              <w:left w:val="nil"/>
              <w:bottom w:val="nil"/>
              <w:right w:val="nil"/>
            </w:tcBorders>
            <w:shd w:val="clear" w:color="auto" w:fill="FFFFFF" w:themeFill="background1"/>
            <w:noWrap/>
            <w:vAlign w:val="bottom"/>
            <w:hideMark/>
          </w:tcPr>
          <w:p w14:paraId="1810C589"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0%</w:t>
            </w:r>
          </w:p>
        </w:tc>
      </w:tr>
      <w:tr w:rsidR="00D82770" w:rsidRPr="00D82770" w14:paraId="3EE77058" w14:textId="77777777" w:rsidTr="002C7318">
        <w:trPr>
          <w:trHeight w:val="242"/>
        </w:trPr>
        <w:tc>
          <w:tcPr>
            <w:tcW w:w="4185" w:type="dxa"/>
            <w:tcBorders>
              <w:top w:val="nil"/>
              <w:left w:val="nil"/>
              <w:bottom w:val="nil"/>
              <w:right w:val="nil"/>
            </w:tcBorders>
            <w:shd w:val="clear" w:color="auto" w:fill="FFFFFF" w:themeFill="background1"/>
            <w:noWrap/>
            <w:vAlign w:val="bottom"/>
            <w:hideMark/>
          </w:tcPr>
          <w:p w14:paraId="29A29ABD" w14:textId="77777777" w:rsidR="00D82770" w:rsidRPr="00D82770" w:rsidRDefault="00D82770" w:rsidP="002C7318">
            <w:pPr>
              <w:jc w:val="right"/>
              <w:rPr>
                <w:rFonts w:ascii="Arial" w:eastAsia="Arial" w:hAnsi="Arial" w:cs="Arial"/>
                <w:color w:val="000000"/>
                <w:sz w:val="20"/>
                <w:szCs w:val="20"/>
              </w:rPr>
            </w:pPr>
          </w:p>
        </w:tc>
        <w:tc>
          <w:tcPr>
            <w:tcW w:w="1350" w:type="dxa"/>
            <w:tcBorders>
              <w:top w:val="nil"/>
              <w:left w:val="nil"/>
              <w:bottom w:val="nil"/>
              <w:right w:val="nil"/>
            </w:tcBorders>
            <w:shd w:val="clear" w:color="auto" w:fill="FFFFFF" w:themeFill="background1"/>
            <w:noWrap/>
            <w:vAlign w:val="bottom"/>
            <w:hideMark/>
          </w:tcPr>
          <w:p w14:paraId="5E17010D" w14:textId="77777777" w:rsidR="00D82770" w:rsidRPr="00D82770" w:rsidRDefault="00D82770" w:rsidP="002C7318">
            <w:pPr>
              <w:jc w:val="center"/>
              <w:rPr>
                <w:rFonts w:ascii="Arial" w:eastAsia="Arial" w:hAnsi="Arial" w:cs="Arial"/>
                <w:sz w:val="20"/>
                <w:szCs w:val="20"/>
              </w:rPr>
            </w:pPr>
          </w:p>
        </w:tc>
        <w:tc>
          <w:tcPr>
            <w:tcW w:w="1965" w:type="dxa"/>
            <w:tcBorders>
              <w:top w:val="nil"/>
              <w:left w:val="nil"/>
              <w:bottom w:val="nil"/>
              <w:right w:val="nil"/>
            </w:tcBorders>
            <w:shd w:val="clear" w:color="auto" w:fill="FFFFFF" w:themeFill="background1"/>
            <w:noWrap/>
            <w:vAlign w:val="bottom"/>
            <w:hideMark/>
          </w:tcPr>
          <w:p w14:paraId="339038FF" w14:textId="77777777" w:rsidR="00D82770" w:rsidRPr="00D82770" w:rsidRDefault="00D82770" w:rsidP="002C7318">
            <w:pPr>
              <w:jc w:val="center"/>
              <w:rPr>
                <w:rFonts w:ascii="Arial" w:eastAsia="Arial" w:hAnsi="Arial" w:cs="Arial"/>
                <w:sz w:val="20"/>
                <w:szCs w:val="20"/>
              </w:rPr>
            </w:pPr>
          </w:p>
        </w:tc>
      </w:tr>
      <w:tr w:rsidR="00613E18" w:rsidRPr="00D82770" w14:paraId="0A82060C" w14:textId="77777777" w:rsidTr="002C7318">
        <w:trPr>
          <w:trHeight w:val="226"/>
        </w:trPr>
        <w:tc>
          <w:tcPr>
            <w:tcW w:w="4185" w:type="dxa"/>
            <w:tcBorders>
              <w:top w:val="nil"/>
              <w:left w:val="nil"/>
              <w:bottom w:val="nil"/>
              <w:right w:val="nil"/>
            </w:tcBorders>
            <w:shd w:val="clear" w:color="auto" w:fill="FFFFFF" w:themeFill="background1"/>
            <w:noWrap/>
            <w:vAlign w:val="bottom"/>
            <w:hideMark/>
          </w:tcPr>
          <w:p w14:paraId="4FCDB46A" w14:textId="77777777" w:rsidR="00D82770" w:rsidRPr="00D82770" w:rsidRDefault="646ACC53" w:rsidP="002C7318">
            <w:pPr>
              <w:rPr>
                <w:rFonts w:ascii="Arial" w:eastAsia="Arial" w:hAnsi="Arial" w:cs="Arial"/>
                <w:color w:val="000000"/>
                <w:sz w:val="20"/>
                <w:szCs w:val="20"/>
              </w:rPr>
            </w:pPr>
            <w:r w:rsidRPr="7A622217">
              <w:rPr>
                <w:rFonts w:ascii="Arial" w:eastAsia="Arial" w:hAnsi="Arial" w:cs="Arial"/>
                <w:color w:val="000000" w:themeColor="text1"/>
                <w:sz w:val="20"/>
                <w:szCs w:val="20"/>
              </w:rPr>
              <w:t>Line plot or stacked bar chart</w:t>
            </w:r>
          </w:p>
        </w:tc>
        <w:tc>
          <w:tcPr>
            <w:tcW w:w="1350" w:type="dxa"/>
            <w:tcBorders>
              <w:top w:val="nil"/>
              <w:left w:val="nil"/>
              <w:bottom w:val="nil"/>
              <w:right w:val="nil"/>
            </w:tcBorders>
            <w:shd w:val="clear" w:color="auto" w:fill="FFFFFF" w:themeFill="background1"/>
            <w:noWrap/>
            <w:vAlign w:val="bottom"/>
            <w:hideMark/>
          </w:tcPr>
          <w:p w14:paraId="218F152F" w14:textId="77777777" w:rsidR="00D82770" w:rsidRPr="00D82770" w:rsidRDefault="00D82770" w:rsidP="002C7318">
            <w:pPr>
              <w:jc w:val="center"/>
              <w:rPr>
                <w:rFonts w:ascii="Arial" w:eastAsia="Arial" w:hAnsi="Arial" w:cs="Arial"/>
                <w:color w:val="000000"/>
                <w:sz w:val="20"/>
                <w:szCs w:val="20"/>
              </w:rPr>
            </w:pPr>
          </w:p>
        </w:tc>
        <w:tc>
          <w:tcPr>
            <w:tcW w:w="1965" w:type="dxa"/>
            <w:tcBorders>
              <w:top w:val="nil"/>
              <w:left w:val="nil"/>
              <w:bottom w:val="nil"/>
              <w:right w:val="nil"/>
            </w:tcBorders>
            <w:shd w:val="clear" w:color="auto" w:fill="FFFFFF" w:themeFill="background1"/>
            <w:noWrap/>
            <w:vAlign w:val="bottom"/>
            <w:hideMark/>
          </w:tcPr>
          <w:p w14:paraId="092C7B47" w14:textId="77777777" w:rsidR="00D82770" w:rsidRPr="00D82770" w:rsidRDefault="00D82770" w:rsidP="002C7318">
            <w:pPr>
              <w:jc w:val="center"/>
              <w:rPr>
                <w:rFonts w:ascii="Arial" w:eastAsia="Arial" w:hAnsi="Arial" w:cs="Arial"/>
                <w:sz w:val="20"/>
                <w:szCs w:val="20"/>
              </w:rPr>
            </w:pPr>
          </w:p>
        </w:tc>
      </w:tr>
      <w:tr w:rsidR="00D82770" w:rsidRPr="00D82770" w14:paraId="543EA9EC" w14:textId="77777777" w:rsidTr="002C7318">
        <w:trPr>
          <w:trHeight w:val="242"/>
        </w:trPr>
        <w:tc>
          <w:tcPr>
            <w:tcW w:w="4185" w:type="dxa"/>
            <w:tcBorders>
              <w:top w:val="nil"/>
              <w:left w:val="nil"/>
              <w:bottom w:val="nil"/>
              <w:right w:val="nil"/>
            </w:tcBorders>
            <w:shd w:val="clear" w:color="auto" w:fill="FFFFFF" w:themeFill="background1"/>
            <w:noWrap/>
            <w:vAlign w:val="bottom"/>
            <w:hideMark/>
          </w:tcPr>
          <w:p w14:paraId="392EB721" w14:textId="77777777" w:rsidR="00D82770" w:rsidRPr="00D82770" w:rsidRDefault="646ACC53" w:rsidP="002C7318">
            <w:pPr>
              <w:ind w:firstLineChars="200" w:firstLine="400"/>
              <w:rPr>
                <w:rFonts w:ascii="Arial" w:eastAsia="Arial" w:hAnsi="Arial" w:cs="Arial"/>
                <w:color w:val="000000"/>
                <w:sz w:val="20"/>
                <w:szCs w:val="20"/>
              </w:rPr>
            </w:pPr>
            <w:r w:rsidRPr="7A622217">
              <w:rPr>
                <w:rFonts w:ascii="Arial" w:eastAsia="Arial" w:hAnsi="Arial" w:cs="Arial"/>
                <w:color w:val="000000" w:themeColor="text1"/>
                <w:sz w:val="20"/>
                <w:szCs w:val="20"/>
              </w:rPr>
              <w:t>Line plot</w:t>
            </w:r>
          </w:p>
        </w:tc>
        <w:tc>
          <w:tcPr>
            <w:tcW w:w="1350" w:type="dxa"/>
            <w:tcBorders>
              <w:top w:val="nil"/>
              <w:left w:val="nil"/>
              <w:bottom w:val="nil"/>
              <w:right w:val="nil"/>
            </w:tcBorders>
            <w:shd w:val="clear" w:color="auto" w:fill="FFFFFF" w:themeFill="background1"/>
            <w:noWrap/>
            <w:vAlign w:val="bottom"/>
            <w:hideMark/>
          </w:tcPr>
          <w:p w14:paraId="50342C61"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17%</w:t>
            </w:r>
          </w:p>
        </w:tc>
        <w:tc>
          <w:tcPr>
            <w:tcW w:w="1965" w:type="dxa"/>
            <w:tcBorders>
              <w:top w:val="nil"/>
              <w:left w:val="nil"/>
              <w:bottom w:val="nil"/>
              <w:right w:val="nil"/>
            </w:tcBorders>
            <w:shd w:val="clear" w:color="auto" w:fill="FFFFFF" w:themeFill="background1"/>
            <w:noWrap/>
            <w:vAlign w:val="bottom"/>
            <w:hideMark/>
          </w:tcPr>
          <w:p w14:paraId="7C975256"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42%</w:t>
            </w:r>
          </w:p>
        </w:tc>
      </w:tr>
      <w:tr w:rsidR="00613E18" w:rsidRPr="00D82770" w14:paraId="7F01536D" w14:textId="77777777" w:rsidTr="002C7318">
        <w:trPr>
          <w:trHeight w:val="242"/>
        </w:trPr>
        <w:tc>
          <w:tcPr>
            <w:tcW w:w="4185" w:type="dxa"/>
            <w:tcBorders>
              <w:top w:val="nil"/>
              <w:left w:val="nil"/>
              <w:bottom w:val="nil"/>
              <w:right w:val="nil"/>
            </w:tcBorders>
            <w:shd w:val="clear" w:color="auto" w:fill="FFFFFF" w:themeFill="background1"/>
            <w:noWrap/>
            <w:vAlign w:val="bottom"/>
            <w:hideMark/>
          </w:tcPr>
          <w:p w14:paraId="0309A62B" w14:textId="77777777" w:rsidR="00D82770" w:rsidRPr="00D82770" w:rsidRDefault="646ACC53" w:rsidP="002C7318">
            <w:pPr>
              <w:ind w:firstLineChars="200" w:firstLine="400"/>
              <w:rPr>
                <w:rFonts w:ascii="Arial" w:eastAsia="Arial" w:hAnsi="Arial" w:cs="Arial"/>
                <w:color w:val="000000"/>
                <w:sz w:val="20"/>
                <w:szCs w:val="20"/>
              </w:rPr>
            </w:pPr>
            <w:r w:rsidRPr="7A622217">
              <w:rPr>
                <w:rFonts w:ascii="Arial" w:eastAsia="Arial" w:hAnsi="Arial" w:cs="Arial"/>
                <w:color w:val="000000" w:themeColor="text1"/>
                <w:sz w:val="20"/>
                <w:szCs w:val="20"/>
              </w:rPr>
              <w:t>Stacked bar chart</w:t>
            </w:r>
          </w:p>
        </w:tc>
        <w:tc>
          <w:tcPr>
            <w:tcW w:w="1350" w:type="dxa"/>
            <w:tcBorders>
              <w:top w:val="nil"/>
              <w:left w:val="nil"/>
              <w:bottom w:val="nil"/>
              <w:right w:val="nil"/>
            </w:tcBorders>
            <w:shd w:val="clear" w:color="auto" w:fill="FFFFFF" w:themeFill="background1"/>
            <w:noWrap/>
            <w:vAlign w:val="bottom"/>
            <w:hideMark/>
          </w:tcPr>
          <w:p w14:paraId="24387486"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58%</w:t>
            </w:r>
          </w:p>
        </w:tc>
        <w:tc>
          <w:tcPr>
            <w:tcW w:w="1965" w:type="dxa"/>
            <w:tcBorders>
              <w:top w:val="nil"/>
              <w:left w:val="nil"/>
              <w:bottom w:val="nil"/>
              <w:right w:val="nil"/>
            </w:tcBorders>
            <w:shd w:val="clear" w:color="auto" w:fill="FFFFFF" w:themeFill="background1"/>
            <w:noWrap/>
            <w:vAlign w:val="bottom"/>
            <w:hideMark/>
          </w:tcPr>
          <w:p w14:paraId="24DAF54D"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37%</w:t>
            </w:r>
          </w:p>
        </w:tc>
      </w:tr>
      <w:tr w:rsidR="00D82770" w:rsidRPr="00D82770" w14:paraId="3CD3D2A1" w14:textId="77777777" w:rsidTr="002C7318">
        <w:trPr>
          <w:trHeight w:val="242"/>
        </w:trPr>
        <w:tc>
          <w:tcPr>
            <w:tcW w:w="4185" w:type="dxa"/>
            <w:tcBorders>
              <w:top w:val="nil"/>
              <w:left w:val="nil"/>
              <w:bottom w:val="nil"/>
              <w:right w:val="nil"/>
            </w:tcBorders>
            <w:shd w:val="clear" w:color="auto" w:fill="FFFFFF" w:themeFill="background1"/>
            <w:noWrap/>
            <w:vAlign w:val="bottom"/>
            <w:hideMark/>
          </w:tcPr>
          <w:p w14:paraId="70EA6F3C" w14:textId="77777777" w:rsidR="00D82770" w:rsidRPr="00D82770" w:rsidRDefault="646ACC53" w:rsidP="002C7318">
            <w:pPr>
              <w:ind w:firstLineChars="200" w:firstLine="400"/>
              <w:rPr>
                <w:rFonts w:ascii="Arial" w:eastAsia="Arial" w:hAnsi="Arial" w:cs="Arial"/>
                <w:color w:val="000000"/>
                <w:sz w:val="20"/>
                <w:szCs w:val="20"/>
              </w:rPr>
            </w:pPr>
            <w:r w:rsidRPr="7A622217">
              <w:rPr>
                <w:rFonts w:ascii="Arial" w:eastAsia="Arial" w:hAnsi="Arial" w:cs="Arial"/>
                <w:color w:val="000000" w:themeColor="text1"/>
                <w:sz w:val="20"/>
                <w:szCs w:val="20"/>
              </w:rPr>
              <w:t>I like them equally</w:t>
            </w:r>
          </w:p>
        </w:tc>
        <w:tc>
          <w:tcPr>
            <w:tcW w:w="1350" w:type="dxa"/>
            <w:tcBorders>
              <w:top w:val="nil"/>
              <w:left w:val="nil"/>
              <w:bottom w:val="nil"/>
              <w:right w:val="nil"/>
            </w:tcBorders>
            <w:shd w:val="clear" w:color="auto" w:fill="FFFFFF" w:themeFill="background1"/>
            <w:noWrap/>
            <w:vAlign w:val="bottom"/>
            <w:hideMark/>
          </w:tcPr>
          <w:p w14:paraId="6CBA4DB3"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17%</w:t>
            </w:r>
          </w:p>
        </w:tc>
        <w:tc>
          <w:tcPr>
            <w:tcW w:w="1965" w:type="dxa"/>
            <w:tcBorders>
              <w:top w:val="nil"/>
              <w:left w:val="nil"/>
              <w:bottom w:val="nil"/>
              <w:right w:val="nil"/>
            </w:tcBorders>
            <w:shd w:val="clear" w:color="auto" w:fill="FFFFFF" w:themeFill="background1"/>
            <w:noWrap/>
            <w:vAlign w:val="bottom"/>
            <w:hideMark/>
          </w:tcPr>
          <w:p w14:paraId="4243C470"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16%</w:t>
            </w:r>
          </w:p>
        </w:tc>
      </w:tr>
      <w:tr w:rsidR="00613E18" w:rsidRPr="00D82770" w14:paraId="684B04B9" w14:textId="77777777" w:rsidTr="002C7318">
        <w:trPr>
          <w:trHeight w:val="242"/>
        </w:trPr>
        <w:tc>
          <w:tcPr>
            <w:tcW w:w="4185" w:type="dxa"/>
            <w:tcBorders>
              <w:top w:val="nil"/>
              <w:left w:val="nil"/>
              <w:bottom w:val="nil"/>
              <w:right w:val="nil"/>
            </w:tcBorders>
            <w:shd w:val="clear" w:color="auto" w:fill="FFFFFF" w:themeFill="background1"/>
            <w:noWrap/>
            <w:vAlign w:val="bottom"/>
            <w:hideMark/>
          </w:tcPr>
          <w:p w14:paraId="25445171" w14:textId="77777777" w:rsidR="00D82770" w:rsidRPr="00D82770" w:rsidRDefault="646ACC53" w:rsidP="002C7318">
            <w:pPr>
              <w:ind w:firstLineChars="200" w:firstLine="400"/>
              <w:rPr>
                <w:rFonts w:ascii="Arial" w:eastAsia="Arial" w:hAnsi="Arial" w:cs="Arial"/>
                <w:color w:val="000000"/>
                <w:sz w:val="20"/>
                <w:szCs w:val="20"/>
              </w:rPr>
            </w:pPr>
            <w:r w:rsidRPr="7A622217">
              <w:rPr>
                <w:rFonts w:ascii="Arial" w:eastAsia="Arial" w:hAnsi="Arial" w:cs="Arial"/>
                <w:color w:val="000000" w:themeColor="text1"/>
                <w:sz w:val="20"/>
                <w:szCs w:val="20"/>
              </w:rPr>
              <w:t>I dislike both</w:t>
            </w:r>
          </w:p>
        </w:tc>
        <w:tc>
          <w:tcPr>
            <w:tcW w:w="1350" w:type="dxa"/>
            <w:tcBorders>
              <w:top w:val="nil"/>
              <w:left w:val="nil"/>
              <w:bottom w:val="nil"/>
              <w:right w:val="nil"/>
            </w:tcBorders>
            <w:shd w:val="clear" w:color="auto" w:fill="FFFFFF" w:themeFill="background1"/>
            <w:noWrap/>
            <w:vAlign w:val="bottom"/>
            <w:hideMark/>
          </w:tcPr>
          <w:p w14:paraId="48F5258E"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8%</w:t>
            </w:r>
          </w:p>
        </w:tc>
        <w:tc>
          <w:tcPr>
            <w:tcW w:w="1965" w:type="dxa"/>
            <w:tcBorders>
              <w:top w:val="nil"/>
              <w:left w:val="nil"/>
              <w:bottom w:val="nil"/>
              <w:right w:val="nil"/>
            </w:tcBorders>
            <w:shd w:val="clear" w:color="auto" w:fill="FFFFFF" w:themeFill="background1"/>
            <w:noWrap/>
            <w:vAlign w:val="bottom"/>
            <w:hideMark/>
          </w:tcPr>
          <w:p w14:paraId="7FAE99B0"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5%</w:t>
            </w:r>
          </w:p>
        </w:tc>
      </w:tr>
      <w:tr w:rsidR="00D82770" w:rsidRPr="00D82770" w14:paraId="6AA33A0A" w14:textId="77777777" w:rsidTr="002C7318">
        <w:trPr>
          <w:trHeight w:val="242"/>
        </w:trPr>
        <w:tc>
          <w:tcPr>
            <w:tcW w:w="4185" w:type="dxa"/>
            <w:tcBorders>
              <w:top w:val="nil"/>
              <w:left w:val="nil"/>
              <w:bottom w:val="nil"/>
              <w:right w:val="nil"/>
            </w:tcBorders>
            <w:shd w:val="clear" w:color="auto" w:fill="FFFFFF" w:themeFill="background1"/>
            <w:noWrap/>
            <w:vAlign w:val="bottom"/>
            <w:hideMark/>
          </w:tcPr>
          <w:p w14:paraId="21011CED" w14:textId="77777777" w:rsidR="00D82770" w:rsidRPr="00D82770" w:rsidRDefault="00D82770" w:rsidP="002C7318">
            <w:pPr>
              <w:jc w:val="right"/>
              <w:rPr>
                <w:rFonts w:ascii="Arial" w:eastAsia="Arial" w:hAnsi="Arial" w:cs="Arial"/>
                <w:color w:val="000000"/>
                <w:sz w:val="20"/>
                <w:szCs w:val="20"/>
              </w:rPr>
            </w:pPr>
          </w:p>
        </w:tc>
        <w:tc>
          <w:tcPr>
            <w:tcW w:w="1350" w:type="dxa"/>
            <w:tcBorders>
              <w:top w:val="nil"/>
              <w:left w:val="nil"/>
              <w:bottom w:val="nil"/>
              <w:right w:val="nil"/>
            </w:tcBorders>
            <w:shd w:val="clear" w:color="auto" w:fill="FFFFFF" w:themeFill="background1"/>
            <w:noWrap/>
            <w:vAlign w:val="bottom"/>
            <w:hideMark/>
          </w:tcPr>
          <w:p w14:paraId="42BF8345" w14:textId="77777777" w:rsidR="00D82770" w:rsidRPr="00D82770" w:rsidRDefault="00D82770" w:rsidP="002C7318">
            <w:pPr>
              <w:jc w:val="center"/>
              <w:rPr>
                <w:rFonts w:ascii="Arial" w:eastAsia="Arial" w:hAnsi="Arial" w:cs="Arial"/>
                <w:sz w:val="20"/>
                <w:szCs w:val="20"/>
              </w:rPr>
            </w:pPr>
          </w:p>
        </w:tc>
        <w:tc>
          <w:tcPr>
            <w:tcW w:w="1965" w:type="dxa"/>
            <w:tcBorders>
              <w:top w:val="nil"/>
              <w:left w:val="nil"/>
              <w:bottom w:val="nil"/>
              <w:right w:val="nil"/>
            </w:tcBorders>
            <w:shd w:val="clear" w:color="auto" w:fill="FFFFFF" w:themeFill="background1"/>
            <w:noWrap/>
            <w:vAlign w:val="bottom"/>
            <w:hideMark/>
          </w:tcPr>
          <w:p w14:paraId="481BB95F" w14:textId="77777777" w:rsidR="00D82770" w:rsidRPr="00D82770" w:rsidRDefault="00D82770" w:rsidP="002C7318">
            <w:pPr>
              <w:jc w:val="center"/>
              <w:rPr>
                <w:rFonts w:ascii="Arial" w:eastAsia="Arial" w:hAnsi="Arial" w:cs="Arial"/>
                <w:sz w:val="20"/>
                <w:szCs w:val="20"/>
              </w:rPr>
            </w:pPr>
          </w:p>
        </w:tc>
      </w:tr>
      <w:tr w:rsidR="00613E18" w:rsidRPr="00D82770" w14:paraId="7013B2EF" w14:textId="77777777" w:rsidTr="002C7318">
        <w:trPr>
          <w:trHeight w:val="698"/>
        </w:trPr>
        <w:tc>
          <w:tcPr>
            <w:tcW w:w="4185" w:type="dxa"/>
            <w:tcBorders>
              <w:top w:val="nil"/>
              <w:left w:val="nil"/>
              <w:bottom w:val="nil"/>
              <w:right w:val="nil"/>
            </w:tcBorders>
            <w:shd w:val="clear" w:color="auto" w:fill="FFFFFF" w:themeFill="background1"/>
            <w:vAlign w:val="bottom"/>
            <w:hideMark/>
          </w:tcPr>
          <w:p w14:paraId="12F68B3F" w14:textId="59AFA48A" w:rsidR="00D82770" w:rsidRPr="00D82770" w:rsidRDefault="646ACC53" w:rsidP="002C7318">
            <w:pPr>
              <w:rPr>
                <w:rFonts w:ascii="Arial" w:eastAsia="Arial" w:hAnsi="Arial" w:cs="Arial"/>
                <w:color w:val="000000"/>
                <w:sz w:val="20"/>
                <w:szCs w:val="20"/>
              </w:rPr>
            </w:pPr>
            <w:r w:rsidRPr="7A622217">
              <w:rPr>
                <w:rFonts w:ascii="Arial" w:eastAsia="Arial" w:hAnsi="Arial" w:cs="Arial"/>
                <w:color w:val="000000" w:themeColor="text1"/>
                <w:sz w:val="20"/>
                <w:szCs w:val="20"/>
              </w:rPr>
              <w:t xml:space="preserve">Longitudinal summary measure (over 6 months) or </w:t>
            </w:r>
            <w:r w:rsidR="7B0814DB" w:rsidRPr="7A622217">
              <w:rPr>
                <w:rFonts w:ascii="Arial" w:eastAsia="Arial" w:hAnsi="Arial" w:cs="Arial"/>
                <w:color w:val="000000" w:themeColor="text1"/>
                <w:sz w:val="20"/>
                <w:szCs w:val="20"/>
              </w:rPr>
              <w:t>cross-sectional</w:t>
            </w:r>
            <w:r w:rsidRPr="7A622217">
              <w:rPr>
                <w:rFonts w:ascii="Arial" w:eastAsia="Arial" w:hAnsi="Arial" w:cs="Arial"/>
                <w:color w:val="000000" w:themeColor="text1"/>
                <w:sz w:val="20"/>
                <w:szCs w:val="20"/>
              </w:rPr>
              <w:t xml:space="preserve"> measure (at 6 months)</w:t>
            </w:r>
          </w:p>
        </w:tc>
        <w:tc>
          <w:tcPr>
            <w:tcW w:w="1350" w:type="dxa"/>
            <w:tcBorders>
              <w:top w:val="nil"/>
              <w:left w:val="nil"/>
              <w:bottom w:val="nil"/>
              <w:right w:val="nil"/>
            </w:tcBorders>
            <w:shd w:val="clear" w:color="auto" w:fill="FFFFFF" w:themeFill="background1"/>
            <w:noWrap/>
            <w:vAlign w:val="bottom"/>
            <w:hideMark/>
          </w:tcPr>
          <w:p w14:paraId="17489BCC" w14:textId="77777777" w:rsidR="00D82770" w:rsidRPr="00D82770" w:rsidRDefault="00D82770" w:rsidP="002C7318">
            <w:pPr>
              <w:jc w:val="center"/>
              <w:rPr>
                <w:rFonts w:ascii="Arial" w:eastAsia="Arial" w:hAnsi="Arial" w:cs="Arial"/>
                <w:color w:val="000000"/>
                <w:sz w:val="20"/>
                <w:szCs w:val="20"/>
              </w:rPr>
            </w:pPr>
          </w:p>
        </w:tc>
        <w:tc>
          <w:tcPr>
            <w:tcW w:w="1965" w:type="dxa"/>
            <w:tcBorders>
              <w:top w:val="nil"/>
              <w:left w:val="nil"/>
              <w:bottom w:val="nil"/>
              <w:right w:val="nil"/>
            </w:tcBorders>
            <w:shd w:val="clear" w:color="auto" w:fill="FFFFFF" w:themeFill="background1"/>
            <w:noWrap/>
            <w:vAlign w:val="bottom"/>
            <w:hideMark/>
          </w:tcPr>
          <w:p w14:paraId="578DA585" w14:textId="77777777" w:rsidR="00D82770" w:rsidRPr="00D82770" w:rsidRDefault="00D82770" w:rsidP="002C7318">
            <w:pPr>
              <w:jc w:val="center"/>
              <w:rPr>
                <w:rFonts w:ascii="Arial" w:eastAsia="Arial" w:hAnsi="Arial" w:cs="Arial"/>
                <w:sz w:val="20"/>
                <w:szCs w:val="20"/>
              </w:rPr>
            </w:pPr>
          </w:p>
        </w:tc>
      </w:tr>
      <w:tr w:rsidR="00D82770" w:rsidRPr="00D82770" w14:paraId="510E269E" w14:textId="77777777" w:rsidTr="002C7318">
        <w:trPr>
          <w:trHeight w:val="242"/>
        </w:trPr>
        <w:tc>
          <w:tcPr>
            <w:tcW w:w="4185" w:type="dxa"/>
            <w:tcBorders>
              <w:top w:val="nil"/>
              <w:left w:val="nil"/>
              <w:bottom w:val="nil"/>
              <w:right w:val="nil"/>
            </w:tcBorders>
            <w:shd w:val="clear" w:color="auto" w:fill="FFFFFF" w:themeFill="background1"/>
            <w:noWrap/>
            <w:vAlign w:val="bottom"/>
            <w:hideMark/>
          </w:tcPr>
          <w:p w14:paraId="3EC46FF0" w14:textId="77777777" w:rsidR="00D82770" w:rsidRPr="00D82770" w:rsidRDefault="646ACC53" w:rsidP="002C7318">
            <w:pPr>
              <w:ind w:firstLineChars="200" w:firstLine="400"/>
              <w:rPr>
                <w:rFonts w:ascii="Arial" w:eastAsia="Arial" w:hAnsi="Arial" w:cs="Arial"/>
                <w:color w:val="000000"/>
                <w:sz w:val="20"/>
                <w:szCs w:val="20"/>
              </w:rPr>
            </w:pPr>
            <w:r w:rsidRPr="7A622217">
              <w:rPr>
                <w:rFonts w:ascii="Arial" w:eastAsia="Arial" w:hAnsi="Arial" w:cs="Arial"/>
                <w:color w:val="000000" w:themeColor="text1"/>
                <w:sz w:val="20"/>
                <w:szCs w:val="20"/>
              </w:rPr>
              <w:t>Summary measure (over 6 months)</w:t>
            </w:r>
          </w:p>
        </w:tc>
        <w:tc>
          <w:tcPr>
            <w:tcW w:w="1350" w:type="dxa"/>
            <w:tcBorders>
              <w:top w:val="nil"/>
              <w:left w:val="nil"/>
              <w:bottom w:val="nil"/>
              <w:right w:val="nil"/>
            </w:tcBorders>
            <w:shd w:val="clear" w:color="auto" w:fill="FFFFFF" w:themeFill="background1"/>
            <w:noWrap/>
            <w:vAlign w:val="bottom"/>
            <w:hideMark/>
          </w:tcPr>
          <w:p w14:paraId="1107206F"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33%</w:t>
            </w:r>
          </w:p>
        </w:tc>
        <w:tc>
          <w:tcPr>
            <w:tcW w:w="1965" w:type="dxa"/>
            <w:tcBorders>
              <w:top w:val="nil"/>
              <w:left w:val="nil"/>
              <w:bottom w:val="nil"/>
              <w:right w:val="nil"/>
            </w:tcBorders>
            <w:shd w:val="clear" w:color="auto" w:fill="FFFFFF" w:themeFill="background1"/>
            <w:noWrap/>
            <w:vAlign w:val="bottom"/>
            <w:hideMark/>
          </w:tcPr>
          <w:p w14:paraId="5973F86C"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47%</w:t>
            </w:r>
          </w:p>
        </w:tc>
      </w:tr>
      <w:tr w:rsidR="00D82770" w:rsidRPr="00D82770" w14:paraId="5A8A3584" w14:textId="77777777" w:rsidTr="002C7318">
        <w:trPr>
          <w:trHeight w:val="242"/>
        </w:trPr>
        <w:tc>
          <w:tcPr>
            <w:tcW w:w="4185" w:type="dxa"/>
            <w:tcBorders>
              <w:top w:val="nil"/>
              <w:left w:val="nil"/>
              <w:bottom w:val="nil"/>
              <w:right w:val="nil"/>
            </w:tcBorders>
            <w:shd w:val="clear" w:color="auto" w:fill="FFFFFF" w:themeFill="background1"/>
            <w:noWrap/>
            <w:vAlign w:val="bottom"/>
            <w:hideMark/>
          </w:tcPr>
          <w:p w14:paraId="26EC5E02" w14:textId="34131579" w:rsidR="00D82770" w:rsidRPr="00D82770" w:rsidRDefault="646ACC53" w:rsidP="002C7318">
            <w:pPr>
              <w:ind w:left="344"/>
              <w:rPr>
                <w:rFonts w:ascii="Arial" w:eastAsia="Arial" w:hAnsi="Arial" w:cs="Arial"/>
                <w:color w:val="000000"/>
                <w:sz w:val="20"/>
                <w:szCs w:val="20"/>
              </w:rPr>
            </w:pPr>
            <w:r w:rsidRPr="7A622217">
              <w:rPr>
                <w:rFonts w:ascii="Arial" w:eastAsia="Arial" w:hAnsi="Arial" w:cs="Arial"/>
                <w:color w:val="000000" w:themeColor="text1"/>
                <w:sz w:val="20"/>
                <w:szCs w:val="20"/>
              </w:rPr>
              <w:t xml:space="preserve">Cross-sectional measure (at 6 </w:t>
            </w:r>
            <w:r w:rsidR="7B0814DB" w:rsidRPr="7A622217">
              <w:rPr>
                <w:rFonts w:ascii="Arial" w:eastAsia="Arial" w:hAnsi="Arial" w:cs="Arial"/>
                <w:color w:val="000000" w:themeColor="text1"/>
                <w:sz w:val="20"/>
                <w:szCs w:val="20"/>
              </w:rPr>
              <w:t xml:space="preserve">     </w:t>
            </w:r>
            <w:r w:rsidRPr="7A622217">
              <w:rPr>
                <w:rFonts w:ascii="Arial" w:eastAsia="Arial" w:hAnsi="Arial" w:cs="Arial"/>
                <w:color w:val="000000" w:themeColor="text1"/>
                <w:sz w:val="20"/>
                <w:szCs w:val="20"/>
              </w:rPr>
              <w:t>months)</w:t>
            </w:r>
          </w:p>
        </w:tc>
        <w:tc>
          <w:tcPr>
            <w:tcW w:w="1350" w:type="dxa"/>
            <w:tcBorders>
              <w:top w:val="nil"/>
              <w:left w:val="nil"/>
              <w:bottom w:val="nil"/>
              <w:right w:val="nil"/>
            </w:tcBorders>
            <w:shd w:val="clear" w:color="auto" w:fill="FFFFFF" w:themeFill="background1"/>
            <w:noWrap/>
            <w:vAlign w:val="bottom"/>
            <w:hideMark/>
          </w:tcPr>
          <w:p w14:paraId="54DF27B3"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33%</w:t>
            </w:r>
          </w:p>
        </w:tc>
        <w:tc>
          <w:tcPr>
            <w:tcW w:w="1965" w:type="dxa"/>
            <w:tcBorders>
              <w:top w:val="nil"/>
              <w:left w:val="nil"/>
              <w:bottom w:val="nil"/>
              <w:right w:val="nil"/>
            </w:tcBorders>
            <w:shd w:val="clear" w:color="auto" w:fill="FFFFFF" w:themeFill="background1"/>
            <w:noWrap/>
            <w:vAlign w:val="bottom"/>
            <w:hideMark/>
          </w:tcPr>
          <w:p w14:paraId="1002E7FB"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18%</w:t>
            </w:r>
          </w:p>
        </w:tc>
      </w:tr>
      <w:tr w:rsidR="00613E18" w:rsidRPr="00D82770" w14:paraId="2B4B1D7E" w14:textId="77777777" w:rsidTr="002C7318">
        <w:trPr>
          <w:trHeight w:val="242"/>
        </w:trPr>
        <w:tc>
          <w:tcPr>
            <w:tcW w:w="4185" w:type="dxa"/>
            <w:tcBorders>
              <w:top w:val="nil"/>
              <w:left w:val="nil"/>
              <w:bottom w:val="nil"/>
              <w:right w:val="nil"/>
            </w:tcBorders>
            <w:shd w:val="clear" w:color="auto" w:fill="FFFFFF" w:themeFill="background1"/>
            <w:noWrap/>
            <w:vAlign w:val="bottom"/>
            <w:hideMark/>
          </w:tcPr>
          <w:p w14:paraId="0333DEAD" w14:textId="77777777" w:rsidR="00D82770" w:rsidRPr="00D82770" w:rsidRDefault="646ACC53" w:rsidP="002C7318">
            <w:pPr>
              <w:ind w:firstLineChars="200" w:firstLine="400"/>
              <w:rPr>
                <w:rFonts w:ascii="Arial" w:eastAsia="Arial" w:hAnsi="Arial" w:cs="Arial"/>
                <w:color w:val="000000"/>
                <w:sz w:val="20"/>
                <w:szCs w:val="20"/>
              </w:rPr>
            </w:pPr>
            <w:r w:rsidRPr="7A622217">
              <w:rPr>
                <w:rFonts w:ascii="Arial" w:eastAsia="Arial" w:hAnsi="Arial" w:cs="Arial"/>
                <w:color w:val="000000" w:themeColor="text1"/>
                <w:sz w:val="20"/>
                <w:szCs w:val="20"/>
              </w:rPr>
              <w:t>I like them equally</w:t>
            </w:r>
          </w:p>
        </w:tc>
        <w:tc>
          <w:tcPr>
            <w:tcW w:w="1350" w:type="dxa"/>
            <w:tcBorders>
              <w:top w:val="nil"/>
              <w:left w:val="nil"/>
              <w:bottom w:val="nil"/>
              <w:right w:val="nil"/>
            </w:tcBorders>
            <w:shd w:val="clear" w:color="auto" w:fill="FFFFFF" w:themeFill="background1"/>
            <w:noWrap/>
            <w:vAlign w:val="bottom"/>
            <w:hideMark/>
          </w:tcPr>
          <w:p w14:paraId="77F23E87"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33%</w:t>
            </w:r>
          </w:p>
        </w:tc>
        <w:tc>
          <w:tcPr>
            <w:tcW w:w="1965" w:type="dxa"/>
            <w:tcBorders>
              <w:top w:val="nil"/>
              <w:left w:val="nil"/>
              <w:bottom w:val="nil"/>
              <w:right w:val="nil"/>
            </w:tcBorders>
            <w:shd w:val="clear" w:color="auto" w:fill="FFFFFF" w:themeFill="background1"/>
            <w:noWrap/>
            <w:vAlign w:val="bottom"/>
            <w:hideMark/>
          </w:tcPr>
          <w:p w14:paraId="2355BD47"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35%</w:t>
            </w:r>
          </w:p>
        </w:tc>
      </w:tr>
      <w:tr w:rsidR="00D82770" w:rsidRPr="00D82770" w14:paraId="61D643CF" w14:textId="77777777" w:rsidTr="002C7318">
        <w:trPr>
          <w:trHeight w:val="242"/>
        </w:trPr>
        <w:tc>
          <w:tcPr>
            <w:tcW w:w="4185" w:type="dxa"/>
            <w:tcBorders>
              <w:top w:val="nil"/>
              <w:left w:val="nil"/>
              <w:bottom w:val="nil"/>
              <w:right w:val="nil"/>
            </w:tcBorders>
            <w:shd w:val="clear" w:color="auto" w:fill="FFFFFF" w:themeFill="background1"/>
            <w:noWrap/>
            <w:vAlign w:val="bottom"/>
            <w:hideMark/>
          </w:tcPr>
          <w:p w14:paraId="7BB7364C" w14:textId="77777777" w:rsidR="00D82770" w:rsidRPr="00D82770" w:rsidRDefault="646ACC53" w:rsidP="002C7318">
            <w:pPr>
              <w:ind w:firstLineChars="200" w:firstLine="400"/>
              <w:rPr>
                <w:rFonts w:ascii="Arial" w:eastAsia="Arial" w:hAnsi="Arial" w:cs="Arial"/>
                <w:color w:val="000000"/>
                <w:sz w:val="20"/>
                <w:szCs w:val="20"/>
              </w:rPr>
            </w:pPr>
            <w:r w:rsidRPr="7A622217">
              <w:rPr>
                <w:rFonts w:ascii="Arial" w:eastAsia="Arial" w:hAnsi="Arial" w:cs="Arial"/>
                <w:color w:val="000000" w:themeColor="text1"/>
                <w:sz w:val="20"/>
                <w:szCs w:val="20"/>
              </w:rPr>
              <w:t>I dislike both</w:t>
            </w:r>
          </w:p>
        </w:tc>
        <w:tc>
          <w:tcPr>
            <w:tcW w:w="1350" w:type="dxa"/>
            <w:tcBorders>
              <w:top w:val="nil"/>
              <w:left w:val="nil"/>
              <w:bottom w:val="nil"/>
              <w:right w:val="nil"/>
            </w:tcBorders>
            <w:shd w:val="clear" w:color="auto" w:fill="FFFFFF" w:themeFill="background1"/>
            <w:noWrap/>
            <w:vAlign w:val="bottom"/>
            <w:hideMark/>
          </w:tcPr>
          <w:p w14:paraId="3EAB0569"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0%</w:t>
            </w:r>
          </w:p>
        </w:tc>
        <w:tc>
          <w:tcPr>
            <w:tcW w:w="1965" w:type="dxa"/>
            <w:tcBorders>
              <w:top w:val="nil"/>
              <w:left w:val="nil"/>
              <w:bottom w:val="nil"/>
              <w:right w:val="nil"/>
            </w:tcBorders>
            <w:shd w:val="clear" w:color="auto" w:fill="FFFFFF" w:themeFill="background1"/>
            <w:noWrap/>
            <w:vAlign w:val="bottom"/>
            <w:hideMark/>
          </w:tcPr>
          <w:p w14:paraId="41FB541A"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0%</w:t>
            </w:r>
          </w:p>
        </w:tc>
      </w:tr>
      <w:tr w:rsidR="00D82770" w:rsidRPr="00D82770" w14:paraId="49597FF4" w14:textId="77777777" w:rsidTr="002C7318">
        <w:trPr>
          <w:trHeight w:val="242"/>
        </w:trPr>
        <w:tc>
          <w:tcPr>
            <w:tcW w:w="4185" w:type="dxa"/>
            <w:tcBorders>
              <w:top w:val="nil"/>
              <w:left w:val="nil"/>
              <w:bottom w:val="nil"/>
              <w:right w:val="nil"/>
            </w:tcBorders>
            <w:shd w:val="clear" w:color="auto" w:fill="FFFFFF" w:themeFill="background1"/>
            <w:noWrap/>
            <w:vAlign w:val="bottom"/>
            <w:hideMark/>
          </w:tcPr>
          <w:p w14:paraId="73F43849" w14:textId="77777777" w:rsidR="00D82770" w:rsidRPr="00D82770" w:rsidRDefault="00D82770" w:rsidP="002C7318">
            <w:pPr>
              <w:jc w:val="right"/>
              <w:rPr>
                <w:rFonts w:ascii="Arial" w:eastAsia="Arial" w:hAnsi="Arial" w:cs="Arial"/>
                <w:color w:val="000000"/>
                <w:sz w:val="20"/>
                <w:szCs w:val="20"/>
              </w:rPr>
            </w:pPr>
          </w:p>
        </w:tc>
        <w:tc>
          <w:tcPr>
            <w:tcW w:w="1350" w:type="dxa"/>
            <w:tcBorders>
              <w:top w:val="nil"/>
              <w:left w:val="nil"/>
              <w:bottom w:val="nil"/>
              <w:right w:val="nil"/>
            </w:tcBorders>
            <w:shd w:val="clear" w:color="auto" w:fill="FFFFFF" w:themeFill="background1"/>
            <w:noWrap/>
            <w:vAlign w:val="bottom"/>
            <w:hideMark/>
          </w:tcPr>
          <w:p w14:paraId="7B202B6C" w14:textId="77777777" w:rsidR="00D82770" w:rsidRPr="00D82770" w:rsidRDefault="00D82770" w:rsidP="002C7318">
            <w:pPr>
              <w:jc w:val="center"/>
              <w:rPr>
                <w:rFonts w:ascii="Arial" w:eastAsia="Arial" w:hAnsi="Arial" w:cs="Arial"/>
                <w:sz w:val="20"/>
                <w:szCs w:val="20"/>
              </w:rPr>
            </w:pPr>
          </w:p>
        </w:tc>
        <w:tc>
          <w:tcPr>
            <w:tcW w:w="1965" w:type="dxa"/>
            <w:tcBorders>
              <w:top w:val="nil"/>
              <w:left w:val="nil"/>
              <w:bottom w:val="nil"/>
              <w:right w:val="nil"/>
            </w:tcBorders>
            <w:shd w:val="clear" w:color="auto" w:fill="FFFFFF" w:themeFill="background1"/>
            <w:noWrap/>
            <w:vAlign w:val="bottom"/>
            <w:hideMark/>
          </w:tcPr>
          <w:p w14:paraId="1C2EC573" w14:textId="77777777" w:rsidR="00D82770" w:rsidRPr="00D82770" w:rsidRDefault="00D82770" w:rsidP="002C7318">
            <w:pPr>
              <w:jc w:val="center"/>
              <w:rPr>
                <w:rFonts w:ascii="Arial" w:eastAsia="Arial" w:hAnsi="Arial" w:cs="Arial"/>
                <w:sz w:val="20"/>
                <w:szCs w:val="20"/>
              </w:rPr>
            </w:pPr>
          </w:p>
        </w:tc>
      </w:tr>
      <w:tr w:rsidR="00613E18" w:rsidRPr="00D82770" w14:paraId="2B1CCD4A" w14:textId="77777777" w:rsidTr="002C7318">
        <w:trPr>
          <w:trHeight w:val="242"/>
        </w:trPr>
        <w:tc>
          <w:tcPr>
            <w:tcW w:w="4185" w:type="dxa"/>
            <w:tcBorders>
              <w:top w:val="nil"/>
              <w:left w:val="nil"/>
              <w:bottom w:val="nil"/>
              <w:right w:val="nil"/>
            </w:tcBorders>
            <w:shd w:val="clear" w:color="auto" w:fill="FFFFFF" w:themeFill="background1"/>
            <w:noWrap/>
            <w:vAlign w:val="bottom"/>
            <w:hideMark/>
          </w:tcPr>
          <w:p w14:paraId="098E8FCE" w14:textId="77777777" w:rsidR="00D82770" w:rsidRPr="00D82770" w:rsidRDefault="646ACC53" w:rsidP="002C7318">
            <w:pPr>
              <w:rPr>
                <w:rFonts w:ascii="Arial" w:eastAsia="Arial" w:hAnsi="Arial" w:cs="Arial"/>
                <w:color w:val="000000"/>
                <w:sz w:val="20"/>
                <w:szCs w:val="20"/>
              </w:rPr>
            </w:pPr>
            <w:r w:rsidRPr="7A622217">
              <w:rPr>
                <w:rFonts w:ascii="Arial" w:eastAsia="Arial" w:hAnsi="Arial" w:cs="Arial"/>
                <w:color w:val="000000" w:themeColor="text1"/>
                <w:sz w:val="20"/>
                <w:szCs w:val="20"/>
              </w:rPr>
              <w:t>Waterfall plot or Pie chart</w:t>
            </w:r>
          </w:p>
        </w:tc>
        <w:tc>
          <w:tcPr>
            <w:tcW w:w="1350" w:type="dxa"/>
            <w:tcBorders>
              <w:top w:val="nil"/>
              <w:left w:val="nil"/>
              <w:bottom w:val="nil"/>
              <w:right w:val="nil"/>
            </w:tcBorders>
            <w:shd w:val="clear" w:color="auto" w:fill="FFFFFF" w:themeFill="background1"/>
            <w:noWrap/>
            <w:vAlign w:val="bottom"/>
            <w:hideMark/>
          </w:tcPr>
          <w:p w14:paraId="3D2F9559" w14:textId="77777777" w:rsidR="00D82770" w:rsidRPr="00D82770" w:rsidRDefault="00D82770" w:rsidP="002C7318">
            <w:pPr>
              <w:jc w:val="center"/>
              <w:rPr>
                <w:rFonts w:ascii="Arial" w:eastAsia="Arial" w:hAnsi="Arial" w:cs="Arial"/>
                <w:color w:val="000000"/>
                <w:sz w:val="20"/>
                <w:szCs w:val="20"/>
              </w:rPr>
            </w:pPr>
          </w:p>
        </w:tc>
        <w:tc>
          <w:tcPr>
            <w:tcW w:w="1965" w:type="dxa"/>
            <w:tcBorders>
              <w:top w:val="nil"/>
              <w:left w:val="nil"/>
              <w:bottom w:val="nil"/>
              <w:right w:val="nil"/>
            </w:tcBorders>
            <w:shd w:val="clear" w:color="auto" w:fill="FFFFFF" w:themeFill="background1"/>
            <w:noWrap/>
            <w:vAlign w:val="bottom"/>
            <w:hideMark/>
          </w:tcPr>
          <w:p w14:paraId="6581440E" w14:textId="77777777" w:rsidR="00D82770" w:rsidRPr="00D82770" w:rsidRDefault="00D82770" w:rsidP="002C7318">
            <w:pPr>
              <w:jc w:val="center"/>
              <w:rPr>
                <w:rFonts w:ascii="Arial" w:eastAsia="Arial" w:hAnsi="Arial" w:cs="Arial"/>
                <w:sz w:val="20"/>
                <w:szCs w:val="20"/>
              </w:rPr>
            </w:pPr>
          </w:p>
        </w:tc>
      </w:tr>
      <w:tr w:rsidR="00D82770" w:rsidRPr="00D82770" w14:paraId="27B0AE1D" w14:textId="77777777" w:rsidTr="002C7318">
        <w:trPr>
          <w:trHeight w:val="242"/>
        </w:trPr>
        <w:tc>
          <w:tcPr>
            <w:tcW w:w="4185" w:type="dxa"/>
            <w:tcBorders>
              <w:top w:val="nil"/>
              <w:left w:val="nil"/>
              <w:bottom w:val="nil"/>
              <w:right w:val="nil"/>
            </w:tcBorders>
            <w:shd w:val="clear" w:color="auto" w:fill="FFFFFF" w:themeFill="background1"/>
            <w:noWrap/>
            <w:vAlign w:val="bottom"/>
            <w:hideMark/>
          </w:tcPr>
          <w:p w14:paraId="0AFC618F" w14:textId="77777777" w:rsidR="00D82770" w:rsidRPr="00D82770" w:rsidRDefault="646ACC53" w:rsidP="002C7318">
            <w:pPr>
              <w:ind w:firstLineChars="200" w:firstLine="400"/>
              <w:rPr>
                <w:rFonts w:ascii="Arial" w:eastAsia="Arial" w:hAnsi="Arial" w:cs="Arial"/>
                <w:color w:val="000000"/>
                <w:sz w:val="20"/>
                <w:szCs w:val="20"/>
              </w:rPr>
            </w:pPr>
            <w:r w:rsidRPr="7A622217">
              <w:rPr>
                <w:rFonts w:ascii="Arial" w:eastAsia="Arial" w:hAnsi="Arial" w:cs="Arial"/>
                <w:color w:val="000000" w:themeColor="text1"/>
                <w:sz w:val="20"/>
                <w:szCs w:val="20"/>
              </w:rPr>
              <w:t>Waterfall plot</w:t>
            </w:r>
          </w:p>
        </w:tc>
        <w:tc>
          <w:tcPr>
            <w:tcW w:w="1350" w:type="dxa"/>
            <w:tcBorders>
              <w:top w:val="nil"/>
              <w:left w:val="nil"/>
              <w:bottom w:val="nil"/>
              <w:right w:val="nil"/>
            </w:tcBorders>
            <w:shd w:val="clear" w:color="auto" w:fill="FFFFFF" w:themeFill="background1"/>
            <w:noWrap/>
            <w:vAlign w:val="bottom"/>
            <w:hideMark/>
          </w:tcPr>
          <w:p w14:paraId="0F375DFB"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57%</w:t>
            </w:r>
          </w:p>
        </w:tc>
        <w:tc>
          <w:tcPr>
            <w:tcW w:w="1965" w:type="dxa"/>
            <w:tcBorders>
              <w:top w:val="nil"/>
              <w:left w:val="nil"/>
              <w:bottom w:val="nil"/>
              <w:right w:val="nil"/>
            </w:tcBorders>
            <w:shd w:val="clear" w:color="auto" w:fill="FFFFFF" w:themeFill="background1"/>
            <w:noWrap/>
            <w:vAlign w:val="bottom"/>
            <w:hideMark/>
          </w:tcPr>
          <w:p w14:paraId="5A1D0E0B"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60%</w:t>
            </w:r>
          </w:p>
        </w:tc>
      </w:tr>
      <w:tr w:rsidR="00613E18" w:rsidRPr="00D82770" w14:paraId="2D184FF7" w14:textId="77777777" w:rsidTr="002C7318">
        <w:trPr>
          <w:trHeight w:val="242"/>
        </w:trPr>
        <w:tc>
          <w:tcPr>
            <w:tcW w:w="4185" w:type="dxa"/>
            <w:tcBorders>
              <w:top w:val="nil"/>
              <w:left w:val="nil"/>
              <w:bottom w:val="nil"/>
              <w:right w:val="nil"/>
            </w:tcBorders>
            <w:shd w:val="clear" w:color="auto" w:fill="FFFFFF" w:themeFill="background1"/>
            <w:noWrap/>
            <w:vAlign w:val="bottom"/>
            <w:hideMark/>
          </w:tcPr>
          <w:p w14:paraId="40145A83" w14:textId="77777777" w:rsidR="00D82770" w:rsidRPr="00D82770" w:rsidRDefault="646ACC53" w:rsidP="002C7318">
            <w:pPr>
              <w:ind w:firstLineChars="200" w:firstLine="400"/>
              <w:rPr>
                <w:rFonts w:ascii="Arial" w:eastAsia="Arial" w:hAnsi="Arial" w:cs="Arial"/>
                <w:color w:val="000000"/>
                <w:sz w:val="20"/>
                <w:szCs w:val="20"/>
              </w:rPr>
            </w:pPr>
            <w:r w:rsidRPr="7A622217">
              <w:rPr>
                <w:rFonts w:ascii="Arial" w:eastAsia="Arial" w:hAnsi="Arial" w:cs="Arial"/>
                <w:color w:val="000000" w:themeColor="text1"/>
                <w:sz w:val="20"/>
                <w:szCs w:val="20"/>
              </w:rPr>
              <w:t>Pie chart</w:t>
            </w:r>
          </w:p>
        </w:tc>
        <w:tc>
          <w:tcPr>
            <w:tcW w:w="1350" w:type="dxa"/>
            <w:tcBorders>
              <w:top w:val="nil"/>
              <w:left w:val="nil"/>
              <w:bottom w:val="nil"/>
              <w:right w:val="nil"/>
            </w:tcBorders>
            <w:shd w:val="clear" w:color="auto" w:fill="FFFFFF" w:themeFill="background1"/>
            <w:noWrap/>
            <w:vAlign w:val="bottom"/>
            <w:hideMark/>
          </w:tcPr>
          <w:p w14:paraId="67E13478"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36%</w:t>
            </w:r>
          </w:p>
        </w:tc>
        <w:tc>
          <w:tcPr>
            <w:tcW w:w="1965" w:type="dxa"/>
            <w:tcBorders>
              <w:top w:val="nil"/>
              <w:left w:val="nil"/>
              <w:bottom w:val="nil"/>
              <w:right w:val="nil"/>
            </w:tcBorders>
            <w:shd w:val="clear" w:color="auto" w:fill="FFFFFF" w:themeFill="background1"/>
            <w:noWrap/>
            <w:vAlign w:val="bottom"/>
            <w:hideMark/>
          </w:tcPr>
          <w:p w14:paraId="45A6DA7A"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25%</w:t>
            </w:r>
          </w:p>
        </w:tc>
      </w:tr>
      <w:tr w:rsidR="00D82770" w:rsidRPr="00D82770" w14:paraId="397E6682" w14:textId="77777777" w:rsidTr="002C7318">
        <w:trPr>
          <w:trHeight w:val="242"/>
        </w:trPr>
        <w:tc>
          <w:tcPr>
            <w:tcW w:w="4185" w:type="dxa"/>
            <w:tcBorders>
              <w:top w:val="nil"/>
              <w:left w:val="nil"/>
              <w:bottom w:val="nil"/>
              <w:right w:val="nil"/>
            </w:tcBorders>
            <w:shd w:val="clear" w:color="auto" w:fill="FFFFFF" w:themeFill="background1"/>
            <w:noWrap/>
            <w:vAlign w:val="bottom"/>
            <w:hideMark/>
          </w:tcPr>
          <w:p w14:paraId="18C081D0" w14:textId="77777777" w:rsidR="00D82770" w:rsidRPr="00D82770" w:rsidRDefault="646ACC53" w:rsidP="002C7318">
            <w:pPr>
              <w:ind w:firstLineChars="200" w:firstLine="400"/>
              <w:rPr>
                <w:rFonts w:ascii="Arial" w:eastAsia="Arial" w:hAnsi="Arial" w:cs="Arial"/>
                <w:color w:val="000000"/>
                <w:sz w:val="20"/>
                <w:szCs w:val="20"/>
              </w:rPr>
            </w:pPr>
            <w:r w:rsidRPr="7A622217">
              <w:rPr>
                <w:rFonts w:ascii="Arial" w:eastAsia="Arial" w:hAnsi="Arial" w:cs="Arial"/>
                <w:color w:val="000000" w:themeColor="text1"/>
                <w:sz w:val="20"/>
                <w:szCs w:val="20"/>
              </w:rPr>
              <w:t>I like them equally</w:t>
            </w:r>
          </w:p>
        </w:tc>
        <w:tc>
          <w:tcPr>
            <w:tcW w:w="1350" w:type="dxa"/>
            <w:tcBorders>
              <w:top w:val="nil"/>
              <w:left w:val="nil"/>
              <w:bottom w:val="nil"/>
              <w:right w:val="nil"/>
            </w:tcBorders>
            <w:shd w:val="clear" w:color="auto" w:fill="FFFFFF" w:themeFill="background1"/>
            <w:noWrap/>
            <w:vAlign w:val="bottom"/>
            <w:hideMark/>
          </w:tcPr>
          <w:p w14:paraId="2C40BC31"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7%</w:t>
            </w:r>
          </w:p>
        </w:tc>
        <w:tc>
          <w:tcPr>
            <w:tcW w:w="1965" w:type="dxa"/>
            <w:tcBorders>
              <w:top w:val="nil"/>
              <w:left w:val="nil"/>
              <w:bottom w:val="nil"/>
              <w:right w:val="nil"/>
            </w:tcBorders>
            <w:shd w:val="clear" w:color="auto" w:fill="FFFFFF" w:themeFill="background1"/>
            <w:noWrap/>
            <w:vAlign w:val="bottom"/>
            <w:hideMark/>
          </w:tcPr>
          <w:p w14:paraId="4A805D0C"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10%</w:t>
            </w:r>
          </w:p>
        </w:tc>
      </w:tr>
      <w:tr w:rsidR="00613E18" w:rsidRPr="00D82770" w14:paraId="36490588" w14:textId="77777777" w:rsidTr="002C7318">
        <w:trPr>
          <w:trHeight w:val="242"/>
        </w:trPr>
        <w:tc>
          <w:tcPr>
            <w:tcW w:w="4185" w:type="dxa"/>
            <w:tcBorders>
              <w:top w:val="nil"/>
              <w:left w:val="nil"/>
              <w:bottom w:val="single" w:sz="4" w:space="0" w:color="auto"/>
              <w:right w:val="nil"/>
            </w:tcBorders>
            <w:shd w:val="clear" w:color="auto" w:fill="FFFFFF" w:themeFill="background1"/>
            <w:noWrap/>
            <w:vAlign w:val="bottom"/>
            <w:hideMark/>
          </w:tcPr>
          <w:p w14:paraId="412F5834" w14:textId="77777777" w:rsidR="00D82770" w:rsidRPr="00D82770" w:rsidRDefault="646ACC53" w:rsidP="002C7318">
            <w:pPr>
              <w:ind w:firstLineChars="200" w:firstLine="400"/>
              <w:rPr>
                <w:rFonts w:ascii="Arial" w:eastAsia="Arial" w:hAnsi="Arial" w:cs="Arial"/>
                <w:color w:val="000000"/>
                <w:sz w:val="20"/>
                <w:szCs w:val="20"/>
              </w:rPr>
            </w:pPr>
            <w:r w:rsidRPr="7A622217">
              <w:rPr>
                <w:rFonts w:ascii="Arial" w:eastAsia="Arial" w:hAnsi="Arial" w:cs="Arial"/>
                <w:color w:val="000000" w:themeColor="text1"/>
                <w:sz w:val="20"/>
                <w:szCs w:val="20"/>
              </w:rPr>
              <w:t>I dislike both</w:t>
            </w:r>
          </w:p>
        </w:tc>
        <w:tc>
          <w:tcPr>
            <w:tcW w:w="1350" w:type="dxa"/>
            <w:tcBorders>
              <w:top w:val="nil"/>
              <w:left w:val="nil"/>
              <w:bottom w:val="single" w:sz="4" w:space="0" w:color="auto"/>
              <w:right w:val="nil"/>
            </w:tcBorders>
            <w:shd w:val="clear" w:color="auto" w:fill="FFFFFF" w:themeFill="background1"/>
            <w:noWrap/>
            <w:vAlign w:val="bottom"/>
            <w:hideMark/>
          </w:tcPr>
          <w:p w14:paraId="50578799"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0%</w:t>
            </w:r>
          </w:p>
        </w:tc>
        <w:tc>
          <w:tcPr>
            <w:tcW w:w="1965" w:type="dxa"/>
            <w:tcBorders>
              <w:top w:val="nil"/>
              <w:left w:val="nil"/>
              <w:bottom w:val="single" w:sz="4" w:space="0" w:color="auto"/>
              <w:right w:val="nil"/>
            </w:tcBorders>
            <w:shd w:val="clear" w:color="auto" w:fill="FFFFFF" w:themeFill="background1"/>
            <w:noWrap/>
            <w:vAlign w:val="bottom"/>
            <w:hideMark/>
          </w:tcPr>
          <w:p w14:paraId="48F9E813" w14:textId="77777777" w:rsidR="00D82770" w:rsidRPr="00D82770" w:rsidRDefault="646ACC53" w:rsidP="002C7318">
            <w:pPr>
              <w:jc w:val="center"/>
              <w:rPr>
                <w:rFonts w:ascii="Arial" w:eastAsia="Arial" w:hAnsi="Arial" w:cs="Arial"/>
                <w:color w:val="000000"/>
                <w:sz w:val="20"/>
                <w:szCs w:val="20"/>
              </w:rPr>
            </w:pPr>
            <w:r w:rsidRPr="7A622217">
              <w:rPr>
                <w:rFonts w:ascii="Arial" w:eastAsia="Arial" w:hAnsi="Arial" w:cs="Arial"/>
                <w:color w:val="000000" w:themeColor="text1"/>
                <w:sz w:val="20"/>
                <w:szCs w:val="20"/>
              </w:rPr>
              <w:t>5%</w:t>
            </w:r>
          </w:p>
        </w:tc>
      </w:tr>
    </w:tbl>
    <w:p w14:paraId="1F97FCBE" w14:textId="78AE75C6" w:rsidR="00873E0E" w:rsidRDefault="00873E0E" w:rsidP="7A622217">
      <w:pPr>
        <w:rPr>
          <w:rFonts w:ascii="Arial" w:eastAsia="Arial" w:hAnsi="Arial" w:cs="Arial"/>
          <w:sz w:val="20"/>
          <w:szCs w:val="20"/>
        </w:rPr>
      </w:pPr>
    </w:p>
    <w:p w14:paraId="749CE333" w14:textId="74189AC6" w:rsidR="7A622217" w:rsidRDefault="7A622217" w:rsidP="7A622217">
      <w:pPr>
        <w:rPr>
          <w:rFonts w:ascii="Arial" w:eastAsia="Arial" w:hAnsi="Arial" w:cs="Arial"/>
          <w:sz w:val="20"/>
          <w:szCs w:val="20"/>
        </w:rPr>
      </w:pPr>
    </w:p>
    <w:p w14:paraId="416D4348" w14:textId="05B307C9" w:rsidR="00873E0E" w:rsidRPr="001C4795" w:rsidRDefault="00873E0E" w:rsidP="7A622217">
      <w:pPr>
        <w:pStyle w:val="paragraph"/>
        <w:spacing w:before="0" w:beforeAutospacing="0" w:after="0" w:afterAutospacing="0"/>
        <w:textAlignment w:val="baseline"/>
        <w:rPr>
          <w:rFonts w:ascii="Arial" w:hAnsi="Arial" w:cs="Arial"/>
          <w:sz w:val="20"/>
          <w:szCs w:val="20"/>
        </w:rPr>
      </w:pPr>
    </w:p>
    <w:p w14:paraId="26C9A7A4" w14:textId="77777777" w:rsidR="00873E0E" w:rsidRDefault="00873E0E" w:rsidP="00873E0E">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5A0D3D14" w14:textId="77777777" w:rsidR="00873E0E" w:rsidRDefault="00873E0E">
      <w:pPr>
        <w:rPr>
          <w:sz w:val="20"/>
          <w:szCs w:val="20"/>
        </w:rPr>
      </w:pPr>
    </w:p>
    <w:p w14:paraId="5CAD7065" w14:textId="77777777" w:rsidR="002C7318" w:rsidRDefault="002C7318">
      <w:pPr>
        <w:rPr>
          <w:rStyle w:val="normaltextrun"/>
          <w:rFonts w:ascii="Arial" w:hAnsi="Arial" w:cs="Arial"/>
          <w:sz w:val="20"/>
          <w:szCs w:val="20"/>
        </w:rPr>
      </w:pPr>
    </w:p>
    <w:p w14:paraId="7EF4C805" w14:textId="77777777" w:rsidR="002C7318" w:rsidRDefault="002C7318">
      <w:pPr>
        <w:rPr>
          <w:rStyle w:val="normaltextrun"/>
          <w:rFonts w:ascii="Arial" w:hAnsi="Arial" w:cs="Arial"/>
          <w:sz w:val="20"/>
          <w:szCs w:val="20"/>
        </w:rPr>
      </w:pPr>
    </w:p>
    <w:p w14:paraId="14CA7792" w14:textId="77777777" w:rsidR="002C7318" w:rsidRDefault="002C7318">
      <w:pPr>
        <w:rPr>
          <w:rStyle w:val="normaltextrun"/>
          <w:rFonts w:ascii="Arial" w:hAnsi="Arial" w:cs="Arial"/>
          <w:sz w:val="20"/>
          <w:szCs w:val="20"/>
        </w:rPr>
      </w:pPr>
    </w:p>
    <w:p w14:paraId="2F01E68C" w14:textId="77777777" w:rsidR="002C7318" w:rsidRDefault="002C7318">
      <w:pPr>
        <w:rPr>
          <w:rStyle w:val="normaltextrun"/>
          <w:rFonts w:ascii="Arial" w:hAnsi="Arial" w:cs="Arial"/>
          <w:sz w:val="20"/>
          <w:szCs w:val="20"/>
        </w:rPr>
      </w:pPr>
    </w:p>
    <w:p w14:paraId="64DC22B5" w14:textId="77777777" w:rsidR="002C7318" w:rsidRDefault="002C7318">
      <w:pPr>
        <w:rPr>
          <w:rStyle w:val="normaltextrun"/>
          <w:rFonts w:ascii="Arial" w:hAnsi="Arial" w:cs="Arial"/>
          <w:sz w:val="20"/>
          <w:szCs w:val="20"/>
        </w:rPr>
      </w:pPr>
    </w:p>
    <w:p w14:paraId="7D672AAE" w14:textId="77777777" w:rsidR="002C7318" w:rsidRDefault="002C7318">
      <w:pPr>
        <w:rPr>
          <w:rStyle w:val="normaltextrun"/>
          <w:rFonts w:ascii="Arial" w:hAnsi="Arial" w:cs="Arial"/>
          <w:sz w:val="20"/>
          <w:szCs w:val="20"/>
        </w:rPr>
      </w:pPr>
    </w:p>
    <w:p w14:paraId="378ABEA4" w14:textId="77777777" w:rsidR="002C7318" w:rsidRDefault="002C7318">
      <w:pPr>
        <w:rPr>
          <w:rStyle w:val="normaltextrun"/>
          <w:rFonts w:ascii="Arial" w:hAnsi="Arial" w:cs="Arial"/>
          <w:sz w:val="20"/>
          <w:szCs w:val="20"/>
        </w:rPr>
      </w:pPr>
    </w:p>
    <w:p w14:paraId="4F7DBF8C" w14:textId="77777777" w:rsidR="002C7318" w:rsidRDefault="002C7318">
      <w:pPr>
        <w:rPr>
          <w:rStyle w:val="normaltextrun"/>
          <w:rFonts w:ascii="Arial" w:hAnsi="Arial" w:cs="Arial"/>
          <w:sz w:val="20"/>
          <w:szCs w:val="20"/>
        </w:rPr>
      </w:pPr>
    </w:p>
    <w:p w14:paraId="3C2365A6" w14:textId="77777777" w:rsidR="002C7318" w:rsidRDefault="002C7318">
      <w:pPr>
        <w:rPr>
          <w:rStyle w:val="normaltextrun"/>
          <w:rFonts w:ascii="Arial" w:hAnsi="Arial" w:cs="Arial"/>
          <w:sz w:val="20"/>
          <w:szCs w:val="20"/>
        </w:rPr>
      </w:pPr>
    </w:p>
    <w:p w14:paraId="4556C0C5" w14:textId="77777777" w:rsidR="002C7318" w:rsidRDefault="002C7318">
      <w:pPr>
        <w:rPr>
          <w:rStyle w:val="normaltextrun"/>
          <w:rFonts w:ascii="Arial" w:hAnsi="Arial" w:cs="Arial"/>
          <w:sz w:val="20"/>
          <w:szCs w:val="20"/>
        </w:rPr>
      </w:pPr>
    </w:p>
    <w:p w14:paraId="7FA2F405" w14:textId="77777777" w:rsidR="002C7318" w:rsidRDefault="002C7318">
      <w:pPr>
        <w:rPr>
          <w:rStyle w:val="normaltextrun"/>
          <w:rFonts w:ascii="Arial" w:hAnsi="Arial" w:cs="Arial"/>
          <w:sz w:val="20"/>
          <w:szCs w:val="20"/>
        </w:rPr>
      </w:pPr>
    </w:p>
    <w:p w14:paraId="0A45E9B5" w14:textId="77777777" w:rsidR="002C7318" w:rsidRDefault="002C7318">
      <w:pPr>
        <w:rPr>
          <w:rStyle w:val="normaltextrun"/>
          <w:rFonts w:ascii="Arial" w:hAnsi="Arial" w:cs="Arial"/>
          <w:sz w:val="20"/>
          <w:szCs w:val="20"/>
        </w:rPr>
      </w:pPr>
    </w:p>
    <w:p w14:paraId="64867B19" w14:textId="77777777" w:rsidR="002C7318" w:rsidRDefault="002C7318">
      <w:pPr>
        <w:rPr>
          <w:rStyle w:val="normaltextrun"/>
          <w:rFonts w:ascii="Arial" w:hAnsi="Arial" w:cs="Arial"/>
          <w:sz w:val="20"/>
          <w:szCs w:val="20"/>
        </w:rPr>
      </w:pPr>
    </w:p>
    <w:p w14:paraId="6582B3FF" w14:textId="77777777" w:rsidR="002C7318" w:rsidRDefault="002C7318">
      <w:pPr>
        <w:rPr>
          <w:rStyle w:val="normaltextrun"/>
          <w:rFonts w:ascii="Arial" w:hAnsi="Arial" w:cs="Arial"/>
          <w:sz w:val="20"/>
          <w:szCs w:val="20"/>
        </w:rPr>
      </w:pPr>
    </w:p>
    <w:p w14:paraId="504D0F6E" w14:textId="77777777" w:rsidR="002C7318" w:rsidRDefault="002C7318">
      <w:pPr>
        <w:rPr>
          <w:rStyle w:val="normaltextrun"/>
          <w:rFonts w:ascii="Arial" w:hAnsi="Arial" w:cs="Arial"/>
          <w:sz w:val="20"/>
          <w:szCs w:val="20"/>
        </w:rPr>
      </w:pPr>
    </w:p>
    <w:p w14:paraId="732479B3" w14:textId="77777777" w:rsidR="002C7318" w:rsidRDefault="002C7318">
      <w:pPr>
        <w:rPr>
          <w:rStyle w:val="normaltextrun"/>
          <w:rFonts w:ascii="Arial" w:hAnsi="Arial" w:cs="Arial"/>
          <w:sz w:val="20"/>
          <w:szCs w:val="20"/>
        </w:rPr>
      </w:pPr>
    </w:p>
    <w:p w14:paraId="7C088613" w14:textId="77777777" w:rsidR="002C7318" w:rsidRDefault="002C7318">
      <w:pPr>
        <w:rPr>
          <w:rStyle w:val="normaltextrun"/>
          <w:rFonts w:ascii="Arial" w:hAnsi="Arial" w:cs="Arial"/>
          <w:sz w:val="20"/>
          <w:szCs w:val="20"/>
        </w:rPr>
      </w:pPr>
    </w:p>
    <w:p w14:paraId="6F9FA009" w14:textId="77777777" w:rsidR="002C7318" w:rsidRDefault="002C7318">
      <w:pPr>
        <w:rPr>
          <w:rStyle w:val="normaltextrun"/>
          <w:rFonts w:ascii="Arial" w:hAnsi="Arial" w:cs="Arial"/>
          <w:sz w:val="20"/>
          <w:szCs w:val="20"/>
        </w:rPr>
      </w:pPr>
    </w:p>
    <w:p w14:paraId="6CD4F627" w14:textId="77777777" w:rsidR="002C7318" w:rsidRDefault="002C7318">
      <w:pPr>
        <w:rPr>
          <w:rStyle w:val="normaltextrun"/>
          <w:rFonts w:ascii="Arial" w:hAnsi="Arial" w:cs="Arial"/>
          <w:sz w:val="20"/>
          <w:szCs w:val="20"/>
        </w:rPr>
      </w:pPr>
    </w:p>
    <w:p w14:paraId="700DF7EA" w14:textId="77777777" w:rsidR="002C7318" w:rsidRDefault="002C7318">
      <w:pPr>
        <w:rPr>
          <w:rStyle w:val="normaltextrun"/>
          <w:rFonts w:ascii="Arial" w:hAnsi="Arial" w:cs="Arial"/>
          <w:sz w:val="20"/>
          <w:szCs w:val="20"/>
        </w:rPr>
      </w:pPr>
    </w:p>
    <w:p w14:paraId="2ED0C30E" w14:textId="77777777" w:rsidR="002C7318" w:rsidRDefault="002C7318">
      <w:pPr>
        <w:rPr>
          <w:rStyle w:val="normaltextrun"/>
          <w:rFonts w:ascii="Arial" w:hAnsi="Arial" w:cs="Arial"/>
          <w:sz w:val="20"/>
          <w:szCs w:val="20"/>
        </w:rPr>
      </w:pPr>
    </w:p>
    <w:p w14:paraId="06227E02" w14:textId="77777777" w:rsidR="002C7318" w:rsidRDefault="002C7318">
      <w:pPr>
        <w:rPr>
          <w:rStyle w:val="normaltextrun"/>
          <w:rFonts w:ascii="Arial" w:hAnsi="Arial" w:cs="Arial"/>
          <w:sz w:val="20"/>
          <w:szCs w:val="20"/>
        </w:rPr>
      </w:pPr>
    </w:p>
    <w:p w14:paraId="25088029" w14:textId="77777777" w:rsidR="002C7318" w:rsidRDefault="002C7318">
      <w:pPr>
        <w:rPr>
          <w:rStyle w:val="normaltextrun"/>
          <w:rFonts w:ascii="Arial" w:hAnsi="Arial" w:cs="Arial"/>
          <w:sz w:val="20"/>
          <w:szCs w:val="20"/>
        </w:rPr>
      </w:pPr>
    </w:p>
    <w:p w14:paraId="1C8848A0" w14:textId="77777777" w:rsidR="002C7318" w:rsidRDefault="002C7318">
      <w:pPr>
        <w:rPr>
          <w:rStyle w:val="normaltextrun"/>
          <w:rFonts w:ascii="Arial" w:hAnsi="Arial" w:cs="Arial"/>
          <w:sz w:val="20"/>
          <w:szCs w:val="20"/>
        </w:rPr>
      </w:pPr>
    </w:p>
    <w:p w14:paraId="2A384DF9" w14:textId="77777777" w:rsidR="002C7318" w:rsidRDefault="002C7318">
      <w:pPr>
        <w:rPr>
          <w:rStyle w:val="normaltextrun"/>
          <w:rFonts w:ascii="Arial" w:hAnsi="Arial" w:cs="Arial"/>
          <w:sz w:val="20"/>
          <w:szCs w:val="20"/>
        </w:rPr>
      </w:pPr>
    </w:p>
    <w:p w14:paraId="183EF06C" w14:textId="77777777" w:rsidR="002C7318" w:rsidRDefault="002C7318">
      <w:pPr>
        <w:rPr>
          <w:rStyle w:val="normaltextrun"/>
          <w:rFonts w:ascii="Arial" w:hAnsi="Arial" w:cs="Arial"/>
          <w:sz w:val="20"/>
          <w:szCs w:val="20"/>
        </w:rPr>
      </w:pPr>
    </w:p>
    <w:p w14:paraId="513F4598" w14:textId="77777777" w:rsidR="002C7318" w:rsidRDefault="002C7318">
      <w:pPr>
        <w:rPr>
          <w:rStyle w:val="normaltextrun"/>
          <w:rFonts w:ascii="Arial" w:hAnsi="Arial" w:cs="Arial"/>
          <w:sz w:val="20"/>
          <w:szCs w:val="20"/>
        </w:rPr>
      </w:pPr>
    </w:p>
    <w:p w14:paraId="3FCC155C" w14:textId="77777777" w:rsidR="002C7318" w:rsidRDefault="002C7318">
      <w:pPr>
        <w:rPr>
          <w:rStyle w:val="normaltextrun"/>
          <w:rFonts w:ascii="Arial" w:hAnsi="Arial" w:cs="Arial"/>
          <w:sz w:val="20"/>
          <w:szCs w:val="20"/>
        </w:rPr>
      </w:pPr>
    </w:p>
    <w:p w14:paraId="5385E91A" w14:textId="77777777" w:rsidR="002C7318" w:rsidRDefault="002C7318">
      <w:pPr>
        <w:rPr>
          <w:rStyle w:val="normaltextrun"/>
          <w:rFonts w:ascii="Arial" w:hAnsi="Arial" w:cs="Arial"/>
          <w:sz w:val="20"/>
          <w:szCs w:val="20"/>
        </w:rPr>
      </w:pPr>
    </w:p>
    <w:p w14:paraId="33B32193" w14:textId="77777777" w:rsidR="002C7318" w:rsidRDefault="002C7318">
      <w:pPr>
        <w:rPr>
          <w:rStyle w:val="normaltextrun"/>
          <w:rFonts w:ascii="Arial" w:hAnsi="Arial" w:cs="Arial"/>
          <w:sz w:val="20"/>
          <w:szCs w:val="20"/>
        </w:rPr>
      </w:pPr>
    </w:p>
    <w:p w14:paraId="16F3A72F" w14:textId="77777777" w:rsidR="002C7318" w:rsidRDefault="002C7318">
      <w:pPr>
        <w:rPr>
          <w:rStyle w:val="normaltextrun"/>
          <w:rFonts w:ascii="Arial" w:hAnsi="Arial" w:cs="Arial"/>
          <w:sz w:val="20"/>
          <w:szCs w:val="20"/>
        </w:rPr>
      </w:pPr>
    </w:p>
    <w:p w14:paraId="643168D1" w14:textId="77777777" w:rsidR="002C7318" w:rsidRDefault="002C7318">
      <w:pPr>
        <w:rPr>
          <w:rStyle w:val="normaltextrun"/>
          <w:rFonts w:ascii="Arial" w:hAnsi="Arial" w:cs="Arial"/>
          <w:sz w:val="20"/>
          <w:szCs w:val="20"/>
        </w:rPr>
      </w:pPr>
    </w:p>
    <w:p w14:paraId="4A437D29" w14:textId="77777777" w:rsidR="002C7318" w:rsidRDefault="002C7318">
      <w:pPr>
        <w:rPr>
          <w:rStyle w:val="normaltextrun"/>
          <w:rFonts w:ascii="Arial" w:hAnsi="Arial" w:cs="Arial"/>
          <w:sz w:val="20"/>
          <w:szCs w:val="20"/>
        </w:rPr>
      </w:pPr>
    </w:p>
    <w:p w14:paraId="294B5A7C" w14:textId="77777777" w:rsidR="002C7318" w:rsidRDefault="002C7318">
      <w:pPr>
        <w:rPr>
          <w:rStyle w:val="normaltextrun"/>
          <w:rFonts w:ascii="Arial" w:hAnsi="Arial" w:cs="Arial"/>
          <w:sz w:val="20"/>
          <w:szCs w:val="20"/>
        </w:rPr>
      </w:pPr>
    </w:p>
    <w:p w14:paraId="534A38FB" w14:textId="77777777" w:rsidR="002C7318" w:rsidRDefault="002C7318">
      <w:pPr>
        <w:rPr>
          <w:rStyle w:val="normaltextrun"/>
          <w:rFonts w:ascii="Arial" w:hAnsi="Arial" w:cs="Arial"/>
          <w:sz w:val="20"/>
          <w:szCs w:val="20"/>
        </w:rPr>
      </w:pPr>
    </w:p>
    <w:p w14:paraId="7C5B8B0C" w14:textId="77777777" w:rsidR="002C7318" w:rsidRDefault="002C7318" w:rsidP="002C7318">
      <w:pPr>
        <w:rPr>
          <w:rStyle w:val="normaltextrun"/>
          <w:rFonts w:ascii="Arial" w:hAnsi="Arial" w:cs="Arial"/>
          <w:sz w:val="20"/>
          <w:szCs w:val="20"/>
        </w:rPr>
      </w:pPr>
      <w:r w:rsidRPr="7A622217">
        <w:rPr>
          <w:rStyle w:val="normaltextrun"/>
          <w:rFonts w:ascii="Arial" w:hAnsi="Arial" w:cs="Arial"/>
          <w:sz w:val="20"/>
          <w:szCs w:val="20"/>
        </w:rPr>
        <w:t xml:space="preserve">Supplemental Table </w:t>
      </w:r>
      <w:r>
        <w:rPr>
          <w:rStyle w:val="normaltextrun"/>
          <w:rFonts w:ascii="Arial" w:hAnsi="Arial" w:cs="Arial"/>
          <w:sz w:val="20"/>
          <w:szCs w:val="20"/>
        </w:rPr>
        <w:t>S4</w:t>
      </w:r>
      <w:r w:rsidRPr="7A622217">
        <w:rPr>
          <w:rStyle w:val="normaltextrun"/>
          <w:rFonts w:ascii="Arial" w:hAnsi="Arial" w:cs="Arial"/>
          <w:sz w:val="20"/>
          <w:szCs w:val="20"/>
        </w:rPr>
        <w:t>. Comments from Patient Advocates on Graphics of Physical Function.</w:t>
      </w:r>
    </w:p>
    <w:p w14:paraId="0CCD1794" w14:textId="77777777" w:rsidR="002C7318" w:rsidRDefault="002C7318">
      <w:pPr>
        <w:rPr>
          <w:rStyle w:val="normaltextrun"/>
          <w:rFonts w:ascii="Arial" w:hAnsi="Arial" w:cs="Arial"/>
          <w:sz w:val="20"/>
          <w:szCs w:val="20"/>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25"/>
        <w:gridCol w:w="1980"/>
        <w:gridCol w:w="5925"/>
      </w:tblGrid>
      <w:tr w:rsidR="002C7318" w:rsidRPr="001C4795" w14:paraId="448EE19E" w14:textId="77777777" w:rsidTr="00E10913">
        <w:trPr>
          <w:trHeight w:val="300"/>
        </w:trPr>
        <w:tc>
          <w:tcPr>
            <w:tcW w:w="1425" w:type="dxa"/>
            <w:tcBorders>
              <w:top w:val="single" w:sz="6" w:space="0" w:color="auto"/>
              <w:left w:val="single" w:sz="6" w:space="0" w:color="auto"/>
              <w:bottom w:val="single" w:sz="6" w:space="0" w:color="auto"/>
              <w:right w:val="single" w:sz="6" w:space="0" w:color="auto"/>
            </w:tcBorders>
            <w:shd w:val="clear" w:color="auto" w:fill="auto"/>
            <w:hideMark/>
          </w:tcPr>
          <w:p w14:paraId="066E7916" w14:textId="77777777" w:rsidR="002C7318" w:rsidRPr="001C4795" w:rsidRDefault="002C7318" w:rsidP="00E10913">
            <w:pPr>
              <w:pStyle w:val="paragraph"/>
              <w:spacing w:before="240" w:beforeAutospacing="0" w:after="0" w:afterAutospacing="0"/>
              <w:textAlignment w:val="baseline"/>
              <w:rPr>
                <w:rFonts w:ascii="Arial" w:hAnsi="Arial" w:cs="Arial"/>
                <w:sz w:val="20"/>
                <w:szCs w:val="20"/>
              </w:rPr>
            </w:pPr>
            <w:r w:rsidRPr="7A622217">
              <w:rPr>
                <w:rStyle w:val="normaltextrun"/>
                <w:rFonts w:ascii="Arial" w:hAnsi="Arial" w:cs="Arial"/>
                <w:sz w:val="20"/>
                <w:szCs w:val="20"/>
              </w:rPr>
              <w:t>Category</w:t>
            </w:r>
            <w:r w:rsidRPr="7A622217">
              <w:rPr>
                <w:rStyle w:val="eop"/>
                <w:rFonts w:ascii="Arial" w:hAnsi="Arial" w:cs="Arial"/>
                <w:sz w:val="20"/>
                <w:szCs w:val="20"/>
              </w:rPr>
              <w:t> </w:t>
            </w:r>
          </w:p>
        </w:tc>
        <w:tc>
          <w:tcPr>
            <w:tcW w:w="1980" w:type="dxa"/>
            <w:tcBorders>
              <w:top w:val="single" w:sz="6" w:space="0" w:color="auto"/>
              <w:left w:val="single" w:sz="6" w:space="0" w:color="auto"/>
              <w:bottom w:val="single" w:sz="6" w:space="0" w:color="auto"/>
              <w:right w:val="single" w:sz="6" w:space="0" w:color="auto"/>
            </w:tcBorders>
            <w:shd w:val="clear" w:color="auto" w:fill="auto"/>
            <w:hideMark/>
          </w:tcPr>
          <w:p w14:paraId="5727E508" w14:textId="77777777" w:rsidR="002C7318" w:rsidRPr="001C4795" w:rsidRDefault="002C7318" w:rsidP="00E10913">
            <w:pPr>
              <w:pStyle w:val="paragraph"/>
              <w:spacing w:before="240" w:beforeAutospacing="0" w:after="0" w:afterAutospacing="0"/>
              <w:textAlignment w:val="baseline"/>
              <w:rPr>
                <w:rFonts w:ascii="Arial" w:hAnsi="Arial" w:cs="Arial"/>
                <w:sz w:val="20"/>
                <w:szCs w:val="20"/>
              </w:rPr>
            </w:pPr>
            <w:r w:rsidRPr="7A622217">
              <w:rPr>
                <w:rStyle w:val="normaltextrun"/>
                <w:rFonts w:ascii="Arial" w:hAnsi="Arial" w:cs="Arial"/>
                <w:sz w:val="20"/>
                <w:szCs w:val="20"/>
              </w:rPr>
              <w:t>Number of Comments</w:t>
            </w:r>
            <w:r w:rsidRPr="7A622217">
              <w:rPr>
                <w:rStyle w:val="eop"/>
                <w:rFonts w:ascii="Arial" w:hAnsi="Arial" w:cs="Arial"/>
                <w:sz w:val="20"/>
                <w:szCs w:val="20"/>
              </w:rPr>
              <w:t> </w:t>
            </w:r>
          </w:p>
        </w:tc>
        <w:tc>
          <w:tcPr>
            <w:tcW w:w="5925" w:type="dxa"/>
            <w:tcBorders>
              <w:top w:val="single" w:sz="6" w:space="0" w:color="auto"/>
              <w:left w:val="single" w:sz="6" w:space="0" w:color="auto"/>
              <w:bottom w:val="single" w:sz="6" w:space="0" w:color="auto"/>
              <w:right w:val="single" w:sz="6" w:space="0" w:color="auto"/>
            </w:tcBorders>
            <w:shd w:val="clear" w:color="auto" w:fill="auto"/>
            <w:hideMark/>
          </w:tcPr>
          <w:p w14:paraId="308A4BE8" w14:textId="77777777" w:rsidR="002C7318" w:rsidRPr="001C4795" w:rsidRDefault="002C7318" w:rsidP="00E10913">
            <w:pPr>
              <w:pStyle w:val="paragraph"/>
              <w:spacing w:before="240" w:beforeAutospacing="0" w:after="0" w:afterAutospacing="0"/>
              <w:textAlignment w:val="baseline"/>
              <w:rPr>
                <w:rFonts w:ascii="Arial" w:hAnsi="Arial" w:cs="Arial"/>
                <w:sz w:val="20"/>
                <w:szCs w:val="20"/>
              </w:rPr>
            </w:pPr>
            <w:r w:rsidRPr="7A622217">
              <w:rPr>
                <w:rStyle w:val="normaltextrun"/>
                <w:rFonts w:ascii="Arial" w:hAnsi="Arial" w:cs="Arial"/>
                <w:sz w:val="20"/>
                <w:szCs w:val="20"/>
              </w:rPr>
              <w:t>Example Comment(s)</w:t>
            </w:r>
            <w:r w:rsidRPr="7A622217">
              <w:rPr>
                <w:rStyle w:val="eop"/>
                <w:rFonts w:ascii="Arial" w:hAnsi="Arial" w:cs="Arial"/>
                <w:sz w:val="20"/>
                <w:szCs w:val="20"/>
              </w:rPr>
              <w:t> </w:t>
            </w:r>
          </w:p>
        </w:tc>
      </w:tr>
      <w:tr w:rsidR="002C7318" w:rsidRPr="001C4795" w14:paraId="3D00C826" w14:textId="77777777" w:rsidTr="00E10913">
        <w:trPr>
          <w:trHeight w:val="300"/>
        </w:trPr>
        <w:tc>
          <w:tcPr>
            <w:tcW w:w="1425" w:type="dxa"/>
            <w:tcBorders>
              <w:top w:val="single" w:sz="6" w:space="0" w:color="auto"/>
              <w:left w:val="single" w:sz="6" w:space="0" w:color="auto"/>
              <w:bottom w:val="single" w:sz="6" w:space="0" w:color="auto"/>
              <w:right w:val="single" w:sz="6" w:space="0" w:color="auto"/>
            </w:tcBorders>
            <w:shd w:val="clear" w:color="auto" w:fill="auto"/>
            <w:hideMark/>
          </w:tcPr>
          <w:p w14:paraId="3872382D" w14:textId="77777777" w:rsidR="002C7318" w:rsidRPr="001C4795" w:rsidRDefault="002C7318" w:rsidP="00E10913">
            <w:pPr>
              <w:pStyle w:val="paragraph"/>
              <w:spacing w:before="240" w:beforeAutospacing="0" w:after="0" w:afterAutospacing="0"/>
              <w:textAlignment w:val="baseline"/>
              <w:rPr>
                <w:rFonts w:ascii="Arial" w:hAnsi="Arial" w:cs="Arial"/>
                <w:sz w:val="20"/>
                <w:szCs w:val="20"/>
              </w:rPr>
            </w:pPr>
            <w:r w:rsidRPr="7A622217">
              <w:rPr>
                <w:rStyle w:val="normaltextrun"/>
                <w:rFonts w:ascii="Arial" w:hAnsi="Arial" w:cs="Arial"/>
                <w:sz w:val="20"/>
                <w:szCs w:val="20"/>
              </w:rPr>
              <w:t>Feedback on stacked bar charts</w:t>
            </w:r>
            <w:r w:rsidRPr="7A622217">
              <w:rPr>
                <w:rStyle w:val="eop"/>
                <w:rFonts w:ascii="Arial" w:hAnsi="Arial" w:cs="Arial"/>
                <w:sz w:val="20"/>
                <w:szCs w:val="20"/>
              </w:rPr>
              <w:t> </w:t>
            </w:r>
          </w:p>
        </w:tc>
        <w:tc>
          <w:tcPr>
            <w:tcW w:w="1980" w:type="dxa"/>
            <w:tcBorders>
              <w:top w:val="single" w:sz="6" w:space="0" w:color="auto"/>
              <w:left w:val="single" w:sz="6" w:space="0" w:color="auto"/>
              <w:bottom w:val="single" w:sz="6" w:space="0" w:color="auto"/>
              <w:right w:val="single" w:sz="6" w:space="0" w:color="auto"/>
            </w:tcBorders>
            <w:shd w:val="clear" w:color="auto" w:fill="auto"/>
            <w:hideMark/>
          </w:tcPr>
          <w:p w14:paraId="10E1DEA8" w14:textId="77777777" w:rsidR="002C7318" w:rsidRPr="001C4795" w:rsidRDefault="002C7318" w:rsidP="00E10913">
            <w:pPr>
              <w:pStyle w:val="paragraph"/>
              <w:spacing w:before="240" w:beforeAutospacing="0" w:after="0" w:afterAutospacing="0"/>
              <w:textAlignment w:val="baseline"/>
              <w:rPr>
                <w:rFonts w:ascii="Arial" w:hAnsi="Arial" w:cs="Arial"/>
                <w:sz w:val="20"/>
                <w:szCs w:val="20"/>
              </w:rPr>
            </w:pPr>
            <w:r w:rsidRPr="7A622217">
              <w:rPr>
                <w:rStyle w:val="normaltextrun"/>
                <w:rFonts w:ascii="Arial" w:hAnsi="Arial" w:cs="Arial"/>
                <w:sz w:val="20"/>
                <w:szCs w:val="20"/>
              </w:rPr>
              <w:t>2</w:t>
            </w:r>
            <w:r w:rsidRPr="7A622217">
              <w:rPr>
                <w:rStyle w:val="eop"/>
                <w:rFonts w:ascii="Arial" w:hAnsi="Arial" w:cs="Arial"/>
                <w:sz w:val="20"/>
                <w:szCs w:val="20"/>
              </w:rPr>
              <w:t> </w:t>
            </w:r>
          </w:p>
        </w:tc>
        <w:tc>
          <w:tcPr>
            <w:tcW w:w="5925" w:type="dxa"/>
            <w:tcBorders>
              <w:top w:val="single" w:sz="6" w:space="0" w:color="auto"/>
              <w:left w:val="single" w:sz="6" w:space="0" w:color="auto"/>
              <w:bottom w:val="single" w:sz="6" w:space="0" w:color="auto"/>
              <w:right w:val="single" w:sz="6" w:space="0" w:color="auto"/>
            </w:tcBorders>
            <w:shd w:val="clear" w:color="auto" w:fill="auto"/>
            <w:hideMark/>
          </w:tcPr>
          <w:p w14:paraId="4427915F" w14:textId="77777777" w:rsidR="002C7318" w:rsidRPr="001C4795" w:rsidRDefault="002C7318" w:rsidP="00E10913">
            <w:pPr>
              <w:pStyle w:val="paragraph"/>
              <w:spacing w:before="240" w:beforeAutospacing="0" w:after="0" w:afterAutospacing="0"/>
              <w:textAlignment w:val="baseline"/>
              <w:rPr>
                <w:rFonts w:ascii="Arial" w:hAnsi="Arial" w:cs="Arial"/>
                <w:sz w:val="20"/>
                <w:szCs w:val="20"/>
              </w:rPr>
            </w:pPr>
            <w:r w:rsidRPr="7A622217">
              <w:rPr>
                <w:rStyle w:val="normaltextrun"/>
                <w:rFonts w:ascii="Arial" w:hAnsi="Arial" w:cs="Arial"/>
                <w:sz w:val="20"/>
                <w:szCs w:val="20"/>
              </w:rPr>
              <w:t>“I don't like because when there are 3 different areas, and 3 different colors, I have more trouble seeing the middle section”</w:t>
            </w:r>
            <w:r w:rsidRPr="7A622217">
              <w:rPr>
                <w:rStyle w:val="eop"/>
                <w:rFonts w:ascii="Arial" w:hAnsi="Arial" w:cs="Arial"/>
                <w:sz w:val="20"/>
                <w:szCs w:val="20"/>
              </w:rPr>
              <w:t> </w:t>
            </w:r>
          </w:p>
        </w:tc>
      </w:tr>
      <w:tr w:rsidR="002C7318" w:rsidRPr="001C4795" w14:paraId="2143A157" w14:textId="77777777" w:rsidTr="00E10913">
        <w:trPr>
          <w:trHeight w:val="300"/>
        </w:trPr>
        <w:tc>
          <w:tcPr>
            <w:tcW w:w="1425" w:type="dxa"/>
            <w:tcBorders>
              <w:top w:val="single" w:sz="6" w:space="0" w:color="auto"/>
              <w:left w:val="single" w:sz="6" w:space="0" w:color="auto"/>
              <w:bottom w:val="single" w:sz="6" w:space="0" w:color="auto"/>
              <w:right w:val="single" w:sz="6" w:space="0" w:color="auto"/>
            </w:tcBorders>
            <w:shd w:val="clear" w:color="auto" w:fill="auto"/>
            <w:hideMark/>
          </w:tcPr>
          <w:p w14:paraId="620B1D17" w14:textId="77777777" w:rsidR="002C7318" w:rsidRPr="001C4795" w:rsidRDefault="002C7318" w:rsidP="00E10913">
            <w:pPr>
              <w:pStyle w:val="paragraph"/>
              <w:spacing w:before="240" w:beforeAutospacing="0" w:after="0" w:afterAutospacing="0"/>
              <w:textAlignment w:val="baseline"/>
              <w:rPr>
                <w:rFonts w:ascii="Arial" w:hAnsi="Arial" w:cs="Arial"/>
                <w:sz w:val="20"/>
                <w:szCs w:val="20"/>
              </w:rPr>
            </w:pPr>
            <w:r w:rsidRPr="7A622217">
              <w:rPr>
                <w:rStyle w:val="normaltextrun"/>
                <w:rFonts w:ascii="Arial" w:hAnsi="Arial" w:cs="Arial"/>
                <w:sz w:val="20"/>
                <w:szCs w:val="20"/>
              </w:rPr>
              <w:t xml:space="preserve">Feedback </w:t>
            </w:r>
            <w:proofErr w:type="gramStart"/>
            <w:r w:rsidRPr="7A622217">
              <w:rPr>
                <w:rStyle w:val="normaltextrun"/>
                <w:rFonts w:ascii="Arial" w:hAnsi="Arial" w:cs="Arial"/>
                <w:sz w:val="20"/>
                <w:szCs w:val="20"/>
              </w:rPr>
              <w:t>on line</w:t>
            </w:r>
            <w:proofErr w:type="gramEnd"/>
            <w:r w:rsidRPr="7A622217">
              <w:rPr>
                <w:rStyle w:val="normaltextrun"/>
                <w:rFonts w:ascii="Arial" w:hAnsi="Arial" w:cs="Arial"/>
                <w:sz w:val="20"/>
                <w:szCs w:val="20"/>
              </w:rPr>
              <w:t xml:space="preserve"> plots</w:t>
            </w:r>
            <w:r w:rsidRPr="7A622217">
              <w:rPr>
                <w:rStyle w:val="eop"/>
                <w:rFonts w:ascii="Arial" w:hAnsi="Arial" w:cs="Arial"/>
                <w:sz w:val="20"/>
                <w:szCs w:val="20"/>
              </w:rPr>
              <w:t> </w:t>
            </w:r>
          </w:p>
        </w:tc>
        <w:tc>
          <w:tcPr>
            <w:tcW w:w="1980" w:type="dxa"/>
            <w:tcBorders>
              <w:top w:val="single" w:sz="6" w:space="0" w:color="auto"/>
              <w:left w:val="single" w:sz="6" w:space="0" w:color="auto"/>
              <w:bottom w:val="single" w:sz="6" w:space="0" w:color="auto"/>
              <w:right w:val="single" w:sz="6" w:space="0" w:color="auto"/>
            </w:tcBorders>
            <w:shd w:val="clear" w:color="auto" w:fill="auto"/>
            <w:hideMark/>
          </w:tcPr>
          <w:p w14:paraId="5F67D98A" w14:textId="77777777" w:rsidR="002C7318" w:rsidRPr="001C4795" w:rsidRDefault="002C7318" w:rsidP="00E10913">
            <w:pPr>
              <w:pStyle w:val="paragraph"/>
              <w:spacing w:before="240" w:beforeAutospacing="0" w:after="0" w:afterAutospacing="0"/>
              <w:textAlignment w:val="baseline"/>
              <w:rPr>
                <w:rFonts w:ascii="Arial" w:hAnsi="Arial" w:cs="Arial"/>
                <w:sz w:val="20"/>
                <w:szCs w:val="20"/>
              </w:rPr>
            </w:pPr>
            <w:r w:rsidRPr="7A622217">
              <w:rPr>
                <w:rStyle w:val="normaltextrun"/>
                <w:rFonts w:ascii="Arial" w:hAnsi="Arial" w:cs="Arial"/>
                <w:sz w:val="20"/>
                <w:szCs w:val="20"/>
              </w:rPr>
              <w:t>3</w:t>
            </w:r>
            <w:r w:rsidRPr="7A622217">
              <w:rPr>
                <w:rStyle w:val="eop"/>
                <w:rFonts w:ascii="Arial" w:hAnsi="Arial" w:cs="Arial"/>
                <w:sz w:val="20"/>
                <w:szCs w:val="20"/>
              </w:rPr>
              <w:t> </w:t>
            </w:r>
          </w:p>
        </w:tc>
        <w:tc>
          <w:tcPr>
            <w:tcW w:w="5925" w:type="dxa"/>
            <w:tcBorders>
              <w:top w:val="single" w:sz="6" w:space="0" w:color="auto"/>
              <w:left w:val="single" w:sz="6" w:space="0" w:color="auto"/>
              <w:bottom w:val="single" w:sz="6" w:space="0" w:color="auto"/>
              <w:right w:val="single" w:sz="6" w:space="0" w:color="auto"/>
            </w:tcBorders>
            <w:shd w:val="clear" w:color="auto" w:fill="auto"/>
            <w:hideMark/>
          </w:tcPr>
          <w:p w14:paraId="2E116956" w14:textId="77777777" w:rsidR="002C7318" w:rsidRPr="001C4795" w:rsidRDefault="002C7318" w:rsidP="00E10913">
            <w:pPr>
              <w:pStyle w:val="paragraph"/>
              <w:spacing w:before="240" w:beforeAutospacing="0" w:after="0" w:afterAutospacing="0"/>
              <w:textAlignment w:val="baseline"/>
              <w:rPr>
                <w:rFonts w:ascii="Arial" w:hAnsi="Arial" w:cs="Arial"/>
                <w:sz w:val="20"/>
                <w:szCs w:val="20"/>
              </w:rPr>
            </w:pPr>
            <w:r w:rsidRPr="7A622217">
              <w:rPr>
                <w:rStyle w:val="normaltextrun"/>
                <w:rFonts w:ascii="Arial" w:hAnsi="Arial" w:cs="Arial"/>
                <w:sz w:val="20"/>
                <w:szCs w:val="20"/>
              </w:rPr>
              <w:t>"If you were to show this to patients, I would not show confidence intervals, or standard deviations"</w:t>
            </w:r>
            <w:r w:rsidRPr="7A622217">
              <w:rPr>
                <w:rStyle w:val="eop"/>
                <w:rFonts w:ascii="Arial" w:hAnsi="Arial" w:cs="Arial"/>
                <w:sz w:val="20"/>
                <w:szCs w:val="20"/>
              </w:rPr>
              <w:t> </w:t>
            </w:r>
          </w:p>
          <w:p w14:paraId="6D02D8CA" w14:textId="77777777" w:rsidR="002C7318" w:rsidRPr="001C4795" w:rsidRDefault="002C7318" w:rsidP="00E10913">
            <w:pPr>
              <w:pStyle w:val="paragraph"/>
              <w:spacing w:before="240" w:beforeAutospacing="0" w:after="0" w:afterAutospacing="0"/>
              <w:textAlignment w:val="baseline"/>
              <w:rPr>
                <w:rFonts w:ascii="Arial" w:hAnsi="Arial" w:cs="Arial"/>
                <w:sz w:val="20"/>
                <w:szCs w:val="20"/>
              </w:rPr>
            </w:pPr>
            <w:r w:rsidRPr="7A622217">
              <w:rPr>
                <w:rStyle w:val="eop"/>
                <w:rFonts w:ascii="Arial" w:hAnsi="Arial" w:cs="Arial"/>
                <w:sz w:val="20"/>
                <w:szCs w:val="20"/>
              </w:rPr>
              <w:t> </w:t>
            </w:r>
          </w:p>
        </w:tc>
      </w:tr>
      <w:tr w:rsidR="002C7318" w:rsidRPr="001C4795" w14:paraId="5B64E687" w14:textId="77777777" w:rsidTr="00E10913">
        <w:trPr>
          <w:trHeight w:val="300"/>
        </w:trPr>
        <w:tc>
          <w:tcPr>
            <w:tcW w:w="1425" w:type="dxa"/>
            <w:tcBorders>
              <w:top w:val="single" w:sz="6" w:space="0" w:color="auto"/>
              <w:left w:val="single" w:sz="6" w:space="0" w:color="auto"/>
              <w:bottom w:val="single" w:sz="6" w:space="0" w:color="auto"/>
              <w:right w:val="single" w:sz="6" w:space="0" w:color="auto"/>
            </w:tcBorders>
            <w:shd w:val="clear" w:color="auto" w:fill="auto"/>
            <w:hideMark/>
          </w:tcPr>
          <w:p w14:paraId="3A914612" w14:textId="77777777" w:rsidR="002C7318" w:rsidRPr="001C4795" w:rsidRDefault="002C7318" w:rsidP="00E10913">
            <w:pPr>
              <w:pStyle w:val="paragraph"/>
              <w:spacing w:before="240" w:beforeAutospacing="0" w:after="0" w:afterAutospacing="0"/>
              <w:textAlignment w:val="baseline"/>
              <w:rPr>
                <w:rFonts w:ascii="Arial" w:hAnsi="Arial" w:cs="Arial"/>
                <w:sz w:val="20"/>
                <w:szCs w:val="20"/>
              </w:rPr>
            </w:pPr>
            <w:r w:rsidRPr="7A622217">
              <w:rPr>
                <w:rStyle w:val="normaltextrun"/>
                <w:rFonts w:ascii="Arial" w:hAnsi="Arial" w:cs="Arial"/>
                <w:sz w:val="20"/>
                <w:szCs w:val="20"/>
              </w:rPr>
              <w:t>Feedback on pie charts</w:t>
            </w:r>
            <w:r w:rsidRPr="7A622217">
              <w:rPr>
                <w:rStyle w:val="eop"/>
                <w:rFonts w:ascii="Arial" w:hAnsi="Arial" w:cs="Arial"/>
                <w:sz w:val="20"/>
                <w:szCs w:val="20"/>
              </w:rPr>
              <w:t> </w:t>
            </w:r>
          </w:p>
        </w:tc>
        <w:tc>
          <w:tcPr>
            <w:tcW w:w="1980" w:type="dxa"/>
            <w:tcBorders>
              <w:top w:val="single" w:sz="6" w:space="0" w:color="auto"/>
              <w:left w:val="single" w:sz="6" w:space="0" w:color="auto"/>
              <w:bottom w:val="single" w:sz="6" w:space="0" w:color="auto"/>
              <w:right w:val="single" w:sz="6" w:space="0" w:color="auto"/>
            </w:tcBorders>
            <w:shd w:val="clear" w:color="auto" w:fill="auto"/>
            <w:hideMark/>
          </w:tcPr>
          <w:p w14:paraId="7239F49B" w14:textId="77777777" w:rsidR="002C7318" w:rsidRPr="001C4795" w:rsidRDefault="002C7318" w:rsidP="00E10913">
            <w:pPr>
              <w:pStyle w:val="paragraph"/>
              <w:spacing w:before="240" w:beforeAutospacing="0" w:after="0" w:afterAutospacing="0"/>
              <w:textAlignment w:val="baseline"/>
              <w:rPr>
                <w:rFonts w:ascii="Arial" w:hAnsi="Arial" w:cs="Arial"/>
                <w:sz w:val="20"/>
                <w:szCs w:val="20"/>
              </w:rPr>
            </w:pPr>
            <w:r w:rsidRPr="7A622217">
              <w:rPr>
                <w:rStyle w:val="normaltextrun"/>
                <w:rFonts w:ascii="Arial" w:hAnsi="Arial" w:cs="Arial"/>
                <w:sz w:val="20"/>
                <w:szCs w:val="20"/>
              </w:rPr>
              <w:t>1</w:t>
            </w:r>
            <w:r w:rsidRPr="7A622217">
              <w:rPr>
                <w:rStyle w:val="eop"/>
                <w:rFonts w:ascii="Arial" w:hAnsi="Arial" w:cs="Arial"/>
                <w:sz w:val="20"/>
                <w:szCs w:val="20"/>
              </w:rPr>
              <w:t> </w:t>
            </w:r>
          </w:p>
        </w:tc>
        <w:tc>
          <w:tcPr>
            <w:tcW w:w="5925" w:type="dxa"/>
            <w:tcBorders>
              <w:top w:val="single" w:sz="6" w:space="0" w:color="auto"/>
              <w:left w:val="single" w:sz="6" w:space="0" w:color="auto"/>
              <w:bottom w:val="single" w:sz="6" w:space="0" w:color="auto"/>
              <w:right w:val="single" w:sz="6" w:space="0" w:color="auto"/>
            </w:tcBorders>
            <w:shd w:val="clear" w:color="auto" w:fill="auto"/>
            <w:hideMark/>
          </w:tcPr>
          <w:p w14:paraId="3469D6DF" w14:textId="77777777" w:rsidR="002C7318" w:rsidRPr="001C4795" w:rsidRDefault="002C7318" w:rsidP="00E10913">
            <w:pPr>
              <w:pStyle w:val="paragraph"/>
              <w:spacing w:before="240" w:beforeAutospacing="0" w:after="0" w:afterAutospacing="0"/>
              <w:textAlignment w:val="baseline"/>
              <w:rPr>
                <w:rFonts w:ascii="Arial" w:hAnsi="Arial" w:cs="Arial"/>
                <w:sz w:val="20"/>
                <w:szCs w:val="20"/>
              </w:rPr>
            </w:pPr>
            <w:r w:rsidRPr="7A622217">
              <w:rPr>
                <w:rStyle w:val="normaltextrun"/>
                <w:rFonts w:ascii="Arial" w:hAnsi="Arial" w:cs="Arial"/>
                <w:sz w:val="20"/>
                <w:szCs w:val="20"/>
              </w:rPr>
              <w:t>“Pie charts are the probably the easiest to understand, yet are still difficult to communicate the full depth”</w:t>
            </w:r>
            <w:r w:rsidRPr="7A622217">
              <w:rPr>
                <w:rStyle w:val="eop"/>
                <w:rFonts w:ascii="Arial" w:hAnsi="Arial" w:cs="Arial"/>
                <w:sz w:val="20"/>
                <w:szCs w:val="20"/>
              </w:rPr>
              <w:t> </w:t>
            </w:r>
          </w:p>
        </w:tc>
      </w:tr>
      <w:tr w:rsidR="002C7318" w:rsidRPr="001C4795" w14:paraId="219FB527" w14:textId="77777777" w:rsidTr="00E10913">
        <w:trPr>
          <w:trHeight w:val="300"/>
        </w:trPr>
        <w:tc>
          <w:tcPr>
            <w:tcW w:w="1425" w:type="dxa"/>
            <w:tcBorders>
              <w:top w:val="single" w:sz="6" w:space="0" w:color="auto"/>
              <w:left w:val="single" w:sz="6" w:space="0" w:color="auto"/>
              <w:bottom w:val="single" w:sz="6" w:space="0" w:color="auto"/>
              <w:right w:val="single" w:sz="6" w:space="0" w:color="auto"/>
            </w:tcBorders>
            <w:shd w:val="clear" w:color="auto" w:fill="auto"/>
            <w:hideMark/>
          </w:tcPr>
          <w:p w14:paraId="48ECA7C1" w14:textId="77777777" w:rsidR="002C7318" w:rsidRPr="001C4795" w:rsidRDefault="002C7318" w:rsidP="00E10913">
            <w:pPr>
              <w:pStyle w:val="paragraph"/>
              <w:spacing w:before="240" w:beforeAutospacing="0" w:after="0" w:afterAutospacing="0"/>
              <w:textAlignment w:val="baseline"/>
              <w:rPr>
                <w:rFonts w:ascii="Arial" w:hAnsi="Arial" w:cs="Arial"/>
                <w:sz w:val="20"/>
                <w:szCs w:val="20"/>
              </w:rPr>
            </w:pPr>
            <w:r w:rsidRPr="7A622217">
              <w:rPr>
                <w:rStyle w:val="normaltextrun"/>
                <w:rFonts w:ascii="Arial" w:hAnsi="Arial" w:cs="Arial"/>
                <w:sz w:val="20"/>
                <w:szCs w:val="20"/>
              </w:rPr>
              <w:t>Feedback on waterfall plots</w:t>
            </w:r>
            <w:r w:rsidRPr="7A622217">
              <w:rPr>
                <w:rStyle w:val="eop"/>
                <w:rFonts w:ascii="Arial" w:hAnsi="Arial" w:cs="Arial"/>
                <w:sz w:val="20"/>
                <w:szCs w:val="20"/>
              </w:rPr>
              <w:t> </w:t>
            </w:r>
          </w:p>
        </w:tc>
        <w:tc>
          <w:tcPr>
            <w:tcW w:w="1980" w:type="dxa"/>
            <w:tcBorders>
              <w:top w:val="single" w:sz="6" w:space="0" w:color="auto"/>
              <w:left w:val="single" w:sz="6" w:space="0" w:color="auto"/>
              <w:bottom w:val="single" w:sz="6" w:space="0" w:color="auto"/>
              <w:right w:val="single" w:sz="6" w:space="0" w:color="auto"/>
            </w:tcBorders>
            <w:shd w:val="clear" w:color="auto" w:fill="auto"/>
            <w:hideMark/>
          </w:tcPr>
          <w:p w14:paraId="39EC615E" w14:textId="77777777" w:rsidR="002C7318" w:rsidRPr="001C4795" w:rsidRDefault="002C7318" w:rsidP="00E10913">
            <w:pPr>
              <w:pStyle w:val="paragraph"/>
              <w:spacing w:before="240" w:beforeAutospacing="0" w:after="0" w:afterAutospacing="0"/>
              <w:textAlignment w:val="baseline"/>
              <w:rPr>
                <w:rFonts w:ascii="Arial" w:hAnsi="Arial" w:cs="Arial"/>
                <w:sz w:val="20"/>
                <w:szCs w:val="20"/>
              </w:rPr>
            </w:pPr>
            <w:r w:rsidRPr="7A622217">
              <w:rPr>
                <w:rStyle w:val="normaltextrun"/>
                <w:rFonts w:ascii="Arial" w:hAnsi="Arial" w:cs="Arial"/>
                <w:sz w:val="20"/>
                <w:szCs w:val="20"/>
              </w:rPr>
              <w:t>2</w:t>
            </w:r>
            <w:r w:rsidRPr="7A622217">
              <w:rPr>
                <w:rStyle w:val="eop"/>
                <w:rFonts w:ascii="Arial" w:hAnsi="Arial" w:cs="Arial"/>
                <w:sz w:val="20"/>
                <w:szCs w:val="20"/>
              </w:rPr>
              <w:t> </w:t>
            </w:r>
          </w:p>
        </w:tc>
        <w:tc>
          <w:tcPr>
            <w:tcW w:w="5925" w:type="dxa"/>
            <w:tcBorders>
              <w:top w:val="single" w:sz="6" w:space="0" w:color="auto"/>
              <w:left w:val="single" w:sz="6" w:space="0" w:color="auto"/>
              <w:bottom w:val="single" w:sz="6" w:space="0" w:color="auto"/>
              <w:right w:val="single" w:sz="6" w:space="0" w:color="auto"/>
            </w:tcBorders>
            <w:shd w:val="clear" w:color="auto" w:fill="auto"/>
            <w:hideMark/>
          </w:tcPr>
          <w:p w14:paraId="3C602D36" w14:textId="77777777" w:rsidR="002C7318" w:rsidRPr="001C4795" w:rsidRDefault="002C7318" w:rsidP="00E10913">
            <w:pPr>
              <w:pStyle w:val="paragraph"/>
              <w:spacing w:before="240" w:beforeAutospacing="0" w:after="0" w:afterAutospacing="0"/>
              <w:textAlignment w:val="baseline"/>
              <w:rPr>
                <w:rFonts w:ascii="Arial" w:hAnsi="Arial" w:cs="Arial"/>
                <w:sz w:val="20"/>
                <w:szCs w:val="20"/>
              </w:rPr>
            </w:pPr>
            <w:r w:rsidRPr="7A622217">
              <w:rPr>
                <w:rStyle w:val="normaltextrun"/>
                <w:rFonts w:ascii="Arial" w:hAnsi="Arial" w:cs="Arial"/>
                <w:sz w:val="20"/>
                <w:szCs w:val="20"/>
              </w:rPr>
              <w:t xml:space="preserve">“When you average the numbers, I have a very difficult time seeing a scale of </w:t>
            </w:r>
            <w:proofErr w:type="gramStart"/>
            <w:r w:rsidRPr="7A622217">
              <w:rPr>
                <w:rStyle w:val="normaltextrun"/>
                <w:rFonts w:ascii="Arial" w:hAnsi="Arial" w:cs="Arial"/>
                <w:sz w:val="20"/>
                <w:szCs w:val="20"/>
              </w:rPr>
              <w:t>best case</w:t>
            </w:r>
            <w:proofErr w:type="gramEnd"/>
            <w:r w:rsidRPr="7A622217">
              <w:rPr>
                <w:rStyle w:val="normaltextrun"/>
                <w:rFonts w:ascii="Arial" w:hAnsi="Arial" w:cs="Arial"/>
                <w:sz w:val="20"/>
                <w:szCs w:val="20"/>
              </w:rPr>
              <w:t xml:space="preserve"> worst case, for an individual, which I always like to see as a patient. I want to know the overall range, and that is what I get from the waterfall charts”</w:t>
            </w:r>
            <w:r w:rsidRPr="7A622217">
              <w:rPr>
                <w:rStyle w:val="eop"/>
                <w:rFonts w:ascii="Arial" w:hAnsi="Arial" w:cs="Arial"/>
                <w:sz w:val="20"/>
                <w:szCs w:val="20"/>
              </w:rPr>
              <w:t> </w:t>
            </w:r>
          </w:p>
          <w:p w14:paraId="50B35731" w14:textId="77777777" w:rsidR="002C7318" w:rsidRPr="001C4795" w:rsidRDefault="002C7318" w:rsidP="00E10913">
            <w:pPr>
              <w:pStyle w:val="paragraph"/>
              <w:spacing w:before="240" w:beforeAutospacing="0" w:after="0" w:afterAutospacing="0"/>
              <w:textAlignment w:val="baseline"/>
              <w:rPr>
                <w:rFonts w:ascii="Arial" w:hAnsi="Arial" w:cs="Arial"/>
                <w:sz w:val="20"/>
                <w:szCs w:val="20"/>
              </w:rPr>
            </w:pPr>
            <w:r w:rsidRPr="7A622217">
              <w:rPr>
                <w:rStyle w:val="eop"/>
                <w:rFonts w:ascii="Arial" w:hAnsi="Arial" w:cs="Arial"/>
                <w:sz w:val="20"/>
                <w:szCs w:val="20"/>
              </w:rPr>
              <w:t> </w:t>
            </w:r>
          </w:p>
          <w:p w14:paraId="0B24E632" w14:textId="77777777" w:rsidR="002C7318" w:rsidRPr="001C4795" w:rsidRDefault="002C7318" w:rsidP="00E10913">
            <w:pPr>
              <w:pStyle w:val="paragraph"/>
              <w:spacing w:before="240" w:beforeAutospacing="0" w:after="0" w:afterAutospacing="0"/>
              <w:textAlignment w:val="baseline"/>
              <w:rPr>
                <w:rFonts w:ascii="Arial" w:hAnsi="Arial" w:cs="Arial"/>
                <w:sz w:val="20"/>
                <w:szCs w:val="20"/>
              </w:rPr>
            </w:pPr>
            <w:r w:rsidRPr="7A622217">
              <w:rPr>
                <w:rStyle w:val="normaltextrun"/>
                <w:rFonts w:ascii="Arial" w:hAnsi="Arial" w:cs="Arial"/>
                <w:sz w:val="20"/>
                <w:szCs w:val="20"/>
              </w:rPr>
              <w:t>“Simple graphics is really important for that first step, but the patient perspective is never truly presented, the waterfall plot has that magnitude that you don't see, and lets you see the patients that hugely benefits, or do not benefit as much”</w:t>
            </w:r>
            <w:r w:rsidRPr="7A622217">
              <w:rPr>
                <w:rStyle w:val="eop"/>
                <w:rFonts w:ascii="Arial" w:hAnsi="Arial" w:cs="Arial"/>
                <w:sz w:val="20"/>
                <w:szCs w:val="20"/>
              </w:rPr>
              <w:t> </w:t>
            </w:r>
          </w:p>
        </w:tc>
      </w:tr>
      <w:tr w:rsidR="002C7318" w:rsidRPr="001C4795" w14:paraId="1C8838EF" w14:textId="77777777" w:rsidTr="00E10913">
        <w:trPr>
          <w:trHeight w:val="300"/>
        </w:trPr>
        <w:tc>
          <w:tcPr>
            <w:tcW w:w="1425" w:type="dxa"/>
            <w:tcBorders>
              <w:top w:val="single" w:sz="6" w:space="0" w:color="auto"/>
              <w:left w:val="single" w:sz="6" w:space="0" w:color="auto"/>
              <w:bottom w:val="single" w:sz="6" w:space="0" w:color="auto"/>
              <w:right w:val="single" w:sz="6" w:space="0" w:color="auto"/>
            </w:tcBorders>
            <w:shd w:val="clear" w:color="auto" w:fill="auto"/>
            <w:hideMark/>
          </w:tcPr>
          <w:p w14:paraId="06F55A5C" w14:textId="77777777" w:rsidR="002C7318" w:rsidRPr="001C4795" w:rsidRDefault="002C7318" w:rsidP="00E10913">
            <w:pPr>
              <w:pStyle w:val="paragraph"/>
              <w:spacing w:before="240" w:beforeAutospacing="0" w:after="0" w:afterAutospacing="0"/>
              <w:textAlignment w:val="baseline"/>
              <w:rPr>
                <w:rFonts w:ascii="Arial" w:hAnsi="Arial" w:cs="Arial"/>
                <w:sz w:val="20"/>
                <w:szCs w:val="20"/>
              </w:rPr>
            </w:pPr>
            <w:r w:rsidRPr="7A622217">
              <w:rPr>
                <w:rStyle w:val="normaltextrun"/>
                <w:rFonts w:ascii="Arial" w:hAnsi="Arial" w:cs="Arial"/>
                <w:sz w:val="20"/>
                <w:szCs w:val="20"/>
              </w:rPr>
              <w:t>Discussion on colors utilized</w:t>
            </w:r>
            <w:r w:rsidRPr="7A622217">
              <w:rPr>
                <w:rStyle w:val="eop"/>
                <w:rFonts w:ascii="Arial" w:hAnsi="Arial" w:cs="Arial"/>
                <w:sz w:val="20"/>
                <w:szCs w:val="20"/>
              </w:rPr>
              <w:t> </w:t>
            </w:r>
          </w:p>
        </w:tc>
        <w:tc>
          <w:tcPr>
            <w:tcW w:w="1980" w:type="dxa"/>
            <w:tcBorders>
              <w:top w:val="single" w:sz="6" w:space="0" w:color="auto"/>
              <w:left w:val="single" w:sz="6" w:space="0" w:color="auto"/>
              <w:bottom w:val="single" w:sz="6" w:space="0" w:color="auto"/>
              <w:right w:val="single" w:sz="6" w:space="0" w:color="auto"/>
            </w:tcBorders>
            <w:shd w:val="clear" w:color="auto" w:fill="auto"/>
            <w:hideMark/>
          </w:tcPr>
          <w:p w14:paraId="0D982FF3" w14:textId="77777777" w:rsidR="002C7318" w:rsidRPr="001C4795" w:rsidRDefault="002C7318" w:rsidP="00E10913">
            <w:pPr>
              <w:pStyle w:val="paragraph"/>
              <w:spacing w:before="240" w:beforeAutospacing="0" w:after="0" w:afterAutospacing="0"/>
              <w:textAlignment w:val="baseline"/>
              <w:rPr>
                <w:rFonts w:ascii="Arial" w:hAnsi="Arial" w:cs="Arial"/>
                <w:sz w:val="20"/>
                <w:szCs w:val="20"/>
              </w:rPr>
            </w:pPr>
            <w:r w:rsidRPr="7A622217">
              <w:rPr>
                <w:rStyle w:val="normaltextrun"/>
                <w:rFonts w:ascii="Arial" w:hAnsi="Arial" w:cs="Arial"/>
                <w:sz w:val="20"/>
                <w:szCs w:val="20"/>
              </w:rPr>
              <w:t>4</w:t>
            </w:r>
            <w:r w:rsidRPr="7A622217">
              <w:rPr>
                <w:rStyle w:val="eop"/>
                <w:rFonts w:ascii="Arial" w:hAnsi="Arial" w:cs="Arial"/>
                <w:sz w:val="20"/>
                <w:szCs w:val="20"/>
              </w:rPr>
              <w:t> </w:t>
            </w:r>
          </w:p>
        </w:tc>
        <w:tc>
          <w:tcPr>
            <w:tcW w:w="5925" w:type="dxa"/>
            <w:tcBorders>
              <w:top w:val="single" w:sz="6" w:space="0" w:color="auto"/>
              <w:left w:val="single" w:sz="6" w:space="0" w:color="auto"/>
              <w:bottom w:val="single" w:sz="6" w:space="0" w:color="auto"/>
              <w:right w:val="single" w:sz="6" w:space="0" w:color="auto"/>
            </w:tcBorders>
            <w:shd w:val="clear" w:color="auto" w:fill="auto"/>
            <w:hideMark/>
          </w:tcPr>
          <w:p w14:paraId="22743D6B" w14:textId="77777777" w:rsidR="002C7318" w:rsidRPr="001C4795" w:rsidRDefault="002C7318" w:rsidP="00E10913">
            <w:pPr>
              <w:pStyle w:val="paragraph"/>
              <w:spacing w:before="240" w:beforeAutospacing="0" w:after="0" w:afterAutospacing="0"/>
              <w:textAlignment w:val="baseline"/>
              <w:rPr>
                <w:rFonts w:ascii="Arial" w:hAnsi="Arial" w:cs="Arial"/>
                <w:sz w:val="20"/>
                <w:szCs w:val="20"/>
              </w:rPr>
            </w:pPr>
            <w:r w:rsidRPr="7A622217">
              <w:rPr>
                <w:rStyle w:val="normaltextrun"/>
                <w:rFonts w:ascii="Arial" w:hAnsi="Arial" w:cs="Arial"/>
                <w:sz w:val="20"/>
                <w:szCs w:val="20"/>
              </w:rPr>
              <w:t>"Yes - I assign red for bad, green for good…"</w:t>
            </w:r>
            <w:r w:rsidRPr="7A622217">
              <w:rPr>
                <w:rStyle w:val="eop"/>
                <w:rFonts w:ascii="Arial" w:hAnsi="Arial" w:cs="Arial"/>
                <w:sz w:val="20"/>
                <w:szCs w:val="20"/>
              </w:rPr>
              <w:t> </w:t>
            </w:r>
          </w:p>
          <w:p w14:paraId="6064F7ED" w14:textId="77777777" w:rsidR="002C7318" w:rsidRPr="001C4795" w:rsidRDefault="002C7318" w:rsidP="00E10913">
            <w:pPr>
              <w:pStyle w:val="paragraph"/>
              <w:spacing w:before="240" w:beforeAutospacing="0" w:after="0" w:afterAutospacing="0"/>
              <w:textAlignment w:val="baseline"/>
              <w:rPr>
                <w:rFonts w:ascii="Arial" w:hAnsi="Arial" w:cs="Arial"/>
                <w:sz w:val="20"/>
                <w:szCs w:val="20"/>
              </w:rPr>
            </w:pPr>
            <w:r w:rsidRPr="7A622217">
              <w:rPr>
                <w:rStyle w:val="eop"/>
                <w:rFonts w:ascii="Arial" w:hAnsi="Arial" w:cs="Arial"/>
                <w:sz w:val="20"/>
                <w:szCs w:val="20"/>
              </w:rPr>
              <w:t> </w:t>
            </w:r>
          </w:p>
        </w:tc>
      </w:tr>
      <w:tr w:rsidR="002C7318" w:rsidRPr="001C4795" w14:paraId="19B11668" w14:textId="77777777" w:rsidTr="00E10913">
        <w:trPr>
          <w:trHeight w:val="300"/>
        </w:trPr>
        <w:tc>
          <w:tcPr>
            <w:tcW w:w="1425" w:type="dxa"/>
            <w:tcBorders>
              <w:top w:val="single" w:sz="6" w:space="0" w:color="auto"/>
              <w:left w:val="single" w:sz="6" w:space="0" w:color="auto"/>
              <w:bottom w:val="single" w:sz="6" w:space="0" w:color="auto"/>
              <w:right w:val="single" w:sz="6" w:space="0" w:color="auto"/>
            </w:tcBorders>
            <w:shd w:val="clear" w:color="auto" w:fill="auto"/>
            <w:hideMark/>
          </w:tcPr>
          <w:p w14:paraId="30FCE9A3" w14:textId="77777777" w:rsidR="002C7318" w:rsidRPr="001C4795" w:rsidRDefault="002C7318" w:rsidP="00E10913">
            <w:pPr>
              <w:pStyle w:val="paragraph"/>
              <w:spacing w:before="240" w:beforeAutospacing="0" w:after="0" w:afterAutospacing="0"/>
              <w:textAlignment w:val="baseline"/>
              <w:rPr>
                <w:rFonts w:ascii="Arial" w:hAnsi="Arial" w:cs="Arial"/>
                <w:sz w:val="20"/>
                <w:szCs w:val="20"/>
              </w:rPr>
            </w:pPr>
            <w:r w:rsidRPr="7A622217">
              <w:rPr>
                <w:rStyle w:val="normaltextrun"/>
                <w:rFonts w:ascii="Arial" w:hAnsi="Arial" w:cs="Arial"/>
                <w:sz w:val="20"/>
                <w:szCs w:val="20"/>
              </w:rPr>
              <w:t>General comments on all graphics</w:t>
            </w:r>
            <w:r w:rsidRPr="7A622217">
              <w:rPr>
                <w:rStyle w:val="eop"/>
                <w:rFonts w:ascii="Arial" w:hAnsi="Arial" w:cs="Arial"/>
                <w:sz w:val="20"/>
                <w:szCs w:val="20"/>
              </w:rPr>
              <w:t> </w:t>
            </w:r>
          </w:p>
        </w:tc>
        <w:tc>
          <w:tcPr>
            <w:tcW w:w="1980" w:type="dxa"/>
            <w:tcBorders>
              <w:top w:val="single" w:sz="6" w:space="0" w:color="auto"/>
              <w:left w:val="single" w:sz="6" w:space="0" w:color="auto"/>
              <w:bottom w:val="single" w:sz="6" w:space="0" w:color="auto"/>
              <w:right w:val="single" w:sz="6" w:space="0" w:color="auto"/>
            </w:tcBorders>
            <w:shd w:val="clear" w:color="auto" w:fill="auto"/>
            <w:hideMark/>
          </w:tcPr>
          <w:p w14:paraId="719BF09F" w14:textId="77777777" w:rsidR="002C7318" w:rsidRPr="001C4795" w:rsidRDefault="002C7318" w:rsidP="00E10913">
            <w:pPr>
              <w:pStyle w:val="paragraph"/>
              <w:spacing w:before="240" w:beforeAutospacing="0" w:after="0" w:afterAutospacing="0"/>
              <w:textAlignment w:val="baseline"/>
              <w:rPr>
                <w:rFonts w:ascii="Arial" w:hAnsi="Arial" w:cs="Arial"/>
                <w:sz w:val="20"/>
                <w:szCs w:val="20"/>
              </w:rPr>
            </w:pPr>
            <w:r w:rsidRPr="7A622217">
              <w:rPr>
                <w:rStyle w:val="normaltextrun"/>
                <w:rFonts w:ascii="Arial" w:hAnsi="Arial" w:cs="Arial"/>
                <w:sz w:val="20"/>
                <w:szCs w:val="20"/>
              </w:rPr>
              <w:t>4</w:t>
            </w:r>
            <w:r w:rsidRPr="7A622217">
              <w:rPr>
                <w:rStyle w:val="eop"/>
                <w:rFonts w:ascii="Arial" w:hAnsi="Arial" w:cs="Arial"/>
                <w:sz w:val="20"/>
                <w:szCs w:val="20"/>
              </w:rPr>
              <w:t> </w:t>
            </w:r>
          </w:p>
        </w:tc>
        <w:tc>
          <w:tcPr>
            <w:tcW w:w="5925" w:type="dxa"/>
            <w:tcBorders>
              <w:top w:val="single" w:sz="6" w:space="0" w:color="auto"/>
              <w:left w:val="single" w:sz="6" w:space="0" w:color="auto"/>
              <w:bottom w:val="single" w:sz="6" w:space="0" w:color="auto"/>
              <w:right w:val="single" w:sz="6" w:space="0" w:color="auto"/>
            </w:tcBorders>
            <w:shd w:val="clear" w:color="auto" w:fill="auto"/>
            <w:hideMark/>
          </w:tcPr>
          <w:p w14:paraId="066AFEDF" w14:textId="77777777" w:rsidR="002C7318" w:rsidRPr="001C4795" w:rsidRDefault="002C7318" w:rsidP="00E10913">
            <w:pPr>
              <w:pStyle w:val="paragraph"/>
              <w:spacing w:before="240" w:beforeAutospacing="0" w:after="0" w:afterAutospacing="0"/>
              <w:textAlignment w:val="baseline"/>
              <w:rPr>
                <w:rFonts w:ascii="Arial" w:hAnsi="Arial" w:cs="Arial"/>
                <w:sz w:val="20"/>
                <w:szCs w:val="20"/>
              </w:rPr>
            </w:pPr>
            <w:r w:rsidRPr="7A622217">
              <w:rPr>
                <w:rStyle w:val="normaltextrun"/>
                <w:rFonts w:ascii="Arial" w:hAnsi="Arial" w:cs="Arial"/>
                <w:sz w:val="20"/>
                <w:szCs w:val="20"/>
              </w:rPr>
              <w:t>“I think there are really nice graphics, that show a person, that really gets to the real summary, who got better, who didn’t, who got worse…”</w:t>
            </w:r>
            <w:r w:rsidRPr="7A622217">
              <w:rPr>
                <w:rStyle w:val="eop"/>
                <w:rFonts w:ascii="Arial" w:hAnsi="Arial" w:cs="Arial"/>
                <w:sz w:val="20"/>
                <w:szCs w:val="20"/>
              </w:rPr>
              <w:t> </w:t>
            </w:r>
          </w:p>
          <w:p w14:paraId="51C07545" w14:textId="77777777" w:rsidR="002C7318" w:rsidRPr="001C4795" w:rsidRDefault="002C7318" w:rsidP="00E10913">
            <w:pPr>
              <w:pStyle w:val="paragraph"/>
              <w:spacing w:before="240" w:beforeAutospacing="0" w:after="0" w:afterAutospacing="0"/>
              <w:textAlignment w:val="baseline"/>
              <w:rPr>
                <w:rFonts w:ascii="Arial" w:hAnsi="Arial" w:cs="Arial"/>
                <w:sz w:val="20"/>
                <w:szCs w:val="20"/>
              </w:rPr>
            </w:pPr>
            <w:r w:rsidRPr="7A622217">
              <w:rPr>
                <w:rStyle w:val="eop"/>
                <w:rFonts w:ascii="Arial" w:hAnsi="Arial" w:cs="Arial"/>
                <w:sz w:val="20"/>
                <w:szCs w:val="20"/>
              </w:rPr>
              <w:t> </w:t>
            </w:r>
          </w:p>
          <w:p w14:paraId="5F5FC41D" w14:textId="77777777" w:rsidR="002C7318" w:rsidRPr="001C4795" w:rsidRDefault="002C7318" w:rsidP="00E10913">
            <w:pPr>
              <w:pStyle w:val="paragraph"/>
              <w:spacing w:before="240" w:beforeAutospacing="0" w:after="0" w:afterAutospacing="0"/>
              <w:textAlignment w:val="baseline"/>
              <w:rPr>
                <w:rFonts w:ascii="Arial" w:hAnsi="Arial" w:cs="Arial"/>
                <w:sz w:val="20"/>
                <w:szCs w:val="20"/>
              </w:rPr>
            </w:pPr>
            <w:r w:rsidRPr="7A622217">
              <w:rPr>
                <w:rStyle w:val="normaltextrun"/>
                <w:rFonts w:ascii="Arial" w:hAnsi="Arial" w:cs="Arial"/>
                <w:sz w:val="20"/>
                <w:szCs w:val="20"/>
              </w:rPr>
              <w:lastRenderedPageBreak/>
              <w:t xml:space="preserve">“I need to see physical </w:t>
            </w:r>
            <w:proofErr w:type="gramStart"/>
            <w:r w:rsidRPr="7A622217">
              <w:rPr>
                <w:rStyle w:val="normaltextrun"/>
                <w:rFonts w:ascii="Arial" w:hAnsi="Arial" w:cs="Arial"/>
                <w:sz w:val="20"/>
                <w:szCs w:val="20"/>
              </w:rPr>
              <w:t>function,</w:t>
            </w:r>
            <w:proofErr w:type="gramEnd"/>
            <w:r w:rsidRPr="7A622217">
              <w:rPr>
                <w:rStyle w:val="normaltextrun"/>
                <w:rFonts w:ascii="Arial" w:hAnsi="Arial" w:cs="Arial"/>
                <w:sz w:val="20"/>
                <w:szCs w:val="20"/>
              </w:rPr>
              <w:t xml:space="preserve"> the degree of change and I need to see it over time. Even if I [the patient] has a hard time understanding it, at least the doctor I work with can have that information help us in a shared decision-making kind of way, to understand what I [the patient] might expect. I think it can be helpful even if it is complicated”</w:t>
            </w:r>
            <w:r w:rsidRPr="7A622217">
              <w:rPr>
                <w:rStyle w:val="eop"/>
                <w:rFonts w:ascii="Arial" w:hAnsi="Arial" w:cs="Arial"/>
                <w:sz w:val="20"/>
                <w:szCs w:val="20"/>
              </w:rPr>
              <w:t> </w:t>
            </w:r>
          </w:p>
          <w:p w14:paraId="77F36386" w14:textId="77777777" w:rsidR="002C7318" w:rsidRPr="001C4795" w:rsidRDefault="002C7318" w:rsidP="00E10913">
            <w:pPr>
              <w:pStyle w:val="paragraph"/>
              <w:spacing w:before="240" w:beforeAutospacing="0" w:after="0" w:afterAutospacing="0"/>
              <w:textAlignment w:val="baseline"/>
              <w:rPr>
                <w:rFonts w:ascii="Arial" w:hAnsi="Arial" w:cs="Arial"/>
                <w:sz w:val="20"/>
                <w:szCs w:val="20"/>
              </w:rPr>
            </w:pPr>
            <w:r w:rsidRPr="7A622217">
              <w:rPr>
                <w:rStyle w:val="eop"/>
                <w:rFonts w:ascii="Arial" w:hAnsi="Arial" w:cs="Arial"/>
                <w:sz w:val="20"/>
                <w:szCs w:val="20"/>
              </w:rPr>
              <w:t> </w:t>
            </w:r>
          </w:p>
          <w:p w14:paraId="4F3E0776" w14:textId="77777777" w:rsidR="002C7318" w:rsidRPr="001C4795" w:rsidRDefault="002C7318" w:rsidP="00E10913">
            <w:pPr>
              <w:pStyle w:val="paragraph"/>
              <w:spacing w:before="240" w:beforeAutospacing="0" w:after="0" w:afterAutospacing="0"/>
              <w:textAlignment w:val="baseline"/>
              <w:rPr>
                <w:rFonts w:ascii="Arial" w:hAnsi="Arial" w:cs="Arial"/>
                <w:sz w:val="20"/>
                <w:szCs w:val="20"/>
              </w:rPr>
            </w:pPr>
            <w:r w:rsidRPr="7A622217">
              <w:rPr>
                <w:rStyle w:val="normaltextrun"/>
                <w:rFonts w:ascii="Arial" w:hAnsi="Arial" w:cs="Arial"/>
                <w:sz w:val="20"/>
                <w:szCs w:val="20"/>
              </w:rPr>
              <w:t>“I think physical function is value-attribute that matters to regulators, sponsors, monitors, but also to patients, so keep pushing”</w:t>
            </w:r>
            <w:r w:rsidRPr="7A622217">
              <w:rPr>
                <w:rStyle w:val="eop"/>
                <w:rFonts w:ascii="Arial" w:hAnsi="Arial" w:cs="Arial"/>
                <w:sz w:val="20"/>
                <w:szCs w:val="20"/>
              </w:rPr>
              <w:t> </w:t>
            </w:r>
          </w:p>
        </w:tc>
      </w:tr>
    </w:tbl>
    <w:p w14:paraId="4992FF2B" w14:textId="477FA1C9" w:rsidR="00873E0E" w:rsidRPr="00056A5B" w:rsidRDefault="002C7318">
      <w:pPr>
        <w:rPr>
          <w:sz w:val="20"/>
          <w:szCs w:val="20"/>
        </w:rPr>
      </w:pPr>
      <w:r w:rsidRPr="7A622217">
        <w:rPr>
          <w:rStyle w:val="eop"/>
          <w:rFonts w:ascii="Arial" w:hAnsi="Arial" w:cs="Arial"/>
          <w:sz w:val="20"/>
          <w:szCs w:val="20"/>
        </w:rPr>
        <w:lastRenderedPageBreak/>
        <w:t> </w:t>
      </w:r>
    </w:p>
    <w:sectPr w:rsidR="00873E0E" w:rsidRPr="00056A5B" w:rsidSect="00553E09">
      <w:headerReference w:type="default" r:id="rId7"/>
      <w:footerReference w:type="default" r:id="rId8"/>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27A951" w14:textId="77777777" w:rsidR="00142310" w:rsidRDefault="00142310">
      <w:r>
        <w:separator/>
      </w:r>
    </w:p>
  </w:endnote>
  <w:endnote w:type="continuationSeparator" w:id="0">
    <w:p w14:paraId="2A8ABD29" w14:textId="77777777" w:rsidR="00142310" w:rsidRDefault="001423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4800"/>
      <w:gridCol w:w="4800"/>
      <w:gridCol w:w="4800"/>
    </w:tblGrid>
    <w:tr w:rsidR="7A622217" w14:paraId="4C5015AB" w14:textId="77777777" w:rsidTr="7A622217">
      <w:trPr>
        <w:trHeight w:val="300"/>
      </w:trPr>
      <w:tc>
        <w:tcPr>
          <w:tcW w:w="4800" w:type="dxa"/>
        </w:tcPr>
        <w:p w14:paraId="092EA0FE" w14:textId="62819E50" w:rsidR="7A622217" w:rsidRDefault="7A622217" w:rsidP="7A622217">
          <w:pPr>
            <w:pStyle w:val="Header"/>
            <w:ind w:left="-115"/>
          </w:pPr>
        </w:p>
      </w:tc>
      <w:tc>
        <w:tcPr>
          <w:tcW w:w="4800" w:type="dxa"/>
        </w:tcPr>
        <w:p w14:paraId="2EEE431B" w14:textId="74BA0536" w:rsidR="7A622217" w:rsidRDefault="7A622217" w:rsidP="7A622217">
          <w:pPr>
            <w:pStyle w:val="Header"/>
            <w:jc w:val="center"/>
          </w:pPr>
        </w:p>
      </w:tc>
      <w:tc>
        <w:tcPr>
          <w:tcW w:w="4800" w:type="dxa"/>
        </w:tcPr>
        <w:p w14:paraId="33D2C30A" w14:textId="6CD78539" w:rsidR="7A622217" w:rsidRDefault="7A622217" w:rsidP="7A622217">
          <w:pPr>
            <w:pStyle w:val="Header"/>
            <w:ind w:right="-115"/>
            <w:jc w:val="right"/>
          </w:pPr>
        </w:p>
      </w:tc>
    </w:tr>
  </w:tbl>
  <w:p w14:paraId="19DDC4AC" w14:textId="3E6FE60E" w:rsidR="7A622217" w:rsidRDefault="7A622217" w:rsidP="7A6222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8275338" w14:textId="77777777" w:rsidR="00142310" w:rsidRDefault="00142310">
      <w:r>
        <w:separator/>
      </w:r>
    </w:p>
  </w:footnote>
  <w:footnote w:type="continuationSeparator" w:id="0">
    <w:p w14:paraId="57A8987D" w14:textId="77777777" w:rsidR="00142310" w:rsidRDefault="001423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4800"/>
      <w:gridCol w:w="4800"/>
      <w:gridCol w:w="4800"/>
    </w:tblGrid>
    <w:tr w:rsidR="7A622217" w14:paraId="50389C93" w14:textId="77777777" w:rsidTr="7A622217">
      <w:trPr>
        <w:trHeight w:val="300"/>
      </w:trPr>
      <w:tc>
        <w:tcPr>
          <w:tcW w:w="4800" w:type="dxa"/>
        </w:tcPr>
        <w:p w14:paraId="5C74CF12" w14:textId="11537B3B" w:rsidR="7A622217" w:rsidRDefault="7A622217" w:rsidP="7A622217">
          <w:pPr>
            <w:pStyle w:val="Header"/>
            <w:ind w:left="-115"/>
          </w:pPr>
        </w:p>
      </w:tc>
      <w:tc>
        <w:tcPr>
          <w:tcW w:w="4800" w:type="dxa"/>
        </w:tcPr>
        <w:p w14:paraId="250D407A" w14:textId="0474D954" w:rsidR="7A622217" w:rsidRDefault="7A622217" w:rsidP="7A622217">
          <w:pPr>
            <w:pStyle w:val="Header"/>
            <w:jc w:val="center"/>
          </w:pPr>
        </w:p>
      </w:tc>
      <w:tc>
        <w:tcPr>
          <w:tcW w:w="4800" w:type="dxa"/>
        </w:tcPr>
        <w:p w14:paraId="0889F94F" w14:textId="7772FCA8" w:rsidR="7A622217" w:rsidRDefault="7A622217" w:rsidP="7A622217">
          <w:pPr>
            <w:pStyle w:val="Header"/>
            <w:ind w:right="-115"/>
            <w:jc w:val="right"/>
          </w:pPr>
        </w:p>
      </w:tc>
    </w:tr>
  </w:tbl>
  <w:p w14:paraId="49594A0F" w14:textId="222850A5" w:rsidR="7A622217" w:rsidRDefault="7A622217" w:rsidP="7A62221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6A5B"/>
    <w:rsid w:val="00007353"/>
    <w:rsid w:val="00021E4E"/>
    <w:rsid w:val="000222A3"/>
    <w:rsid w:val="00056A5B"/>
    <w:rsid w:val="00070C90"/>
    <w:rsid w:val="0007278E"/>
    <w:rsid w:val="000A53DF"/>
    <w:rsid w:val="000C45D6"/>
    <w:rsid w:val="000D2F3C"/>
    <w:rsid w:val="00121225"/>
    <w:rsid w:val="00142310"/>
    <w:rsid w:val="00152F23"/>
    <w:rsid w:val="0016321B"/>
    <w:rsid w:val="00180D36"/>
    <w:rsid w:val="001B11C8"/>
    <w:rsid w:val="001C4795"/>
    <w:rsid w:val="001E7C1E"/>
    <w:rsid w:val="001F1AF9"/>
    <w:rsid w:val="0027434E"/>
    <w:rsid w:val="002B3C8E"/>
    <w:rsid w:val="002C5AAD"/>
    <w:rsid w:val="002C7318"/>
    <w:rsid w:val="003A5CEA"/>
    <w:rsid w:val="003B4E00"/>
    <w:rsid w:val="00491A32"/>
    <w:rsid w:val="00553E09"/>
    <w:rsid w:val="005C7EAD"/>
    <w:rsid w:val="00613E18"/>
    <w:rsid w:val="006153AB"/>
    <w:rsid w:val="00624103"/>
    <w:rsid w:val="007127AF"/>
    <w:rsid w:val="0078653F"/>
    <w:rsid w:val="007A69E0"/>
    <w:rsid w:val="00873E0E"/>
    <w:rsid w:val="008F4526"/>
    <w:rsid w:val="008F47ED"/>
    <w:rsid w:val="00927BE4"/>
    <w:rsid w:val="009761AA"/>
    <w:rsid w:val="00980872"/>
    <w:rsid w:val="00A11C19"/>
    <w:rsid w:val="00A17566"/>
    <w:rsid w:val="00A36753"/>
    <w:rsid w:val="00AE5F1B"/>
    <w:rsid w:val="00AE666C"/>
    <w:rsid w:val="00B23D9E"/>
    <w:rsid w:val="00B25322"/>
    <w:rsid w:val="00B318CB"/>
    <w:rsid w:val="00B843A1"/>
    <w:rsid w:val="00BA08B5"/>
    <w:rsid w:val="00C017F2"/>
    <w:rsid w:val="00C8451E"/>
    <w:rsid w:val="00CA1598"/>
    <w:rsid w:val="00D559B3"/>
    <w:rsid w:val="00D74508"/>
    <w:rsid w:val="00D82770"/>
    <w:rsid w:val="00DBC0FD"/>
    <w:rsid w:val="00DC77E7"/>
    <w:rsid w:val="00E16E0C"/>
    <w:rsid w:val="00E1728E"/>
    <w:rsid w:val="00E50531"/>
    <w:rsid w:val="00EB15F8"/>
    <w:rsid w:val="00EB1605"/>
    <w:rsid w:val="00EB6995"/>
    <w:rsid w:val="00EE5F39"/>
    <w:rsid w:val="00F5409D"/>
    <w:rsid w:val="00F909BD"/>
    <w:rsid w:val="00FA31CA"/>
    <w:rsid w:val="00FF0159"/>
    <w:rsid w:val="01340816"/>
    <w:rsid w:val="06B7742D"/>
    <w:rsid w:val="074895AD"/>
    <w:rsid w:val="0CF4CFE7"/>
    <w:rsid w:val="0D0F8BE4"/>
    <w:rsid w:val="0E1B7ED6"/>
    <w:rsid w:val="0E3D544C"/>
    <w:rsid w:val="10C6E9AA"/>
    <w:rsid w:val="1237FA86"/>
    <w:rsid w:val="1298573B"/>
    <w:rsid w:val="13ED56CC"/>
    <w:rsid w:val="15189F39"/>
    <w:rsid w:val="188E13AD"/>
    <w:rsid w:val="192020E7"/>
    <w:rsid w:val="195D2B4B"/>
    <w:rsid w:val="19FF1C70"/>
    <w:rsid w:val="1ADBC295"/>
    <w:rsid w:val="1F882346"/>
    <w:rsid w:val="21492086"/>
    <w:rsid w:val="26A5B53E"/>
    <w:rsid w:val="274CF1E5"/>
    <w:rsid w:val="2B543D38"/>
    <w:rsid w:val="2BA5CDE1"/>
    <w:rsid w:val="2BFA7849"/>
    <w:rsid w:val="2CB12486"/>
    <w:rsid w:val="2D0812D0"/>
    <w:rsid w:val="2FAD73BB"/>
    <w:rsid w:val="3308F684"/>
    <w:rsid w:val="3A1E365A"/>
    <w:rsid w:val="424AD91B"/>
    <w:rsid w:val="42A46F09"/>
    <w:rsid w:val="42FFFDA4"/>
    <w:rsid w:val="4325D7E9"/>
    <w:rsid w:val="49896A98"/>
    <w:rsid w:val="4A63021B"/>
    <w:rsid w:val="58309EC1"/>
    <w:rsid w:val="646ACC53"/>
    <w:rsid w:val="6758D53E"/>
    <w:rsid w:val="67DE52AE"/>
    <w:rsid w:val="6D0BA8F3"/>
    <w:rsid w:val="6FBE7871"/>
    <w:rsid w:val="70242D0B"/>
    <w:rsid w:val="71164AB6"/>
    <w:rsid w:val="77E85627"/>
    <w:rsid w:val="7A622217"/>
    <w:rsid w:val="7B0814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B815B6"/>
  <w15:chartTrackingRefBased/>
  <w15:docId w15:val="{F5DA82AB-C69D-404E-A137-86080FFFA8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2770"/>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C8451E"/>
  </w:style>
  <w:style w:type="character" w:customStyle="1" w:styleId="eop">
    <w:name w:val="eop"/>
    <w:basedOn w:val="DefaultParagraphFont"/>
    <w:rsid w:val="00C8451E"/>
  </w:style>
  <w:style w:type="paragraph" w:customStyle="1" w:styleId="paragraph">
    <w:name w:val="paragraph"/>
    <w:basedOn w:val="Normal"/>
    <w:rsid w:val="00873E0E"/>
    <w:pPr>
      <w:spacing w:before="100" w:beforeAutospacing="1" w:after="100" w:afterAutospacing="1"/>
    </w:pPr>
  </w:style>
  <w:style w:type="character" w:styleId="CommentReference">
    <w:name w:val="annotation reference"/>
    <w:basedOn w:val="DefaultParagraphFont"/>
    <w:uiPriority w:val="99"/>
    <w:semiHidden/>
    <w:unhideWhenUsed/>
    <w:rsid w:val="00EB6995"/>
    <w:rPr>
      <w:sz w:val="16"/>
      <w:szCs w:val="16"/>
    </w:rPr>
  </w:style>
  <w:style w:type="paragraph" w:styleId="CommentText">
    <w:name w:val="annotation text"/>
    <w:basedOn w:val="Normal"/>
    <w:link w:val="CommentTextChar"/>
    <w:uiPriority w:val="99"/>
    <w:semiHidden/>
    <w:unhideWhenUsed/>
    <w:rsid w:val="00EB6995"/>
    <w:rPr>
      <w:sz w:val="20"/>
      <w:szCs w:val="20"/>
    </w:rPr>
  </w:style>
  <w:style w:type="character" w:customStyle="1" w:styleId="CommentTextChar">
    <w:name w:val="Comment Text Char"/>
    <w:basedOn w:val="DefaultParagraphFont"/>
    <w:link w:val="CommentText"/>
    <w:uiPriority w:val="99"/>
    <w:semiHidden/>
    <w:rsid w:val="00EB6995"/>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EB6995"/>
    <w:rPr>
      <w:b/>
      <w:bCs/>
    </w:rPr>
  </w:style>
  <w:style w:type="character" w:customStyle="1" w:styleId="CommentSubjectChar">
    <w:name w:val="Comment Subject Char"/>
    <w:basedOn w:val="CommentTextChar"/>
    <w:link w:val="CommentSubject"/>
    <w:uiPriority w:val="99"/>
    <w:semiHidden/>
    <w:rsid w:val="00EB6995"/>
    <w:rPr>
      <w:rFonts w:ascii="Times New Roman" w:eastAsia="Times New Roman" w:hAnsi="Times New Roman" w:cs="Times New Roman"/>
      <w:b/>
      <w:bCs/>
      <w:kern w:val="0"/>
      <w:sz w:val="20"/>
      <w:szCs w:val="20"/>
      <w14:ligatures w14:val="none"/>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GridTable1Light-Accent1">
    <w:name w:val="Grid Table 1 Light Accent 1"/>
    <w:basedOn w:val="TableNormal"/>
    <w:uiPriority w:val="46"/>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5147885">
      <w:bodyDiv w:val="1"/>
      <w:marLeft w:val="0"/>
      <w:marRight w:val="0"/>
      <w:marTop w:val="0"/>
      <w:marBottom w:val="0"/>
      <w:divBdr>
        <w:top w:val="none" w:sz="0" w:space="0" w:color="auto"/>
        <w:left w:val="none" w:sz="0" w:space="0" w:color="auto"/>
        <w:bottom w:val="none" w:sz="0" w:space="0" w:color="auto"/>
        <w:right w:val="none" w:sz="0" w:space="0" w:color="auto"/>
      </w:divBdr>
      <w:divsChild>
        <w:div w:id="2093890721">
          <w:marLeft w:val="0"/>
          <w:marRight w:val="0"/>
          <w:marTop w:val="0"/>
          <w:marBottom w:val="0"/>
          <w:divBdr>
            <w:top w:val="none" w:sz="0" w:space="0" w:color="auto"/>
            <w:left w:val="none" w:sz="0" w:space="0" w:color="auto"/>
            <w:bottom w:val="none" w:sz="0" w:space="0" w:color="auto"/>
            <w:right w:val="none" w:sz="0" w:space="0" w:color="auto"/>
          </w:divBdr>
          <w:divsChild>
            <w:div w:id="1909874271">
              <w:marLeft w:val="0"/>
              <w:marRight w:val="0"/>
              <w:marTop w:val="0"/>
              <w:marBottom w:val="0"/>
              <w:divBdr>
                <w:top w:val="none" w:sz="0" w:space="0" w:color="auto"/>
                <w:left w:val="none" w:sz="0" w:space="0" w:color="auto"/>
                <w:bottom w:val="none" w:sz="0" w:space="0" w:color="auto"/>
                <w:right w:val="none" w:sz="0" w:space="0" w:color="auto"/>
              </w:divBdr>
            </w:div>
          </w:divsChild>
        </w:div>
        <w:div w:id="72626924">
          <w:marLeft w:val="0"/>
          <w:marRight w:val="0"/>
          <w:marTop w:val="0"/>
          <w:marBottom w:val="0"/>
          <w:divBdr>
            <w:top w:val="none" w:sz="0" w:space="0" w:color="auto"/>
            <w:left w:val="none" w:sz="0" w:space="0" w:color="auto"/>
            <w:bottom w:val="none" w:sz="0" w:space="0" w:color="auto"/>
            <w:right w:val="none" w:sz="0" w:space="0" w:color="auto"/>
          </w:divBdr>
          <w:divsChild>
            <w:div w:id="1947691909">
              <w:marLeft w:val="0"/>
              <w:marRight w:val="0"/>
              <w:marTop w:val="0"/>
              <w:marBottom w:val="0"/>
              <w:divBdr>
                <w:top w:val="none" w:sz="0" w:space="0" w:color="auto"/>
                <w:left w:val="none" w:sz="0" w:space="0" w:color="auto"/>
                <w:bottom w:val="none" w:sz="0" w:space="0" w:color="auto"/>
                <w:right w:val="none" w:sz="0" w:space="0" w:color="auto"/>
              </w:divBdr>
            </w:div>
          </w:divsChild>
        </w:div>
        <w:div w:id="91515278">
          <w:marLeft w:val="0"/>
          <w:marRight w:val="0"/>
          <w:marTop w:val="0"/>
          <w:marBottom w:val="0"/>
          <w:divBdr>
            <w:top w:val="none" w:sz="0" w:space="0" w:color="auto"/>
            <w:left w:val="none" w:sz="0" w:space="0" w:color="auto"/>
            <w:bottom w:val="none" w:sz="0" w:space="0" w:color="auto"/>
            <w:right w:val="none" w:sz="0" w:space="0" w:color="auto"/>
          </w:divBdr>
          <w:divsChild>
            <w:div w:id="479229640">
              <w:marLeft w:val="0"/>
              <w:marRight w:val="0"/>
              <w:marTop w:val="0"/>
              <w:marBottom w:val="0"/>
              <w:divBdr>
                <w:top w:val="none" w:sz="0" w:space="0" w:color="auto"/>
                <w:left w:val="none" w:sz="0" w:space="0" w:color="auto"/>
                <w:bottom w:val="none" w:sz="0" w:space="0" w:color="auto"/>
                <w:right w:val="none" w:sz="0" w:space="0" w:color="auto"/>
              </w:divBdr>
            </w:div>
          </w:divsChild>
        </w:div>
        <w:div w:id="1722899960">
          <w:marLeft w:val="0"/>
          <w:marRight w:val="0"/>
          <w:marTop w:val="0"/>
          <w:marBottom w:val="0"/>
          <w:divBdr>
            <w:top w:val="none" w:sz="0" w:space="0" w:color="auto"/>
            <w:left w:val="none" w:sz="0" w:space="0" w:color="auto"/>
            <w:bottom w:val="none" w:sz="0" w:space="0" w:color="auto"/>
            <w:right w:val="none" w:sz="0" w:space="0" w:color="auto"/>
          </w:divBdr>
          <w:divsChild>
            <w:div w:id="31853898">
              <w:marLeft w:val="0"/>
              <w:marRight w:val="0"/>
              <w:marTop w:val="0"/>
              <w:marBottom w:val="0"/>
              <w:divBdr>
                <w:top w:val="none" w:sz="0" w:space="0" w:color="auto"/>
                <w:left w:val="none" w:sz="0" w:space="0" w:color="auto"/>
                <w:bottom w:val="none" w:sz="0" w:space="0" w:color="auto"/>
                <w:right w:val="none" w:sz="0" w:space="0" w:color="auto"/>
              </w:divBdr>
            </w:div>
          </w:divsChild>
        </w:div>
        <w:div w:id="194193565">
          <w:marLeft w:val="0"/>
          <w:marRight w:val="0"/>
          <w:marTop w:val="0"/>
          <w:marBottom w:val="0"/>
          <w:divBdr>
            <w:top w:val="none" w:sz="0" w:space="0" w:color="auto"/>
            <w:left w:val="none" w:sz="0" w:space="0" w:color="auto"/>
            <w:bottom w:val="none" w:sz="0" w:space="0" w:color="auto"/>
            <w:right w:val="none" w:sz="0" w:space="0" w:color="auto"/>
          </w:divBdr>
          <w:divsChild>
            <w:div w:id="180172340">
              <w:marLeft w:val="0"/>
              <w:marRight w:val="0"/>
              <w:marTop w:val="0"/>
              <w:marBottom w:val="0"/>
              <w:divBdr>
                <w:top w:val="none" w:sz="0" w:space="0" w:color="auto"/>
                <w:left w:val="none" w:sz="0" w:space="0" w:color="auto"/>
                <w:bottom w:val="none" w:sz="0" w:space="0" w:color="auto"/>
                <w:right w:val="none" w:sz="0" w:space="0" w:color="auto"/>
              </w:divBdr>
            </w:div>
          </w:divsChild>
        </w:div>
        <w:div w:id="2097284034">
          <w:marLeft w:val="0"/>
          <w:marRight w:val="0"/>
          <w:marTop w:val="0"/>
          <w:marBottom w:val="0"/>
          <w:divBdr>
            <w:top w:val="none" w:sz="0" w:space="0" w:color="auto"/>
            <w:left w:val="none" w:sz="0" w:space="0" w:color="auto"/>
            <w:bottom w:val="none" w:sz="0" w:space="0" w:color="auto"/>
            <w:right w:val="none" w:sz="0" w:space="0" w:color="auto"/>
          </w:divBdr>
          <w:divsChild>
            <w:div w:id="510341323">
              <w:marLeft w:val="0"/>
              <w:marRight w:val="0"/>
              <w:marTop w:val="0"/>
              <w:marBottom w:val="0"/>
              <w:divBdr>
                <w:top w:val="none" w:sz="0" w:space="0" w:color="auto"/>
                <w:left w:val="none" w:sz="0" w:space="0" w:color="auto"/>
                <w:bottom w:val="none" w:sz="0" w:space="0" w:color="auto"/>
                <w:right w:val="none" w:sz="0" w:space="0" w:color="auto"/>
              </w:divBdr>
            </w:div>
          </w:divsChild>
        </w:div>
        <w:div w:id="867916423">
          <w:marLeft w:val="0"/>
          <w:marRight w:val="0"/>
          <w:marTop w:val="0"/>
          <w:marBottom w:val="0"/>
          <w:divBdr>
            <w:top w:val="none" w:sz="0" w:space="0" w:color="auto"/>
            <w:left w:val="none" w:sz="0" w:space="0" w:color="auto"/>
            <w:bottom w:val="none" w:sz="0" w:space="0" w:color="auto"/>
            <w:right w:val="none" w:sz="0" w:space="0" w:color="auto"/>
          </w:divBdr>
          <w:divsChild>
            <w:div w:id="819344919">
              <w:marLeft w:val="0"/>
              <w:marRight w:val="0"/>
              <w:marTop w:val="0"/>
              <w:marBottom w:val="0"/>
              <w:divBdr>
                <w:top w:val="none" w:sz="0" w:space="0" w:color="auto"/>
                <w:left w:val="none" w:sz="0" w:space="0" w:color="auto"/>
                <w:bottom w:val="none" w:sz="0" w:space="0" w:color="auto"/>
                <w:right w:val="none" w:sz="0" w:space="0" w:color="auto"/>
              </w:divBdr>
            </w:div>
          </w:divsChild>
        </w:div>
        <w:div w:id="1517381660">
          <w:marLeft w:val="0"/>
          <w:marRight w:val="0"/>
          <w:marTop w:val="0"/>
          <w:marBottom w:val="0"/>
          <w:divBdr>
            <w:top w:val="none" w:sz="0" w:space="0" w:color="auto"/>
            <w:left w:val="none" w:sz="0" w:space="0" w:color="auto"/>
            <w:bottom w:val="none" w:sz="0" w:space="0" w:color="auto"/>
            <w:right w:val="none" w:sz="0" w:space="0" w:color="auto"/>
          </w:divBdr>
          <w:divsChild>
            <w:div w:id="131214244">
              <w:marLeft w:val="0"/>
              <w:marRight w:val="0"/>
              <w:marTop w:val="0"/>
              <w:marBottom w:val="0"/>
              <w:divBdr>
                <w:top w:val="none" w:sz="0" w:space="0" w:color="auto"/>
                <w:left w:val="none" w:sz="0" w:space="0" w:color="auto"/>
                <w:bottom w:val="none" w:sz="0" w:space="0" w:color="auto"/>
                <w:right w:val="none" w:sz="0" w:space="0" w:color="auto"/>
              </w:divBdr>
            </w:div>
          </w:divsChild>
        </w:div>
        <w:div w:id="862206437">
          <w:marLeft w:val="0"/>
          <w:marRight w:val="0"/>
          <w:marTop w:val="0"/>
          <w:marBottom w:val="0"/>
          <w:divBdr>
            <w:top w:val="none" w:sz="0" w:space="0" w:color="auto"/>
            <w:left w:val="none" w:sz="0" w:space="0" w:color="auto"/>
            <w:bottom w:val="none" w:sz="0" w:space="0" w:color="auto"/>
            <w:right w:val="none" w:sz="0" w:space="0" w:color="auto"/>
          </w:divBdr>
          <w:divsChild>
            <w:div w:id="753933302">
              <w:marLeft w:val="0"/>
              <w:marRight w:val="0"/>
              <w:marTop w:val="0"/>
              <w:marBottom w:val="0"/>
              <w:divBdr>
                <w:top w:val="none" w:sz="0" w:space="0" w:color="auto"/>
                <w:left w:val="none" w:sz="0" w:space="0" w:color="auto"/>
                <w:bottom w:val="none" w:sz="0" w:space="0" w:color="auto"/>
                <w:right w:val="none" w:sz="0" w:space="0" w:color="auto"/>
              </w:divBdr>
            </w:div>
          </w:divsChild>
        </w:div>
        <w:div w:id="138619839">
          <w:marLeft w:val="0"/>
          <w:marRight w:val="0"/>
          <w:marTop w:val="0"/>
          <w:marBottom w:val="0"/>
          <w:divBdr>
            <w:top w:val="none" w:sz="0" w:space="0" w:color="auto"/>
            <w:left w:val="none" w:sz="0" w:space="0" w:color="auto"/>
            <w:bottom w:val="none" w:sz="0" w:space="0" w:color="auto"/>
            <w:right w:val="none" w:sz="0" w:space="0" w:color="auto"/>
          </w:divBdr>
          <w:divsChild>
            <w:div w:id="752624699">
              <w:marLeft w:val="0"/>
              <w:marRight w:val="0"/>
              <w:marTop w:val="0"/>
              <w:marBottom w:val="0"/>
              <w:divBdr>
                <w:top w:val="none" w:sz="0" w:space="0" w:color="auto"/>
                <w:left w:val="none" w:sz="0" w:space="0" w:color="auto"/>
                <w:bottom w:val="none" w:sz="0" w:space="0" w:color="auto"/>
                <w:right w:val="none" w:sz="0" w:space="0" w:color="auto"/>
              </w:divBdr>
            </w:div>
          </w:divsChild>
        </w:div>
        <w:div w:id="1433624540">
          <w:marLeft w:val="0"/>
          <w:marRight w:val="0"/>
          <w:marTop w:val="0"/>
          <w:marBottom w:val="0"/>
          <w:divBdr>
            <w:top w:val="none" w:sz="0" w:space="0" w:color="auto"/>
            <w:left w:val="none" w:sz="0" w:space="0" w:color="auto"/>
            <w:bottom w:val="none" w:sz="0" w:space="0" w:color="auto"/>
            <w:right w:val="none" w:sz="0" w:space="0" w:color="auto"/>
          </w:divBdr>
          <w:divsChild>
            <w:div w:id="1609390889">
              <w:marLeft w:val="0"/>
              <w:marRight w:val="0"/>
              <w:marTop w:val="0"/>
              <w:marBottom w:val="0"/>
              <w:divBdr>
                <w:top w:val="none" w:sz="0" w:space="0" w:color="auto"/>
                <w:left w:val="none" w:sz="0" w:space="0" w:color="auto"/>
                <w:bottom w:val="none" w:sz="0" w:space="0" w:color="auto"/>
                <w:right w:val="none" w:sz="0" w:space="0" w:color="auto"/>
              </w:divBdr>
            </w:div>
          </w:divsChild>
        </w:div>
        <w:div w:id="2060933340">
          <w:marLeft w:val="0"/>
          <w:marRight w:val="0"/>
          <w:marTop w:val="0"/>
          <w:marBottom w:val="0"/>
          <w:divBdr>
            <w:top w:val="none" w:sz="0" w:space="0" w:color="auto"/>
            <w:left w:val="none" w:sz="0" w:space="0" w:color="auto"/>
            <w:bottom w:val="none" w:sz="0" w:space="0" w:color="auto"/>
            <w:right w:val="none" w:sz="0" w:space="0" w:color="auto"/>
          </w:divBdr>
          <w:divsChild>
            <w:div w:id="226840701">
              <w:marLeft w:val="0"/>
              <w:marRight w:val="0"/>
              <w:marTop w:val="0"/>
              <w:marBottom w:val="0"/>
              <w:divBdr>
                <w:top w:val="none" w:sz="0" w:space="0" w:color="auto"/>
                <w:left w:val="none" w:sz="0" w:space="0" w:color="auto"/>
                <w:bottom w:val="none" w:sz="0" w:space="0" w:color="auto"/>
                <w:right w:val="none" w:sz="0" w:space="0" w:color="auto"/>
              </w:divBdr>
            </w:div>
          </w:divsChild>
        </w:div>
        <w:div w:id="1290551938">
          <w:marLeft w:val="0"/>
          <w:marRight w:val="0"/>
          <w:marTop w:val="0"/>
          <w:marBottom w:val="0"/>
          <w:divBdr>
            <w:top w:val="none" w:sz="0" w:space="0" w:color="auto"/>
            <w:left w:val="none" w:sz="0" w:space="0" w:color="auto"/>
            <w:bottom w:val="none" w:sz="0" w:space="0" w:color="auto"/>
            <w:right w:val="none" w:sz="0" w:space="0" w:color="auto"/>
          </w:divBdr>
          <w:divsChild>
            <w:div w:id="196427966">
              <w:marLeft w:val="0"/>
              <w:marRight w:val="0"/>
              <w:marTop w:val="0"/>
              <w:marBottom w:val="0"/>
              <w:divBdr>
                <w:top w:val="none" w:sz="0" w:space="0" w:color="auto"/>
                <w:left w:val="none" w:sz="0" w:space="0" w:color="auto"/>
                <w:bottom w:val="none" w:sz="0" w:space="0" w:color="auto"/>
                <w:right w:val="none" w:sz="0" w:space="0" w:color="auto"/>
              </w:divBdr>
            </w:div>
          </w:divsChild>
        </w:div>
        <w:div w:id="1406105064">
          <w:marLeft w:val="0"/>
          <w:marRight w:val="0"/>
          <w:marTop w:val="0"/>
          <w:marBottom w:val="0"/>
          <w:divBdr>
            <w:top w:val="none" w:sz="0" w:space="0" w:color="auto"/>
            <w:left w:val="none" w:sz="0" w:space="0" w:color="auto"/>
            <w:bottom w:val="none" w:sz="0" w:space="0" w:color="auto"/>
            <w:right w:val="none" w:sz="0" w:space="0" w:color="auto"/>
          </w:divBdr>
          <w:divsChild>
            <w:div w:id="17707921">
              <w:marLeft w:val="0"/>
              <w:marRight w:val="0"/>
              <w:marTop w:val="0"/>
              <w:marBottom w:val="0"/>
              <w:divBdr>
                <w:top w:val="none" w:sz="0" w:space="0" w:color="auto"/>
                <w:left w:val="none" w:sz="0" w:space="0" w:color="auto"/>
                <w:bottom w:val="none" w:sz="0" w:space="0" w:color="auto"/>
                <w:right w:val="none" w:sz="0" w:space="0" w:color="auto"/>
              </w:divBdr>
            </w:div>
          </w:divsChild>
        </w:div>
        <w:div w:id="202521904">
          <w:marLeft w:val="0"/>
          <w:marRight w:val="0"/>
          <w:marTop w:val="0"/>
          <w:marBottom w:val="0"/>
          <w:divBdr>
            <w:top w:val="none" w:sz="0" w:space="0" w:color="auto"/>
            <w:left w:val="none" w:sz="0" w:space="0" w:color="auto"/>
            <w:bottom w:val="none" w:sz="0" w:space="0" w:color="auto"/>
            <w:right w:val="none" w:sz="0" w:space="0" w:color="auto"/>
          </w:divBdr>
          <w:divsChild>
            <w:div w:id="1780905963">
              <w:marLeft w:val="0"/>
              <w:marRight w:val="0"/>
              <w:marTop w:val="0"/>
              <w:marBottom w:val="0"/>
              <w:divBdr>
                <w:top w:val="none" w:sz="0" w:space="0" w:color="auto"/>
                <w:left w:val="none" w:sz="0" w:space="0" w:color="auto"/>
                <w:bottom w:val="none" w:sz="0" w:space="0" w:color="auto"/>
                <w:right w:val="none" w:sz="0" w:space="0" w:color="auto"/>
              </w:divBdr>
            </w:div>
          </w:divsChild>
        </w:div>
        <w:div w:id="1827624447">
          <w:marLeft w:val="0"/>
          <w:marRight w:val="0"/>
          <w:marTop w:val="0"/>
          <w:marBottom w:val="0"/>
          <w:divBdr>
            <w:top w:val="none" w:sz="0" w:space="0" w:color="auto"/>
            <w:left w:val="none" w:sz="0" w:space="0" w:color="auto"/>
            <w:bottom w:val="none" w:sz="0" w:space="0" w:color="auto"/>
            <w:right w:val="none" w:sz="0" w:space="0" w:color="auto"/>
          </w:divBdr>
          <w:divsChild>
            <w:div w:id="2003966397">
              <w:marLeft w:val="0"/>
              <w:marRight w:val="0"/>
              <w:marTop w:val="0"/>
              <w:marBottom w:val="0"/>
              <w:divBdr>
                <w:top w:val="none" w:sz="0" w:space="0" w:color="auto"/>
                <w:left w:val="none" w:sz="0" w:space="0" w:color="auto"/>
                <w:bottom w:val="none" w:sz="0" w:space="0" w:color="auto"/>
                <w:right w:val="none" w:sz="0" w:space="0" w:color="auto"/>
              </w:divBdr>
            </w:div>
          </w:divsChild>
        </w:div>
        <w:div w:id="677001282">
          <w:marLeft w:val="0"/>
          <w:marRight w:val="0"/>
          <w:marTop w:val="0"/>
          <w:marBottom w:val="0"/>
          <w:divBdr>
            <w:top w:val="none" w:sz="0" w:space="0" w:color="auto"/>
            <w:left w:val="none" w:sz="0" w:space="0" w:color="auto"/>
            <w:bottom w:val="none" w:sz="0" w:space="0" w:color="auto"/>
            <w:right w:val="none" w:sz="0" w:space="0" w:color="auto"/>
          </w:divBdr>
          <w:divsChild>
            <w:div w:id="986594713">
              <w:marLeft w:val="0"/>
              <w:marRight w:val="0"/>
              <w:marTop w:val="0"/>
              <w:marBottom w:val="0"/>
              <w:divBdr>
                <w:top w:val="none" w:sz="0" w:space="0" w:color="auto"/>
                <w:left w:val="none" w:sz="0" w:space="0" w:color="auto"/>
                <w:bottom w:val="none" w:sz="0" w:space="0" w:color="auto"/>
                <w:right w:val="none" w:sz="0" w:space="0" w:color="auto"/>
              </w:divBdr>
            </w:div>
          </w:divsChild>
        </w:div>
        <w:div w:id="824779362">
          <w:marLeft w:val="0"/>
          <w:marRight w:val="0"/>
          <w:marTop w:val="0"/>
          <w:marBottom w:val="0"/>
          <w:divBdr>
            <w:top w:val="none" w:sz="0" w:space="0" w:color="auto"/>
            <w:left w:val="none" w:sz="0" w:space="0" w:color="auto"/>
            <w:bottom w:val="none" w:sz="0" w:space="0" w:color="auto"/>
            <w:right w:val="none" w:sz="0" w:space="0" w:color="auto"/>
          </w:divBdr>
          <w:divsChild>
            <w:div w:id="1604799047">
              <w:marLeft w:val="0"/>
              <w:marRight w:val="0"/>
              <w:marTop w:val="0"/>
              <w:marBottom w:val="0"/>
              <w:divBdr>
                <w:top w:val="none" w:sz="0" w:space="0" w:color="auto"/>
                <w:left w:val="none" w:sz="0" w:space="0" w:color="auto"/>
                <w:bottom w:val="none" w:sz="0" w:space="0" w:color="auto"/>
                <w:right w:val="none" w:sz="0" w:space="0" w:color="auto"/>
              </w:divBdr>
            </w:div>
          </w:divsChild>
        </w:div>
        <w:div w:id="1679187226">
          <w:marLeft w:val="0"/>
          <w:marRight w:val="0"/>
          <w:marTop w:val="0"/>
          <w:marBottom w:val="0"/>
          <w:divBdr>
            <w:top w:val="none" w:sz="0" w:space="0" w:color="auto"/>
            <w:left w:val="none" w:sz="0" w:space="0" w:color="auto"/>
            <w:bottom w:val="none" w:sz="0" w:space="0" w:color="auto"/>
            <w:right w:val="none" w:sz="0" w:space="0" w:color="auto"/>
          </w:divBdr>
          <w:divsChild>
            <w:div w:id="239096130">
              <w:marLeft w:val="0"/>
              <w:marRight w:val="0"/>
              <w:marTop w:val="0"/>
              <w:marBottom w:val="0"/>
              <w:divBdr>
                <w:top w:val="none" w:sz="0" w:space="0" w:color="auto"/>
                <w:left w:val="none" w:sz="0" w:space="0" w:color="auto"/>
                <w:bottom w:val="none" w:sz="0" w:space="0" w:color="auto"/>
                <w:right w:val="none" w:sz="0" w:space="0" w:color="auto"/>
              </w:divBdr>
            </w:div>
          </w:divsChild>
        </w:div>
        <w:div w:id="1670450263">
          <w:marLeft w:val="0"/>
          <w:marRight w:val="0"/>
          <w:marTop w:val="0"/>
          <w:marBottom w:val="0"/>
          <w:divBdr>
            <w:top w:val="none" w:sz="0" w:space="0" w:color="auto"/>
            <w:left w:val="none" w:sz="0" w:space="0" w:color="auto"/>
            <w:bottom w:val="none" w:sz="0" w:space="0" w:color="auto"/>
            <w:right w:val="none" w:sz="0" w:space="0" w:color="auto"/>
          </w:divBdr>
          <w:divsChild>
            <w:div w:id="1090783188">
              <w:marLeft w:val="0"/>
              <w:marRight w:val="0"/>
              <w:marTop w:val="0"/>
              <w:marBottom w:val="0"/>
              <w:divBdr>
                <w:top w:val="none" w:sz="0" w:space="0" w:color="auto"/>
                <w:left w:val="none" w:sz="0" w:space="0" w:color="auto"/>
                <w:bottom w:val="none" w:sz="0" w:space="0" w:color="auto"/>
                <w:right w:val="none" w:sz="0" w:space="0" w:color="auto"/>
              </w:divBdr>
            </w:div>
          </w:divsChild>
        </w:div>
        <w:div w:id="1956784461">
          <w:marLeft w:val="0"/>
          <w:marRight w:val="0"/>
          <w:marTop w:val="0"/>
          <w:marBottom w:val="0"/>
          <w:divBdr>
            <w:top w:val="none" w:sz="0" w:space="0" w:color="auto"/>
            <w:left w:val="none" w:sz="0" w:space="0" w:color="auto"/>
            <w:bottom w:val="none" w:sz="0" w:space="0" w:color="auto"/>
            <w:right w:val="none" w:sz="0" w:space="0" w:color="auto"/>
          </w:divBdr>
          <w:divsChild>
            <w:div w:id="2101682281">
              <w:marLeft w:val="0"/>
              <w:marRight w:val="0"/>
              <w:marTop w:val="0"/>
              <w:marBottom w:val="0"/>
              <w:divBdr>
                <w:top w:val="none" w:sz="0" w:space="0" w:color="auto"/>
                <w:left w:val="none" w:sz="0" w:space="0" w:color="auto"/>
                <w:bottom w:val="none" w:sz="0" w:space="0" w:color="auto"/>
                <w:right w:val="none" w:sz="0" w:space="0" w:color="auto"/>
              </w:divBdr>
            </w:div>
          </w:divsChild>
        </w:div>
        <w:div w:id="312873188">
          <w:marLeft w:val="0"/>
          <w:marRight w:val="0"/>
          <w:marTop w:val="0"/>
          <w:marBottom w:val="0"/>
          <w:divBdr>
            <w:top w:val="none" w:sz="0" w:space="0" w:color="auto"/>
            <w:left w:val="none" w:sz="0" w:space="0" w:color="auto"/>
            <w:bottom w:val="none" w:sz="0" w:space="0" w:color="auto"/>
            <w:right w:val="none" w:sz="0" w:space="0" w:color="auto"/>
          </w:divBdr>
          <w:divsChild>
            <w:div w:id="22244954">
              <w:marLeft w:val="0"/>
              <w:marRight w:val="0"/>
              <w:marTop w:val="0"/>
              <w:marBottom w:val="0"/>
              <w:divBdr>
                <w:top w:val="none" w:sz="0" w:space="0" w:color="auto"/>
                <w:left w:val="none" w:sz="0" w:space="0" w:color="auto"/>
                <w:bottom w:val="none" w:sz="0" w:space="0" w:color="auto"/>
                <w:right w:val="none" w:sz="0" w:space="0" w:color="auto"/>
              </w:divBdr>
            </w:div>
          </w:divsChild>
        </w:div>
        <w:div w:id="883247735">
          <w:marLeft w:val="0"/>
          <w:marRight w:val="0"/>
          <w:marTop w:val="0"/>
          <w:marBottom w:val="0"/>
          <w:divBdr>
            <w:top w:val="none" w:sz="0" w:space="0" w:color="auto"/>
            <w:left w:val="none" w:sz="0" w:space="0" w:color="auto"/>
            <w:bottom w:val="none" w:sz="0" w:space="0" w:color="auto"/>
            <w:right w:val="none" w:sz="0" w:space="0" w:color="auto"/>
          </w:divBdr>
          <w:divsChild>
            <w:div w:id="215967736">
              <w:marLeft w:val="0"/>
              <w:marRight w:val="0"/>
              <w:marTop w:val="0"/>
              <w:marBottom w:val="0"/>
              <w:divBdr>
                <w:top w:val="none" w:sz="0" w:space="0" w:color="auto"/>
                <w:left w:val="none" w:sz="0" w:space="0" w:color="auto"/>
                <w:bottom w:val="none" w:sz="0" w:space="0" w:color="auto"/>
                <w:right w:val="none" w:sz="0" w:space="0" w:color="auto"/>
              </w:divBdr>
            </w:div>
          </w:divsChild>
        </w:div>
        <w:div w:id="1994020202">
          <w:marLeft w:val="0"/>
          <w:marRight w:val="0"/>
          <w:marTop w:val="0"/>
          <w:marBottom w:val="0"/>
          <w:divBdr>
            <w:top w:val="none" w:sz="0" w:space="0" w:color="auto"/>
            <w:left w:val="none" w:sz="0" w:space="0" w:color="auto"/>
            <w:bottom w:val="none" w:sz="0" w:space="0" w:color="auto"/>
            <w:right w:val="none" w:sz="0" w:space="0" w:color="auto"/>
          </w:divBdr>
          <w:divsChild>
            <w:div w:id="1287198227">
              <w:marLeft w:val="0"/>
              <w:marRight w:val="0"/>
              <w:marTop w:val="0"/>
              <w:marBottom w:val="0"/>
              <w:divBdr>
                <w:top w:val="none" w:sz="0" w:space="0" w:color="auto"/>
                <w:left w:val="none" w:sz="0" w:space="0" w:color="auto"/>
                <w:bottom w:val="none" w:sz="0" w:space="0" w:color="auto"/>
                <w:right w:val="none" w:sz="0" w:space="0" w:color="auto"/>
              </w:divBdr>
            </w:div>
          </w:divsChild>
        </w:div>
        <w:div w:id="388307323">
          <w:marLeft w:val="0"/>
          <w:marRight w:val="0"/>
          <w:marTop w:val="0"/>
          <w:marBottom w:val="0"/>
          <w:divBdr>
            <w:top w:val="none" w:sz="0" w:space="0" w:color="auto"/>
            <w:left w:val="none" w:sz="0" w:space="0" w:color="auto"/>
            <w:bottom w:val="none" w:sz="0" w:space="0" w:color="auto"/>
            <w:right w:val="none" w:sz="0" w:space="0" w:color="auto"/>
          </w:divBdr>
          <w:divsChild>
            <w:div w:id="1507666434">
              <w:marLeft w:val="0"/>
              <w:marRight w:val="0"/>
              <w:marTop w:val="0"/>
              <w:marBottom w:val="0"/>
              <w:divBdr>
                <w:top w:val="none" w:sz="0" w:space="0" w:color="auto"/>
                <w:left w:val="none" w:sz="0" w:space="0" w:color="auto"/>
                <w:bottom w:val="none" w:sz="0" w:space="0" w:color="auto"/>
                <w:right w:val="none" w:sz="0" w:space="0" w:color="auto"/>
              </w:divBdr>
            </w:div>
          </w:divsChild>
        </w:div>
        <w:div w:id="221260621">
          <w:marLeft w:val="0"/>
          <w:marRight w:val="0"/>
          <w:marTop w:val="0"/>
          <w:marBottom w:val="0"/>
          <w:divBdr>
            <w:top w:val="none" w:sz="0" w:space="0" w:color="auto"/>
            <w:left w:val="none" w:sz="0" w:space="0" w:color="auto"/>
            <w:bottom w:val="none" w:sz="0" w:space="0" w:color="auto"/>
            <w:right w:val="none" w:sz="0" w:space="0" w:color="auto"/>
          </w:divBdr>
          <w:divsChild>
            <w:div w:id="374889799">
              <w:marLeft w:val="0"/>
              <w:marRight w:val="0"/>
              <w:marTop w:val="0"/>
              <w:marBottom w:val="0"/>
              <w:divBdr>
                <w:top w:val="none" w:sz="0" w:space="0" w:color="auto"/>
                <w:left w:val="none" w:sz="0" w:space="0" w:color="auto"/>
                <w:bottom w:val="none" w:sz="0" w:space="0" w:color="auto"/>
                <w:right w:val="none" w:sz="0" w:space="0" w:color="auto"/>
              </w:divBdr>
            </w:div>
          </w:divsChild>
        </w:div>
        <w:div w:id="927612995">
          <w:marLeft w:val="0"/>
          <w:marRight w:val="0"/>
          <w:marTop w:val="0"/>
          <w:marBottom w:val="0"/>
          <w:divBdr>
            <w:top w:val="none" w:sz="0" w:space="0" w:color="auto"/>
            <w:left w:val="none" w:sz="0" w:space="0" w:color="auto"/>
            <w:bottom w:val="none" w:sz="0" w:space="0" w:color="auto"/>
            <w:right w:val="none" w:sz="0" w:space="0" w:color="auto"/>
          </w:divBdr>
          <w:divsChild>
            <w:div w:id="819468331">
              <w:marLeft w:val="0"/>
              <w:marRight w:val="0"/>
              <w:marTop w:val="0"/>
              <w:marBottom w:val="0"/>
              <w:divBdr>
                <w:top w:val="none" w:sz="0" w:space="0" w:color="auto"/>
                <w:left w:val="none" w:sz="0" w:space="0" w:color="auto"/>
                <w:bottom w:val="none" w:sz="0" w:space="0" w:color="auto"/>
                <w:right w:val="none" w:sz="0" w:space="0" w:color="auto"/>
              </w:divBdr>
            </w:div>
          </w:divsChild>
        </w:div>
        <w:div w:id="2064284933">
          <w:marLeft w:val="0"/>
          <w:marRight w:val="0"/>
          <w:marTop w:val="0"/>
          <w:marBottom w:val="0"/>
          <w:divBdr>
            <w:top w:val="none" w:sz="0" w:space="0" w:color="auto"/>
            <w:left w:val="none" w:sz="0" w:space="0" w:color="auto"/>
            <w:bottom w:val="none" w:sz="0" w:space="0" w:color="auto"/>
            <w:right w:val="none" w:sz="0" w:space="0" w:color="auto"/>
          </w:divBdr>
          <w:divsChild>
            <w:div w:id="1863938863">
              <w:marLeft w:val="0"/>
              <w:marRight w:val="0"/>
              <w:marTop w:val="0"/>
              <w:marBottom w:val="0"/>
              <w:divBdr>
                <w:top w:val="none" w:sz="0" w:space="0" w:color="auto"/>
                <w:left w:val="none" w:sz="0" w:space="0" w:color="auto"/>
                <w:bottom w:val="none" w:sz="0" w:space="0" w:color="auto"/>
                <w:right w:val="none" w:sz="0" w:space="0" w:color="auto"/>
              </w:divBdr>
            </w:div>
          </w:divsChild>
        </w:div>
        <w:div w:id="282081820">
          <w:marLeft w:val="0"/>
          <w:marRight w:val="0"/>
          <w:marTop w:val="0"/>
          <w:marBottom w:val="0"/>
          <w:divBdr>
            <w:top w:val="none" w:sz="0" w:space="0" w:color="auto"/>
            <w:left w:val="none" w:sz="0" w:space="0" w:color="auto"/>
            <w:bottom w:val="none" w:sz="0" w:space="0" w:color="auto"/>
            <w:right w:val="none" w:sz="0" w:space="0" w:color="auto"/>
          </w:divBdr>
          <w:divsChild>
            <w:div w:id="1658650858">
              <w:marLeft w:val="0"/>
              <w:marRight w:val="0"/>
              <w:marTop w:val="0"/>
              <w:marBottom w:val="0"/>
              <w:divBdr>
                <w:top w:val="none" w:sz="0" w:space="0" w:color="auto"/>
                <w:left w:val="none" w:sz="0" w:space="0" w:color="auto"/>
                <w:bottom w:val="none" w:sz="0" w:space="0" w:color="auto"/>
                <w:right w:val="none" w:sz="0" w:space="0" w:color="auto"/>
              </w:divBdr>
            </w:div>
          </w:divsChild>
        </w:div>
        <w:div w:id="1731730185">
          <w:marLeft w:val="0"/>
          <w:marRight w:val="0"/>
          <w:marTop w:val="0"/>
          <w:marBottom w:val="0"/>
          <w:divBdr>
            <w:top w:val="none" w:sz="0" w:space="0" w:color="auto"/>
            <w:left w:val="none" w:sz="0" w:space="0" w:color="auto"/>
            <w:bottom w:val="none" w:sz="0" w:space="0" w:color="auto"/>
            <w:right w:val="none" w:sz="0" w:space="0" w:color="auto"/>
          </w:divBdr>
          <w:divsChild>
            <w:div w:id="1248883883">
              <w:marLeft w:val="0"/>
              <w:marRight w:val="0"/>
              <w:marTop w:val="0"/>
              <w:marBottom w:val="0"/>
              <w:divBdr>
                <w:top w:val="none" w:sz="0" w:space="0" w:color="auto"/>
                <w:left w:val="none" w:sz="0" w:space="0" w:color="auto"/>
                <w:bottom w:val="none" w:sz="0" w:space="0" w:color="auto"/>
                <w:right w:val="none" w:sz="0" w:space="0" w:color="auto"/>
              </w:divBdr>
            </w:div>
          </w:divsChild>
        </w:div>
        <w:div w:id="1367679863">
          <w:marLeft w:val="0"/>
          <w:marRight w:val="0"/>
          <w:marTop w:val="0"/>
          <w:marBottom w:val="0"/>
          <w:divBdr>
            <w:top w:val="none" w:sz="0" w:space="0" w:color="auto"/>
            <w:left w:val="none" w:sz="0" w:space="0" w:color="auto"/>
            <w:bottom w:val="none" w:sz="0" w:space="0" w:color="auto"/>
            <w:right w:val="none" w:sz="0" w:space="0" w:color="auto"/>
          </w:divBdr>
          <w:divsChild>
            <w:div w:id="1209490907">
              <w:marLeft w:val="0"/>
              <w:marRight w:val="0"/>
              <w:marTop w:val="0"/>
              <w:marBottom w:val="0"/>
              <w:divBdr>
                <w:top w:val="none" w:sz="0" w:space="0" w:color="auto"/>
                <w:left w:val="none" w:sz="0" w:space="0" w:color="auto"/>
                <w:bottom w:val="none" w:sz="0" w:space="0" w:color="auto"/>
                <w:right w:val="none" w:sz="0" w:space="0" w:color="auto"/>
              </w:divBdr>
            </w:div>
          </w:divsChild>
        </w:div>
        <w:div w:id="871964736">
          <w:marLeft w:val="0"/>
          <w:marRight w:val="0"/>
          <w:marTop w:val="0"/>
          <w:marBottom w:val="0"/>
          <w:divBdr>
            <w:top w:val="none" w:sz="0" w:space="0" w:color="auto"/>
            <w:left w:val="none" w:sz="0" w:space="0" w:color="auto"/>
            <w:bottom w:val="none" w:sz="0" w:space="0" w:color="auto"/>
            <w:right w:val="none" w:sz="0" w:space="0" w:color="auto"/>
          </w:divBdr>
          <w:divsChild>
            <w:div w:id="319499799">
              <w:marLeft w:val="0"/>
              <w:marRight w:val="0"/>
              <w:marTop w:val="0"/>
              <w:marBottom w:val="0"/>
              <w:divBdr>
                <w:top w:val="none" w:sz="0" w:space="0" w:color="auto"/>
                <w:left w:val="none" w:sz="0" w:space="0" w:color="auto"/>
                <w:bottom w:val="none" w:sz="0" w:space="0" w:color="auto"/>
                <w:right w:val="none" w:sz="0" w:space="0" w:color="auto"/>
              </w:divBdr>
            </w:div>
          </w:divsChild>
        </w:div>
        <w:div w:id="331371015">
          <w:marLeft w:val="0"/>
          <w:marRight w:val="0"/>
          <w:marTop w:val="0"/>
          <w:marBottom w:val="0"/>
          <w:divBdr>
            <w:top w:val="none" w:sz="0" w:space="0" w:color="auto"/>
            <w:left w:val="none" w:sz="0" w:space="0" w:color="auto"/>
            <w:bottom w:val="none" w:sz="0" w:space="0" w:color="auto"/>
            <w:right w:val="none" w:sz="0" w:space="0" w:color="auto"/>
          </w:divBdr>
          <w:divsChild>
            <w:div w:id="1115246771">
              <w:marLeft w:val="0"/>
              <w:marRight w:val="0"/>
              <w:marTop w:val="0"/>
              <w:marBottom w:val="0"/>
              <w:divBdr>
                <w:top w:val="none" w:sz="0" w:space="0" w:color="auto"/>
                <w:left w:val="none" w:sz="0" w:space="0" w:color="auto"/>
                <w:bottom w:val="none" w:sz="0" w:space="0" w:color="auto"/>
                <w:right w:val="none" w:sz="0" w:space="0" w:color="auto"/>
              </w:divBdr>
            </w:div>
          </w:divsChild>
        </w:div>
        <w:div w:id="1507020211">
          <w:marLeft w:val="0"/>
          <w:marRight w:val="0"/>
          <w:marTop w:val="0"/>
          <w:marBottom w:val="0"/>
          <w:divBdr>
            <w:top w:val="none" w:sz="0" w:space="0" w:color="auto"/>
            <w:left w:val="none" w:sz="0" w:space="0" w:color="auto"/>
            <w:bottom w:val="none" w:sz="0" w:space="0" w:color="auto"/>
            <w:right w:val="none" w:sz="0" w:space="0" w:color="auto"/>
          </w:divBdr>
          <w:divsChild>
            <w:div w:id="51583767">
              <w:marLeft w:val="0"/>
              <w:marRight w:val="0"/>
              <w:marTop w:val="0"/>
              <w:marBottom w:val="0"/>
              <w:divBdr>
                <w:top w:val="none" w:sz="0" w:space="0" w:color="auto"/>
                <w:left w:val="none" w:sz="0" w:space="0" w:color="auto"/>
                <w:bottom w:val="none" w:sz="0" w:space="0" w:color="auto"/>
                <w:right w:val="none" w:sz="0" w:space="0" w:color="auto"/>
              </w:divBdr>
            </w:div>
          </w:divsChild>
        </w:div>
        <w:div w:id="1526939165">
          <w:marLeft w:val="0"/>
          <w:marRight w:val="0"/>
          <w:marTop w:val="0"/>
          <w:marBottom w:val="0"/>
          <w:divBdr>
            <w:top w:val="none" w:sz="0" w:space="0" w:color="auto"/>
            <w:left w:val="none" w:sz="0" w:space="0" w:color="auto"/>
            <w:bottom w:val="none" w:sz="0" w:space="0" w:color="auto"/>
            <w:right w:val="none" w:sz="0" w:space="0" w:color="auto"/>
          </w:divBdr>
          <w:divsChild>
            <w:div w:id="1971547169">
              <w:marLeft w:val="0"/>
              <w:marRight w:val="0"/>
              <w:marTop w:val="0"/>
              <w:marBottom w:val="0"/>
              <w:divBdr>
                <w:top w:val="none" w:sz="0" w:space="0" w:color="auto"/>
                <w:left w:val="none" w:sz="0" w:space="0" w:color="auto"/>
                <w:bottom w:val="none" w:sz="0" w:space="0" w:color="auto"/>
                <w:right w:val="none" w:sz="0" w:space="0" w:color="auto"/>
              </w:divBdr>
            </w:div>
          </w:divsChild>
        </w:div>
        <w:div w:id="930310990">
          <w:marLeft w:val="0"/>
          <w:marRight w:val="0"/>
          <w:marTop w:val="0"/>
          <w:marBottom w:val="0"/>
          <w:divBdr>
            <w:top w:val="none" w:sz="0" w:space="0" w:color="auto"/>
            <w:left w:val="none" w:sz="0" w:space="0" w:color="auto"/>
            <w:bottom w:val="none" w:sz="0" w:space="0" w:color="auto"/>
            <w:right w:val="none" w:sz="0" w:space="0" w:color="auto"/>
          </w:divBdr>
          <w:divsChild>
            <w:div w:id="1927376435">
              <w:marLeft w:val="0"/>
              <w:marRight w:val="0"/>
              <w:marTop w:val="0"/>
              <w:marBottom w:val="0"/>
              <w:divBdr>
                <w:top w:val="none" w:sz="0" w:space="0" w:color="auto"/>
                <w:left w:val="none" w:sz="0" w:space="0" w:color="auto"/>
                <w:bottom w:val="none" w:sz="0" w:space="0" w:color="auto"/>
                <w:right w:val="none" w:sz="0" w:space="0" w:color="auto"/>
              </w:divBdr>
            </w:div>
          </w:divsChild>
        </w:div>
        <w:div w:id="1222788386">
          <w:marLeft w:val="0"/>
          <w:marRight w:val="0"/>
          <w:marTop w:val="0"/>
          <w:marBottom w:val="0"/>
          <w:divBdr>
            <w:top w:val="none" w:sz="0" w:space="0" w:color="auto"/>
            <w:left w:val="none" w:sz="0" w:space="0" w:color="auto"/>
            <w:bottom w:val="none" w:sz="0" w:space="0" w:color="auto"/>
            <w:right w:val="none" w:sz="0" w:space="0" w:color="auto"/>
          </w:divBdr>
          <w:divsChild>
            <w:div w:id="1010451209">
              <w:marLeft w:val="0"/>
              <w:marRight w:val="0"/>
              <w:marTop w:val="0"/>
              <w:marBottom w:val="0"/>
              <w:divBdr>
                <w:top w:val="none" w:sz="0" w:space="0" w:color="auto"/>
                <w:left w:val="none" w:sz="0" w:space="0" w:color="auto"/>
                <w:bottom w:val="none" w:sz="0" w:space="0" w:color="auto"/>
                <w:right w:val="none" w:sz="0" w:space="0" w:color="auto"/>
              </w:divBdr>
            </w:div>
          </w:divsChild>
        </w:div>
        <w:div w:id="1645089249">
          <w:marLeft w:val="0"/>
          <w:marRight w:val="0"/>
          <w:marTop w:val="0"/>
          <w:marBottom w:val="0"/>
          <w:divBdr>
            <w:top w:val="none" w:sz="0" w:space="0" w:color="auto"/>
            <w:left w:val="none" w:sz="0" w:space="0" w:color="auto"/>
            <w:bottom w:val="none" w:sz="0" w:space="0" w:color="auto"/>
            <w:right w:val="none" w:sz="0" w:space="0" w:color="auto"/>
          </w:divBdr>
          <w:divsChild>
            <w:div w:id="916014821">
              <w:marLeft w:val="0"/>
              <w:marRight w:val="0"/>
              <w:marTop w:val="0"/>
              <w:marBottom w:val="0"/>
              <w:divBdr>
                <w:top w:val="none" w:sz="0" w:space="0" w:color="auto"/>
                <w:left w:val="none" w:sz="0" w:space="0" w:color="auto"/>
                <w:bottom w:val="none" w:sz="0" w:space="0" w:color="auto"/>
                <w:right w:val="none" w:sz="0" w:space="0" w:color="auto"/>
              </w:divBdr>
            </w:div>
          </w:divsChild>
        </w:div>
        <w:div w:id="1551258781">
          <w:marLeft w:val="0"/>
          <w:marRight w:val="0"/>
          <w:marTop w:val="0"/>
          <w:marBottom w:val="0"/>
          <w:divBdr>
            <w:top w:val="none" w:sz="0" w:space="0" w:color="auto"/>
            <w:left w:val="none" w:sz="0" w:space="0" w:color="auto"/>
            <w:bottom w:val="none" w:sz="0" w:space="0" w:color="auto"/>
            <w:right w:val="none" w:sz="0" w:space="0" w:color="auto"/>
          </w:divBdr>
          <w:divsChild>
            <w:div w:id="1950502896">
              <w:marLeft w:val="0"/>
              <w:marRight w:val="0"/>
              <w:marTop w:val="0"/>
              <w:marBottom w:val="0"/>
              <w:divBdr>
                <w:top w:val="none" w:sz="0" w:space="0" w:color="auto"/>
                <w:left w:val="none" w:sz="0" w:space="0" w:color="auto"/>
                <w:bottom w:val="none" w:sz="0" w:space="0" w:color="auto"/>
                <w:right w:val="none" w:sz="0" w:space="0" w:color="auto"/>
              </w:divBdr>
            </w:div>
          </w:divsChild>
        </w:div>
        <w:div w:id="1910573124">
          <w:marLeft w:val="0"/>
          <w:marRight w:val="0"/>
          <w:marTop w:val="0"/>
          <w:marBottom w:val="0"/>
          <w:divBdr>
            <w:top w:val="none" w:sz="0" w:space="0" w:color="auto"/>
            <w:left w:val="none" w:sz="0" w:space="0" w:color="auto"/>
            <w:bottom w:val="none" w:sz="0" w:space="0" w:color="auto"/>
            <w:right w:val="none" w:sz="0" w:space="0" w:color="auto"/>
          </w:divBdr>
          <w:divsChild>
            <w:div w:id="439297933">
              <w:marLeft w:val="0"/>
              <w:marRight w:val="0"/>
              <w:marTop w:val="0"/>
              <w:marBottom w:val="0"/>
              <w:divBdr>
                <w:top w:val="none" w:sz="0" w:space="0" w:color="auto"/>
                <w:left w:val="none" w:sz="0" w:space="0" w:color="auto"/>
                <w:bottom w:val="none" w:sz="0" w:space="0" w:color="auto"/>
                <w:right w:val="none" w:sz="0" w:space="0" w:color="auto"/>
              </w:divBdr>
            </w:div>
          </w:divsChild>
        </w:div>
        <w:div w:id="1511873098">
          <w:marLeft w:val="0"/>
          <w:marRight w:val="0"/>
          <w:marTop w:val="0"/>
          <w:marBottom w:val="0"/>
          <w:divBdr>
            <w:top w:val="none" w:sz="0" w:space="0" w:color="auto"/>
            <w:left w:val="none" w:sz="0" w:space="0" w:color="auto"/>
            <w:bottom w:val="none" w:sz="0" w:space="0" w:color="auto"/>
            <w:right w:val="none" w:sz="0" w:space="0" w:color="auto"/>
          </w:divBdr>
          <w:divsChild>
            <w:div w:id="684523686">
              <w:marLeft w:val="0"/>
              <w:marRight w:val="0"/>
              <w:marTop w:val="0"/>
              <w:marBottom w:val="0"/>
              <w:divBdr>
                <w:top w:val="none" w:sz="0" w:space="0" w:color="auto"/>
                <w:left w:val="none" w:sz="0" w:space="0" w:color="auto"/>
                <w:bottom w:val="none" w:sz="0" w:space="0" w:color="auto"/>
                <w:right w:val="none" w:sz="0" w:space="0" w:color="auto"/>
              </w:divBdr>
            </w:div>
          </w:divsChild>
        </w:div>
        <w:div w:id="1782799822">
          <w:marLeft w:val="0"/>
          <w:marRight w:val="0"/>
          <w:marTop w:val="0"/>
          <w:marBottom w:val="0"/>
          <w:divBdr>
            <w:top w:val="none" w:sz="0" w:space="0" w:color="auto"/>
            <w:left w:val="none" w:sz="0" w:space="0" w:color="auto"/>
            <w:bottom w:val="none" w:sz="0" w:space="0" w:color="auto"/>
            <w:right w:val="none" w:sz="0" w:space="0" w:color="auto"/>
          </w:divBdr>
          <w:divsChild>
            <w:div w:id="1491168603">
              <w:marLeft w:val="0"/>
              <w:marRight w:val="0"/>
              <w:marTop w:val="0"/>
              <w:marBottom w:val="0"/>
              <w:divBdr>
                <w:top w:val="none" w:sz="0" w:space="0" w:color="auto"/>
                <w:left w:val="none" w:sz="0" w:space="0" w:color="auto"/>
                <w:bottom w:val="none" w:sz="0" w:space="0" w:color="auto"/>
                <w:right w:val="none" w:sz="0" w:space="0" w:color="auto"/>
              </w:divBdr>
            </w:div>
          </w:divsChild>
        </w:div>
        <w:div w:id="1500072431">
          <w:marLeft w:val="0"/>
          <w:marRight w:val="0"/>
          <w:marTop w:val="0"/>
          <w:marBottom w:val="0"/>
          <w:divBdr>
            <w:top w:val="none" w:sz="0" w:space="0" w:color="auto"/>
            <w:left w:val="none" w:sz="0" w:space="0" w:color="auto"/>
            <w:bottom w:val="none" w:sz="0" w:space="0" w:color="auto"/>
            <w:right w:val="none" w:sz="0" w:space="0" w:color="auto"/>
          </w:divBdr>
          <w:divsChild>
            <w:div w:id="1273518952">
              <w:marLeft w:val="0"/>
              <w:marRight w:val="0"/>
              <w:marTop w:val="0"/>
              <w:marBottom w:val="0"/>
              <w:divBdr>
                <w:top w:val="none" w:sz="0" w:space="0" w:color="auto"/>
                <w:left w:val="none" w:sz="0" w:space="0" w:color="auto"/>
                <w:bottom w:val="none" w:sz="0" w:space="0" w:color="auto"/>
                <w:right w:val="none" w:sz="0" w:space="0" w:color="auto"/>
              </w:divBdr>
            </w:div>
          </w:divsChild>
        </w:div>
        <w:div w:id="1782146369">
          <w:marLeft w:val="0"/>
          <w:marRight w:val="0"/>
          <w:marTop w:val="0"/>
          <w:marBottom w:val="0"/>
          <w:divBdr>
            <w:top w:val="none" w:sz="0" w:space="0" w:color="auto"/>
            <w:left w:val="none" w:sz="0" w:space="0" w:color="auto"/>
            <w:bottom w:val="none" w:sz="0" w:space="0" w:color="auto"/>
            <w:right w:val="none" w:sz="0" w:space="0" w:color="auto"/>
          </w:divBdr>
          <w:divsChild>
            <w:div w:id="2107722830">
              <w:marLeft w:val="0"/>
              <w:marRight w:val="0"/>
              <w:marTop w:val="0"/>
              <w:marBottom w:val="0"/>
              <w:divBdr>
                <w:top w:val="none" w:sz="0" w:space="0" w:color="auto"/>
                <w:left w:val="none" w:sz="0" w:space="0" w:color="auto"/>
                <w:bottom w:val="none" w:sz="0" w:space="0" w:color="auto"/>
                <w:right w:val="none" w:sz="0" w:space="0" w:color="auto"/>
              </w:divBdr>
            </w:div>
          </w:divsChild>
        </w:div>
        <w:div w:id="1390956430">
          <w:marLeft w:val="0"/>
          <w:marRight w:val="0"/>
          <w:marTop w:val="0"/>
          <w:marBottom w:val="0"/>
          <w:divBdr>
            <w:top w:val="none" w:sz="0" w:space="0" w:color="auto"/>
            <w:left w:val="none" w:sz="0" w:space="0" w:color="auto"/>
            <w:bottom w:val="none" w:sz="0" w:space="0" w:color="auto"/>
            <w:right w:val="none" w:sz="0" w:space="0" w:color="auto"/>
          </w:divBdr>
          <w:divsChild>
            <w:div w:id="177306541">
              <w:marLeft w:val="0"/>
              <w:marRight w:val="0"/>
              <w:marTop w:val="0"/>
              <w:marBottom w:val="0"/>
              <w:divBdr>
                <w:top w:val="none" w:sz="0" w:space="0" w:color="auto"/>
                <w:left w:val="none" w:sz="0" w:space="0" w:color="auto"/>
                <w:bottom w:val="none" w:sz="0" w:space="0" w:color="auto"/>
                <w:right w:val="none" w:sz="0" w:space="0" w:color="auto"/>
              </w:divBdr>
            </w:div>
          </w:divsChild>
        </w:div>
        <w:div w:id="1027562408">
          <w:marLeft w:val="0"/>
          <w:marRight w:val="0"/>
          <w:marTop w:val="0"/>
          <w:marBottom w:val="0"/>
          <w:divBdr>
            <w:top w:val="none" w:sz="0" w:space="0" w:color="auto"/>
            <w:left w:val="none" w:sz="0" w:space="0" w:color="auto"/>
            <w:bottom w:val="none" w:sz="0" w:space="0" w:color="auto"/>
            <w:right w:val="none" w:sz="0" w:space="0" w:color="auto"/>
          </w:divBdr>
          <w:divsChild>
            <w:div w:id="528448379">
              <w:marLeft w:val="0"/>
              <w:marRight w:val="0"/>
              <w:marTop w:val="0"/>
              <w:marBottom w:val="0"/>
              <w:divBdr>
                <w:top w:val="none" w:sz="0" w:space="0" w:color="auto"/>
                <w:left w:val="none" w:sz="0" w:space="0" w:color="auto"/>
                <w:bottom w:val="none" w:sz="0" w:space="0" w:color="auto"/>
                <w:right w:val="none" w:sz="0" w:space="0" w:color="auto"/>
              </w:divBdr>
            </w:div>
          </w:divsChild>
        </w:div>
        <w:div w:id="576789680">
          <w:marLeft w:val="0"/>
          <w:marRight w:val="0"/>
          <w:marTop w:val="0"/>
          <w:marBottom w:val="0"/>
          <w:divBdr>
            <w:top w:val="none" w:sz="0" w:space="0" w:color="auto"/>
            <w:left w:val="none" w:sz="0" w:space="0" w:color="auto"/>
            <w:bottom w:val="none" w:sz="0" w:space="0" w:color="auto"/>
            <w:right w:val="none" w:sz="0" w:space="0" w:color="auto"/>
          </w:divBdr>
          <w:divsChild>
            <w:div w:id="1442841367">
              <w:marLeft w:val="0"/>
              <w:marRight w:val="0"/>
              <w:marTop w:val="0"/>
              <w:marBottom w:val="0"/>
              <w:divBdr>
                <w:top w:val="none" w:sz="0" w:space="0" w:color="auto"/>
                <w:left w:val="none" w:sz="0" w:space="0" w:color="auto"/>
                <w:bottom w:val="none" w:sz="0" w:space="0" w:color="auto"/>
                <w:right w:val="none" w:sz="0" w:space="0" w:color="auto"/>
              </w:divBdr>
            </w:div>
          </w:divsChild>
        </w:div>
        <w:div w:id="1384208419">
          <w:marLeft w:val="0"/>
          <w:marRight w:val="0"/>
          <w:marTop w:val="0"/>
          <w:marBottom w:val="0"/>
          <w:divBdr>
            <w:top w:val="none" w:sz="0" w:space="0" w:color="auto"/>
            <w:left w:val="none" w:sz="0" w:space="0" w:color="auto"/>
            <w:bottom w:val="none" w:sz="0" w:space="0" w:color="auto"/>
            <w:right w:val="none" w:sz="0" w:space="0" w:color="auto"/>
          </w:divBdr>
          <w:divsChild>
            <w:div w:id="597299834">
              <w:marLeft w:val="0"/>
              <w:marRight w:val="0"/>
              <w:marTop w:val="0"/>
              <w:marBottom w:val="0"/>
              <w:divBdr>
                <w:top w:val="none" w:sz="0" w:space="0" w:color="auto"/>
                <w:left w:val="none" w:sz="0" w:space="0" w:color="auto"/>
                <w:bottom w:val="none" w:sz="0" w:space="0" w:color="auto"/>
                <w:right w:val="none" w:sz="0" w:space="0" w:color="auto"/>
              </w:divBdr>
            </w:div>
          </w:divsChild>
        </w:div>
        <w:div w:id="1845582885">
          <w:marLeft w:val="0"/>
          <w:marRight w:val="0"/>
          <w:marTop w:val="0"/>
          <w:marBottom w:val="0"/>
          <w:divBdr>
            <w:top w:val="none" w:sz="0" w:space="0" w:color="auto"/>
            <w:left w:val="none" w:sz="0" w:space="0" w:color="auto"/>
            <w:bottom w:val="none" w:sz="0" w:space="0" w:color="auto"/>
            <w:right w:val="none" w:sz="0" w:space="0" w:color="auto"/>
          </w:divBdr>
          <w:divsChild>
            <w:div w:id="1789349279">
              <w:marLeft w:val="0"/>
              <w:marRight w:val="0"/>
              <w:marTop w:val="0"/>
              <w:marBottom w:val="0"/>
              <w:divBdr>
                <w:top w:val="none" w:sz="0" w:space="0" w:color="auto"/>
                <w:left w:val="none" w:sz="0" w:space="0" w:color="auto"/>
                <w:bottom w:val="none" w:sz="0" w:space="0" w:color="auto"/>
                <w:right w:val="none" w:sz="0" w:space="0" w:color="auto"/>
              </w:divBdr>
            </w:div>
          </w:divsChild>
        </w:div>
        <w:div w:id="1773160543">
          <w:marLeft w:val="0"/>
          <w:marRight w:val="0"/>
          <w:marTop w:val="0"/>
          <w:marBottom w:val="0"/>
          <w:divBdr>
            <w:top w:val="none" w:sz="0" w:space="0" w:color="auto"/>
            <w:left w:val="none" w:sz="0" w:space="0" w:color="auto"/>
            <w:bottom w:val="none" w:sz="0" w:space="0" w:color="auto"/>
            <w:right w:val="none" w:sz="0" w:space="0" w:color="auto"/>
          </w:divBdr>
          <w:divsChild>
            <w:div w:id="154344566">
              <w:marLeft w:val="0"/>
              <w:marRight w:val="0"/>
              <w:marTop w:val="0"/>
              <w:marBottom w:val="0"/>
              <w:divBdr>
                <w:top w:val="none" w:sz="0" w:space="0" w:color="auto"/>
                <w:left w:val="none" w:sz="0" w:space="0" w:color="auto"/>
                <w:bottom w:val="none" w:sz="0" w:space="0" w:color="auto"/>
                <w:right w:val="none" w:sz="0" w:space="0" w:color="auto"/>
              </w:divBdr>
            </w:div>
          </w:divsChild>
        </w:div>
        <w:div w:id="1247500868">
          <w:marLeft w:val="0"/>
          <w:marRight w:val="0"/>
          <w:marTop w:val="0"/>
          <w:marBottom w:val="0"/>
          <w:divBdr>
            <w:top w:val="none" w:sz="0" w:space="0" w:color="auto"/>
            <w:left w:val="none" w:sz="0" w:space="0" w:color="auto"/>
            <w:bottom w:val="none" w:sz="0" w:space="0" w:color="auto"/>
            <w:right w:val="none" w:sz="0" w:space="0" w:color="auto"/>
          </w:divBdr>
          <w:divsChild>
            <w:div w:id="1906719036">
              <w:marLeft w:val="0"/>
              <w:marRight w:val="0"/>
              <w:marTop w:val="0"/>
              <w:marBottom w:val="0"/>
              <w:divBdr>
                <w:top w:val="none" w:sz="0" w:space="0" w:color="auto"/>
                <w:left w:val="none" w:sz="0" w:space="0" w:color="auto"/>
                <w:bottom w:val="none" w:sz="0" w:space="0" w:color="auto"/>
                <w:right w:val="none" w:sz="0" w:space="0" w:color="auto"/>
              </w:divBdr>
            </w:div>
          </w:divsChild>
        </w:div>
        <w:div w:id="995957912">
          <w:marLeft w:val="0"/>
          <w:marRight w:val="0"/>
          <w:marTop w:val="0"/>
          <w:marBottom w:val="0"/>
          <w:divBdr>
            <w:top w:val="none" w:sz="0" w:space="0" w:color="auto"/>
            <w:left w:val="none" w:sz="0" w:space="0" w:color="auto"/>
            <w:bottom w:val="none" w:sz="0" w:space="0" w:color="auto"/>
            <w:right w:val="none" w:sz="0" w:space="0" w:color="auto"/>
          </w:divBdr>
          <w:divsChild>
            <w:div w:id="2133014657">
              <w:marLeft w:val="0"/>
              <w:marRight w:val="0"/>
              <w:marTop w:val="0"/>
              <w:marBottom w:val="0"/>
              <w:divBdr>
                <w:top w:val="none" w:sz="0" w:space="0" w:color="auto"/>
                <w:left w:val="none" w:sz="0" w:space="0" w:color="auto"/>
                <w:bottom w:val="none" w:sz="0" w:space="0" w:color="auto"/>
                <w:right w:val="none" w:sz="0" w:space="0" w:color="auto"/>
              </w:divBdr>
            </w:div>
          </w:divsChild>
        </w:div>
        <w:div w:id="7759493">
          <w:marLeft w:val="0"/>
          <w:marRight w:val="0"/>
          <w:marTop w:val="0"/>
          <w:marBottom w:val="0"/>
          <w:divBdr>
            <w:top w:val="none" w:sz="0" w:space="0" w:color="auto"/>
            <w:left w:val="none" w:sz="0" w:space="0" w:color="auto"/>
            <w:bottom w:val="none" w:sz="0" w:space="0" w:color="auto"/>
            <w:right w:val="none" w:sz="0" w:space="0" w:color="auto"/>
          </w:divBdr>
          <w:divsChild>
            <w:div w:id="350107702">
              <w:marLeft w:val="0"/>
              <w:marRight w:val="0"/>
              <w:marTop w:val="0"/>
              <w:marBottom w:val="0"/>
              <w:divBdr>
                <w:top w:val="none" w:sz="0" w:space="0" w:color="auto"/>
                <w:left w:val="none" w:sz="0" w:space="0" w:color="auto"/>
                <w:bottom w:val="none" w:sz="0" w:space="0" w:color="auto"/>
                <w:right w:val="none" w:sz="0" w:space="0" w:color="auto"/>
              </w:divBdr>
            </w:div>
          </w:divsChild>
        </w:div>
        <w:div w:id="36394532">
          <w:marLeft w:val="0"/>
          <w:marRight w:val="0"/>
          <w:marTop w:val="0"/>
          <w:marBottom w:val="0"/>
          <w:divBdr>
            <w:top w:val="none" w:sz="0" w:space="0" w:color="auto"/>
            <w:left w:val="none" w:sz="0" w:space="0" w:color="auto"/>
            <w:bottom w:val="none" w:sz="0" w:space="0" w:color="auto"/>
            <w:right w:val="none" w:sz="0" w:space="0" w:color="auto"/>
          </w:divBdr>
          <w:divsChild>
            <w:div w:id="618416443">
              <w:marLeft w:val="0"/>
              <w:marRight w:val="0"/>
              <w:marTop w:val="0"/>
              <w:marBottom w:val="0"/>
              <w:divBdr>
                <w:top w:val="none" w:sz="0" w:space="0" w:color="auto"/>
                <w:left w:val="none" w:sz="0" w:space="0" w:color="auto"/>
                <w:bottom w:val="none" w:sz="0" w:space="0" w:color="auto"/>
                <w:right w:val="none" w:sz="0" w:space="0" w:color="auto"/>
              </w:divBdr>
            </w:div>
          </w:divsChild>
        </w:div>
        <w:div w:id="167209554">
          <w:marLeft w:val="0"/>
          <w:marRight w:val="0"/>
          <w:marTop w:val="0"/>
          <w:marBottom w:val="0"/>
          <w:divBdr>
            <w:top w:val="none" w:sz="0" w:space="0" w:color="auto"/>
            <w:left w:val="none" w:sz="0" w:space="0" w:color="auto"/>
            <w:bottom w:val="none" w:sz="0" w:space="0" w:color="auto"/>
            <w:right w:val="none" w:sz="0" w:space="0" w:color="auto"/>
          </w:divBdr>
          <w:divsChild>
            <w:div w:id="1167599232">
              <w:marLeft w:val="0"/>
              <w:marRight w:val="0"/>
              <w:marTop w:val="0"/>
              <w:marBottom w:val="0"/>
              <w:divBdr>
                <w:top w:val="none" w:sz="0" w:space="0" w:color="auto"/>
                <w:left w:val="none" w:sz="0" w:space="0" w:color="auto"/>
                <w:bottom w:val="none" w:sz="0" w:space="0" w:color="auto"/>
                <w:right w:val="none" w:sz="0" w:space="0" w:color="auto"/>
              </w:divBdr>
            </w:div>
          </w:divsChild>
        </w:div>
        <w:div w:id="753165142">
          <w:marLeft w:val="0"/>
          <w:marRight w:val="0"/>
          <w:marTop w:val="0"/>
          <w:marBottom w:val="0"/>
          <w:divBdr>
            <w:top w:val="none" w:sz="0" w:space="0" w:color="auto"/>
            <w:left w:val="none" w:sz="0" w:space="0" w:color="auto"/>
            <w:bottom w:val="none" w:sz="0" w:space="0" w:color="auto"/>
            <w:right w:val="none" w:sz="0" w:space="0" w:color="auto"/>
          </w:divBdr>
          <w:divsChild>
            <w:div w:id="112217835">
              <w:marLeft w:val="0"/>
              <w:marRight w:val="0"/>
              <w:marTop w:val="0"/>
              <w:marBottom w:val="0"/>
              <w:divBdr>
                <w:top w:val="none" w:sz="0" w:space="0" w:color="auto"/>
                <w:left w:val="none" w:sz="0" w:space="0" w:color="auto"/>
                <w:bottom w:val="none" w:sz="0" w:space="0" w:color="auto"/>
                <w:right w:val="none" w:sz="0" w:space="0" w:color="auto"/>
              </w:divBdr>
            </w:div>
          </w:divsChild>
        </w:div>
        <w:div w:id="1703706003">
          <w:marLeft w:val="0"/>
          <w:marRight w:val="0"/>
          <w:marTop w:val="0"/>
          <w:marBottom w:val="0"/>
          <w:divBdr>
            <w:top w:val="none" w:sz="0" w:space="0" w:color="auto"/>
            <w:left w:val="none" w:sz="0" w:space="0" w:color="auto"/>
            <w:bottom w:val="none" w:sz="0" w:space="0" w:color="auto"/>
            <w:right w:val="none" w:sz="0" w:space="0" w:color="auto"/>
          </w:divBdr>
          <w:divsChild>
            <w:div w:id="186522885">
              <w:marLeft w:val="0"/>
              <w:marRight w:val="0"/>
              <w:marTop w:val="0"/>
              <w:marBottom w:val="0"/>
              <w:divBdr>
                <w:top w:val="none" w:sz="0" w:space="0" w:color="auto"/>
                <w:left w:val="none" w:sz="0" w:space="0" w:color="auto"/>
                <w:bottom w:val="none" w:sz="0" w:space="0" w:color="auto"/>
                <w:right w:val="none" w:sz="0" w:space="0" w:color="auto"/>
              </w:divBdr>
            </w:div>
          </w:divsChild>
        </w:div>
        <w:div w:id="61031155">
          <w:marLeft w:val="0"/>
          <w:marRight w:val="0"/>
          <w:marTop w:val="0"/>
          <w:marBottom w:val="0"/>
          <w:divBdr>
            <w:top w:val="none" w:sz="0" w:space="0" w:color="auto"/>
            <w:left w:val="none" w:sz="0" w:space="0" w:color="auto"/>
            <w:bottom w:val="none" w:sz="0" w:space="0" w:color="auto"/>
            <w:right w:val="none" w:sz="0" w:space="0" w:color="auto"/>
          </w:divBdr>
          <w:divsChild>
            <w:div w:id="498153306">
              <w:marLeft w:val="0"/>
              <w:marRight w:val="0"/>
              <w:marTop w:val="0"/>
              <w:marBottom w:val="0"/>
              <w:divBdr>
                <w:top w:val="none" w:sz="0" w:space="0" w:color="auto"/>
                <w:left w:val="none" w:sz="0" w:space="0" w:color="auto"/>
                <w:bottom w:val="none" w:sz="0" w:space="0" w:color="auto"/>
                <w:right w:val="none" w:sz="0" w:space="0" w:color="auto"/>
              </w:divBdr>
            </w:div>
          </w:divsChild>
        </w:div>
        <w:div w:id="2080248138">
          <w:marLeft w:val="0"/>
          <w:marRight w:val="0"/>
          <w:marTop w:val="0"/>
          <w:marBottom w:val="0"/>
          <w:divBdr>
            <w:top w:val="none" w:sz="0" w:space="0" w:color="auto"/>
            <w:left w:val="none" w:sz="0" w:space="0" w:color="auto"/>
            <w:bottom w:val="none" w:sz="0" w:space="0" w:color="auto"/>
            <w:right w:val="none" w:sz="0" w:space="0" w:color="auto"/>
          </w:divBdr>
          <w:divsChild>
            <w:div w:id="1835216529">
              <w:marLeft w:val="0"/>
              <w:marRight w:val="0"/>
              <w:marTop w:val="0"/>
              <w:marBottom w:val="0"/>
              <w:divBdr>
                <w:top w:val="none" w:sz="0" w:space="0" w:color="auto"/>
                <w:left w:val="none" w:sz="0" w:space="0" w:color="auto"/>
                <w:bottom w:val="none" w:sz="0" w:space="0" w:color="auto"/>
                <w:right w:val="none" w:sz="0" w:space="0" w:color="auto"/>
              </w:divBdr>
            </w:div>
          </w:divsChild>
        </w:div>
        <w:div w:id="1379433773">
          <w:marLeft w:val="0"/>
          <w:marRight w:val="0"/>
          <w:marTop w:val="0"/>
          <w:marBottom w:val="0"/>
          <w:divBdr>
            <w:top w:val="none" w:sz="0" w:space="0" w:color="auto"/>
            <w:left w:val="none" w:sz="0" w:space="0" w:color="auto"/>
            <w:bottom w:val="none" w:sz="0" w:space="0" w:color="auto"/>
            <w:right w:val="none" w:sz="0" w:space="0" w:color="auto"/>
          </w:divBdr>
          <w:divsChild>
            <w:div w:id="1077286095">
              <w:marLeft w:val="0"/>
              <w:marRight w:val="0"/>
              <w:marTop w:val="0"/>
              <w:marBottom w:val="0"/>
              <w:divBdr>
                <w:top w:val="none" w:sz="0" w:space="0" w:color="auto"/>
                <w:left w:val="none" w:sz="0" w:space="0" w:color="auto"/>
                <w:bottom w:val="none" w:sz="0" w:space="0" w:color="auto"/>
                <w:right w:val="none" w:sz="0" w:space="0" w:color="auto"/>
              </w:divBdr>
            </w:div>
          </w:divsChild>
        </w:div>
        <w:div w:id="758527512">
          <w:marLeft w:val="0"/>
          <w:marRight w:val="0"/>
          <w:marTop w:val="0"/>
          <w:marBottom w:val="0"/>
          <w:divBdr>
            <w:top w:val="none" w:sz="0" w:space="0" w:color="auto"/>
            <w:left w:val="none" w:sz="0" w:space="0" w:color="auto"/>
            <w:bottom w:val="none" w:sz="0" w:space="0" w:color="auto"/>
            <w:right w:val="none" w:sz="0" w:space="0" w:color="auto"/>
          </w:divBdr>
          <w:divsChild>
            <w:div w:id="1582105141">
              <w:marLeft w:val="0"/>
              <w:marRight w:val="0"/>
              <w:marTop w:val="0"/>
              <w:marBottom w:val="0"/>
              <w:divBdr>
                <w:top w:val="none" w:sz="0" w:space="0" w:color="auto"/>
                <w:left w:val="none" w:sz="0" w:space="0" w:color="auto"/>
                <w:bottom w:val="none" w:sz="0" w:space="0" w:color="auto"/>
                <w:right w:val="none" w:sz="0" w:space="0" w:color="auto"/>
              </w:divBdr>
            </w:div>
          </w:divsChild>
        </w:div>
        <w:div w:id="855077492">
          <w:marLeft w:val="0"/>
          <w:marRight w:val="0"/>
          <w:marTop w:val="0"/>
          <w:marBottom w:val="0"/>
          <w:divBdr>
            <w:top w:val="none" w:sz="0" w:space="0" w:color="auto"/>
            <w:left w:val="none" w:sz="0" w:space="0" w:color="auto"/>
            <w:bottom w:val="none" w:sz="0" w:space="0" w:color="auto"/>
            <w:right w:val="none" w:sz="0" w:space="0" w:color="auto"/>
          </w:divBdr>
          <w:divsChild>
            <w:div w:id="1129275020">
              <w:marLeft w:val="0"/>
              <w:marRight w:val="0"/>
              <w:marTop w:val="0"/>
              <w:marBottom w:val="0"/>
              <w:divBdr>
                <w:top w:val="none" w:sz="0" w:space="0" w:color="auto"/>
                <w:left w:val="none" w:sz="0" w:space="0" w:color="auto"/>
                <w:bottom w:val="none" w:sz="0" w:space="0" w:color="auto"/>
                <w:right w:val="none" w:sz="0" w:space="0" w:color="auto"/>
              </w:divBdr>
            </w:div>
          </w:divsChild>
        </w:div>
        <w:div w:id="1849784022">
          <w:marLeft w:val="0"/>
          <w:marRight w:val="0"/>
          <w:marTop w:val="0"/>
          <w:marBottom w:val="0"/>
          <w:divBdr>
            <w:top w:val="none" w:sz="0" w:space="0" w:color="auto"/>
            <w:left w:val="none" w:sz="0" w:space="0" w:color="auto"/>
            <w:bottom w:val="none" w:sz="0" w:space="0" w:color="auto"/>
            <w:right w:val="none" w:sz="0" w:space="0" w:color="auto"/>
          </w:divBdr>
          <w:divsChild>
            <w:div w:id="2064062191">
              <w:marLeft w:val="0"/>
              <w:marRight w:val="0"/>
              <w:marTop w:val="0"/>
              <w:marBottom w:val="0"/>
              <w:divBdr>
                <w:top w:val="none" w:sz="0" w:space="0" w:color="auto"/>
                <w:left w:val="none" w:sz="0" w:space="0" w:color="auto"/>
                <w:bottom w:val="none" w:sz="0" w:space="0" w:color="auto"/>
                <w:right w:val="none" w:sz="0" w:space="0" w:color="auto"/>
              </w:divBdr>
            </w:div>
          </w:divsChild>
        </w:div>
        <w:div w:id="965282682">
          <w:marLeft w:val="0"/>
          <w:marRight w:val="0"/>
          <w:marTop w:val="0"/>
          <w:marBottom w:val="0"/>
          <w:divBdr>
            <w:top w:val="none" w:sz="0" w:space="0" w:color="auto"/>
            <w:left w:val="none" w:sz="0" w:space="0" w:color="auto"/>
            <w:bottom w:val="none" w:sz="0" w:space="0" w:color="auto"/>
            <w:right w:val="none" w:sz="0" w:space="0" w:color="auto"/>
          </w:divBdr>
          <w:divsChild>
            <w:div w:id="158422367">
              <w:marLeft w:val="0"/>
              <w:marRight w:val="0"/>
              <w:marTop w:val="0"/>
              <w:marBottom w:val="0"/>
              <w:divBdr>
                <w:top w:val="none" w:sz="0" w:space="0" w:color="auto"/>
                <w:left w:val="none" w:sz="0" w:space="0" w:color="auto"/>
                <w:bottom w:val="none" w:sz="0" w:space="0" w:color="auto"/>
                <w:right w:val="none" w:sz="0" w:space="0" w:color="auto"/>
              </w:divBdr>
            </w:div>
          </w:divsChild>
        </w:div>
        <w:div w:id="1093816148">
          <w:marLeft w:val="0"/>
          <w:marRight w:val="0"/>
          <w:marTop w:val="0"/>
          <w:marBottom w:val="0"/>
          <w:divBdr>
            <w:top w:val="none" w:sz="0" w:space="0" w:color="auto"/>
            <w:left w:val="none" w:sz="0" w:space="0" w:color="auto"/>
            <w:bottom w:val="none" w:sz="0" w:space="0" w:color="auto"/>
            <w:right w:val="none" w:sz="0" w:space="0" w:color="auto"/>
          </w:divBdr>
          <w:divsChild>
            <w:div w:id="1097560614">
              <w:marLeft w:val="0"/>
              <w:marRight w:val="0"/>
              <w:marTop w:val="0"/>
              <w:marBottom w:val="0"/>
              <w:divBdr>
                <w:top w:val="none" w:sz="0" w:space="0" w:color="auto"/>
                <w:left w:val="none" w:sz="0" w:space="0" w:color="auto"/>
                <w:bottom w:val="none" w:sz="0" w:space="0" w:color="auto"/>
                <w:right w:val="none" w:sz="0" w:space="0" w:color="auto"/>
              </w:divBdr>
            </w:div>
          </w:divsChild>
        </w:div>
        <w:div w:id="489753001">
          <w:marLeft w:val="0"/>
          <w:marRight w:val="0"/>
          <w:marTop w:val="0"/>
          <w:marBottom w:val="0"/>
          <w:divBdr>
            <w:top w:val="none" w:sz="0" w:space="0" w:color="auto"/>
            <w:left w:val="none" w:sz="0" w:space="0" w:color="auto"/>
            <w:bottom w:val="none" w:sz="0" w:space="0" w:color="auto"/>
            <w:right w:val="none" w:sz="0" w:space="0" w:color="auto"/>
          </w:divBdr>
          <w:divsChild>
            <w:div w:id="1622150986">
              <w:marLeft w:val="0"/>
              <w:marRight w:val="0"/>
              <w:marTop w:val="0"/>
              <w:marBottom w:val="0"/>
              <w:divBdr>
                <w:top w:val="none" w:sz="0" w:space="0" w:color="auto"/>
                <w:left w:val="none" w:sz="0" w:space="0" w:color="auto"/>
                <w:bottom w:val="none" w:sz="0" w:space="0" w:color="auto"/>
                <w:right w:val="none" w:sz="0" w:space="0" w:color="auto"/>
              </w:divBdr>
            </w:div>
          </w:divsChild>
        </w:div>
        <w:div w:id="176965357">
          <w:marLeft w:val="0"/>
          <w:marRight w:val="0"/>
          <w:marTop w:val="0"/>
          <w:marBottom w:val="0"/>
          <w:divBdr>
            <w:top w:val="none" w:sz="0" w:space="0" w:color="auto"/>
            <w:left w:val="none" w:sz="0" w:space="0" w:color="auto"/>
            <w:bottom w:val="none" w:sz="0" w:space="0" w:color="auto"/>
            <w:right w:val="none" w:sz="0" w:space="0" w:color="auto"/>
          </w:divBdr>
          <w:divsChild>
            <w:div w:id="405733993">
              <w:marLeft w:val="0"/>
              <w:marRight w:val="0"/>
              <w:marTop w:val="0"/>
              <w:marBottom w:val="0"/>
              <w:divBdr>
                <w:top w:val="none" w:sz="0" w:space="0" w:color="auto"/>
                <w:left w:val="none" w:sz="0" w:space="0" w:color="auto"/>
                <w:bottom w:val="none" w:sz="0" w:space="0" w:color="auto"/>
                <w:right w:val="none" w:sz="0" w:space="0" w:color="auto"/>
              </w:divBdr>
            </w:div>
          </w:divsChild>
        </w:div>
        <w:div w:id="663631856">
          <w:marLeft w:val="0"/>
          <w:marRight w:val="0"/>
          <w:marTop w:val="0"/>
          <w:marBottom w:val="0"/>
          <w:divBdr>
            <w:top w:val="none" w:sz="0" w:space="0" w:color="auto"/>
            <w:left w:val="none" w:sz="0" w:space="0" w:color="auto"/>
            <w:bottom w:val="none" w:sz="0" w:space="0" w:color="auto"/>
            <w:right w:val="none" w:sz="0" w:space="0" w:color="auto"/>
          </w:divBdr>
          <w:divsChild>
            <w:div w:id="514199290">
              <w:marLeft w:val="0"/>
              <w:marRight w:val="0"/>
              <w:marTop w:val="0"/>
              <w:marBottom w:val="0"/>
              <w:divBdr>
                <w:top w:val="none" w:sz="0" w:space="0" w:color="auto"/>
                <w:left w:val="none" w:sz="0" w:space="0" w:color="auto"/>
                <w:bottom w:val="none" w:sz="0" w:space="0" w:color="auto"/>
                <w:right w:val="none" w:sz="0" w:space="0" w:color="auto"/>
              </w:divBdr>
            </w:div>
          </w:divsChild>
        </w:div>
        <w:div w:id="2036420133">
          <w:marLeft w:val="0"/>
          <w:marRight w:val="0"/>
          <w:marTop w:val="0"/>
          <w:marBottom w:val="0"/>
          <w:divBdr>
            <w:top w:val="none" w:sz="0" w:space="0" w:color="auto"/>
            <w:left w:val="none" w:sz="0" w:space="0" w:color="auto"/>
            <w:bottom w:val="none" w:sz="0" w:space="0" w:color="auto"/>
            <w:right w:val="none" w:sz="0" w:space="0" w:color="auto"/>
          </w:divBdr>
          <w:divsChild>
            <w:div w:id="231937419">
              <w:marLeft w:val="0"/>
              <w:marRight w:val="0"/>
              <w:marTop w:val="0"/>
              <w:marBottom w:val="0"/>
              <w:divBdr>
                <w:top w:val="none" w:sz="0" w:space="0" w:color="auto"/>
                <w:left w:val="none" w:sz="0" w:space="0" w:color="auto"/>
                <w:bottom w:val="none" w:sz="0" w:space="0" w:color="auto"/>
                <w:right w:val="none" w:sz="0" w:space="0" w:color="auto"/>
              </w:divBdr>
            </w:div>
          </w:divsChild>
        </w:div>
        <w:div w:id="280382563">
          <w:marLeft w:val="0"/>
          <w:marRight w:val="0"/>
          <w:marTop w:val="0"/>
          <w:marBottom w:val="0"/>
          <w:divBdr>
            <w:top w:val="none" w:sz="0" w:space="0" w:color="auto"/>
            <w:left w:val="none" w:sz="0" w:space="0" w:color="auto"/>
            <w:bottom w:val="none" w:sz="0" w:space="0" w:color="auto"/>
            <w:right w:val="none" w:sz="0" w:space="0" w:color="auto"/>
          </w:divBdr>
          <w:divsChild>
            <w:div w:id="13924124">
              <w:marLeft w:val="0"/>
              <w:marRight w:val="0"/>
              <w:marTop w:val="0"/>
              <w:marBottom w:val="0"/>
              <w:divBdr>
                <w:top w:val="none" w:sz="0" w:space="0" w:color="auto"/>
                <w:left w:val="none" w:sz="0" w:space="0" w:color="auto"/>
                <w:bottom w:val="none" w:sz="0" w:space="0" w:color="auto"/>
                <w:right w:val="none" w:sz="0" w:space="0" w:color="auto"/>
              </w:divBdr>
            </w:div>
          </w:divsChild>
        </w:div>
        <w:div w:id="1401249892">
          <w:marLeft w:val="0"/>
          <w:marRight w:val="0"/>
          <w:marTop w:val="0"/>
          <w:marBottom w:val="0"/>
          <w:divBdr>
            <w:top w:val="none" w:sz="0" w:space="0" w:color="auto"/>
            <w:left w:val="none" w:sz="0" w:space="0" w:color="auto"/>
            <w:bottom w:val="none" w:sz="0" w:space="0" w:color="auto"/>
            <w:right w:val="none" w:sz="0" w:space="0" w:color="auto"/>
          </w:divBdr>
          <w:divsChild>
            <w:div w:id="280066429">
              <w:marLeft w:val="0"/>
              <w:marRight w:val="0"/>
              <w:marTop w:val="0"/>
              <w:marBottom w:val="0"/>
              <w:divBdr>
                <w:top w:val="none" w:sz="0" w:space="0" w:color="auto"/>
                <w:left w:val="none" w:sz="0" w:space="0" w:color="auto"/>
                <w:bottom w:val="none" w:sz="0" w:space="0" w:color="auto"/>
                <w:right w:val="none" w:sz="0" w:space="0" w:color="auto"/>
              </w:divBdr>
            </w:div>
          </w:divsChild>
        </w:div>
        <w:div w:id="1946383826">
          <w:marLeft w:val="0"/>
          <w:marRight w:val="0"/>
          <w:marTop w:val="0"/>
          <w:marBottom w:val="0"/>
          <w:divBdr>
            <w:top w:val="none" w:sz="0" w:space="0" w:color="auto"/>
            <w:left w:val="none" w:sz="0" w:space="0" w:color="auto"/>
            <w:bottom w:val="none" w:sz="0" w:space="0" w:color="auto"/>
            <w:right w:val="none" w:sz="0" w:space="0" w:color="auto"/>
          </w:divBdr>
          <w:divsChild>
            <w:div w:id="240792869">
              <w:marLeft w:val="0"/>
              <w:marRight w:val="0"/>
              <w:marTop w:val="0"/>
              <w:marBottom w:val="0"/>
              <w:divBdr>
                <w:top w:val="none" w:sz="0" w:space="0" w:color="auto"/>
                <w:left w:val="none" w:sz="0" w:space="0" w:color="auto"/>
                <w:bottom w:val="none" w:sz="0" w:space="0" w:color="auto"/>
                <w:right w:val="none" w:sz="0" w:space="0" w:color="auto"/>
              </w:divBdr>
            </w:div>
          </w:divsChild>
        </w:div>
        <w:div w:id="491869159">
          <w:marLeft w:val="0"/>
          <w:marRight w:val="0"/>
          <w:marTop w:val="0"/>
          <w:marBottom w:val="0"/>
          <w:divBdr>
            <w:top w:val="none" w:sz="0" w:space="0" w:color="auto"/>
            <w:left w:val="none" w:sz="0" w:space="0" w:color="auto"/>
            <w:bottom w:val="none" w:sz="0" w:space="0" w:color="auto"/>
            <w:right w:val="none" w:sz="0" w:space="0" w:color="auto"/>
          </w:divBdr>
          <w:divsChild>
            <w:div w:id="423570522">
              <w:marLeft w:val="0"/>
              <w:marRight w:val="0"/>
              <w:marTop w:val="0"/>
              <w:marBottom w:val="0"/>
              <w:divBdr>
                <w:top w:val="none" w:sz="0" w:space="0" w:color="auto"/>
                <w:left w:val="none" w:sz="0" w:space="0" w:color="auto"/>
                <w:bottom w:val="none" w:sz="0" w:space="0" w:color="auto"/>
                <w:right w:val="none" w:sz="0" w:space="0" w:color="auto"/>
              </w:divBdr>
            </w:div>
          </w:divsChild>
        </w:div>
        <w:div w:id="1914775713">
          <w:marLeft w:val="0"/>
          <w:marRight w:val="0"/>
          <w:marTop w:val="0"/>
          <w:marBottom w:val="0"/>
          <w:divBdr>
            <w:top w:val="none" w:sz="0" w:space="0" w:color="auto"/>
            <w:left w:val="none" w:sz="0" w:space="0" w:color="auto"/>
            <w:bottom w:val="none" w:sz="0" w:space="0" w:color="auto"/>
            <w:right w:val="none" w:sz="0" w:space="0" w:color="auto"/>
          </w:divBdr>
          <w:divsChild>
            <w:div w:id="1925531899">
              <w:marLeft w:val="0"/>
              <w:marRight w:val="0"/>
              <w:marTop w:val="0"/>
              <w:marBottom w:val="0"/>
              <w:divBdr>
                <w:top w:val="none" w:sz="0" w:space="0" w:color="auto"/>
                <w:left w:val="none" w:sz="0" w:space="0" w:color="auto"/>
                <w:bottom w:val="none" w:sz="0" w:space="0" w:color="auto"/>
                <w:right w:val="none" w:sz="0" w:space="0" w:color="auto"/>
              </w:divBdr>
            </w:div>
          </w:divsChild>
        </w:div>
        <w:div w:id="877931510">
          <w:marLeft w:val="0"/>
          <w:marRight w:val="0"/>
          <w:marTop w:val="0"/>
          <w:marBottom w:val="0"/>
          <w:divBdr>
            <w:top w:val="none" w:sz="0" w:space="0" w:color="auto"/>
            <w:left w:val="none" w:sz="0" w:space="0" w:color="auto"/>
            <w:bottom w:val="none" w:sz="0" w:space="0" w:color="auto"/>
            <w:right w:val="none" w:sz="0" w:space="0" w:color="auto"/>
          </w:divBdr>
          <w:divsChild>
            <w:div w:id="1195655020">
              <w:marLeft w:val="0"/>
              <w:marRight w:val="0"/>
              <w:marTop w:val="0"/>
              <w:marBottom w:val="0"/>
              <w:divBdr>
                <w:top w:val="none" w:sz="0" w:space="0" w:color="auto"/>
                <w:left w:val="none" w:sz="0" w:space="0" w:color="auto"/>
                <w:bottom w:val="none" w:sz="0" w:space="0" w:color="auto"/>
                <w:right w:val="none" w:sz="0" w:space="0" w:color="auto"/>
              </w:divBdr>
            </w:div>
          </w:divsChild>
        </w:div>
        <w:div w:id="220681452">
          <w:marLeft w:val="0"/>
          <w:marRight w:val="0"/>
          <w:marTop w:val="0"/>
          <w:marBottom w:val="0"/>
          <w:divBdr>
            <w:top w:val="none" w:sz="0" w:space="0" w:color="auto"/>
            <w:left w:val="none" w:sz="0" w:space="0" w:color="auto"/>
            <w:bottom w:val="none" w:sz="0" w:space="0" w:color="auto"/>
            <w:right w:val="none" w:sz="0" w:space="0" w:color="auto"/>
          </w:divBdr>
          <w:divsChild>
            <w:div w:id="2145006279">
              <w:marLeft w:val="0"/>
              <w:marRight w:val="0"/>
              <w:marTop w:val="0"/>
              <w:marBottom w:val="0"/>
              <w:divBdr>
                <w:top w:val="none" w:sz="0" w:space="0" w:color="auto"/>
                <w:left w:val="none" w:sz="0" w:space="0" w:color="auto"/>
                <w:bottom w:val="none" w:sz="0" w:space="0" w:color="auto"/>
                <w:right w:val="none" w:sz="0" w:space="0" w:color="auto"/>
              </w:divBdr>
            </w:div>
          </w:divsChild>
        </w:div>
        <w:div w:id="874805205">
          <w:marLeft w:val="0"/>
          <w:marRight w:val="0"/>
          <w:marTop w:val="0"/>
          <w:marBottom w:val="0"/>
          <w:divBdr>
            <w:top w:val="none" w:sz="0" w:space="0" w:color="auto"/>
            <w:left w:val="none" w:sz="0" w:space="0" w:color="auto"/>
            <w:bottom w:val="none" w:sz="0" w:space="0" w:color="auto"/>
            <w:right w:val="none" w:sz="0" w:space="0" w:color="auto"/>
          </w:divBdr>
          <w:divsChild>
            <w:div w:id="2031297480">
              <w:marLeft w:val="0"/>
              <w:marRight w:val="0"/>
              <w:marTop w:val="0"/>
              <w:marBottom w:val="0"/>
              <w:divBdr>
                <w:top w:val="none" w:sz="0" w:space="0" w:color="auto"/>
                <w:left w:val="none" w:sz="0" w:space="0" w:color="auto"/>
                <w:bottom w:val="none" w:sz="0" w:space="0" w:color="auto"/>
                <w:right w:val="none" w:sz="0" w:space="0" w:color="auto"/>
              </w:divBdr>
            </w:div>
          </w:divsChild>
        </w:div>
        <w:div w:id="1485319747">
          <w:marLeft w:val="0"/>
          <w:marRight w:val="0"/>
          <w:marTop w:val="0"/>
          <w:marBottom w:val="0"/>
          <w:divBdr>
            <w:top w:val="none" w:sz="0" w:space="0" w:color="auto"/>
            <w:left w:val="none" w:sz="0" w:space="0" w:color="auto"/>
            <w:bottom w:val="none" w:sz="0" w:space="0" w:color="auto"/>
            <w:right w:val="none" w:sz="0" w:space="0" w:color="auto"/>
          </w:divBdr>
          <w:divsChild>
            <w:div w:id="1291594847">
              <w:marLeft w:val="0"/>
              <w:marRight w:val="0"/>
              <w:marTop w:val="0"/>
              <w:marBottom w:val="0"/>
              <w:divBdr>
                <w:top w:val="none" w:sz="0" w:space="0" w:color="auto"/>
                <w:left w:val="none" w:sz="0" w:space="0" w:color="auto"/>
                <w:bottom w:val="none" w:sz="0" w:space="0" w:color="auto"/>
                <w:right w:val="none" w:sz="0" w:space="0" w:color="auto"/>
              </w:divBdr>
            </w:div>
          </w:divsChild>
        </w:div>
        <w:div w:id="1465584917">
          <w:marLeft w:val="0"/>
          <w:marRight w:val="0"/>
          <w:marTop w:val="0"/>
          <w:marBottom w:val="0"/>
          <w:divBdr>
            <w:top w:val="none" w:sz="0" w:space="0" w:color="auto"/>
            <w:left w:val="none" w:sz="0" w:space="0" w:color="auto"/>
            <w:bottom w:val="none" w:sz="0" w:space="0" w:color="auto"/>
            <w:right w:val="none" w:sz="0" w:space="0" w:color="auto"/>
          </w:divBdr>
          <w:divsChild>
            <w:div w:id="1482500111">
              <w:marLeft w:val="0"/>
              <w:marRight w:val="0"/>
              <w:marTop w:val="0"/>
              <w:marBottom w:val="0"/>
              <w:divBdr>
                <w:top w:val="none" w:sz="0" w:space="0" w:color="auto"/>
                <w:left w:val="none" w:sz="0" w:space="0" w:color="auto"/>
                <w:bottom w:val="none" w:sz="0" w:space="0" w:color="auto"/>
                <w:right w:val="none" w:sz="0" w:space="0" w:color="auto"/>
              </w:divBdr>
            </w:div>
          </w:divsChild>
        </w:div>
        <w:div w:id="2032022532">
          <w:marLeft w:val="0"/>
          <w:marRight w:val="0"/>
          <w:marTop w:val="0"/>
          <w:marBottom w:val="0"/>
          <w:divBdr>
            <w:top w:val="none" w:sz="0" w:space="0" w:color="auto"/>
            <w:left w:val="none" w:sz="0" w:space="0" w:color="auto"/>
            <w:bottom w:val="none" w:sz="0" w:space="0" w:color="auto"/>
            <w:right w:val="none" w:sz="0" w:space="0" w:color="auto"/>
          </w:divBdr>
          <w:divsChild>
            <w:div w:id="1664430974">
              <w:marLeft w:val="0"/>
              <w:marRight w:val="0"/>
              <w:marTop w:val="0"/>
              <w:marBottom w:val="0"/>
              <w:divBdr>
                <w:top w:val="none" w:sz="0" w:space="0" w:color="auto"/>
                <w:left w:val="none" w:sz="0" w:space="0" w:color="auto"/>
                <w:bottom w:val="none" w:sz="0" w:space="0" w:color="auto"/>
                <w:right w:val="none" w:sz="0" w:space="0" w:color="auto"/>
              </w:divBdr>
            </w:div>
          </w:divsChild>
        </w:div>
        <w:div w:id="1523592046">
          <w:marLeft w:val="0"/>
          <w:marRight w:val="0"/>
          <w:marTop w:val="0"/>
          <w:marBottom w:val="0"/>
          <w:divBdr>
            <w:top w:val="none" w:sz="0" w:space="0" w:color="auto"/>
            <w:left w:val="none" w:sz="0" w:space="0" w:color="auto"/>
            <w:bottom w:val="none" w:sz="0" w:space="0" w:color="auto"/>
            <w:right w:val="none" w:sz="0" w:space="0" w:color="auto"/>
          </w:divBdr>
          <w:divsChild>
            <w:div w:id="587036859">
              <w:marLeft w:val="0"/>
              <w:marRight w:val="0"/>
              <w:marTop w:val="0"/>
              <w:marBottom w:val="0"/>
              <w:divBdr>
                <w:top w:val="none" w:sz="0" w:space="0" w:color="auto"/>
                <w:left w:val="none" w:sz="0" w:space="0" w:color="auto"/>
                <w:bottom w:val="none" w:sz="0" w:space="0" w:color="auto"/>
                <w:right w:val="none" w:sz="0" w:space="0" w:color="auto"/>
              </w:divBdr>
            </w:div>
          </w:divsChild>
        </w:div>
        <w:div w:id="1382822587">
          <w:marLeft w:val="0"/>
          <w:marRight w:val="0"/>
          <w:marTop w:val="0"/>
          <w:marBottom w:val="0"/>
          <w:divBdr>
            <w:top w:val="none" w:sz="0" w:space="0" w:color="auto"/>
            <w:left w:val="none" w:sz="0" w:space="0" w:color="auto"/>
            <w:bottom w:val="none" w:sz="0" w:space="0" w:color="auto"/>
            <w:right w:val="none" w:sz="0" w:space="0" w:color="auto"/>
          </w:divBdr>
          <w:divsChild>
            <w:div w:id="878778895">
              <w:marLeft w:val="0"/>
              <w:marRight w:val="0"/>
              <w:marTop w:val="0"/>
              <w:marBottom w:val="0"/>
              <w:divBdr>
                <w:top w:val="none" w:sz="0" w:space="0" w:color="auto"/>
                <w:left w:val="none" w:sz="0" w:space="0" w:color="auto"/>
                <w:bottom w:val="none" w:sz="0" w:space="0" w:color="auto"/>
                <w:right w:val="none" w:sz="0" w:space="0" w:color="auto"/>
              </w:divBdr>
            </w:div>
          </w:divsChild>
        </w:div>
        <w:div w:id="933443249">
          <w:marLeft w:val="0"/>
          <w:marRight w:val="0"/>
          <w:marTop w:val="0"/>
          <w:marBottom w:val="0"/>
          <w:divBdr>
            <w:top w:val="none" w:sz="0" w:space="0" w:color="auto"/>
            <w:left w:val="none" w:sz="0" w:space="0" w:color="auto"/>
            <w:bottom w:val="none" w:sz="0" w:space="0" w:color="auto"/>
            <w:right w:val="none" w:sz="0" w:space="0" w:color="auto"/>
          </w:divBdr>
          <w:divsChild>
            <w:div w:id="1424766628">
              <w:marLeft w:val="0"/>
              <w:marRight w:val="0"/>
              <w:marTop w:val="0"/>
              <w:marBottom w:val="0"/>
              <w:divBdr>
                <w:top w:val="none" w:sz="0" w:space="0" w:color="auto"/>
                <w:left w:val="none" w:sz="0" w:space="0" w:color="auto"/>
                <w:bottom w:val="none" w:sz="0" w:space="0" w:color="auto"/>
                <w:right w:val="none" w:sz="0" w:space="0" w:color="auto"/>
              </w:divBdr>
            </w:div>
          </w:divsChild>
        </w:div>
        <w:div w:id="405803580">
          <w:marLeft w:val="0"/>
          <w:marRight w:val="0"/>
          <w:marTop w:val="0"/>
          <w:marBottom w:val="0"/>
          <w:divBdr>
            <w:top w:val="none" w:sz="0" w:space="0" w:color="auto"/>
            <w:left w:val="none" w:sz="0" w:space="0" w:color="auto"/>
            <w:bottom w:val="none" w:sz="0" w:space="0" w:color="auto"/>
            <w:right w:val="none" w:sz="0" w:space="0" w:color="auto"/>
          </w:divBdr>
          <w:divsChild>
            <w:div w:id="1013267037">
              <w:marLeft w:val="0"/>
              <w:marRight w:val="0"/>
              <w:marTop w:val="0"/>
              <w:marBottom w:val="0"/>
              <w:divBdr>
                <w:top w:val="none" w:sz="0" w:space="0" w:color="auto"/>
                <w:left w:val="none" w:sz="0" w:space="0" w:color="auto"/>
                <w:bottom w:val="none" w:sz="0" w:space="0" w:color="auto"/>
                <w:right w:val="none" w:sz="0" w:space="0" w:color="auto"/>
              </w:divBdr>
            </w:div>
          </w:divsChild>
        </w:div>
        <w:div w:id="1834445587">
          <w:marLeft w:val="0"/>
          <w:marRight w:val="0"/>
          <w:marTop w:val="0"/>
          <w:marBottom w:val="0"/>
          <w:divBdr>
            <w:top w:val="none" w:sz="0" w:space="0" w:color="auto"/>
            <w:left w:val="none" w:sz="0" w:space="0" w:color="auto"/>
            <w:bottom w:val="none" w:sz="0" w:space="0" w:color="auto"/>
            <w:right w:val="none" w:sz="0" w:space="0" w:color="auto"/>
          </w:divBdr>
          <w:divsChild>
            <w:div w:id="297533946">
              <w:marLeft w:val="0"/>
              <w:marRight w:val="0"/>
              <w:marTop w:val="0"/>
              <w:marBottom w:val="0"/>
              <w:divBdr>
                <w:top w:val="none" w:sz="0" w:space="0" w:color="auto"/>
                <w:left w:val="none" w:sz="0" w:space="0" w:color="auto"/>
                <w:bottom w:val="none" w:sz="0" w:space="0" w:color="auto"/>
                <w:right w:val="none" w:sz="0" w:space="0" w:color="auto"/>
              </w:divBdr>
            </w:div>
          </w:divsChild>
        </w:div>
        <w:div w:id="1170288962">
          <w:marLeft w:val="0"/>
          <w:marRight w:val="0"/>
          <w:marTop w:val="0"/>
          <w:marBottom w:val="0"/>
          <w:divBdr>
            <w:top w:val="none" w:sz="0" w:space="0" w:color="auto"/>
            <w:left w:val="none" w:sz="0" w:space="0" w:color="auto"/>
            <w:bottom w:val="none" w:sz="0" w:space="0" w:color="auto"/>
            <w:right w:val="none" w:sz="0" w:space="0" w:color="auto"/>
          </w:divBdr>
          <w:divsChild>
            <w:div w:id="1574853403">
              <w:marLeft w:val="0"/>
              <w:marRight w:val="0"/>
              <w:marTop w:val="0"/>
              <w:marBottom w:val="0"/>
              <w:divBdr>
                <w:top w:val="none" w:sz="0" w:space="0" w:color="auto"/>
                <w:left w:val="none" w:sz="0" w:space="0" w:color="auto"/>
                <w:bottom w:val="none" w:sz="0" w:space="0" w:color="auto"/>
                <w:right w:val="none" w:sz="0" w:space="0" w:color="auto"/>
              </w:divBdr>
            </w:div>
          </w:divsChild>
        </w:div>
        <w:div w:id="972056235">
          <w:marLeft w:val="0"/>
          <w:marRight w:val="0"/>
          <w:marTop w:val="0"/>
          <w:marBottom w:val="0"/>
          <w:divBdr>
            <w:top w:val="none" w:sz="0" w:space="0" w:color="auto"/>
            <w:left w:val="none" w:sz="0" w:space="0" w:color="auto"/>
            <w:bottom w:val="none" w:sz="0" w:space="0" w:color="auto"/>
            <w:right w:val="none" w:sz="0" w:space="0" w:color="auto"/>
          </w:divBdr>
          <w:divsChild>
            <w:div w:id="1297301029">
              <w:marLeft w:val="0"/>
              <w:marRight w:val="0"/>
              <w:marTop w:val="0"/>
              <w:marBottom w:val="0"/>
              <w:divBdr>
                <w:top w:val="none" w:sz="0" w:space="0" w:color="auto"/>
                <w:left w:val="none" w:sz="0" w:space="0" w:color="auto"/>
                <w:bottom w:val="none" w:sz="0" w:space="0" w:color="auto"/>
                <w:right w:val="none" w:sz="0" w:space="0" w:color="auto"/>
              </w:divBdr>
            </w:div>
          </w:divsChild>
        </w:div>
        <w:div w:id="1554778352">
          <w:marLeft w:val="0"/>
          <w:marRight w:val="0"/>
          <w:marTop w:val="0"/>
          <w:marBottom w:val="0"/>
          <w:divBdr>
            <w:top w:val="none" w:sz="0" w:space="0" w:color="auto"/>
            <w:left w:val="none" w:sz="0" w:space="0" w:color="auto"/>
            <w:bottom w:val="none" w:sz="0" w:space="0" w:color="auto"/>
            <w:right w:val="none" w:sz="0" w:space="0" w:color="auto"/>
          </w:divBdr>
          <w:divsChild>
            <w:div w:id="1515873743">
              <w:marLeft w:val="0"/>
              <w:marRight w:val="0"/>
              <w:marTop w:val="0"/>
              <w:marBottom w:val="0"/>
              <w:divBdr>
                <w:top w:val="none" w:sz="0" w:space="0" w:color="auto"/>
                <w:left w:val="none" w:sz="0" w:space="0" w:color="auto"/>
                <w:bottom w:val="none" w:sz="0" w:space="0" w:color="auto"/>
                <w:right w:val="none" w:sz="0" w:space="0" w:color="auto"/>
              </w:divBdr>
            </w:div>
          </w:divsChild>
        </w:div>
        <w:div w:id="1035303552">
          <w:marLeft w:val="0"/>
          <w:marRight w:val="0"/>
          <w:marTop w:val="0"/>
          <w:marBottom w:val="0"/>
          <w:divBdr>
            <w:top w:val="none" w:sz="0" w:space="0" w:color="auto"/>
            <w:left w:val="none" w:sz="0" w:space="0" w:color="auto"/>
            <w:bottom w:val="none" w:sz="0" w:space="0" w:color="auto"/>
            <w:right w:val="none" w:sz="0" w:space="0" w:color="auto"/>
          </w:divBdr>
          <w:divsChild>
            <w:div w:id="1893079350">
              <w:marLeft w:val="0"/>
              <w:marRight w:val="0"/>
              <w:marTop w:val="0"/>
              <w:marBottom w:val="0"/>
              <w:divBdr>
                <w:top w:val="none" w:sz="0" w:space="0" w:color="auto"/>
                <w:left w:val="none" w:sz="0" w:space="0" w:color="auto"/>
                <w:bottom w:val="none" w:sz="0" w:space="0" w:color="auto"/>
                <w:right w:val="none" w:sz="0" w:space="0" w:color="auto"/>
              </w:divBdr>
            </w:div>
          </w:divsChild>
        </w:div>
        <w:div w:id="1192648971">
          <w:marLeft w:val="0"/>
          <w:marRight w:val="0"/>
          <w:marTop w:val="0"/>
          <w:marBottom w:val="0"/>
          <w:divBdr>
            <w:top w:val="none" w:sz="0" w:space="0" w:color="auto"/>
            <w:left w:val="none" w:sz="0" w:space="0" w:color="auto"/>
            <w:bottom w:val="none" w:sz="0" w:space="0" w:color="auto"/>
            <w:right w:val="none" w:sz="0" w:space="0" w:color="auto"/>
          </w:divBdr>
          <w:divsChild>
            <w:div w:id="1028407809">
              <w:marLeft w:val="0"/>
              <w:marRight w:val="0"/>
              <w:marTop w:val="0"/>
              <w:marBottom w:val="0"/>
              <w:divBdr>
                <w:top w:val="none" w:sz="0" w:space="0" w:color="auto"/>
                <w:left w:val="none" w:sz="0" w:space="0" w:color="auto"/>
                <w:bottom w:val="none" w:sz="0" w:space="0" w:color="auto"/>
                <w:right w:val="none" w:sz="0" w:space="0" w:color="auto"/>
              </w:divBdr>
            </w:div>
          </w:divsChild>
        </w:div>
        <w:div w:id="1152599232">
          <w:marLeft w:val="0"/>
          <w:marRight w:val="0"/>
          <w:marTop w:val="0"/>
          <w:marBottom w:val="0"/>
          <w:divBdr>
            <w:top w:val="none" w:sz="0" w:space="0" w:color="auto"/>
            <w:left w:val="none" w:sz="0" w:space="0" w:color="auto"/>
            <w:bottom w:val="none" w:sz="0" w:space="0" w:color="auto"/>
            <w:right w:val="none" w:sz="0" w:space="0" w:color="auto"/>
          </w:divBdr>
          <w:divsChild>
            <w:div w:id="31151055">
              <w:marLeft w:val="0"/>
              <w:marRight w:val="0"/>
              <w:marTop w:val="0"/>
              <w:marBottom w:val="0"/>
              <w:divBdr>
                <w:top w:val="none" w:sz="0" w:space="0" w:color="auto"/>
                <w:left w:val="none" w:sz="0" w:space="0" w:color="auto"/>
                <w:bottom w:val="none" w:sz="0" w:space="0" w:color="auto"/>
                <w:right w:val="none" w:sz="0" w:space="0" w:color="auto"/>
              </w:divBdr>
            </w:div>
          </w:divsChild>
        </w:div>
        <w:div w:id="1562594975">
          <w:marLeft w:val="0"/>
          <w:marRight w:val="0"/>
          <w:marTop w:val="0"/>
          <w:marBottom w:val="0"/>
          <w:divBdr>
            <w:top w:val="none" w:sz="0" w:space="0" w:color="auto"/>
            <w:left w:val="none" w:sz="0" w:space="0" w:color="auto"/>
            <w:bottom w:val="none" w:sz="0" w:space="0" w:color="auto"/>
            <w:right w:val="none" w:sz="0" w:space="0" w:color="auto"/>
          </w:divBdr>
          <w:divsChild>
            <w:div w:id="86926382">
              <w:marLeft w:val="0"/>
              <w:marRight w:val="0"/>
              <w:marTop w:val="0"/>
              <w:marBottom w:val="0"/>
              <w:divBdr>
                <w:top w:val="none" w:sz="0" w:space="0" w:color="auto"/>
                <w:left w:val="none" w:sz="0" w:space="0" w:color="auto"/>
                <w:bottom w:val="none" w:sz="0" w:space="0" w:color="auto"/>
                <w:right w:val="none" w:sz="0" w:space="0" w:color="auto"/>
              </w:divBdr>
            </w:div>
          </w:divsChild>
        </w:div>
        <w:div w:id="869495532">
          <w:marLeft w:val="0"/>
          <w:marRight w:val="0"/>
          <w:marTop w:val="0"/>
          <w:marBottom w:val="0"/>
          <w:divBdr>
            <w:top w:val="none" w:sz="0" w:space="0" w:color="auto"/>
            <w:left w:val="none" w:sz="0" w:space="0" w:color="auto"/>
            <w:bottom w:val="none" w:sz="0" w:space="0" w:color="auto"/>
            <w:right w:val="none" w:sz="0" w:space="0" w:color="auto"/>
          </w:divBdr>
          <w:divsChild>
            <w:div w:id="1315988024">
              <w:marLeft w:val="0"/>
              <w:marRight w:val="0"/>
              <w:marTop w:val="0"/>
              <w:marBottom w:val="0"/>
              <w:divBdr>
                <w:top w:val="none" w:sz="0" w:space="0" w:color="auto"/>
                <w:left w:val="none" w:sz="0" w:space="0" w:color="auto"/>
                <w:bottom w:val="none" w:sz="0" w:space="0" w:color="auto"/>
                <w:right w:val="none" w:sz="0" w:space="0" w:color="auto"/>
              </w:divBdr>
            </w:div>
          </w:divsChild>
        </w:div>
        <w:div w:id="1549296296">
          <w:marLeft w:val="0"/>
          <w:marRight w:val="0"/>
          <w:marTop w:val="0"/>
          <w:marBottom w:val="0"/>
          <w:divBdr>
            <w:top w:val="none" w:sz="0" w:space="0" w:color="auto"/>
            <w:left w:val="none" w:sz="0" w:space="0" w:color="auto"/>
            <w:bottom w:val="none" w:sz="0" w:space="0" w:color="auto"/>
            <w:right w:val="none" w:sz="0" w:space="0" w:color="auto"/>
          </w:divBdr>
          <w:divsChild>
            <w:div w:id="4862592">
              <w:marLeft w:val="0"/>
              <w:marRight w:val="0"/>
              <w:marTop w:val="0"/>
              <w:marBottom w:val="0"/>
              <w:divBdr>
                <w:top w:val="none" w:sz="0" w:space="0" w:color="auto"/>
                <w:left w:val="none" w:sz="0" w:space="0" w:color="auto"/>
                <w:bottom w:val="none" w:sz="0" w:space="0" w:color="auto"/>
                <w:right w:val="none" w:sz="0" w:space="0" w:color="auto"/>
              </w:divBdr>
            </w:div>
          </w:divsChild>
        </w:div>
        <w:div w:id="140276351">
          <w:marLeft w:val="0"/>
          <w:marRight w:val="0"/>
          <w:marTop w:val="0"/>
          <w:marBottom w:val="0"/>
          <w:divBdr>
            <w:top w:val="none" w:sz="0" w:space="0" w:color="auto"/>
            <w:left w:val="none" w:sz="0" w:space="0" w:color="auto"/>
            <w:bottom w:val="none" w:sz="0" w:space="0" w:color="auto"/>
            <w:right w:val="none" w:sz="0" w:space="0" w:color="auto"/>
          </w:divBdr>
          <w:divsChild>
            <w:div w:id="1786389590">
              <w:marLeft w:val="0"/>
              <w:marRight w:val="0"/>
              <w:marTop w:val="0"/>
              <w:marBottom w:val="0"/>
              <w:divBdr>
                <w:top w:val="none" w:sz="0" w:space="0" w:color="auto"/>
                <w:left w:val="none" w:sz="0" w:space="0" w:color="auto"/>
                <w:bottom w:val="none" w:sz="0" w:space="0" w:color="auto"/>
                <w:right w:val="none" w:sz="0" w:space="0" w:color="auto"/>
              </w:divBdr>
            </w:div>
          </w:divsChild>
        </w:div>
        <w:div w:id="627974183">
          <w:marLeft w:val="0"/>
          <w:marRight w:val="0"/>
          <w:marTop w:val="0"/>
          <w:marBottom w:val="0"/>
          <w:divBdr>
            <w:top w:val="none" w:sz="0" w:space="0" w:color="auto"/>
            <w:left w:val="none" w:sz="0" w:space="0" w:color="auto"/>
            <w:bottom w:val="none" w:sz="0" w:space="0" w:color="auto"/>
            <w:right w:val="none" w:sz="0" w:space="0" w:color="auto"/>
          </w:divBdr>
          <w:divsChild>
            <w:div w:id="210463325">
              <w:marLeft w:val="0"/>
              <w:marRight w:val="0"/>
              <w:marTop w:val="0"/>
              <w:marBottom w:val="0"/>
              <w:divBdr>
                <w:top w:val="none" w:sz="0" w:space="0" w:color="auto"/>
                <w:left w:val="none" w:sz="0" w:space="0" w:color="auto"/>
                <w:bottom w:val="none" w:sz="0" w:space="0" w:color="auto"/>
                <w:right w:val="none" w:sz="0" w:space="0" w:color="auto"/>
              </w:divBdr>
            </w:div>
          </w:divsChild>
        </w:div>
        <w:div w:id="1773821168">
          <w:marLeft w:val="0"/>
          <w:marRight w:val="0"/>
          <w:marTop w:val="0"/>
          <w:marBottom w:val="0"/>
          <w:divBdr>
            <w:top w:val="none" w:sz="0" w:space="0" w:color="auto"/>
            <w:left w:val="none" w:sz="0" w:space="0" w:color="auto"/>
            <w:bottom w:val="none" w:sz="0" w:space="0" w:color="auto"/>
            <w:right w:val="none" w:sz="0" w:space="0" w:color="auto"/>
          </w:divBdr>
          <w:divsChild>
            <w:div w:id="184250515">
              <w:marLeft w:val="0"/>
              <w:marRight w:val="0"/>
              <w:marTop w:val="0"/>
              <w:marBottom w:val="0"/>
              <w:divBdr>
                <w:top w:val="none" w:sz="0" w:space="0" w:color="auto"/>
                <w:left w:val="none" w:sz="0" w:space="0" w:color="auto"/>
                <w:bottom w:val="none" w:sz="0" w:space="0" w:color="auto"/>
                <w:right w:val="none" w:sz="0" w:space="0" w:color="auto"/>
              </w:divBdr>
            </w:div>
          </w:divsChild>
        </w:div>
        <w:div w:id="11418910">
          <w:marLeft w:val="0"/>
          <w:marRight w:val="0"/>
          <w:marTop w:val="0"/>
          <w:marBottom w:val="0"/>
          <w:divBdr>
            <w:top w:val="none" w:sz="0" w:space="0" w:color="auto"/>
            <w:left w:val="none" w:sz="0" w:space="0" w:color="auto"/>
            <w:bottom w:val="none" w:sz="0" w:space="0" w:color="auto"/>
            <w:right w:val="none" w:sz="0" w:space="0" w:color="auto"/>
          </w:divBdr>
          <w:divsChild>
            <w:div w:id="2117671027">
              <w:marLeft w:val="0"/>
              <w:marRight w:val="0"/>
              <w:marTop w:val="0"/>
              <w:marBottom w:val="0"/>
              <w:divBdr>
                <w:top w:val="none" w:sz="0" w:space="0" w:color="auto"/>
                <w:left w:val="none" w:sz="0" w:space="0" w:color="auto"/>
                <w:bottom w:val="none" w:sz="0" w:space="0" w:color="auto"/>
                <w:right w:val="none" w:sz="0" w:space="0" w:color="auto"/>
              </w:divBdr>
            </w:div>
          </w:divsChild>
        </w:div>
        <w:div w:id="1324433973">
          <w:marLeft w:val="0"/>
          <w:marRight w:val="0"/>
          <w:marTop w:val="0"/>
          <w:marBottom w:val="0"/>
          <w:divBdr>
            <w:top w:val="none" w:sz="0" w:space="0" w:color="auto"/>
            <w:left w:val="none" w:sz="0" w:space="0" w:color="auto"/>
            <w:bottom w:val="none" w:sz="0" w:space="0" w:color="auto"/>
            <w:right w:val="none" w:sz="0" w:space="0" w:color="auto"/>
          </w:divBdr>
          <w:divsChild>
            <w:div w:id="1283734597">
              <w:marLeft w:val="0"/>
              <w:marRight w:val="0"/>
              <w:marTop w:val="0"/>
              <w:marBottom w:val="0"/>
              <w:divBdr>
                <w:top w:val="none" w:sz="0" w:space="0" w:color="auto"/>
                <w:left w:val="none" w:sz="0" w:space="0" w:color="auto"/>
                <w:bottom w:val="none" w:sz="0" w:space="0" w:color="auto"/>
                <w:right w:val="none" w:sz="0" w:space="0" w:color="auto"/>
              </w:divBdr>
            </w:div>
          </w:divsChild>
        </w:div>
        <w:div w:id="214976230">
          <w:marLeft w:val="0"/>
          <w:marRight w:val="0"/>
          <w:marTop w:val="0"/>
          <w:marBottom w:val="0"/>
          <w:divBdr>
            <w:top w:val="none" w:sz="0" w:space="0" w:color="auto"/>
            <w:left w:val="none" w:sz="0" w:space="0" w:color="auto"/>
            <w:bottom w:val="none" w:sz="0" w:space="0" w:color="auto"/>
            <w:right w:val="none" w:sz="0" w:space="0" w:color="auto"/>
          </w:divBdr>
          <w:divsChild>
            <w:div w:id="140730005">
              <w:marLeft w:val="0"/>
              <w:marRight w:val="0"/>
              <w:marTop w:val="0"/>
              <w:marBottom w:val="0"/>
              <w:divBdr>
                <w:top w:val="none" w:sz="0" w:space="0" w:color="auto"/>
                <w:left w:val="none" w:sz="0" w:space="0" w:color="auto"/>
                <w:bottom w:val="none" w:sz="0" w:space="0" w:color="auto"/>
                <w:right w:val="none" w:sz="0" w:space="0" w:color="auto"/>
              </w:divBdr>
            </w:div>
          </w:divsChild>
        </w:div>
        <w:div w:id="2086217378">
          <w:marLeft w:val="0"/>
          <w:marRight w:val="0"/>
          <w:marTop w:val="0"/>
          <w:marBottom w:val="0"/>
          <w:divBdr>
            <w:top w:val="none" w:sz="0" w:space="0" w:color="auto"/>
            <w:left w:val="none" w:sz="0" w:space="0" w:color="auto"/>
            <w:bottom w:val="none" w:sz="0" w:space="0" w:color="auto"/>
            <w:right w:val="none" w:sz="0" w:space="0" w:color="auto"/>
          </w:divBdr>
          <w:divsChild>
            <w:div w:id="130681072">
              <w:marLeft w:val="0"/>
              <w:marRight w:val="0"/>
              <w:marTop w:val="0"/>
              <w:marBottom w:val="0"/>
              <w:divBdr>
                <w:top w:val="none" w:sz="0" w:space="0" w:color="auto"/>
                <w:left w:val="none" w:sz="0" w:space="0" w:color="auto"/>
                <w:bottom w:val="none" w:sz="0" w:space="0" w:color="auto"/>
                <w:right w:val="none" w:sz="0" w:space="0" w:color="auto"/>
              </w:divBdr>
            </w:div>
          </w:divsChild>
        </w:div>
        <w:div w:id="1207524204">
          <w:marLeft w:val="0"/>
          <w:marRight w:val="0"/>
          <w:marTop w:val="0"/>
          <w:marBottom w:val="0"/>
          <w:divBdr>
            <w:top w:val="none" w:sz="0" w:space="0" w:color="auto"/>
            <w:left w:val="none" w:sz="0" w:space="0" w:color="auto"/>
            <w:bottom w:val="none" w:sz="0" w:space="0" w:color="auto"/>
            <w:right w:val="none" w:sz="0" w:space="0" w:color="auto"/>
          </w:divBdr>
          <w:divsChild>
            <w:div w:id="381833540">
              <w:marLeft w:val="0"/>
              <w:marRight w:val="0"/>
              <w:marTop w:val="0"/>
              <w:marBottom w:val="0"/>
              <w:divBdr>
                <w:top w:val="none" w:sz="0" w:space="0" w:color="auto"/>
                <w:left w:val="none" w:sz="0" w:space="0" w:color="auto"/>
                <w:bottom w:val="none" w:sz="0" w:space="0" w:color="auto"/>
                <w:right w:val="none" w:sz="0" w:space="0" w:color="auto"/>
              </w:divBdr>
            </w:div>
          </w:divsChild>
        </w:div>
        <w:div w:id="453984415">
          <w:marLeft w:val="0"/>
          <w:marRight w:val="0"/>
          <w:marTop w:val="0"/>
          <w:marBottom w:val="0"/>
          <w:divBdr>
            <w:top w:val="none" w:sz="0" w:space="0" w:color="auto"/>
            <w:left w:val="none" w:sz="0" w:space="0" w:color="auto"/>
            <w:bottom w:val="none" w:sz="0" w:space="0" w:color="auto"/>
            <w:right w:val="none" w:sz="0" w:space="0" w:color="auto"/>
          </w:divBdr>
          <w:divsChild>
            <w:div w:id="1803116458">
              <w:marLeft w:val="0"/>
              <w:marRight w:val="0"/>
              <w:marTop w:val="0"/>
              <w:marBottom w:val="0"/>
              <w:divBdr>
                <w:top w:val="none" w:sz="0" w:space="0" w:color="auto"/>
                <w:left w:val="none" w:sz="0" w:space="0" w:color="auto"/>
                <w:bottom w:val="none" w:sz="0" w:space="0" w:color="auto"/>
                <w:right w:val="none" w:sz="0" w:space="0" w:color="auto"/>
              </w:divBdr>
            </w:div>
          </w:divsChild>
        </w:div>
        <w:div w:id="1136683532">
          <w:marLeft w:val="0"/>
          <w:marRight w:val="0"/>
          <w:marTop w:val="0"/>
          <w:marBottom w:val="0"/>
          <w:divBdr>
            <w:top w:val="none" w:sz="0" w:space="0" w:color="auto"/>
            <w:left w:val="none" w:sz="0" w:space="0" w:color="auto"/>
            <w:bottom w:val="none" w:sz="0" w:space="0" w:color="auto"/>
            <w:right w:val="none" w:sz="0" w:space="0" w:color="auto"/>
          </w:divBdr>
          <w:divsChild>
            <w:div w:id="814025817">
              <w:marLeft w:val="0"/>
              <w:marRight w:val="0"/>
              <w:marTop w:val="0"/>
              <w:marBottom w:val="0"/>
              <w:divBdr>
                <w:top w:val="none" w:sz="0" w:space="0" w:color="auto"/>
                <w:left w:val="none" w:sz="0" w:space="0" w:color="auto"/>
                <w:bottom w:val="none" w:sz="0" w:space="0" w:color="auto"/>
                <w:right w:val="none" w:sz="0" w:space="0" w:color="auto"/>
              </w:divBdr>
            </w:div>
          </w:divsChild>
        </w:div>
        <w:div w:id="1655572384">
          <w:marLeft w:val="0"/>
          <w:marRight w:val="0"/>
          <w:marTop w:val="0"/>
          <w:marBottom w:val="0"/>
          <w:divBdr>
            <w:top w:val="none" w:sz="0" w:space="0" w:color="auto"/>
            <w:left w:val="none" w:sz="0" w:space="0" w:color="auto"/>
            <w:bottom w:val="none" w:sz="0" w:space="0" w:color="auto"/>
            <w:right w:val="none" w:sz="0" w:space="0" w:color="auto"/>
          </w:divBdr>
          <w:divsChild>
            <w:div w:id="43604654">
              <w:marLeft w:val="0"/>
              <w:marRight w:val="0"/>
              <w:marTop w:val="0"/>
              <w:marBottom w:val="0"/>
              <w:divBdr>
                <w:top w:val="none" w:sz="0" w:space="0" w:color="auto"/>
                <w:left w:val="none" w:sz="0" w:space="0" w:color="auto"/>
                <w:bottom w:val="none" w:sz="0" w:space="0" w:color="auto"/>
                <w:right w:val="none" w:sz="0" w:space="0" w:color="auto"/>
              </w:divBdr>
            </w:div>
          </w:divsChild>
        </w:div>
        <w:div w:id="2083941303">
          <w:marLeft w:val="0"/>
          <w:marRight w:val="0"/>
          <w:marTop w:val="0"/>
          <w:marBottom w:val="0"/>
          <w:divBdr>
            <w:top w:val="none" w:sz="0" w:space="0" w:color="auto"/>
            <w:left w:val="none" w:sz="0" w:space="0" w:color="auto"/>
            <w:bottom w:val="none" w:sz="0" w:space="0" w:color="auto"/>
            <w:right w:val="none" w:sz="0" w:space="0" w:color="auto"/>
          </w:divBdr>
          <w:divsChild>
            <w:div w:id="514617398">
              <w:marLeft w:val="0"/>
              <w:marRight w:val="0"/>
              <w:marTop w:val="0"/>
              <w:marBottom w:val="0"/>
              <w:divBdr>
                <w:top w:val="none" w:sz="0" w:space="0" w:color="auto"/>
                <w:left w:val="none" w:sz="0" w:space="0" w:color="auto"/>
                <w:bottom w:val="none" w:sz="0" w:space="0" w:color="auto"/>
                <w:right w:val="none" w:sz="0" w:space="0" w:color="auto"/>
              </w:divBdr>
            </w:div>
          </w:divsChild>
        </w:div>
        <w:div w:id="251666872">
          <w:marLeft w:val="0"/>
          <w:marRight w:val="0"/>
          <w:marTop w:val="0"/>
          <w:marBottom w:val="0"/>
          <w:divBdr>
            <w:top w:val="none" w:sz="0" w:space="0" w:color="auto"/>
            <w:left w:val="none" w:sz="0" w:space="0" w:color="auto"/>
            <w:bottom w:val="none" w:sz="0" w:space="0" w:color="auto"/>
            <w:right w:val="none" w:sz="0" w:space="0" w:color="auto"/>
          </w:divBdr>
          <w:divsChild>
            <w:div w:id="1995796765">
              <w:marLeft w:val="0"/>
              <w:marRight w:val="0"/>
              <w:marTop w:val="0"/>
              <w:marBottom w:val="0"/>
              <w:divBdr>
                <w:top w:val="none" w:sz="0" w:space="0" w:color="auto"/>
                <w:left w:val="none" w:sz="0" w:space="0" w:color="auto"/>
                <w:bottom w:val="none" w:sz="0" w:space="0" w:color="auto"/>
                <w:right w:val="none" w:sz="0" w:space="0" w:color="auto"/>
              </w:divBdr>
            </w:div>
          </w:divsChild>
        </w:div>
        <w:div w:id="281228046">
          <w:marLeft w:val="0"/>
          <w:marRight w:val="0"/>
          <w:marTop w:val="0"/>
          <w:marBottom w:val="0"/>
          <w:divBdr>
            <w:top w:val="none" w:sz="0" w:space="0" w:color="auto"/>
            <w:left w:val="none" w:sz="0" w:space="0" w:color="auto"/>
            <w:bottom w:val="none" w:sz="0" w:space="0" w:color="auto"/>
            <w:right w:val="none" w:sz="0" w:space="0" w:color="auto"/>
          </w:divBdr>
          <w:divsChild>
            <w:div w:id="272785235">
              <w:marLeft w:val="0"/>
              <w:marRight w:val="0"/>
              <w:marTop w:val="0"/>
              <w:marBottom w:val="0"/>
              <w:divBdr>
                <w:top w:val="none" w:sz="0" w:space="0" w:color="auto"/>
                <w:left w:val="none" w:sz="0" w:space="0" w:color="auto"/>
                <w:bottom w:val="none" w:sz="0" w:space="0" w:color="auto"/>
                <w:right w:val="none" w:sz="0" w:space="0" w:color="auto"/>
              </w:divBdr>
            </w:div>
          </w:divsChild>
        </w:div>
        <w:div w:id="2066448040">
          <w:marLeft w:val="0"/>
          <w:marRight w:val="0"/>
          <w:marTop w:val="0"/>
          <w:marBottom w:val="0"/>
          <w:divBdr>
            <w:top w:val="none" w:sz="0" w:space="0" w:color="auto"/>
            <w:left w:val="none" w:sz="0" w:space="0" w:color="auto"/>
            <w:bottom w:val="none" w:sz="0" w:space="0" w:color="auto"/>
            <w:right w:val="none" w:sz="0" w:space="0" w:color="auto"/>
          </w:divBdr>
          <w:divsChild>
            <w:div w:id="849685580">
              <w:marLeft w:val="0"/>
              <w:marRight w:val="0"/>
              <w:marTop w:val="0"/>
              <w:marBottom w:val="0"/>
              <w:divBdr>
                <w:top w:val="none" w:sz="0" w:space="0" w:color="auto"/>
                <w:left w:val="none" w:sz="0" w:space="0" w:color="auto"/>
                <w:bottom w:val="none" w:sz="0" w:space="0" w:color="auto"/>
                <w:right w:val="none" w:sz="0" w:space="0" w:color="auto"/>
              </w:divBdr>
            </w:div>
          </w:divsChild>
        </w:div>
        <w:div w:id="486749569">
          <w:marLeft w:val="0"/>
          <w:marRight w:val="0"/>
          <w:marTop w:val="0"/>
          <w:marBottom w:val="0"/>
          <w:divBdr>
            <w:top w:val="none" w:sz="0" w:space="0" w:color="auto"/>
            <w:left w:val="none" w:sz="0" w:space="0" w:color="auto"/>
            <w:bottom w:val="none" w:sz="0" w:space="0" w:color="auto"/>
            <w:right w:val="none" w:sz="0" w:space="0" w:color="auto"/>
          </w:divBdr>
          <w:divsChild>
            <w:div w:id="297229833">
              <w:marLeft w:val="0"/>
              <w:marRight w:val="0"/>
              <w:marTop w:val="0"/>
              <w:marBottom w:val="0"/>
              <w:divBdr>
                <w:top w:val="none" w:sz="0" w:space="0" w:color="auto"/>
                <w:left w:val="none" w:sz="0" w:space="0" w:color="auto"/>
                <w:bottom w:val="none" w:sz="0" w:space="0" w:color="auto"/>
                <w:right w:val="none" w:sz="0" w:space="0" w:color="auto"/>
              </w:divBdr>
            </w:div>
          </w:divsChild>
        </w:div>
        <w:div w:id="815533564">
          <w:marLeft w:val="0"/>
          <w:marRight w:val="0"/>
          <w:marTop w:val="0"/>
          <w:marBottom w:val="0"/>
          <w:divBdr>
            <w:top w:val="none" w:sz="0" w:space="0" w:color="auto"/>
            <w:left w:val="none" w:sz="0" w:space="0" w:color="auto"/>
            <w:bottom w:val="none" w:sz="0" w:space="0" w:color="auto"/>
            <w:right w:val="none" w:sz="0" w:space="0" w:color="auto"/>
          </w:divBdr>
          <w:divsChild>
            <w:div w:id="602495707">
              <w:marLeft w:val="0"/>
              <w:marRight w:val="0"/>
              <w:marTop w:val="0"/>
              <w:marBottom w:val="0"/>
              <w:divBdr>
                <w:top w:val="none" w:sz="0" w:space="0" w:color="auto"/>
                <w:left w:val="none" w:sz="0" w:space="0" w:color="auto"/>
                <w:bottom w:val="none" w:sz="0" w:space="0" w:color="auto"/>
                <w:right w:val="none" w:sz="0" w:space="0" w:color="auto"/>
              </w:divBdr>
            </w:div>
          </w:divsChild>
        </w:div>
        <w:div w:id="45222968">
          <w:marLeft w:val="0"/>
          <w:marRight w:val="0"/>
          <w:marTop w:val="0"/>
          <w:marBottom w:val="0"/>
          <w:divBdr>
            <w:top w:val="none" w:sz="0" w:space="0" w:color="auto"/>
            <w:left w:val="none" w:sz="0" w:space="0" w:color="auto"/>
            <w:bottom w:val="none" w:sz="0" w:space="0" w:color="auto"/>
            <w:right w:val="none" w:sz="0" w:space="0" w:color="auto"/>
          </w:divBdr>
          <w:divsChild>
            <w:div w:id="273634403">
              <w:marLeft w:val="0"/>
              <w:marRight w:val="0"/>
              <w:marTop w:val="0"/>
              <w:marBottom w:val="0"/>
              <w:divBdr>
                <w:top w:val="none" w:sz="0" w:space="0" w:color="auto"/>
                <w:left w:val="none" w:sz="0" w:space="0" w:color="auto"/>
                <w:bottom w:val="none" w:sz="0" w:space="0" w:color="auto"/>
                <w:right w:val="none" w:sz="0" w:space="0" w:color="auto"/>
              </w:divBdr>
            </w:div>
          </w:divsChild>
        </w:div>
        <w:div w:id="1888492654">
          <w:marLeft w:val="0"/>
          <w:marRight w:val="0"/>
          <w:marTop w:val="0"/>
          <w:marBottom w:val="0"/>
          <w:divBdr>
            <w:top w:val="none" w:sz="0" w:space="0" w:color="auto"/>
            <w:left w:val="none" w:sz="0" w:space="0" w:color="auto"/>
            <w:bottom w:val="none" w:sz="0" w:space="0" w:color="auto"/>
            <w:right w:val="none" w:sz="0" w:space="0" w:color="auto"/>
          </w:divBdr>
          <w:divsChild>
            <w:div w:id="1101954517">
              <w:marLeft w:val="0"/>
              <w:marRight w:val="0"/>
              <w:marTop w:val="0"/>
              <w:marBottom w:val="0"/>
              <w:divBdr>
                <w:top w:val="none" w:sz="0" w:space="0" w:color="auto"/>
                <w:left w:val="none" w:sz="0" w:space="0" w:color="auto"/>
                <w:bottom w:val="none" w:sz="0" w:space="0" w:color="auto"/>
                <w:right w:val="none" w:sz="0" w:space="0" w:color="auto"/>
              </w:divBdr>
            </w:div>
          </w:divsChild>
        </w:div>
        <w:div w:id="1937442831">
          <w:marLeft w:val="0"/>
          <w:marRight w:val="0"/>
          <w:marTop w:val="0"/>
          <w:marBottom w:val="0"/>
          <w:divBdr>
            <w:top w:val="none" w:sz="0" w:space="0" w:color="auto"/>
            <w:left w:val="none" w:sz="0" w:space="0" w:color="auto"/>
            <w:bottom w:val="none" w:sz="0" w:space="0" w:color="auto"/>
            <w:right w:val="none" w:sz="0" w:space="0" w:color="auto"/>
          </w:divBdr>
          <w:divsChild>
            <w:div w:id="1173839758">
              <w:marLeft w:val="0"/>
              <w:marRight w:val="0"/>
              <w:marTop w:val="0"/>
              <w:marBottom w:val="0"/>
              <w:divBdr>
                <w:top w:val="none" w:sz="0" w:space="0" w:color="auto"/>
                <w:left w:val="none" w:sz="0" w:space="0" w:color="auto"/>
                <w:bottom w:val="none" w:sz="0" w:space="0" w:color="auto"/>
                <w:right w:val="none" w:sz="0" w:space="0" w:color="auto"/>
              </w:divBdr>
            </w:div>
          </w:divsChild>
        </w:div>
        <w:div w:id="1942644043">
          <w:marLeft w:val="0"/>
          <w:marRight w:val="0"/>
          <w:marTop w:val="0"/>
          <w:marBottom w:val="0"/>
          <w:divBdr>
            <w:top w:val="none" w:sz="0" w:space="0" w:color="auto"/>
            <w:left w:val="none" w:sz="0" w:space="0" w:color="auto"/>
            <w:bottom w:val="none" w:sz="0" w:space="0" w:color="auto"/>
            <w:right w:val="none" w:sz="0" w:space="0" w:color="auto"/>
          </w:divBdr>
          <w:divsChild>
            <w:div w:id="920259137">
              <w:marLeft w:val="0"/>
              <w:marRight w:val="0"/>
              <w:marTop w:val="0"/>
              <w:marBottom w:val="0"/>
              <w:divBdr>
                <w:top w:val="none" w:sz="0" w:space="0" w:color="auto"/>
                <w:left w:val="none" w:sz="0" w:space="0" w:color="auto"/>
                <w:bottom w:val="none" w:sz="0" w:space="0" w:color="auto"/>
                <w:right w:val="none" w:sz="0" w:space="0" w:color="auto"/>
              </w:divBdr>
            </w:div>
          </w:divsChild>
        </w:div>
        <w:div w:id="368989681">
          <w:marLeft w:val="0"/>
          <w:marRight w:val="0"/>
          <w:marTop w:val="0"/>
          <w:marBottom w:val="0"/>
          <w:divBdr>
            <w:top w:val="none" w:sz="0" w:space="0" w:color="auto"/>
            <w:left w:val="none" w:sz="0" w:space="0" w:color="auto"/>
            <w:bottom w:val="none" w:sz="0" w:space="0" w:color="auto"/>
            <w:right w:val="none" w:sz="0" w:space="0" w:color="auto"/>
          </w:divBdr>
          <w:divsChild>
            <w:div w:id="369303908">
              <w:marLeft w:val="0"/>
              <w:marRight w:val="0"/>
              <w:marTop w:val="0"/>
              <w:marBottom w:val="0"/>
              <w:divBdr>
                <w:top w:val="none" w:sz="0" w:space="0" w:color="auto"/>
                <w:left w:val="none" w:sz="0" w:space="0" w:color="auto"/>
                <w:bottom w:val="none" w:sz="0" w:space="0" w:color="auto"/>
                <w:right w:val="none" w:sz="0" w:space="0" w:color="auto"/>
              </w:divBdr>
            </w:div>
          </w:divsChild>
        </w:div>
        <w:div w:id="449125883">
          <w:marLeft w:val="0"/>
          <w:marRight w:val="0"/>
          <w:marTop w:val="0"/>
          <w:marBottom w:val="0"/>
          <w:divBdr>
            <w:top w:val="none" w:sz="0" w:space="0" w:color="auto"/>
            <w:left w:val="none" w:sz="0" w:space="0" w:color="auto"/>
            <w:bottom w:val="none" w:sz="0" w:space="0" w:color="auto"/>
            <w:right w:val="none" w:sz="0" w:space="0" w:color="auto"/>
          </w:divBdr>
          <w:divsChild>
            <w:div w:id="811796931">
              <w:marLeft w:val="0"/>
              <w:marRight w:val="0"/>
              <w:marTop w:val="0"/>
              <w:marBottom w:val="0"/>
              <w:divBdr>
                <w:top w:val="none" w:sz="0" w:space="0" w:color="auto"/>
                <w:left w:val="none" w:sz="0" w:space="0" w:color="auto"/>
                <w:bottom w:val="none" w:sz="0" w:space="0" w:color="auto"/>
                <w:right w:val="none" w:sz="0" w:space="0" w:color="auto"/>
              </w:divBdr>
            </w:div>
          </w:divsChild>
        </w:div>
        <w:div w:id="1765303026">
          <w:marLeft w:val="0"/>
          <w:marRight w:val="0"/>
          <w:marTop w:val="0"/>
          <w:marBottom w:val="0"/>
          <w:divBdr>
            <w:top w:val="none" w:sz="0" w:space="0" w:color="auto"/>
            <w:left w:val="none" w:sz="0" w:space="0" w:color="auto"/>
            <w:bottom w:val="none" w:sz="0" w:space="0" w:color="auto"/>
            <w:right w:val="none" w:sz="0" w:space="0" w:color="auto"/>
          </w:divBdr>
          <w:divsChild>
            <w:div w:id="867834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627391">
      <w:bodyDiv w:val="1"/>
      <w:marLeft w:val="0"/>
      <w:marRight w:val="0"/>
      <w:marTop w:val="0"/>
      <w:marBottom w:val="0"/>
      <w:divBdr>
        <w:top w:val="none" w:sz="0" w:space="0" w:color="auto"/>
        <w:left w:val="none" w:sz="0" w:space="0" w:color="auto"/>
        <w:bottom w:val="none" w:sz="0" w:space="0" w:color="auto"/>
        <w:right w:val="none" w:sz="0" w:space="0" w:color="auto"/>
      </w:divBdr>
    </w:div>
    <w:div w:id="952126294">
      <w:bodyDiv w:val="1"/>
      <w:marLeft w:val="0"/>
      <w:marRight w:val="0"/>
      <w:marTop w:val="0"/>
      <w:marBottom w:val="0"/>
      <w:divBdr>
        <w:top w:val="none" w:sz="0" w:space="0" w:color="auto"/>
        <w:left w:val="none" w:sz="0" w:space="0" w:color="auto"/>
        <w:bottom w:val="none" w:sz="0" w:space="0" w:color="auto"/>
        <w:right w:val="none" w:sz="0" w:space="0" w:color="auto"/>
      </w:divBdr>
    </w:div>
    <w:div w:id="1171994548">
      <w:bodyDiv w:val="1"/>
      <w:marLeft w:val="0"/>
      <w:marRight w:val="0"/>
      <w:marTop w:val="0"/>
      <w:marBottom w:val="0"/>
      <w:divBdr>
        <w:top w:val="none" w:sz="0" w:space="0" w:color="auto"/>
        <w:left w:val="none" w:sz="0" w:space="0" w:color="auto"/>
        <w:bottom w:val="none" w:sz="0" w:space="0" w:color="auto"/>
        <w:right w:val="none" w:sz="0" w:space="0" w:color="auto"/>
      </w:divBdr>
      <w:divsChild>
        <w:div w:id="1017733830">
          <w:marLeft w:val="0"/>
          <w:marRight w:val="0"/>
          <w:marTop w:val="0"/>
          <w:marBottom w:val="0"/>
          <w:divBdr>
            <w:top w:val="none" w:sz="0" w:space="0" w:color="auto"/>
            <w:left w:val="none" w:sz="0" w:space="0" w:color="auto"/>
            <w:bottom w:val="none" w:sz="0" w:space="0" w:color="auto"/>
            <w:right w:val="none" w:sz="0" w:space="0" w:color="auto"/>
          </w:divBdr>
        </w:div>
        <w:div w:id="62148677">
          <w:marLeft w:val="0"/>
          <w:marRight w:val="0"/>
          <w:marTop w:val="0"/>
          <w:marBottom w:val="0"/>
          <w:divBdr>
            <w:top w:val="none" w:sz="0" w:space="0" w:color="auto"/>
            <w:left w:val="none" w:sz="0" w:space="0" w:color="auto"/>
            <w:bottom w:val="none" w:sz="0" w:space="0" w:color="auto"/>
            <w:right w:val="none" w:sz="0" w:space="0" w:color="auto"/>
          </w:divBdr>
          <w:divsChild>
            <w:div w:id="1171065119">
              <w:marLeft w:val="-75"/>
              <w:marRight w:val="0"/>
              <w:marTop w:val="30"/>
              <w:marBottom w:val="30"/>
              <w:divBdr>
                <w:top w:val="none" w:sz="0" w:space="0" w:color="auto"/>
                <w:left w:val="none" w:sz="0" w:space="0" w:color="auto"/>
                <w:bottom w:val="none" w:sz="0" w:space="0" w:color="auto"/>
                <w:right w:val="none" w:sz="0" w:space="0" w:color="auto"/>
              </w:divBdr>
              <w:divsChild>
                <w:div w:id="695928556">
                  <w:marLeft w:val="0"/>
                  <w:marRight w:val="0"/>
                  <w:marTop w:val="0"/>
                  <w:marBottom w:val="0"/>
                  <w:divBdr>
                    <w:top w:val="none" w:sz="0" w:space="0" w:color="auto"/>
                    <w:left w:val="none" w:sz="0" w:space="0" w:color="auto"/>
                    <w:bottom w:val="none" w:sz="0" w:space="0" w:color="auto"/>
                    <w:right w:val="none" w:sz="0" w:space="0" w:color="auto"/>
                  </w:divBdr>
                  <w:divsChild>
                    <w:div w:id="1542551818">
                      <w:marLeft w:val="0"/>
                      <w:marRight w:val="0"/>
                      <w:marTop w:val="0"/>
                      <w:marBottom w:val="0"/>
                      <w:divBdr>
                        <w:top w:val="none" w:sz="0" w:space="0" w:color="auto"/>
                        <w:left w:val="none" w:sz="0" w:space="0" w:color="auto"/>
                        <w:bottom w:val="none" w:sz="0" w:space="0" w:color="auto"/>
                        <w:right w:val="none" w:sz="0" w:space="0" w:color="auto"/>
                      </w:divBdr>
                    </w:div>
                  </w:divsChild>
                </w:div>
                <w:div w:id="1635913559">
                  <w:marLeft w:val="0"/>
                  <w:marRight w:val="0"/>
                  <w:marTop w:val="0"/>
                  <w:marBottom w:val="0"/>
                  <w:divBdr>
                    <w:top w:val="none" w:sz="0" w:space="0" w:color="auto"/>
                    <w:left w:val="none" w:sz="0" w:space="0" w:color="auto"/>
                    <w:bottom w:val="none" w:sz="0" w:space="0" w:color="auto"/>
                    <w:right w:val="none" w:sz="0" w:space="0" w:color="auto"/>
                  </w:divBdr>
                  <w:divsChild>
                    <w:div w:id="362293894">
                      <w:marLeft w:val="0"/>
                      <w:marRight w:val="0"/>
                      <w:marTop w:val="0"/>
                      <w:marBottom w:val="0"/>
                      <w:divBdr>
                        <w:top w:val="none" w:sz="0" w:space="0" w:color="auto"/>
                        <w:left w:val="none" w:sz="0" w:space="0" w:color="auto"/>
                        <w:bottom w:val="none" w:sz="0" w:space="0" w:color="auto"/>
                        <w:right w:val="none" w:sz="0" w:space="0" w:color="auto"/>
                      </w:divBdr>
                    </w:div>
                  </w:divsChild>
                </w:div>
                <w:div w:id="166481605">
                  <w:marLeft w:val="0"/>
                  <w:marRight w:val="0"/>
                  <w:marTop w:val="0"/>
                  <w:marBottom w:val="0"/>
                  <w:divBdr>
                    <w:top w:val="none" w:sz="0" w:space="0" w:color="auto"/>
                    <w:left w:val="none" w:sz="0" w:space="0" w:color="auto"/>
                    <w:bottom w:val="none" w:sz="0" w:space="0" w:color="auto"/>
                    <w:right w:val="none" w:sz="0" w:space="0" w:color="auto"/>
                  </w:divBdr>
                  <w:divsChild>
                    <w:div w:id="2122259615">
                      <w:marLeft w:val="0"/>
                      <w:marRight w:val="0"/>
                      <w:marTop w:val="0"/>
                      <w:marBottom w:val="0"/>
                      <w:divBdr>
                        <w:top w:val="none" w:sz="0" w:space="0" w:color="auto"/>
                        <w:left w:val="none" w:sz="0" w:space="0" w:color="auto"/>
                        <w:bottom w:val="none" w:sz="0" w:space="0" w:color="auto"/>
                        <w:right w:val="none" w:sz="0" w:space="0" w:color="auto"/>
                      </w:divBdr>
                    </w:div>
                  </w:divsChild>
                </w:div>
                <w:div w:id="1033767864">
                  <w:marLeft w:val="0"/>
                  <w:marRight w:val="0"/>
                  <w:marTop w:val="0"/>
                  <w:marBottom w:val="0"/>
                  <w:divBdr>
                    <w:top w:val="none" w:sz="0" w:space="0" w:color="auto"/>
                    <w:left w:val="none" w:sz="0" w:space="0" w:color="auto"/>
                    <w:bottom w:val="none" w:sz="0" w:space="0" w:color="auto"/>
                    <w:right w:val="none" w:sz="0" w:space="0" w:color="auto"/>
                  </w:divBdr>
                  <w:divsChild>
                    <w:div w:id="1862862997">
                      <w:marLeft w:val="0"/>
                      <w:marRight w:val="0"/>
                      <w:marTop w:val="0"/>
                      <w:marBottom w:val="0"/>
                      <w:divBdr>
                        <w:top w:val="none" w:sz="0" w:space="0" w:color="auto"/>
                        <w:left w:val="none" w:sz="0" w:space="0" w:color="auto"/>
                        <w:bottom w:val="none" w:sz="0" w:space="0" w:color="auto"/>
                        <w:right w:val="none" w:sz="0" w:space="0" w:color="auto"/>
                      </w:divBdr>
                    </w:div>
                  </w:divsChild>
                </w:div>
                <w:div w:id="821241790">
                  <w:marLeft w:val="0"/>
                  <w:marRight w:val="0"/>
                  <w:marTop w:val="0"/>
                  <w:marBottom w:val="0"/>
                  <w:divBdr>
                    <w:top w:val="none" w:sz="0" w:space="0" w:color="auto"/>
                    <w:left w:val="none" w:sz="0" w:space="0" w:color="auto"/>
                    <w:bottom w:val="none" w:sz="0" w:space="0" w:color="auto"/>
                    <w:right w:val="none" w:sz="0" w:space="0" w:color="auto"/>
                  </w:divBdr>
                  <w:divsChild>
                    <w:div w:id="331228003">
                      <w:marLeft w:val="0"/>
                      <w:marRight w:val="0"/>
                      <w:marTop w:val="0"/>
                      <w:marBottom w:val="0"/>
                      <w:divBdr>
                        <w:top w:val="none" w:sz="0" w:space="0" w:color="auto"/>
                        <w:left w:val="none" w:sz="0" w:space="0" w:color="auto"/>
                        <w:bottom w:val="none" w:sz="0" w:space="0" w:color="auto"/>
                        <w:right w:val="none" w:sz="0" w:space="0" w:color="auto"/>
                      </w:divBdr>
                    </w:div>
                  </w:divsChild>
                </w:div>
                <w:div w:id="344984341">
                  <w:marLeft w:val="0"/>
                  <w:marRight w:val="0"/>
                  <w:marTop w:val="0"/>
                  <w:marBottom w:val="0"/>
                  <w:divBdr>
                    <w:top w:val="none" w:sz="0" w:space="0" w:color="auto"/>
                    <w:left w:val="none" w:sz="0" w:space="0" w:color="auto"/>
                    <w:bottom w:val="none" w:sz="0" w:space="0" w:color="auto"/>
                    <w:right w:val="none" w:sz="0" w:space="0" w:color="auto"/>
                  </w:divBdr>
                  <w:divsChild>
                    <w:div w:id="732197066">
                      <w:marLeft w:val="0"/>
                      <w:marRight w:val="0"/>
                      <w:marTop w:val="0"/>
                      <w:marBottom w:val="0"/>
                      <w:divBdr>
                        <w:top w:val="none" w:sz="0" w:space="0" w:color="auto"/>
                        <w:left w:val="none" w:sz="0" w:space="0" w:color="auto"/>
                        <w:bottom w:val="none" w:sz="0" w:space="0" w:color="auto"/>
                        <w:right w:val="none" w:sz="0" w:space="0" w:color="auto"/>
                      </w:divBdr>
                    </w:div>
                  </w:divsChild>
                </w:div>
                <w:div w:id="1688098723">
                  <w:marLeft w:val="0"/>
                  <w:marRight w:val="0"/>
                  <w:marTop w:val="0"/>
                  <w:marBottom w:val="0"/>
                  <w:divBdr>
                    <w:top w:val="none" w:sz="0" w:space="0" w:color="auto"/>
                    <w:left w:val="none" w:sz="0" w:space="0" w:color="auto"/>
                    <w:bottom w:val="none" w:sz="0" w:space="0" w:color="auto"/>
                    <w:right w:val="none" w:sz="0" w:space="0" w:color="auto"/>
                  </w:divBdr>
                  <w:divsChild>
                    <w:div w:id="533612678">
                      <w:marLeft w:val="0"/>
                      <w:marRight w:val="0"/>
                      <w:marTop w:val="0"/>
                      <w:marBottom w:val="0"/>
                      <w:divBdr>
                        <w:top w:val="none" w:sz="0" w:space="0" w:color="auto"/>
                        <w:left w:val="none" w:sz="0" w:space="0" w:color="auto"/>
                        <w:bottom w:val="none" w:sz="0" w:space="0" w:color="auto"/>
                        <w:right w:val="none" w:sz="0" w:space="0" w:color="auto"/>
                      </w:divBdr>
                    </w:div>
                  </w:divsChild>
                </w:div>
                <w:div w:id="759376609">
                  <w:marLeft w:val="0"/>
                  <w:marRight w:val="0"/>
                  <w:marTop w:val="0"/>
                  <w:marBottom w:val="0"/>
                  <w:divBdr>
                    <w:top w:val="none" w:sz="0" w:space="0" w:color="auto"/>
                    <w:left w:val="none" w:sz="0" w:space="0" w:color="auto"/>
                    <w:bottom w:val="none" w:sz="0" w:space="0" w:color="auto"/>
                    <w:right w:val="none" w:sz="0" w:space="0" w:color="auto"/>
                  </w:divBdr>
                  <w:divsChild>
                    <w:div w:id="441342356">
                      <w:marLeft w:val="0"/>
                      <w:marRight w:val="0"/>
                      <w:marTop w:val="0"/>
                      <w:marBottom w:val="0"/>
                      <w:divBdr>
                        <w:top w:val="none" w:sz="0" w:space="0" w:color="auto"/>
                        <w:left w:val="none" w:sz="0" w:space="0" w:color="auto"/>
                        <w:bottom w:val="none" w:sz="0" w:space="0" w:color="auto"/>
                        <w:right w:val="none" w:sz="0" w:space="0" w:color="auto"/>
                      </w:divBdr>
                    </w:div>
                  </w:divsChild>
                </w:div>
                <w:div w:id="1769890286">
                  <w:marLeft w:val="0"/>
                  <w:marRight w:val="0"/>
                  <w:marTop w:val="0"/>
                  <w:marBottom w:val="0"/>
                  <w:divBdr>
                    <w:top w:val="none" w:sz="0" w:space="0" w:color="auto"/>
                    <w:left w:val="none" w:sz="0" w:space="0" w:color="auto"/>
                    <w:bottom w:val="none" w:sz="0" w:space="0" w:color="auto"/>
                    <w:right w:val="none" w:sz="0" w:space="0" w:color="auto"/>
                  </w:divBdr>
                  <w:divsChild>
                    <w:div w:id="2110587149">
                      <w:marLeft w:val="0"/>
                      <w:marRight w:val="0"/>
                      <w:marTop w:val="0"/>
                      <w:marBottom w:val="0"/>
                      <w:divBdr>
                        <w:top w:val="none" w:sz="0" w:space="0" w:color="auto"/>
                        <w:left w:val="none" w:sz="0" w:space="0" w:color="auto"/>
                        <w:bottom w:val="none" w:sz="0" w:space="0" w:color="auto"/>
                        <w:right w:val="none" w:sz="0" w:space="0" w:color="auto"/>
                      </w:divBdr>
                    </w:div>
                    <w:div w:id="1236089743">
                      <w:marLeft w:val="0"/>
                      <w:marRight w:val="0"/>
                      <w:marTop w:val="0"/>
                      <w:marBottom w:val="0"/>
                      <w:divBdr>
                        <w:top w:val="none" w:sz="0" w:space="0" w:color="auto"/>
                        <w:left w:val="none" w:sz="0" w:space="0" w:color="auto"/>
                        <w:bottom w:val="none" w:sz="0" w:space="0" w:color="auto"/>
                        <w:right w:val="none" w:sz="0" w:space="0" w:color="auto"/>
                      </w:divBdr>
                    </w:div>
                  </w:divsChild>
                </w:div>
                <w:div w:id="1954053969">
                  <w:marLeft w:val="0"/>
                  <w:marRight w:val="0"/>
                  <w:marTop w:val="0"/>
                  <w:marBottom w:val="0"/>
                  <w:divBdr>
                    <w:top w:val="none" w:sz="0" w:space="0" w:color="auto"/>
                    <w:left w:val="none" w:sz="0" w:space="0" w:color="auto"/>
                    <w:bottom w:val="none" w:sz="0" w:space="0" w:color="auto"/>
                    <w:right w:val="none" w:sz="0" w:space="0" w:color="auto"/>
                  </w:divBdr>
                  <w:divsChild>
                    <w:div w:id="331883032">
                      <w:marLeft w:val="0"/>
                      <w:marRight w:val="0"/>
                      <w:marTop w:val="0"/>
                      <w:marBottom w:val="0"/>
                      <w:divBdr>
                        <w:top w:val="none" w:sz="0" w:space="0" w:color="auto"/>
                        <w:left w:val="none" w:sz="0" w:space="0" w:color="auto"/>
                        <w:bottom w:val="none" w:sz="0" w:space="0" w:color="auto"/>
                        <w:right w:val="none" w:sz="0" w:space="0" w:color="auto"/>
                      </w:divBdr>
                    </w:div>
                  </w:divsChild>
                </w:div>
                <w:div w:id="718431410">
                  <w:marLeft w:val="0"/>
                  <w:marRight w:val="0"/>
                  <w:marTop w:val="0"/>
                  <w:marBottom w:val="0"/>
                  <w:divBdr>
                    <w:top w:val="none" w:sz="0" w:space="0" w:color="auto"/>
                    <w:left w:val="none" w:sz="0" w:space="0" w:color="auto"/>
                    <w:bottom w:val="none" w:sz="0" w:space="0" w:color="auto"/>
                    <w:right w:val="none" w:sz="0" w:space="0" w:color="auto"/>
                  </w:divBdr>
                  <w:divsChild>
                    <w:div w:id="2066445224">
                      <w:marLeft w:val="0"/>
                      <w:marRight w:val="0"/>
                      <w:marTop w:val="0"/>
                      <w:marBottom w:val="0"/>
                      <w:divBdr>
                        <w:top w:val="none" w:sz="0" w:space="0" w:color="auto"/>
                        <w:left w:val="none" w:sz="0" w:space="0" w:color="auto"/>
                        <w:bottom w:val="none" w:sz="0" w:space="0" w:color="auto"/>
                        <w:right w:val="none" w:sz="0" w:space="0" w:color="auto"/>
                      </w:divBdr>
                    </w:div>
                  </w:divsChild>
                </w:div>
                <w:div w:id="225725222">
                  <w:marLeft w:val="0"/>
                  <w:marRight w:val="0"/>
                  <w:marTop w:val="0"/>
                  <w:marBottom w:val="0"/>
                  <w:divBdr>
                    <w:top w:val="none" w:sz="0" w:space="0" w:color="auto"/>
                    <w:left w:val="none" w:sz="0" w:space="0" w:color="auto"/>
                    <w:bottom w:val="none" w:sz="0" w:space="0" w:color="auto"/>
                    <w:right w:val="none" w:sz="0" w:space="0" w:color="auto"/>
                  </w:divBdr>
                  <w:divsChild>
                    <w:div w:id="548341727">
                      <w:marLeft w:val="0"/>
                      <w:marRight w:val="0"/>
                      <w:marTop w:val="0"/>
                      <w:marBottom w:val="0"/>
                      <w:divBdr>
                        <w:top w:val="none" w:sz="0" w:space="0" w:color="auto"/>
                        <w:left w:val="none" w:sz="0" w:space="0" w:color="auto"/>
                        <w:bottom w:val="none" w:sz="0" w:space="0" w:color="auto"/>
                        <w:right w:val="none" w:sz="0" w:space="0" w:color="auto"/>
                      </w:divBdr>
                    </w:div>
                  </w:divsChild>
                </w:div>
                <w:div w:id="447432555">
                  <w:marLeft w:val="0"/>
                  <w:marRight w:val="0"/>
                  <w:marTop w:val="0"/>
                  <w:marBottom w:val="0"/>
                  <w:divBdr>
                    <w:top w:val="none" w:sz="0" w:space="0" w:color="auto"/>
                    <w:left w:val="none" w:sz="0" w:space="0" w:color="auto"/>
                    <w:bottom w:val="none" w:sz="0" w:space="0" w:color="auto"/>
                    <w:right w:val="none" w:sz="0" w:space="0" w:color="auto"/>
                  </w:divBdr>
                  <w:divsChild>
                    <w:div w:id="111825266">
                      <w:marLeft w:val="0"/>
                      <w:marRight w:val="0"/>
                      <w:marTop w:val="0"/>
                      <w:marBottom w:val="0"/>
                      <w:divBdr>
                        <w:top w:val="none" w:sz="0" w:space="0" w:color="auto"/>
                        <w:left w:val="none" w:sz="0" w:space="0" w:color="auto"/>
                        <w:bottom w:val="none" w:sz="0" w:space="0" w:color="auto"/>
                        <w:right w:val="none" w:sz="0" w:space="0" w:color="auto"/>
                      </w:divBdr>
                    </w:div>
                  </w:divsChild>
                </w:div>
                <w:div w:id="1764960064">
                  <w:marLeft w:val="0"/>
                  <w:marRight w:val="0"/>
                  <w:marTop w:val="0"/>
                  <w:marBottom w:val="0"/>
                  <w:divBdr>
                    <w:top w:val="none" w:sz="0" w:space="0" w:color="auto"/>
                    <w:left w:val="none" w:sz="0" w:space="0" w:color="auto"/>
                    <w:bottom w:val="none" w:sz="0" w:space="0" w:color="auto"/>
                    <w:right w:val="none" w:sz="0" w:space="0" w:color="auto"/>
                  </w:divBdr>
                  <w:divsChild>
                    <w:div w:id="1937904811">
                      <w:marLeft w:val="0"/>
                      <w:marRight w:val="0"/>
                      <w:marTop w:val="0"/>
                      <w:marBottom w:val="0"/>
                      <w:divBdr>
                        <w:top w:val="none" w:sz="0" w:space="0" w:color="auto"/>
                        <w:left w:val="none" w:sz="0" w:space="0" w:color="auto"/>
                        <w:bottom w:val="none" w:sz="0" w:space="0" w:color="auto"/>
                        <w:right w:val="none" w:sz="0" w:space="0" w:color="auto"/>
                      </w:divBdr>
                    </w:div>
                  </w:divsChild>
                </w:div>
                <w:div w:id="946352766">
                  <w:marLeft w:val="0"/>
                  <w:marRight w:val="0"/>
                  <w:marTop w:val="0"/>
                  <w:marBottom w:val="0"/>
                  <w:divBdr>
                    <w:top w:val="none" w:sz="0" w:space="0" w:color="auto"/>
                    <w:left w:val="none" w:sz="0" w:space="0" w:color="auto"/>
                    <w:bottom w:val="none" w:sz="0" w:space="0" w:color="auto"/>
                    <w:right w:val="none" w:sz="0" w:space="0" w:color="auto"/>
                  </w:divBdr>
                  <w:divsChild>
                    <w:div w:id="1299454261">
                      <w:marLeft w:val="0"/>
                      <w:marRight w:val="0"/>
                      <w:marTop w:val="0"/>
                      <w:marBottom w:val="0"/>
                      <w:divBdr>
                        <w:top w:val="none" w:sz="0" w:space="0" w:color="auto"/>
                        <w:left w:val="none" w:sz="0" w:space="0" w:color="auto"/>
                        <w:bottom w:val="none" w:sz="0" w:space="0" w:color="auto"/>
                        <w:right w:val="none" w:sz="0" w:space="0" w:color="auto"/>
                      </w:divBdr>
                    </w:div>
                    <w:div w:id="172958984">
                      <w:marLeft w:val="0"/>
                      <w:marRight w:val="0"/>
                      <w:marTop w:val="0"/>
                      <w:marBottom w:val="0"/>
                      <w:divBdr>
                        <w:top w:val="none" w:sz="0" w:space="0" w:color="auto"/>
                        <w:left w:val="none" w:sz="0" w:space="0" w:color="auto"/>
                        <w:bottom w:val="none" w:sz="0" w:space="0" w:color="auto"/>
                        <w:right w:val="none" w:sz="0" w:space="0" w:color="auto"/>
                      </w:divBdr>
                    </w:div>
                    <w:div w:id="747193777">
                      <w:marLeft w:val="0"/>
                      <w:marRight w:val="0"/>
                      <w:marTop w:val="0"/>
                      <w:marBottom w:val="0"/>
                      <w:divBdr>
                        <w:top w:val="none" w:sz="0" w:space="0" w:color="auto"/>
                        <w:left w:val="none" w:sz="0" w:space="0" w:color="auto"/>
                        <w:bottom w:val="none" w:sz="0" w:space="0" w:color="auto"/>
                        <w:right w:val="none" w:sz="0" w:space="0" w:color="auto"/>
                      </w:divBdr>
                    </w:div>
                  </w:divsChild>
                </w:div>
                <w:div w:id="579142466">
                  <w:marLeft w:val="0"/>
                  <w:marRight w:val="0"/>
                  <w:marTop w:val="0"/>
                  <w:marBottom w:val="0"/>
                  <w:divBdr>
                    <w:top w:val="none" w:sz="0" w:space="0" w:color="auto"/>
                    <w:left w:val="none" w:sz="0" w:space="0" w:color="auto"/>
                    <w:bottom w:val="none" w:sz="0" w:space="0" w:color="auto"/>
                    <w:right w:val="none" w:sz="0" w:space="0" w:color="auto"/>
                  </w:divBdr>
                  <w:divsChild>
                    <w:div w:id="455635723">
                      <w:marLeft w:val="0"/>
                      <w:marRight w:val="0"/>
                      <w:marTop w:val="0"/>
                      <w:marBottom w:val="0"/>
                      <w:divBdr>
                        <w:top w:val="none" w:sz="0" w:space="0" w:color="auto"/>
                        <w:left w:val="none" w:sz="0" w:space="0" w:color="auto"/>
                        <w:bottom w:val="none" w:sz="0" w:space="0" w:color="auto"/>
                        <w:right w:val="none" w:sz="0" w:space="0" w:color="auto"/>
                      </w:divBdr>
                    </w:div>
                  </w:divsChild>
                </w:div>
                <w:div w:id="903682968">
                  <w:marLeft w:val="0"/>
                  <w:marRight w:val="0"/>
                  <w:marTop w:val="0"/>
                  <w:marBottom w:val="0"/>
                  <w:divBdr>
                    <w:top w:val="none" w:sz="0" w:space="0" w:color="auto"/>
                    <w:left w:val="none" w:sz="0" w:space="0" w:color="auto"/>
                    <w:bottom w:val="none" w:sz="0" w:space="0" w:color="auto"/>
                    <w:right w:val="none" w:sz="0" w:space="0" w:color="auto"/>
                  </w:divBdr>
                  <w:divsChild>
                    <w:div w:id="278227119">
                      <w:marLeft w:val="0"/>
                      <w:marRight w:val="0"/>
                      <w:marTop w:val="0"/>
                      <w:marBottom w:val="0"/>
                      <w:divBdr>
                        <w:top w:val="none" w:sz="0" w:space="0" w:color="auto"/>
                        <w:left w:val="none" w:sz="0" w:space="0" w:color="auto"/>
                        <w:bottom w:val="none" w:sz="0" w:space="0" w:color="auto"/>
                        <w:right w:val="none" w:sz="0" w:space="0" w:color="auto"/>
                      </w:divBdr>
                    </w:div>
                  </w:divsChild>
                </w:div>
                <w:div w:id="113521472">
                  <w:marLeft w:val="0"/>
                  <w:marRight w:val="0"/>
                  <w:marTop w:val="0"/>
                  <w:marBottom w:val="0"/>
                  <w:divBdr>
                    <w:top w:val="none" w:sz="0" w:space="0" w:color="auto"/>
                    <w:left w:val="none" w:sz="0" w:space="0" w:color="auto"/>
                    <w:bottom w:val="none" w:sz="0" w:space="0" w:color="auto"/>
                    <w:right w:val="none" w:sz="0" w:space="0" w:color="auto"/>
                  </w:divBdr>
                  <w:divsChild>
                    <w:div w:id="640501887">
                      <w:marLeft w:val="0"/>
                      <w:marRight w:val="0"/>
                      <w:marTop w:val="0"/>
                      <w:marBottom w:val="0"/>
                      <w:divBdr>
                        <w:top w:val="none" w:sz="0" w:space="0" w:color="auto"/>
                        <w:left w:val="none" w:sz="0" w:space="0" w:color="auto"/>
                        <w:bottom w:val="none" w:sz="0" w:space="0" w:color="auto"/>
                        <w:right w:val="none" w:sz="0" w:space="0" w:color="auto"/>
                      </w:divBdr>
                    </w:div>
                    <w:div w:id="1229534615">
                      <w:marLeft w:val="0"/>
                      <w:marRight w:val="0"/>
                      <w:marTop w:val="0"/>
                      <w:marBottom w:val="0"/>
                      <w:divBdr>
                        <w:top w:val="none" w:sz="0" w:space="0" w:color="auto"/>
                        <w:left w:val="none" w:sz="0" w:space="0" w:color="auto"/>
                        <w:bottom w:val="none" w:sz="0" w:space="0" w:color="auto"/>
                        <w:right w:val="none" w:sz="0" w:space="0" w:color="auto"/>
                      </w:divBdr>
                    </w:div>
                  </w:divsChild>
                </w:div>
                <w:div w:id="707532574">
                  <w:marLeft w:val="0"/>
                  <w:marRight w:val="0"/>
                  <w:marTop w:val="0"/>
                  <w:marBottom w:val="0"/>
                  <w:divBdr>
                    <w:top w:val="none" w:sz="0" w:space="0" w:color="auto"/>
                    <w:left w:val="none" w:sz="0" w:space="0" w:color="auto"/>
                    <w:bottom w:val="none" w:sz="0" w:space="0" w:color="auto"/>
                    <w:right w:val="none" w:sz="0" w:space="0" w:color="auto"/>
                  </w:divBdr>
                  <w:divsChild>
                    <w:div w:id="1093892005">
                      <w:marLeft w:val="0"/>
                      <w:marRight w:val="0"/>
                      <w:marTop w:val="0"/>
                      <w:marBottom w:val="0"/>
                      <w:divBdr>
                        <w:top w:val="none" w:sz="0" w:space="0" w:color="auto"/>
                        <w:left w:val="none" w:sz="0" w:space="0" w:color="auto"/>
                        <w:bottom w:val="none" w:sz="0" w:space="0" w:color="auto"/>
                        <w:right w:val="none" w:sz="0" w:space="0" w:color="auto"/>
                      </w:divBdr>
                    </w:div>
                  </w:divsChild>
                </w:div>
                <w:div w:id="2075857372">
                  <w:marLeft w:val="0"/>
                  <w:marRight w:val="0"/>
                  <w:marTop w:val="0"/>
                  <w:marBottom w:val="0"/>
                  <w:divBdr>
                    <w:top w:val="none" w:sz="0" w:space="0" w:color="auto"/>
                    <w:left w:val="none" w:sz="0" w:space="0" w:color="auto"/>
                    <w:bottom w:val="none" w:sz="0" w:space="0" w:color="auto"/>
                    <w:right w:val="none" w:sz="0" w:space="0" w:color="auto"/>
                  </w:divBdr>
                  <w:divsChild>
                    <w:div w:id="1613980215">
                      <w:marLeft w:val="0"/>
                      <w:marRight w:val="0"/>
                      <w:marTop w:val="0"/>
                      <w:marBottom w:val="0"/>
                      <w:divBdr>
                        <w:top w:val="none" w:sz="0" w:space="0" w:color="auto"/>
                        <w:left w:val="none" w:sz="0" w:space="0" w:color="auto"/>
                        <w:bottom w:val="none" w:sz="0" w:space="0" w:color="auto"/>
                        <w:right w:val="none" w:sz="0" w:space="0" w:color="auto"/>
                      </w:divBdr>
                    </w:div>
                  </w:divsChild>
                </w:div>
                <w:div w:id="1443768106">
                  <w:marLeft w:val="0"/>
                  <w:marRight w:val="0"/>
                  <w:marTop w:val="0"/>
                  <w:marBottom w:val="0"/>
                  <w:divBdr>
                    <w:top w:val="none" w:sz="0" w:space="0" w:color="auto"/>
                    <w:left w:val="none" w:sz="0" w:space="0" w:color="auto"/>
                    <w:bottom w:val="none" w:sz="0" w:space="0" w:color="auto"/>
                    <w:right w:val="none" w:sz="0" w:space="0" w:color="auto"/>
                  </w:divBdr>
                  <w:divsChild>
                    <w:div w:id="901137485">
                      <w:marLeft w:val="0"/>
                      <w:marRight w:val="0"/>
                      <w:marTop w:val="0"/>
                      <w:marBottom w:val="0"/>
                      <w:divBdr>
                        <w:top w:val="none" w:sz="0" w:space="0" w:color="auto"/>
                        <w:left w:val="none" w:sz="0" w:space="0" w:color="auto"/>
                        <w:bottom w:val="none" w:sz="0" w:space="0" w:color="auto"/>
                        <w:right w:val="none" w:sz="0" w:space="0" w:color="auto"/>
                      </w:divBdr>
                    </w:div>
                    <w:div w:id="1343512514">
                      <w:marLeft w:val="0"/>
                      <w:marRight w:val="0"/>
                      <w:marTop w:val="0"/>
                      <w:marBottom w:val="0"/>
                      <w:divBdr>
                        <w:top w:val="none" w:sz="0" w:space="0" w:color="auto"/>
                        <w:left w:val="none" w:sz="0" w:space="0" w:color="auto"/>
                        <w:bottom w:val="none" w:sz="0" w:space="0" w:color="auto"/>
                        <w:right w:val="none" w:sz="0" w:space="0" w:color="auto"/>
                      </w:divBdr>
                    </w:div>
                    <w:div w:id="806244584">
                      <w:marLeft w:val="0"/>
                      <w:marRight w:val="0"/>
                      <w:marTop w:val="0"/>
                      <w:marBottom w:val="0"/>
                      <w:divBdr>
                        <w:top w:val="none" w:sz="0" w:space="0" w:color="auto"/>
                        <w:left w:val="none" w:sz="0" w:space="0" w:color="auto"/>
                        <w:bottom w:val="none" w:sz="0" w:space="0" w:color="auto"/>
                        <w:right w:val="none" w:sz="0" w:space="0" w:color="auto"/>
                      </w:divBdr>
                    </w:div>
                    <w:div w:id="6105864">
                      <w:marLeft w:val="0"/>
                      <w:marRight w:val="0"/>
                      <w:marTop w:val="0"/>
                      <w:marBottom w:val="0"/>
                      <w:divBdr>
                        <w:top w:val="none" w:sz="0" w:space="0" w:color="auto"/>
                        <w:left w:val="none" w:sz="0" w:space="0" w:color="auto"/>
                        <w:bottom w:val="none" w:sz="0" w:space="0" w:color="auto"/>
                        <w:right w:val="none" w:sz="0" w:space="0" w:color="auto"/>
                      </w:divBdr>
                    </w:div>
                    <w:div w:id="1554344441">
                      <w:marLeft w:val="0"/>
                      <w:marRight w:val="0"/>
                      <w:marTop w:val="0"/>
                      <w:marBottom w:val="0"/>
                      <w:divBdr>
                        <w:top w:val="none" w:sz="0" w:space="0" w:color="auto"/>
                        <w:left w:val="none" w:sz="0" w:space="0" w:color="auto"/>
                        <w:bottom w:val="none" w:sz="0" w:space="0" w:color="auto"/>
                        <w:right w:val="none" w:sz="0" w:space="0" w:color="auto"/>
                      </w:divBdr>
                    </w:div>
                    <w:div w:id="32959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9030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AEB0F9-5E9E-47A7-A2F9-85EDB910E344}">
  <ds:schemaRefs>
    <ds:schemaRef ds:uri="http://schemas.openxmlformats.org/officeDocument/2006/bibliography"/>
  </ds:schemaRefs>
</ds:datastoreItem>
</file>

<file path=docMetadata/LabelInfo.xml><?xml version="1.0" encoding="utf-8"?>
<clbl:labelList xmlns:clbl="http://schemas.microsoft.com/office/2020/mipLabelMetadata">
  <clbl:label id="{11372f5f-8e19-4efb-8afe-8eac20a980c4}" enabled="1" method="Standard" siteId="{a25fff9c-3f63-4fb2-9a8a-d9bdd0321f9a}" removed="0"/>
</clbl:labelList>
</file>

<file path=docProps/app.xml><?xml version="1.0" encoding="utf-8"?>
<Properties xmlns="http://schemas.openxmlformats.org/officeDocument/2006/extended-properties" xmlns:vt="http://schemas.openxmlformats.org/officeDocument/2006/docPropsVTypes">
  <Template>Normal.dotm</Template>
  <TotalTime>6</TotalTime>
  <Pages>5</Pages>
  <Words>836</Words>
  <Characters>4767</Characters>
  <Application>Microsoft Office Word</Application>
  <DocSecurity>0</DocSecurity>
  <Lines>39</Lines>
  <Paragraphs>11</Paragraphs>
  <ScaleCrop>false</ScaleCrop>
  <Company/>
  <LinksUpToDate>false</LinksUpToDate>
  <CharactersWithSpaces>5592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Noble, Brie N.</dc:creator>
  <cp:keywords/>
  <dc:description/>
  <cp:lastModifiedBy>Lauren Rogak Shapiro</cp:lastModifiedBy>
  <cp:revision>9</cp:revision>
  <dcterms:created xsi:type="dcterms:W3CDTF">2024-06-26T17:50:00Z</dcterms:created>
  <dcterms:modified xsi:type="dcterms:W3CDTF">2024-08-13T17:01:00Z</dcterms:modified>
</cp:coreProperties>
</file>