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8DE33" w14:textId="22682B34" w:rsidR="008A086D" w:rsidRPr="00177B10" w:rsidRDefault="00C347A0">
      <w:pPr>
        <w:rPr>
          <w:rFonts w:ascii="Times New Roman" w:hAnsi="Times New Roman" w:cs="Times New Roman"/>
          <w:b/>
          <w:bCs/>
        </w:rPr>
      </w:pPr>
      <w:r w:rsidRPr="00177B10">
        <w:rPr>
          <w:rFonts w:ascii="Times New Roman" w:hAnsi="Times New Roman" w:cs="Times New Roman"/>
          <w:b/>
          <w:bCs/>
        </w:rPr>
        <w:t xml:space="preserve">Supporting </w:t>
      </w:r>
      <w:r w:rsidR="00177B10" w:rsidRPr="00177B10">
        <w:rPr>
          <w:rFonts w:ascii="Times New Roman" w:hAnsi="Times New Roman" w:cs="Times New Roman"/>
          <w:b/>
          <w:bCs/>
        </w:rPr>
        <w:t>Information</w:t>
      </w:r>
    </w:p>
    <w:p w14:paraId="7F51A3A7" w14:textId="77777777" w:rsidR="00177B10" w:rsidRPr="00177B10" w:rsidRDefault="00177B10">
      <w:pPr>
        <w:rPr>
          <w:rFonts w:ascii="Times New Roman" w:hAnsi="Times New Roman" w:cs="Times New Roman"/>
          <w:b/>
          <w:bCs/>
        </w:rPr>
      </w:pPr>
    </w:p>
    <w:p w14:paraId="77D7E445" w14:textId="2703E058" w:rsidR="00177B10" w:rsidRPr="008D23E8" w:rsidRDefault="00177B10">
      <w:pPr>
        <w:rPr>
          <w:rFonts w:ascii="Times New Roman" w:hAnsi="Times New Roman" w:cs="Times New Roman"/>
        </w:rPr>
      </w:pPr>
      <w:r w:rsidRPr="008D23E8">
        <w:rPr>
          <w:rFonts w:ascii="Times New Roman" w:hAnsi="Times New Roman" w:cs="Times New Roman"/>
        </w:rPr>
        <w:t>For Supporting Document, see separate file</w:t>
      </w:r>
    </w:p>
    <w:p w14:paraId="70632D9A" w14:textId="0006CB22" w:rsidR="008D23E8" w:rsidRPr="008D23E8" w:rsidRDefault="008D23E8">
      <w:pPr>
        <w:rPr>
          <w:rFonts w:ascii="Times New Roman" w:hAnsi="Times New Roman" w:cs="Times New Roman"/>
        </w:rPr>
      </w:pPr>
      <w:r w:rsidRPr="008D23E8">
        <w:rPr>
          <w:rFonts w:ascii="Times New Roman" w:hAnsi="Times New Roman" w:cs="Times New Roman"/>
        </w:rPr>
        <w:t>For Supporting Tables, see separate file</w:t>
      </w:r>
    </w:p>
    <w:p w14:paraId="66E9111C" w14:textId="3C1E7DB5" w:rsidR="00C347A0" w:rsidRPr="00177B10" w:rsidRDefault="00C347A0">
      <w:pPr>
        <w:rPr>
          <w:rFonts w:ascii="Times New Roman" w:hAnsi="Times New Roman" w:cs="Times New Roman"/>
          <w:b/>
          <w:bCs/>
        </w:rPr>
      </w:pPr>
    </w:p>
    <w:p w14:paraId="0364EDCF" w14:textId="2C708CF0" w:rsidR="00666D44" w:rsidRDefault="00666D44" w:rsidP="00C532B9">
      <w:pPr>
        <w:rPr>
          <w:rFonts w:ascii="Times New Roman" w:hAnsi="Times New Roman" w:cs="Times New Roman"/>
          <w:b/>
          <w:bCs/>
        </w:rPr>
      </w:pPr>
      <w:r>
        <w:rPr>
          <w:rFonts w:ascii="Times New Roman" w:hAnsi="Times New Roman" w:cs="Times New Roman"/>
          <w:b/>
          <w:bCs/>
        </w:rPr>
        <w:t>Supp Table Legends:</w:t>
      </w:r>
    </w:p>
    <w:p w14:paraId="29396659" w14:textId="77777777" w:rsidR="00666D44" w:rsidRDefault="00666D44" w:rsidP="00C532B9">
      <w:pPr>
        <w:rPr>
          <w:rFonts w:ascii="Times New Roman" w:hAnsi="Times New Roman" w:cs="Times New Roman"/>
          <w:b/>
          <w:bCs/>
        </w:rPr>
      </w:pPr>
    </w:p>
    <w:p w14:paraId="3823FA14" w14:textId="1B96CDE1" w:rsidR="00C532B9" w:rsidRPr="00C532B9" w:rsidRDefault="00C532B9" w:rsidP="00C532B9">
      <w:pPr>
        <w:rPr>
          <w:rFonts w:ascii="Times New Roman" w:hAnsi="Times New Roman" w:cs="Times New Roman"/>
          <w:b/>
          <w:bCs/>
        </w:rPr>
      </w:pPr>
      <w:r w:rsidRPr="00C532B9">
        <w:rPr>
          <w:rFonts w:ascii="Times New Roman" w:hAnsi="Times New Roman" w:cs="Times New Roman"/>
          <w:b/>
          <w:bCs/>
        </w:rPr>
        <w:t>Supp. Table 1</w:t>
      </w:r>
    </w:p>
    <w:p w14:paraId="573D917A" w14:textId="777A6548" w:rsidR="00C532B9" w:rsidRPr="00C532B9" w:rsidRDefault="00C532B9" w:rsidP="00C532B9">
      <w:pPr>
        <w:rPr>
          <w:rFonts w:ascii="Times New Roman" w:hAnsi="Times New Roman" w:cs="Times New Roman"/>
        </w:rPr>
      </w:pPr>
      <w:r w:rsidRPr="00C532B9">
        <w:rPr>
          <w:rFonts w:ascii="Times New Roman" w:hAnsi="Times New Roman" w:cs="Times New Roman"/>
        </w:rPr>
        <w:t xml:space="preserve">Sex ratio change data obtained from modern unimproved cattle herds </w:t>
      </w:r>
      <w:r w:rsidRPr="00C532B9">
        <w:rPr>
          <w:rFonts w:ascii="Times New Roman" w:hAnsi="Times New Roman" w:cs="Times New Roman"/>
        </w:rPr>
        <w:fldChar w:fldCharType="begin">
          <w:fldData xml:space="preserve">PEVuZE5vdGU+PENpdGU+PEF1dGhvcj5TZXJ2aWNlczwvQXV0aG9yPjxZZWFyPjE5OTI8L1llYXI+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</w:fldData>
        </w:fldChar>
      </w:r>
      <w:r w:rsidRPr="00C532B9">
        <w:rPr>
          <w:rFonts w:ascii="Times New Roman" w:hAnsi="Times New Roman" w:cs="Times New Roman"/>
        </w:rPr>
        <w:instrText xml:space="preserve"> ADDIN EN.CITE </w:instrText>
      </w:r>
      <w:r w:rsidRPr="00C532B9">
        <w:rPr>
          <w:rFonts w:ascii="Times New Roman" w:hAnsi="Times New Roman" w:cs="Times New Roman"/>
        </w:rPr>
        <w:fldChar w:fldCharType="begin">
          <w:fldData xml:space="preserve">PEVuZE5vdGU+PENpdGU+PEF1dGhvcj5TZXJ2aWNlczwvQXV0aG9yPjxZZWFyPjE5OTI8L1llYXI+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</w:fldData>
        </w:fldChar>
      </w:r>
      <w:r w:rsidRPr="00C532B9">
        <w:rPr>
          <w:rFonts w:ascii="Times New Roman" w:hAnsi="Times New Roman" w:cs="Times New Roman"/>
        </w:rPr>
        <w:instrText xml:space="preserve"> ADDIN EN.CITE.DATA </w:instrText>
      </w:r>
      <w:r w:rsidRPr="00C532B9">
        <w:rPr>
          <w:rFonts w:ascii="Times New Roman" w:hAnsi="Times New Roman" w:cs="Times New Roman"/>
        </w:rPr>
      </w:r>
      <w:r w:rsidRPr="00C532B9">
        <w:rPr>
          <w:rFonts w:ascii="Times New Roman" w:hAnsi="Times New Roman" w:cs="Times New Roman"/>
        </w:rPr>
        <w:fldChar w:fldCharType="end"/>
      </w:r>
      <w:r w:rsidRPr="00C532B9">
        <w:rPr>
          <w:rFonts w:ascii="Times New Roman" w:hAnsi="Times New Roman" w:cs="Times New Roman"/>
        </w:rPr>
      </w:r>
      <w:r w:rsidRPr="00C532B9">
        <w:rPr>
          <w:rFonts w:ascii="Times New Roman" w:hAnsi="Times New Roman" w:cs="Times New Roman"/>
        </w:rPr>
        <w:fldChar w:fldCharType="separate"/>
      </w:r>
      <w:r w:rsidRPr="00C532B9">
        <w:rPr>
          <w:rFonts w:ascii="Times New Roman" w:hAnsi="Times New Roman" w:cs="Times New Roman"/>
        </w:rPr>
        <w:t>(</w:t>
      </w:r>
      <w:proofErr w:type="spellStart"/>
      <w:r w:rsidRPr="00C532B9">
        <w:rPr>
          <w:rFonts w:ascii="Times New Roman" w:hAnsi="Times New Roman" w:cs="Times New Roman"/>
        </w:rPr>
        <w:t>Pullan</w:t>
      </w:r>
      <w:proofErr w:type="spellEnd"/>
      <w:r w:rsidRPr="00C532B9">
        <w:rPr>
          <w:rFonts w:ascii="Times New Roman" w:hAnsi="Times New Roman" w:cs="Times New Roman"/>
        </w:rPr>
        <w:t xml:space="preserve"> 1979; Trail</w:t>
      </w:r>
      <w:r w:rsidRPr="00C532B9">
        <w:rPr>
          <w:rFonts w:ascii="Times New Roman" w:hAnsi="Times New Roman" w:cs="Times New Roman"/>
          <w:i/>
        </w:rPr>
        <w:t xml:space="preserve"> et al.</w:t>
      </w:r>
      <w:r w:rsidRPr="00C532B9">
        <w:rPr>
          <w:rFonts w:ascii="Times New Roman" w:hAnsi="Times New Roman" w:cs="Times New Roman"/>
        </w:rPr>
        <w:t xml:space="preserve"> 1980; </w:t>
      </w:r>
      <w:proofErr w:type="spellStart"/>
      <w:r w:rsidRPr="00C532B9">
        <w:rPr>
          <w:rFonts w:ascii="Times New Roman" w:hAnsi="Times New Roman" w:cs="Times New Roman"/>
        </w:rPr>
        <w:t>Wagenaar</w:t>
      </w:r>
      <w:proofErr w:type="spellEnd"/>
      <w:r w:rsidRPr="00C532B9">
        <w:rPr>
          <w:rFonts w:ascii="Times New Roman" w:hAnsi="Times New Roman" w:cs="Times New Roman"/>
          <w:i/>
        </w:rPr>
        <w:t xml:space="preserve"> et al.</w:t>
      </w:r>
      <w:r w:rsidRPr="00C532B9">
        <w:rPr>
          <w:rFonts w:ascii="Times New Roman" w:hAnsi="Times New Roman" w:cs="Times New Roman"/>
        </w:rPr>
        <w:t xml:space="preserve"> 1986; Wilson 1986; Services 1992; </w:t>
      </w:r>
      <w:proofErr w:type="spellStart"/>
      <w:r w:rsidRPr="00C532B9">
        <w:rPr>
          <w:rFonts w:ascii="Times New Roman" w:hAnsi="Times New Roman" w:cs="Times New Roman"/>
        </w:rPr>
        <w:t>Amanor</w:t>
      </w:r>
      <w:proofErr w:type="spellEnd"/>
      <w:r w:rsidRPr="00C532B9">
        <w:rPr>
          <w:rFonts w:ascii="Times New Roman" w:hAnsi="Times New Roman" w:cs="Times New Roman"/>
        </w:rPr>
        <w:t xml:space="preserve"> 1995; </w:t>
      </w:r>
      <w:proofErr w:type="spellStart"/>
      <w:r w:rsidRPr="00C532B9">
        <w:rPr>
          <w:rFonts w:ascii="Times New Roman" w:hAnsi="Times New Roman" w:cs="Times New Roman"/>
        </w:rPr>
        <w:t>Ducrotoy</w:t>
      </w:r>
      <w:proofErr w:type="spellEnd"/>
      <w:r w:rsidRPr="00C532B9">
        <w:rPr>
          <w:rFonts w:ascii="Times New Roman" w:hAnsi="Times New Roman" w:cs="Times New Roman"/>
          <w:i/>
        </w:rPr>
        <w:t xml:space="preserve"> et al.</w:t>
      </w:r>
      <w:r w:rsidRPr="00C532B9">
        <w:rPr>
          <w:rFonts w:ascii="Times New Roman" w:hAnsi="Times New Roman" w:cs="Times New Roman"/>
        </w:rPr>
        <w:t xml:space="preserve"> 2016)</w:t>
      </w:r>
      <w:r w:rsidRPr="00C532B9">
        <w:rPr>
          <w:rFonts w:ascii="Times New Roman" w:hAnsi="Times New Roman" w:cs="Times New Roman"/>
        </w:rPr>
        <w:fldChar w:fldCharType="end"/>
      </w:r>
      <w:r w:rsidRPr="00C532B9">
        <w:rPr>
          <w:rFonts w:ascii="Times New Roman" w:hAnsi="Times New Roman" w:cs="Times New Roman"/>
        </w:rPr>
        <w:t xml:space="preserve"> and used to both test various 1-parameter models of sex-ratio change and generate a prior distribution of the </w:t>
      </w:r>
      <m:oMath>
        <m:r>
          <m:rPr>
            <m:sty m:val="p"/>
          </m:rPr>
          <w:rPr>
            <w:rFonts w:ascii="Cambria Math" w:hAnsi="Cambria Math" w:cs="Times New Roman"/>
          </w:rPr>
          <m:t>σ</m:t>
        </m:r>
      </m:oMath>
      <w:r w:rsidRPr="00C532B9">
        <w:rPr>
          <w:rFonts w:ascii="Times New Roman" w:hAnsi="Times New Roman" w:cs="Times New Roman"/>
        </w:rPr>
        <w:t xml:space="preserve"> parameter.</w:t>
      </w:r>
    </w:p>
    <w:p w14:paraId="7002E8B5" w14:textId="77777777" w:rsidR="00C532B9" w:rsidRPr="00C532B9" w:rsidRDefault="00C532B9" w:rsidP="00C532B9">
      <w:pPr>
        <w:rPr>
          <w:rFonts w:ascii="Times New Roman" w:hAnsi="Times New Roman" w:cs="Times New Roman"/>
        </w:rPr>
      </w:pPr>
    </w:p>
    <w:p w14:paraId="3AA65D78" w14:textId="77777777" w:rsidR="00C532B9" w:rsidRPr="00C532B9" w:rsidRDefault="00C532B9" w:rsidP="00C532B9">
      <w:pPr>
        <w:rPr>
          <w:rFonts w:ascii="Times New Roman" w:hAnsi="Times New Roman" w:cs="Times New Roman"/>
          <w:b/>
          <w:bCs/>
        </w:rPr>
      </w:pPr>
      <w:r w:rsidRPr="00C532B9">
        <w:rPr>
          <w:rFonts w:ascii="Times New Roman" w:hAnsi="Times New Roman" w:cs="Times New Roman"/>
          <w:b/>
          <w:bCs/>
        </w:rPr>
        <w:t>Supp. Table 2</w:t>
      </w:r>
    </w:p>
    <w:p w14:paraId="1B5C85DC" w14:textId="77777777" w:rsidR="00C532B9" w:rsidRPr="00C532B9" w:rsidRDefault="00C532B9" w:rsidP="00C532B9">
      <w:pPr>
        <w:rPr>
          <w:rFonts w:ascii="Times New Roman" w:hAnsi="Times New Roman" w:cs="Times New Roman"/>
        </w:rPr>
      </w:pPr>
      <w:r w:rsidRPr="00C532B9">
        <w:rPr>
          <w:rFonts w:ascii="Times New Roman" w:hAnsi="Times New Roman" w:cs="Times New Roman"/>
        </w:rPr>
        <w:t xml:space="preserve">Published animal weight by age data from unimproved African herds </w:t>
      </w:r>
      <w:r w:rsidRPr="00C532B9">
        <w:rPr>
          <w:rFonts w:ascii="Times New Roman" w:hAnsi="Times New Roman" w:cs="Times New Roman"/>
        </w:rPr>
        <w:fldChar w:fldCharType="begin">
          <w:fldData xml:space="preserve">PEVuZE5vdGU+PENpdGU+PEF1dGhvcj5PdGNoZXJlPC9BdXRob3I+PFllYXI+MTk4NjwvWWVhcj48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</w:fldData>
        </w:fldChar>
      </w:r>
      <w:r w:rsidRPr="00C532B9">
        <w:rPr>
          <w:rFonts w:ascii="Times New Roman" w:hAnsi="Times New Roman" w:cs="Times New Roman"/>
        </w:rPr>
        <w:instrText xml:space="preserve"> ADDIN EN.CITE </w:instrText>
      </w:r>
      <w:r w:rsidRPr="00C532B9">
        <w:rPr>
          <w:rFonts w:ascii="Times New Roman" w:hAnsi="Times New Roman" w:cs="Times New Roman"/>
        </w:rPr>
        <w:fldChar w:fldCharType="begin">
          <w:fldData xml:space="preserve">PEVuZE5vdGU+PENpdGU+PEF1dGhvcj5PdGNoZXJlPC9BdXRob3I+PFllYXI+MTk4NjwvWWVhcj48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</w:fldData>
        </w:fldChar>
      </w:r>
      <w:r w:rsidRPr="00C532B9">
        <w:rPr>
          <w:rFonts w:ascii="Times New Roman" w:hAnsi="Times New Roman" w:cs="Times New Roman"/>
        </w:rPr>
        <w:instrText xml:space="preserve"> ADDIN EN.CITE.DATA </w:instrText>
      </w:r>
      <w:r w:rsidRPr="00C532B9">
        <w:rPr>
          <w:rFonts w:ascii="Times New Roman" w:hAnsi="Times New Roman" w:cs="Times New Roman"/>
        </w:rPr>
      </w:r>
      <w:r w:rsidRPr="00C532B9">
        <w:rPr>
          <w:rFonts w:ascii="Times New Roman" w:hAnsi="Times New Roman" w:cs="Times New Roman"/>
        </w:rPr>
        <w:fldChar w:fldCharType="end"/>
      </w:r>
      <w:r w:rsidRPr="00C532B9">
        <w:rPr>
          <w:rFonts w:ascii="Times New Roman" w:hAnsi="Times New Roman" w:cs="Times New Roman"/>
        </w:rPr>
      </w:r>
      <w:r w:rsidRPr="00C532B9">
        <w:rPr>
          <w:rFonts w:ascii="Times New Roman" w:hAnsi="Times New Roman" w:cs="Times New Roman"/>
        </w:rPr>
        <w:fldChar w:fldCharType="separate"/>
      </w:r>
      <w:r w:rsidRPr="00C532B9">
        <w:rPr>
          <w:rFonts w:ascii="Times New Roman" w:hAnsi="Times New Roman" w:cs="Times New Roman"/>
        </w:rPr>
        <w:t>(Trail</w:t>
      </w:r>
      <w:r w:rsidRPr="00C532B9">
        <w:rPr>
          <w:rFonts w:ascii="Times New Roman" w:hAnsi="Times New Roman" w:cs="Times New Roman"/>
          <w:i/>
        </w:rPr>
        <w:t xml:space="preserve"> et al.</w:t>
      </w:r>
      <w:r w:rsidRPr="00C532B9">
        <w:rPr>
          <w:rFonts w:ascii="Times New Roman" w:hAnsi="Times New Roman" w:cs="Times New Roman"/>
        </w:rPr>
        <w:t xml:space="preserve"> 1979; Trail</w:t>
      </w:r>
      <w:r w:rsidRPr="00C532B9">
        <w:rPr>
          <w:rFonts w:ascii="Times New Roman" w:hAnsi="Times New Roman" w:cs="Times New Roman"/>
          <w:i/>
        </w:rPr>
        <w:t xml:space="preserve"> et al.</w:t>
      </w:r>
      <w:r w:rsidRPr="00C532B9">
        <w:rPr>
          <w:rFonts w:ascii="Times New Roman" w:hAnsi="Times New Roman" w:cs="Times New Roman"/>
        </w:rPr>
        <w:t xml:space="preserve"> 1980; </w:t>
      </w:r>
      <w:proofErr w:type="spellStart"/>
      <w:r w:rsidRPr="00C532B9">
        <w:rPr>
          <w:rFonts w:ascii="Times New Roman" w:hAnsi="Times New Roman" w:cs="Times New Roman"/>
        </w:rPr>
        <w:t>Otchere</w:t>
      </w:r>
      <w:proofErr w:type="spellEnd"/>
      <w:r w:rsidRPr="00C532B9">
        <w:rPr>
          <w:rFonts w:ascii="Times New Roman" w:hAnsi="Times New Roman" w:cs="Times New Roman"/>
        </w:rPr>
        <w:t xml:space="preserve"> 1986; </w:t>
      </w:r>
      <w:proofErr w:type="spellStart"/>
      <w:r w:rsidRPr="00C532B9">
        <w:rPr>
          <w:rFonts w:ascii="Times New Roman" w:hAnsi="Times New Roman" w:cs="Times New Roman"/>
        </w:rPr>
        <w:t>Wagenaar</w:t>
      </w:r>
      <w:proofErr w:type="spellEnd"/>
      <w:r w:rsidRPr="00C532B9">
        <w:rPr>
          <w:rFonts w:ascii="Times New Roman" w:hAnsi="Times New Roman" w:cs="Times New Roman"/>
          <w:i/>
        </w:rPr>
        <w:t xml:space="preserve"> et al.</w:t>
      </w:r>
      <w:r w:rsidRPr="00C532B9">
        <w:rPr>
          <w:rFonts w:ascii="Times New Roman" w:hAnsi="Times New Roman" w:cs="Times New Roman"/>
        </w:rPr>
        <w:t xml:space="preserve"> 1986; Wilson 1986; </w:t>
      </w:r>
      <w:proofErr w:type="spellStart"/>
      <w:r w:rsidRPr="00C532B9">
        <w:rPr>
          <w:rFonts w:ascii="Times New Roman" w:hAnsi="Times New Roman" w:cs="Times New Roman"/>
        </w:rPr>
        <w:t>Hoste</w:t>
      </w:r>
      <w:proofErr w:type="spellEnd"/>
      <w:r w:rsidRPr="00C532B9">
        <w:rPr>
          <w:rFonts w:ascii="Times New Roman" w:hAnsi="Times New Roman" w:cs="Times New Roman"/>
          <w:i/>
        </w:rPr>
        <w:t xml:space="preserve"> et al.</w:t>
      </w:r>
      <w:r w:rsidRPr="00C532B9">
        <w:rPr>
          <w:rFonts w:ascii="Times New Roman" w:hAnsi="Times New Roman" w:cs="Times New Roman"/>
        </w:rPr>
        <w:t xml:space="preserve"> 1992)</w:t>
      </w:r>
      <w:r w:rsidRPr="00C532B9">
        <w:rPr>
          <w:rFonts w:ascii="Times New Roman" w:hAnsi="Times New Roman" w:cs="Times New Roman"/>
        </w:rPr>
        <w:fldChar w:fldCharType="end"/>
      </w:r>
      <w:r w:rsidRPr="00C532B9">
        <w:rPr>
          <w:rFonts w:ascii="Times New Roman" w:hAnsi="Times New Roman" w:cs="Times New Roman"/>
        </w:rPr>
        <w:t xml:space="preserve">. This data was used to estimate parameters of the model presented in </w:t>
      </w:r>
      <w:proofErr w:type="spellStart"/>
      <w:r w:rsidRPr="00C532B9">
        <w:rPr>
          <w:rFonts w:ascii="Times New Roman" w:hAnsi="Times New Roman" w:cs="Times New Roman"/>
        </w:rPr>
        <w:t>Vigne</w:t>
      </w:r>
      <w:proofErr w:type="spellEnd"/>
      <w:r w:rsidRPr="00C532B9">
        <w:rPr>
          <w:rFonts w:ascii="Times New Roman" w:hAnsi="Times New Roman" w:cs="Times New Roman"/>
        </w:rPr>
        <w:t xml:space="preserve"> </w:t>
      </w:r>
      <w:r w:rsidRPr="00C532B9">
        <w:rPr>
          <w:rFonts w:ascii="Times New Roman" w:hAnsi="Times New Roman" w:cs="Times New Roman"/>
        </w:rPr>
        <w:fldChar w:fldCharType="begin"/>
      </w:r>
      <w:r w:rsidRPr="00C532B9">
        <w:rPr>
          <w:rFonts w:ascii="Times New Roman" w:hAnsi="Times New Roman" w:cs="Times New Roman"/>
        </w:rPr>
        <w:instrText xml:space="preserve"> ADDIN EN.CITE &lt;EndNote&gt;&lt;Cite&gt;&lt;Author&gt;Vigne&lt;/Author&gt;&lt;Year&gt;1991&lt;/Year&gt;&lt;RecNum&gt;172&lt;/RecNum&gt;&lt;DisplayText&gt;(Vigne 1991)&lt;/DisplayText&gt;&lt;record&gt;&lt;rec-number&gt;172&lt;/rec-number&gt;&lt;foreign-keys&gt;&lt;key app="EN" db-id="aw9ddtex1szrs7evxpnpp9zxss2d2fvexrse" timestamp="1638453591"&gt;172&lt;/key&gt;&lt;/foreign-keys&gt;&lt;ref-type name="Journal Article"&gt;17&lt;/ref-type&gt;&lt;contributors&gt;&lt;authors&gt;&lt;author&gt;Vigne, Jean-Denis&lt;/author&gt;&lt;/authors&gt;&lt;/contributors&gt;&lt;titles&gt;&lt;title&gt;The Meat and Offal Weight (MOW) Method and the Relative Proportion of Ovicaprines in some Ancient Meat Diets of the North-Western Mediterranean&lt;/title&gt;&lt;secondary-title&gt;Rivista di Studi Liguri, A&lt;/secondary-title&gt;&lt;/titles&gt;&lt;periodical&gt;&lt;full-title&gt;Rivista di Studi Liguri, A&lt;/full-title&gt;&lt;/periodical&gt;&lt;pages&gt;21-47&lt;/pages&gt;&lt;volume&gt;57&lt;/volume&gt;&lt;number&gt;2&lt;/number&gt;&lt;dates&gt;&lt;year&gt;1991&lt;/year&gt;&lt;/dates&gt;&lt;urls&gt;&lt;/urls&gt;&lt;/record&gt;&lt;/Cite&gt;&lt;/EndNote&gt;</w:instrText>
      </w:r>
      <w:r w:rsidRPr="00C532B9">
        <w:rPr>
          <w:rFonts w:ascii="Times New Roman" w:hAnsi="Times New Roman" w:cs="Times New Roman"/>
        </w:rPr>
        <w:fldChar w:fldCharType="separate"/>
      </w:r>
      <w:r w:rsidRPr="00C532B9">
        <w:rPr>
          <w:rFonts w:ascii="Times New Roman" w:hAnsi="Times New Roman" w:cs="Times New Roman"/>
        </w:rPr>
        <w:t>(</w:t>
      </w:r>
      <w:proofErr w:type="spellStart"/>
      <w:r w:rsidRPr="00C532B9">
        <w:rPr>
          <w:rFonts w:ascii="Times New Roman" w:hAnsi="Times New Roman" w:cs="Times New Roman"/>
        </w:rPr>
        <w:t>Vigne</w:t>
      </w:r>
      <w:proofErr w:type="spellEnd"/>
      <w:r w:rsidRPr="00C532B9">
        <w:rPr>
          <w:rFonts w:ascii="Times New Roman" w:hAnsi="Times New Roman" w:cs="Times New Roman"/>
        </w:rPr>
        <w:t xml:space="preserve"> 1991)</w:t>
      </w:r>
      <w:r w:rsidRPr="00C532B9">
        <w:rPr>
          <w:rFonts w:ascii="Times New Roman" w:hAnsi="Times New Roman" w:cs="Times New Roman"/>
        </w:rPr>
        <w:fldChar w:fldCharType="end"/>
      </w:r>
      <w:r w:rsidRPr="00C532B9">
        <w:rPr>
          <w:rFonts w:ascii="Times New Roman" w:hAnsi="Times New Roman" w:cs="Times New Roman"/>
        </w:rPr>
        <w:t>, which in turn were used to estimate animal weights at different ages in months.</w:t>
      </w:r>
    </w:p>
    <w:p w14:paraId="4788046A" w14:textId="77777777" w:rsidR="00C532B9" w:rsidRPr="00C532B9" w:rsidRDefault="00C532B9" w:rsidP="00C532B9">
      <w:pPr>
        <w:rPr>
          <w:rFonts w:ascii="Times New Roman" w:hAnsi="Times New Roman" w:cs="Times New Roman"/>
        </w:rPr>
      </w:pPr>
    </w:p>
    <w:p w14:paraId="481E38E3" w14:textId="77777777" w:rsidR="00C532B9" w:rsidRPr="00C532B9" w:rsidRDefault="00C532B9" w:rsidP="00C532B9">
      <w:pPr>
        <w:rPr>
          <w:rFonts w:ascii="Times New Roman" w:hAnsi="Times New Roman" w:cs="Times New Roman"/>
          <w:b/>
          <w:bCs/>
        </w:rPr>
      </w:pPr>
      <w:r w:rsidRPr="00C532B9">
        <w:rPr>
          <w:rFonts w:ascii="Times New Roman" w:hAnsi="Times New Roman" w:cs="Times New Roman"/>
          <w:b/>
          <w:bCs/>
        </w:rPr>
        <w:t>Supp. Table 3</w:t>
      </w:r>
    </w:p>
    <w:p w14:paraId="4A794943" w14:textId="77777777" w:rsidR="00C532B9" w:rsidRPr="00C532B9" w:rsidRDefault="00C532B9" w:rsidP="00C532B9">
      <w:pPr>
        <w:rPr>
          <w:rFonts w:ascii="Times New Roman" w:hAnsi="Times New Roman" w:cs="Times New Roman"/>
        </w:rPr>
      </w:pPr>
      <w:r w:rsidRPr="00C532B9">
        <w:rPr>
          <w:rFonts w:ascii="Times New Roman" w:hAnsi="Times New Roman" w:cs="Times New Roman"/>
        </w:rPr>
        <w:t>Sums of squares of the best fitting model for six one parameter models of sex ratio change in data from 20 modern unimproved herds (see also Supp. Fig. 1).</w:t>
      </w:r>
    </w:p>
    <w:p w14:paraId="29FC5F4A" w14:textId="77777777" w:rsidR="00C532B9" w:rsidRPr="00C532B9" w:rsidRDefault="00C532B9" w:rsidP="00C532B9">
      <w:pPr>
        <w:rPr>
          <w:rFonts w:ascii="Times New Roman" w:hAnsi="Times New Roman" w:cs="Times New Roman"/>
        </w:rPr>
      </w:pPr>
    </w:p>
    <w:p w14:paraId="51E06C74" w14:textId="77777777" w:rsidR="00C532B9" w:rsidRPr="00C532B9" w:rsidRDefault="00C532B9" w:rsidP="00C532B9">
      <w:pPr>
        <w:rPr>
          <w:rFonts w:ascii="Times New Roman" w:hAnsi="Times New Roman" w:cs="Times New Roman"/>
          <w:b/>
          <w:bCs/>
        </w:rPr>
      </w:pPr>
      <w:r w:rsidRPr="00C532B9">
        <w:rPr>
          <w:rFonts w:ascii="Times New Roman" w:hAnsi="Times New Roman" w:cs="Times New Roman"/>
          <w:b/>
          <w:bCs/>
        </w:rPr>
        <w:t>Supp. Table 4</w:t>
      </w:r>
    </w:p>
    <w:p w14:paraId="29AD7E6D" w14:textId="77777777" w:rsidR="00C532B9" w:rsidRPr="00C532B9" w:rsidRDefault="00C532B9" w:rsidP="00C532B9">
      <w:pPr>
        <w:rPr>
          <w:rFonts w:ascii="Times New Roman" w:hAnsi="Times New Roman" w:cs="Times New Roman"/>
        </w:rPr>
      </w:pPr>
      <w:r w:rsidRPr="00C532B9">
        <w:rPr>
          <w:rFonts w:ascii="Times New Roman" w:hAnsi="Times New Roman" w:cs="Times New Roman"/>
        </w:rPr>
        <w:t>Best fitting parameter of a sigmoidal function of sex ratio change obtained by least-squares optimisation on data from 20 modern unimproved herds. In addition, observed and statistical deviation and the corresponding empirical p-value are given (see Material and Methods for definitions and details).</w:t>
      </w:r>
    </w:p>
    <w:p w14:paraId="7FD7DEBB" w14:textId="77777777" w:rsidR="00C532B9" w:rsidRPr="00C532B9" w:rsidRDefault="00C532B9" w:rsidP="00C532B9">
      <w:pPr>
        <w:rPr>
          <w:rFonts w:ascii="Times New Roman" w:hAnsi="Times New Roman" w:cs="Times New Roman"/>
        </w:rPr>
      </w:pPr>
    </w:p>
    <w:p w14:paraId="1788A28C" w14:textId="77777777" w:rsidR="00C532B9" w:rsidRPr="00C532B9" w:rsidRDefault="00C532B9" w:rsidP="00C532B9">
      <w:pPr>
        <w:rPr>
          <w:rFonts w:ascii="Times New Roman" w:hAnsi="Times New Roman" w:cs="Times New Roman"/>
          <w:b/>
          <w:bCs/>
        </w:rPr>
      </w:pPr>
      <w:r w:rsidRPr="00C532B9">
        <w:rPr>
          <w:rFonts w:ascii="Times New Roman" w:hAnsi="Times New Roman" w:cs="Times New Roman"/>
          <w:b/>
          <w:bCs/>
        </w:rPr>
        <w:t>Supp. Table 5</w:t>
      </w:r>
    </w:p>
    <w:p w14:paraId="6FD09D03" w14:textId="77777777" w:rsidR="00C532B9" w:rsidRPr="00C532B9" w:rsidRDefault="00C532B9" w:rsidP="00C532B9">
      <w:pPr>
        <w:rPr>
          <w:rFonts w:ascii="Times New Roman" w:hAnsi="Times New Roman" w:cs="Times New Roman"/>
        </w:rPr>
      </w:pPr>
      <w:r w:rsidRPr="00C532B9">
        <w:rPr>
          <w:rFonts w:ascii="Times New Roman" w:hAnsi="Times New Roman" w:cs="Times New Roman"/>
        </w:rPr>
        <w:t xml:space="preserve">Cattle age-at-death data (after </w:t>
      </w:r>
      <w:proofErr w:type="spellStart"/>
      <w:r w:rsidRPr="00C532B9">
        <w:rPr>
          <w:rFonts w:ascii="Times New Roman" w:hAnsi="Times New Roman" w:cs="Times New Roman"/>
        </w:rPr>
        <w:t>Legge</w:t>
      </w:r>
      <w:proofErr w:type="spellEnd"/>
      <w:r w:rsidRPr="00C532B9">
        <w:rPr>
          <w:rFonts w:ascii="Times New Roman" w:hAnsi="Times New Roman" w:cs="Times New Roman"/>
        </w:rPr>
        <w:t xml:space="preserve"> 1992; Ducos 1968) from early farming sites from UK, Italy, France, Austria, Hungary, Germany and Czech Republic. Hypothetical milk profile from McGrory et al. (2012) based on modern dairy cattle. EN: Early Neolithic; MN: Middle Neolithic; LBK:  </w:t>
      </w:r>
      <w:proofErr w:type="spellStart"/>
      <w:r w:rsidRPr="00C532B9">
        <w:rPr>
          <w:rFonts w:ascii="Times New Roman" w:hAnsi="Times New Roman" w:cs="Times New Roman"/>
        </w:rPr>
        <w:t>Linearbandkeramik</w:t>
      </w:r>
      <w:proofErr w:type="spellEnd"/>
      <w:r w:rsidRPr="00C532B9">
        <w:rPr>
          <w:rFonts w:ascii="Times New Roman" w:hAnsi="Times New Roman" w:cs="Times New Roman"/>
        </w:rPr>
        <w:t xml:space="preserve"> ; TLP:  Transdanubia pottery ALP: </w:t>
      </w:r>
      <w:proofErr w:type="spellStart"/>
      <w:r w:rsidRPr="00C532B9">
        <w:rPr>
          <w:rFonts w:ascii="Times New Roman" w:hAnsi="Times New Roman" w:cs="Times New Roman"/>
        </w:rPr>
        <w:t>Alföld</w:t>
      </w:r>
      <w:proofErr w:type="spellEnd"/>
      <w:r w:rsidRPr="00C532B9">
        <w:rPr>
          <w:rFonts w:ascii="Times New Roman" w:hAnsi="Times New Roman" w:cs="Times New Roman"/>
        </w:rPr>
        <w:t xml:space="preserve"> Linear Pottery</w:t>
      </w:r>
      <w:r w:rsidRPr="00C532B9" w:rsidDel="00F22AF9">
        <w:rPr>
          <w:rFonts w:ascii="Times New Roman" w:hAnsi="Times New Roman" w:cs="Times New Roman"/>
        </w:rPr>
        <w:t xml:space="preserve"> </w:t>
      </w:r>
    </w:p>
    <w:p w14:paraId="10CC11C8" w14:textId="77777777" w:rsidR="008D23E8" w:rsidRDefault="008D23E8">
      <w:pPr>
        <w:rPr>
          <w:rFonts w:ascii="Times New Roman" w:hAnsi="Times New Roman" w:cs="Times New Roman"/>
          <w:b/>
          <w:bCs/>
        </w:rPr>
      </w:pPr>
      <w:r>
        <w:rPr>
          <w:rFonts w:ascii="Times New Roman" w:hAnsi="Times New Roman" w:cs="Times New Roman"/>
          <w:b/>
          <w:bCs/>
        </w:rPr>
        <w:br w:type="page"/>
      </w:r>
    </w:p>
    <w:p w14:paraId="5E1512B4" w14:textId="1FAB7C4B" w:rsidR="00177B10" w:rsidRPr="00177B10" w:rsidRDefault="00177B10">
      <w:pPr>
        <w:rPr>
          <w:rFonts w:ascii="Times New Roman" w:hAnsi="Times New Roman" w:cs="Times New Roman"/>
          <w:b/>
          <w:bCs/>
        </w:rPr>
      </w:pPr>
      <w:r w:rsidRPr="00177B10">
        <w:rPr>
          <w:rFonts w:ascii="Times New Roman" w:hAnsi="Times New Roman" w:cs="Times New Roman"/>
          <w:b/>
          <w:bCs/>
        </w:rPr>
        <w:lastRenderedPageBreak/>
        <w:t>Supporting figures</w:t>
      </w:r>
    </w:p>
    <w:p w14:paraId="60834F1F" w14:textId="77777777" w:rsidR="00177B10" w:rsidRPr="00177B10" w:rsidRDefault="00177B10">
      <w:pPr>
        <w:rPr>
          <w:rFonts w:ascii="Times New Roman" w:hAnsi="Times New Roman" w:cs="Times New Roman"/>
          <w:b/>
          <w:bCs/>
        </w:rPr>
      </w:pPr>
    </w:p>
    <w:p w14:paraId="345E2DD9" w14:textId="6EA63451" w:rsidR="00177B10" w:rsidRPr="00177B10" w:rsidRDefault="00177B10">
      <w:pPr>
        <w:rPr>
          <w:rFonts w:ascii="Times New Roman" w:hAnsi="Times New Roman" w:cs="Times New Roman"/>
          <w:b/>
          <w:bCs/>
        </w:rPr>
      </w:pPr>
      <w:r w:rsidRPr="00177B10">
        <w:rPr>
          <w:rFonts w:ascii="Times New Roman" w:hAnsi="Times New Roman" w:cs="Times New Roman"/>
          <w:b/>
          <w:bCs/>
          <w:noProof/>
        </w:rPr>
        <w:drawing>
          <wp:inline distT="0" distB="0" distL="0" distR="0" wp14:anchorId="793205E7" wp14:editId="53F7D4F3">
            <wp:extent cx="5727700" cy="5727700"/>
            <wp:effectExtent l="0" t="0" r="0" b="0"/>
            <wp:docPr id="1044819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9637" name="Picture 1044819637"/>
                    <pic:cNvPicPr/>
                  </pic:nvPicPr>
                  <pic:blipFill>
                    <a:blip r:embed="rId4"/>
                    <a:stretch>
                      <a:fillRect/>
                    </a:stretch>
                  </pic:blipFill>
                  <pic:spPr>
                    <a:xfrm>
                      <a:off x="0" y="0"/>
                      <a:ext cx="5727700" cy="5727700"/>
                    </a:xfrm>
                    <a:prstGeom prst="rect">
                      <a:avLst/>
                    </a:prstGeom>
                  </pic:spPr>
                </pic:pic>
              </a:graphicData>
            </a:graphic>
          </wp:inline>
        </w:drawing>
      </w:r>
    </w:p>
    <w:p w14:paraId="6310DD56" w14:textId="77777777" w:rsidR="00177B10" w:rsidRPr="00177B10" w:rsidRDefault="00177B10" w:rsidP="00177B10">
      <w:pPr>
        <w:spacing w:line="480" w:lineRule="auto"/>
        <w:rPr>
          <w:rFonts w:ascii="Times New Roman" w:hAnsi="Times New Roman" w:cs="Times New Roman"/>
          <w:b/>
          <w:bCs/>
        </w:rPr>
      </w:pPr>
      <w:r w:rsidRPr="00177B10">
        <w:rPr>
          <w:rFonts w:ascii="Times New Roman" w:hAnsi="Times New Roman" w:cs="Times New Roman"/>
          <w:b/>
          <w:bCs/>
        </w:rPr>
        <w:t>Supp. Fig. 1</w:t>
      </w:r>
    </w:p>
    <w:p w14:paraId="5E0B0BED" w14:textId="2741300B" w:rsidR="00177B10" w:rsidRDefault="00177B10" w:rsidP="00177B10">
      <w:pPr>
        <w:spacing w:line="480" w:lineRule="auto"/>
        <w:rPr>
          <w:rFonts w:ascii="Times New Roman" w:hAnsi="Times New Roman" w:cs="Times New Roman"/>
        </w:rPr>
      </w:pPr>
      <w:r w:rsidRPr="00177B10">
        <w:rPr>
          <w:rFonts w:ascii="Times New Roman" w:hAnsi="Times New Roman" w:cs="Times New Roman"/>
        </w:rPr>
        <w:t>For six different one parameter models of sex ratio change (see Material and Methods for details), we performed least squares parameter optimisation on sex ratio data of from 20 modern unimproved herds, and show the sum of squares (SoS) normalised to the interval [0, 1] (see Supp. Table 3 for all non-normalised values). Abbreviations: sum of squares (SoS), negative (neg.), exponential (exp.), function (</w:t>
      </w:r>
      <w:proofErr w:type="spellStart"/>
      <w:r w:rsidRPr="00177B10">
        <w:rPr>
          <w:rFonts w:ascii="Times New Roman" w:hAnsi="Times New Roman" w:cs="Times New Roman"/>
        </w:rPr>
        <w:t>fct</w:t>
      </w:r>
      <w:proofErr w:type="spellEnd"/>
      <w:r w:rsidRPr="00177B10">
        <w:rPr>
          <w:rFonts w:ascii="Times New Roman" w:hAnsi="Times New Roman" w:cs="Times New Roman"/>
        </w:rPr>
        <w:t>.).</w:t>
      </w:r>
      <w:r>
        <w:rPr>
          <w:rFonts w:ascii="Times New Roman" w:hAnsi="Times New Roman" w:cs="Times New Roman"/>
        </w:rPr>
        <w:br w:type="page"/>
      </w:r>
    </w:p>
    <w:p w14:paraId="7AFBFC6B" w14:textId="00BB1ABC" w:rsidR="00177B10" w:rsidRPr="00177B10" w:rsidRDefault="00177B10" w:rsidP="00177B10">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24FD4616" wp14:editId="13EA73E5">
            <wp:extent cx="5486400" cy="4572000"/>
            <wp:effectExtent l="0" t="0" r="0" b="0"/>
            <wp:docPr id="334334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34900" name="Picture 334334900"/>
                    <pic:cNvPicPr/>
                  </pic:nvPicPr>
                  <pic:blipFill>
                    <a:blip r:embed="rId5"/>
                    <a:stretch>
                      <a:fillRect/>
                    </a:stretch>
                  </pic:blipFill>
                  <pic:spPr>
                    <a:xfrm>
                      <a:off x="0" y="0"/>
                      <a:ext cx="5486400" cy="4572000"/>
                    </a:xfrm>
                    <a:prstGeom prst="rect">
                      <a:avLst/>
                    </a:prstGeom>
                  </pic:spPr>
                </pic:pic>
              </a:graphicData>
            </a:graphic>
          </wp:inline>
        </w:drawing>
      </w:r>
    </w:p>
    <w:p w14:paraId="27616076" w14:textId="77777777" w:rsidR="00177B10" w:rsidRPr="00000B4B" w:rsidRDefault="00177B10" w:rsidP="00177B10">
      <w:pPr>
        <w:spacing w:line="480" w:lineRule="auto"/>
        <w:rPr>
          <w:b/>
          <w:bCs/>
        </w:rPr>
      </w:pPr>
      <w:r w:rsidRPr="00000B4B">
        <w:rPr>
          <w:b/>
          <w:bCs/>
        </w:rPr>
        <w:t>Supp. Fig. 2</w:t>
      </w:r>
    </w:p>
    <w:p w14:paraId="5DBE4976" w14:textId="77777777" w:rsidR="00177B10" w:rsidRDefault="00177B10" w:rsidP="00177B10">
      <w:pPr>
        <w:spacing w:line="480" w:lineRule="auto"/>
      </w:pPr>
      <w:r w:rsidRPr="00000B4B">
        <w:t xml:space="preserve">Kernel density smoothing of sigma values estimated by least squares optimisation on sex ratio data of from 18 modern unimproved herds (sigma values for 2 herds were above 100 and excluded; see Supp. Table </w:t>
      </w:r>
      <w:r>
        <w:t>4</w:t>
      </w:r>
      <w:r w:rsidRPr="00000B4B">
        <w:t xml:space="preserve"> for inferred sigma values). This distribution serves as prior on sigma in our MCMC inference scheme.</w:t>
      </w:r>
    </w:p>
    <w:p w14:paraId="60D18E69" w14:textId="2CFAD496" w:rsidR="00177B10" w:rsidRDefault="00177B10">
      <w:pPr>
        <w:rPr>
          <w:rFonts w:ascii="Times New Roman" w:hAnsi="Times New Roman" w:cs="Times New Roman"/>
          <w:b/>
          <w:bCs/>
        </w:rPr>
      </w:pPr>
      <w:r>
        <w:rPr>
          <w:rFonts w:ascii="Times New Roman" w:hAnsi="Times New Roman" w:cs="Times New Roman"/>
          <w:b/>
          <w:bCs/>
        </w:rPr>
        <w:br w:type="page"/>
      </w:r>
    </w:p>
    <w:p w14:paraId="2DBA5184" w14:textId="34692F87" w:rsidR="00177B10" w:rsidRDefault="00296A92"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42511A05" wp14:editId="1E0B9D81">
            <wp:extent cx="5727700" cy="5727700"/>
            <wp:effectExtent l="0" t="0" r="0" b="0"/>
            <wp:docPr id="1266221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21079" name="Picture 1266221079"/>
                    <pic:cNvPicPr/>
                  </pic:nvPicPr>
                  <pic:blipFill>
                    <a:blip r:embed="rId6"/>
                    <a:stretch>
                      <a:fillRect/>
                    </a:stretch>
                  </pic:blipFill>
                  <pic:spPr>
                    <a:xfrm>
                      <a:off x="0" y="0"/>
                      <a:ext cx="5727700" cy="5727700"/>
                    </a:xfrm>
                    <a:prstGeom prst="rect">
                      <a:avLst/>
                    </a:prstGeom>
                  </pic:spPr>
                </pic:pic>
              </a:graphicData>
            </a:graphic>
          </wp:inline>
        </w:drawing>
      </w:r>
    </w:p>
    <w:p w14:paraId="077D7F8B" w14:textId="77777777" w:rsidR="00296A92" w:rsidRDefault="00296A92" w:rsidP="00177B10">
      <w:pPr>
        <w:spacing w:line="480" w:lineRule="auto"/>
        <w:rPr>
          <w:rFonts w:ascii="Times New Roman" w:hAnsi="Times New Roman" w:cs="Times New Roman"/>
          <w:b/>
          <w:bCs/>
        </w:rPr>
      </w:pPr>
    </w:p>
    <w:p w14:paraId="77F011E8" w14:textId="77777777" w:rsidR="00296A92" w:rsidRPr="00000B4B" w:rsidRDefault="00296A92" w:rsidP="00296A92">
      <w:pPr>
        <w:spacing w:line="480" w:lineRule="auto"/>
        <w:rPr>
          <w:b/>
          <w:bCs/>
        </w:rPr>
      </w:pPr>
      <w:r w:rsidRPr="00000B4B">
        <w:rPr>
          <w:b/>
          <w:bCs/>
        </w:rPr>
        <w:t>Supp. Fig. 3</w:t>
      </w:r>
    </w:p>
    <w:p w14:paraId="4FEBF2AF" w14:textId="77777777" w:rsidR="00296A92" w:rsidRDefault="00296A92" w:rsidP="00296A92">
      <w:pPr>
        <w:spacing w:line="480" w:lineRule="auto"/>
      </w:pPr>
      <w:r w:rsidRPr="00000B4B">
        <w:t>MCMC trace plot visualising chain mixing (see Material and Methods for details).</w:t>
      </w:r>
    </w:p>
    <w:p w14:paraId="3A933A2C" w14:textId="29C9F1BA" w:rsidR="00296A92" w:rsidRDefault="00296A92">
      <w:pPr>
        <w:rPr>
          <w:rFonts w:ascii="Times New Roman" w:hAnsi="Times New Roman" w:cs="Times New Roman"/>
          <w:b/>
          <w:bCs/>
        </w:rPr>
      </w:pPr>
      <w:r>
        <w:rPr>
          <w:rFonts w:ascii="Times New Roman" w:hAnsi="Times New Roman" w:cs="Times New Roman"/>
          <w:b/>
          <w:bCs/>
        </w:rPr>
        <w:br w:type="page"/>
      </w:r>
    </w:p>
    <w:p w14:paraId="434B315B" w14:textId="48F71F0A" w:rsidR="00296A92" w:rsidRDefault="00296A92"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4B6E9AAC" wp14:editId="0E284D2D">
            <wp:extent cx="5727700" cy="5727700"/>
            <wp:effectExtent l="0" t="0" r="0" b="0"/>
            <wp:docPr id="1049429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29302" name="Picture 1049429302"/>
                    <pic:cNvPicPr/>
                  </pic:nvPicPr>
                  <pic:blipFill>
                    <a:blip r:embed="rId7"/>
                    <a:stretch>
                      <a:fillRect/>
                    </a:stretch>
                  </pic:blipFill>
                  <pic:spPr>
                    <a:xfrm>
                      <a:off x="0" y="0"/>
                      <a:ext cx="5727700" cy="5727700"/>
                    </a:xfrm>
                    <a:prstGeom prst="rect">
                      <a:avLst/>
                    </a:prstGeom>
                  </pic:spPr>
                </pic:pic>
              </a:graphicData>
            </a:graphic>
          </wp:inline>
        </w:drawing>
      </w:r>
    </w:p>
    <w:p w14:paraId="259CB108" w14:textId="77777777" w:rsidR="00296A92" w:rsidRDefault="00296A92" w:rsidP="00177B10">
      <w:pPr>
        <w:spacing w:line="480" w:lineRule="auto"/>
        <w:rPr>
          <w:rFonts w:ascii="Times New Roman" w:hAnsi="Times New Roman" w:cs="Times New Roman"/>
          <w:b/>
          <w:bCs/>
        </w:rPr>
      </w:pPr>
    </w:p>
    <w:p w14:paraId="67C84554" w14:textId="77777777" w:rsidR="00296A92" w:rsidRPr="00000B4B" w:rsidRDefault="00296A92" w:rsidP="00296A92">
      <w:pPr>
        <w:spacing w:line="480" w:lineRule="auto"/>
        <w:rPr>
          <w:b/>
          <w:bCs/>
        </w:rPr>
      </w:pPr>
      <w:r w:rsidRPr="00000B4B">
        <w:rPr>
          <w:b/>
          <w:bCs/>
        </w:rPr>
        <w:t>Supp. Fig. 4</w:t>
      </w:r>
    </w:p>
    <w:p w14:paraId="0918A65F" w14:textId="77777777" w:rsidR="00296A92" w:rsidRDefault="00296A92" w:rsidP="00296A92">
      <w:pPr>
        <w:spacing w:line="480" w:lineRule="auto"/>
      </w:pPr>
      <w:r w:rsidRPr="00000B4B">
        <w:t>Gelman and Rubin’s shrink factor test for MCMC convergence on 4 independent chains (see Material and Methods for details). </w:t>
      </w:r>
    </w:p>
    <w:p w14:paraId="4A414BC0" w14:textId="11B351D9" w:rsidR="00296A92" w:rsidRDefault="00296A92">
      <w:pPr>
        <w:rPr>
          <w:rFonts w:ascii="Times New Roman" w:hAnsi="Times New Roman" w:cs="Times New Roman"/>
          <w:b/>
          <w:bCs/>
        </w:rPr>
      </w:pPr>
      <w:r>
        <w:rPr>
          <w:rFonts w:ascii="Times New Roman" w:hAnsi="Times New Roman" w:cs="Times New Roman"/>
          <w:b/>
          <w:bCs/>
        </w:rPr>
        <w:br w:type="page"/>
      </w:r>
    </w:p>
    <w:p w14:paraId="2757A250" w14:textId="14A11F47" w:rsidR="00296A92" w:rsidRDefault="00296A92"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0439A609" wp14:editId="547F56C8">
            <wp:extent cx="5727700" cy="5727700"/>
            <wp:effectExtent l="0" t="0" r="0" b="0"/>
            <wp:docPr id="21205358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35895" name="Picture 2120535895"/>
                    <pic:cNvPicPr/>
                  </pic:nvPicPr>
                  <pic:blipFill>
                    <a:blip r:embed="rId8"/>
                    <a:stretch>
                      <a:fillRect/>
                    </a:stretch>
                  </pic:blipFill>
                  <pic:spPr>
                    <a:xfrm>
                      <a:off x="0" y="0"/>
                      <a:ext cx="5727700" cy="5727700"/>
                    </a:xfrm>
                    <a:prstGeom prst="rect">
                      <a:avLst/>
                    </a:prstGeom>
                  </pic:spPr>
                </pic:pic>
              </a:graphicData>
            </a:graphic>
          </wp:inline>
        </w:drawing>
      </w:r>
    </w:p>
    <w:p w14:paraId="5A977B32" w14:textId="77777777" w:rsidR="00296A92" w:rsidRDefault="00296A92" w:rsidP="00177B10">
      <w:pPr>
        <w:spacing w:line="480" w:lineRule="auto"/>
        <w:rPr>
          <w:rFonts w:ascii="Times New Roman" w:hAnsi="Times New Roman" w:cs="Times New Roman"/>
          <w:b/>
          <w:bCs/>
        </w:rPr>
      </w:pPr>
    </w:p>
    <w:p w14:paraId="37DCD9C6" w14:textId="77777777" w:rsidR="00296A92" w:rsidRPr="00E47405" w:rsidRDefault="00296A92" w:rsidP="00296A92">
      <w:pPr>
        <w:spacing w:line="480" w:lineRule="auto"/>
        <w:rPr>
          <w:b/>
          <w:bCs/>
        </w:rPr>
      </w:pPr>
      <w:r w:rsidRPr="00000B4B">
        <w:rPr>
          <w:b/>
          <w:bCs/>
        </w:rPr>
        <w:t>Supp. Fig. 5</w:t>
      </w:r>
    </w:p>
    <w:p w14:paraId="2E9B55AD" w14:textId="77777777" w:rsidR="00296A92" w:rsidRDefault="00296A92" w:rsidP="00296A92">
      <w:pPr>
        <w:spacing w:line="480" w:lineRule="auto"/>
      </w:pPr>
      <w:r w:rsidRPr="00000B4B">
        <w:t>Rolling means and 2.5th and 97.5th quantiles of MCMC chain to assess convergence.</w:t>
      </w:r>
    </w:p>
    <w:p w14:paraId="31622CFF" w14:textId="7F02AA4A" w:rsidR="00296A92" w:rsidRDefault="00296A92">
      <w:pPr>
        <w:rPr>
          <w:rFonts w:ascii="Times New Roman" w:hAnsi="Times New Roman" w:cs="Times New Roman"/>
          <w:b/>
          <w:bCs/>
        </w:rPr>
      </w:pPr>
      <w:r>
        <w:rPr>
          <w:rFonts w:ascii="Times New Roman" w:hAnsi="Times New Roman" w:cs="Times New Roman"/>
          <w:b/>
          <w:bCs/>
        </w:rPr>
        <w:br w:type="page"/>
      </w:r>
    </w:p>
    <w:p w14:paraId="244BD617" w14:textId="7F139163" w:rsidR="00296A92" w:rsidRDefault="00296A92"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2CBD8AD0" wp14:editId="2379C204">
            <wp:extent cx="5727700" cy="5727700"/>
            <wp:effectExtent l="0" t="0" r="0" b="0"/>
            <wp:docPr id="2002809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0913" name="Picture 200280913"/>
                    <pic:cNvPicPr/>
                  </pic:nvPicPr>
                  <pic:blipFill>
                    <a:blip r:embed="rId9"/>
                    <a:stretch>
                      <a:fillRect/>
                    </a:stretch>
                  </pic:blipFill>
                  <pic:spPr>
                    <a:xfrm>
                      <a:off x="0" y="0"/>
                      <a:ext cx="5727700" cy="5727700"/>
                    </a:xfrm>
                    <a:prstGeom prst="rect">
                      <a:avLst/>
                    </a:prstGeom>
                  </pic:spPr>
                </pic:pic>
              </a:graphicData>
            </a:graphic>
          </wp:inline>
        </w:drawing>
      </w:r>
    </w:p>
    <w:p w14:paraId="75B1C73D" w14:textId="77777777" w:rsidR="00296A92" w:rsidRPr="00E47405" w:rsidRDefault="00296A92" w:rsidP="00296A92">
      <w:pPr>
        <w:spacing w:line="480" w:lineRule="auto"/>
        <w:rPr>
          <w:b/>
          <w:bCs/>
        </w:rPr>
      </w:pPr>
      <w:r w:rsidRPr="00000B4B">
        <w:rPr>
          <w:b/>
          <w:bCs/>
        </w:rPr>
        <w:t>Supp. Fig. 6</w:t>
      </w:r>
    </w:p>
    <w:p w14:paraId="403559A2" w14:textId="77777777" w:rsidR="00296A92" w:rsidRDefault="00296A92" w:rsidP="00296A92">
      <w:pPr>
        <w:spacing w:line="480" w:lineRule="auto"/>
      </w:pPr>
      <w:r w:rsidRPr="00000B4B">
        <w:t>Autocorrelation between successive values in the chain to assess if thinning is intervals are sufficiently wide.</w:t>
      </w:r>
    </w:p>
    <w:p w14:paraId="66BB77A3" w14:textId="5D321D63" w:rsidR="00296A92" w:rsidRDefault="00296A92">
      <w:pPr>
        <w:rPr>
          <w:rFonts w:ascii="Times New Roman" w:hAnsi="Times New Roman" w:cs="Times New Roman"/>
          <w:b/>
          <w:bCs/>
        </w:rPr>
      </w:pPr>
      <w:r>
        <w:rPr>
          <w:rFonts w:ascii="Times New Roman" w:hAnsi="Times New Roman" w:cs="Times New Roman"/>
          <w:b/>
          <w:bCs/>
        </w:rPr>
        <w:br w:type="page"/>
      </w:r>
    </w:p>
    <w:p w14:paraId="669E3F2C" w14:textId="3D126553" w:rsidR="00296A92" w:rsidRDefault="00296A92"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05C5E8DD" wp14:editId="03860AC4">
            <wp:extent cx="5486400" cy="3657600"/>
            <wp:effectExtent l="0" t="0" r="0" b="0"/>
            <wp:docPr id="2013031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31680" name="Picture 2013031680"/>
                    <pic:cNvPicPr/>
                  </pic:nvPicPr>
                  <pic:blipFill>
                    <a:blip r:embed="rId10"/>
                    <a:stretch>
                      <a:fillRect/>
                    </a:stretch>
                  </pic:blipFill>
                  <pic:spPr>
                    <a:xfrm>
                      <a:off x="0" y="0"/>
                      <a:ext cx="5486400" cy="3657600"/>
                    </a:xfrm>
                    <a:prstGeom prst="rect">
                      <a:avLst/>
                    </a:prstGeom>
                  </pic:spPr>
                </pic:pic>
              </a:graphicData>
            </a:graphic>
          </wp:inline>
        </w:drawing>
      </w:r>
    </w:p>
    <w:p w14:paraId="69A6D2C4" w14:textId="77777777" w:rsidR="00296A92" w:rsidRDefault="00296A92" w:rsidP="00177B10">
      <w:pPr>
        <w:spacing w:line="480" w:lineRule="auto"/>
        <w:rPr>
          <w:rFonts w:ascii="Times New Roman" w:hAnsi="Times New Roman" w:cs="Times New Roman"/>
          <w:b/>
          <w:bCs/>
        </w:rPr>
      </w:pPr>
    </w:p>
    <w:p w14:paraId="4DE06603" w14:textId="77777777" w:rsidR="00296A92" w:rsidRPr="00E47405" w:rsidRDefault="00296A92" w:rsidP="00296A92">
      <w:pPr>
        <w:spacing w:line="480" w:lineRule="auto"/>
        <w:rPr>
          <w:b/>
          <w:bCs/>
        </w:rPr>
      </w:pPr>
      <w:r w:rsidRPr="00000B4B">
        <w:rPr>
          <w:b/>
          <w:bCs/>
        </w:rPr>
        <w:t>Supp. Fig. 7</w:t>
      </w:r>
    </w:p>
    <w:p w14:paraId="34B667AB" w14:textId="77777777" w:rsidR="00296A92" w:rsidRDefault="00296A92" w:rsidP="00296A92">
      <w:pPr>
        <w:spacing w:line="480" w:lineRule="auto"/>
      </w:pPr>
      <w:r>
        <w:t>Estimated a</w:t>
      </w:r>
      <w:r w:rsidRPr="00000B4B">
        <w:t xml:space="preserve">nimal weight </w:t>
      </w:r>
      <w:r>
        <w:t xml:space="preserve">growth </w:t>
      </w:r>
      <w:r w:rsidRPr="00000B4B">
        <w:t xml:space="preserve">curve, following the model of </w:t>
      </w:r>
      <w:proofErr w:type="spellStart"/>
      <w:r w:rsidRPr="00284698">
        <w:rPr>
          <w:bCs/>
        </w:rPr>
        <w:t>Vigne</w:t>
      </w:r>
      <w:proofErr w:type="spellEnd"/>
      <w:r w:rsidRPr="00284698">
        <w:rPr>
          <w:bCs/>
        </w:rPr>
        <w:t xml:space="preserve"> </w:t>
      </w:r>
      <w:r w:rsidRPr="00284698">
        <w:rPr>
          <w:bCs/>
        </w:rPr>
        <w:fldChar w:fldCharType="begin"/>
      </w:r>
      <w:r>
        <w:rPr>
          <w:bCs/>
        </w:rPr>
        <w:instrText xml:space="preserve"> ADDIN EN.CITE &lt;EndNote&gt;&lt;Cite&gt;&lt;Author&gt;Vigne&lt;/Author&gt;&lt;Year&gt;1991&lt;/Year&gt;&lt;RecNum&gt;172&lt;/RecNum&gt;&lt;DisplayText&gt;(Vigne 1991)&lt;/DisplayText&gt;&lt;record&gt;&lt;rec-number&gt;172&lt;/rec-number&gt;&lt;foreign-keys&gt;&lt;key app="EN" db-id="aw9ddtex1szrs7evxpnpp9zxss2d2fvexrse" timestamp="1638453591"&gt;172&lt;/key&gt;&lt;/foreign-keys&gt;&lt;ref-type name="Journal Article"&gt;17&lt;/ref-type&gt;&lt;contributors&gt;&lt;authors&gt;&lt;author&gt;Vigne, Jean-Denis&lt;/author&gt;&lt;/authors&gt;&lt;/contributors&gt;&lt;titles&gt;&lt;title&gt;The Meat and Offal Weight (MOW) Method and the Relative Proportion of Ovicaprines in some Ancient Meat Diets of the North-Western Mediterranean&lt;/title&gt;&lt;secondary-title&gt;Rivista di Studi Liguri, A&lt;/secondary-title&gt;&lt;/titles&gt;&lt;periodical&gt;&lt;full-title&gt;Rivista di Studi Liguri, A&lt;/full-title&gt;&lt;/periodical&gt;&lt;pages&gt;21-47&lt;/pages&gt;&lt;volume&gt;57&lt;/volume&gt;&lt;number&gt;2&lt;/number&gt;&lt;dates&gt;&lt;year&gt;1991&lt;/year&gt;&lt;/dates&gt;&lt;urls&gt;&lt;/urls&gt;&lt;/record&gt;&lt;/Cite&gt;&lt;/EndNote&gt;</w:instrText>
      </w:r>
      <w:r w:rsidRPr="00284698">
        <w:rPr>
          <w:bCs/>
        </w:rPr>
        <w:fldChar w:fldCharType="separate"/>
      </w:r>
      <w:r>
        <w:rPr>
          <w:bCs/>
          <w:noProof/>
        </w:rPr>
        <w:t>(Vigne 1991)</w:t>
      </w:r>
      <w:r w:rsidRPr="00284698">
        <w:rPr>
          <w:bCs/>
        </w:rPr>
        <w:fldChar w:fldCharType="end"/>
      </w:r>
      <w:r w:rsidRPr="00000B4B">
        <w:t>, with parameter values obtained by least squares based on weight data from unimproved African herds shown as dots (see Materials and Methods for details).</w:t>
      </w:r>
    </w:p>
    <w:p w14:paraId="0C6F45AD" w14:textId="54B3D825" w:rsidR="00296A92" w:rsidRDefault="00296A92">
      <w:pPr>
        <w:rPr>
          <w:rFonts w:ascii="Times New Roman" w:hAnsi="Times New Roman" w:cs="Times New Roman"/>
          <w:b/>
          <w:bCs/>
        </w:rPr>
      </w:pPr>
      <w:r>
        <w:rPr>
          <w:rFonts w:ascii="Times New Roman" w:hAnsi="Times New Roman" w:cs="Times New Roman"/>
          <w:b/>
          <w:bCs/>
        </w:rPr>
        <w:br w:type="page"/>
      </w:r>
    </w:p>
    <w:p w14:paraId="1277F928" w14:textId="135951BC" w:rsidR="00296A92" w:rsidRDefault="00296A92"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64A1596F" wp14:editId="0DE15DBD">
            <wp:extent cx="5727700" cy="4295775"/>
            <wp:effectExtent l="0" t="0" r="0" b="0"/>
            <wp:docPr id="5984889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88958" name="Picture 598488958"/>
                    <pic:cNvPicPr/>
                  </pic:nvPicPr>
                  <pic:blipFill>
                    <a:blip r:embed="rId11"/>
                    <a:stretch>
                      <a:fillRect/>
                    </a:stretch>
                  </pic:blipFill>
                  <pic:spPr>
                    <a:xfrm>
                      <a:off x="0" y="0"/>
                      <a:ext cx="5727700" cy="4295775"/>
                    </a:xfrm>
                    <a:prstGeom prst="rect">
                      <a:avLst/>
                    </a:prstGeom>
                  </pic:spPr>
                </pic:pic>
              </a:graphicData>
            </a:graphic>
          </wp:inline>
        </w:drawing>
      </w:r>
    </w:p>
    <w:p w14:paraId="17D0B318" w14:textId="77777777" w:rsidR="00296A92" w:rsidRDefault="00296A92" w:rsidP="00177B10">
      <w:pPr>
        <w:spacing w:line="480" w:lineRule="auto"/>
        <w:rPr>
          <w:rFonts w:ascii="Times New Roman" w:hAnsi="Times New Roman" w:cs="Times New Roman"/>
          <w:b/>
          <w:bCs/>
        </w:rPr>
      </w:pPr>
    </w:p>
    <w:p w14:paraId="0D3A16BE" w14:textId="77777777" w:rsidR="00D44F78" w:rsidRPr="00EF60CF" w:rsidRDefault="00D44F78" w:rsidP="00D44F78">
      <w:pPr>
        <w:spacing w:line="480" w:lineRule="auto"/>
        <w:rPr>
          <w:b/>
          <w:bCs/>
        </w:rPr>
      </w:pPr>
      <w:r w:rsidRPr="00000B4B">
        <w:rPr>
          <w:b/>
          <w:bCs/>
        </w:rPr>
        <w:t>Supp. Fig. 8</w:t>
      </w:r>
    </w:p>
    <w:p w14:paraId="08872FE6" w14:textId="77777777" w:rsidR="00D44F78" w:rsidRDefault="00D44F78" w:rsidP="00D44F78">
      <w:pPr>
        <w:spacing w:line="480" w:lineRule="auto"/>
      </w:pPr>
      <w:r w:rsidRPr="00000B4B">
        <w:t>Validation results resolved by both age classes and number of simulated individuals</w:t>
      </w:r>
      <w:r>
        <w:t>, as</w:t>
      </w:r>
      <w:r w:rsidRPr="00000B4B">
        <w:t xml:space="preserve"> summarised in Figure 2.</w:t>
      </w:r>
    </w:p>
    <w:p w14:paraId="325C3388" w14:textId="77777777" w:rsidR="00296A92" w:rsidRDefault="00296A92" w:rsidP="00177B10">
      <w:pPr>
        <w:spacing w:line="480" w:lineRule="auto"/>
        <w:rPr>
          <w:rFonts w:ascii="Times New Roman" w:hAnsi="Times New Roman" w:cs="Times New Roman"/>
          <w:b/>
          <w:bCs/>
        </w:rPr>
      </w:pPr>
    </w:p>
    <w:p w14:paraId="0BA33381" w14:textId="1F8CCC5F" w:rsidR="00D44F78" w:rsidRDefault="00D44F78">
      <w:pPr>
        <w:rPr>
          <w:rFonts w:ascii="Times New Roman" w:hAnsi="Times New Roman" w:cs="Times New Roman"/>
          <w:b/>
          <w:bCs/>
        </w:rPr>
      </w:pPr>
      <w:r>
        <w:rPr>
          <w:rFonts w:ascii="Times New Roman" w:hAnsi="Times New Roman" w:cs="Times New Roman"/>
          <w:b/>
          <w:bCs/>
        </w:rPr>
        <w:br w:type="page"/>
      </w:r>
    </w:p>
    <w:p w14:paraId="7789205D" w14:textId="6BDC41ED" w:rsidR="00D44F78" w:rsidRDefault="00D44F78"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7BDA166F" wp14:editId="3841506E">
            <wp:extent cx="5727700" cy="4009390"/>
            <wp:effectExtent l="0" t="0" r="0" b="0"/>
            <wp:docPr id="7017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45" name="Picture 701745"/>
                    <pic:cNvPicPr/>
                  </pic:nvPicPr>
                  <pic:blipFill>
                    <a:blip r:embed="rId12"/>
                    <a:stretch>
                      <a:fillRect/>
                    </a:stretch>
                  </pic:blipFill>
                  <pic:spPr>
                    <a:xfrm>
                      <a:off x="0" y="0"/>
                      <a:ext cx="5727700" cy="4009390"/>
                    </a:xfrm>
                    <a:prstGeom prst="rect">
                      <a:avLst/>
                    </a:prstGeom>
                  </pic:spPr>
                </pic:pic>
              </a:graphicData>
            </a:graphic>
          </wp:inline>
        </w:drawing>
      </w:r>
    </w:p>
    <w:p w14:paraId="660413C3" w14:textId="77777777" w:rsidR="00D44F78" w:rsidRDefault="00D44F78" w:rsidP="00177B10">
      <w:pPr>
        <w:spacing w:line="480" w:lineRule="auto"/>
        <w:rPr>
          <w:rFonts w:ascii="Times New Roman" w:hAnsi="Times New Roman" w:cs="Times New Roman"/>
          <w:b/>
          <w:bCs/>
        </w:rPr>
      </w:pPr>
    </w:p>
    <w:p w14:paraId="197E4925" w14:textId="77777777" w:rsidR="00D44F78" w:rsidRPr="00EF60CF" w:rsidRDefault="00D44F78" w:rsidP="00D44F78">
      <w:pPr>
        <w:spacing w:line="480" w:lineRule="auto"/>
        <w:rPr>
          <w:b/>
          <w:bCs/>
        </w:rPr>
      </w:pPr>
      <w:r w:rsidRPr="00000B4B">
        <w:rPr>
          <w:b/>
          <w:bCs/>
        </w:rPr>
        <w:t>Supp. Fig. 9</w:t>
      </w:r>
    </w:p>
    <w:p w14:paraId="1CC8E21E" w14:textId="77777777" w:rsidR="00D44F78" w:rsidRDefault="00D44F78" w:rsidP="00D44F78">
      <w:pPr>
        <w:spacing w:line="480" w:lineRule="auto"/>
      </w:pPr>
      <w:r w:rsidRPr="00000B4B">
        <w:t>Results shown in Figure 4d-f re-computed with modern birth interval (13.27 months) and age at first birth (24 months). Abbreviations: birth rate (</w:t>
      </w:r>
      <w:proofErr w:type="spellStart"/>
      <w:r w:rsidRPr="00000B4B">
        <w:t>br</w:t>
      </w:r>
      <w:proofErr w:type="spellEnd"/>
      <w:r w:rsidRPr="00000B4B">
        <w:t>), age at first birth (</w:t>
      </w:r>
      <w:proofErr w:type="spellStart"/>
      <w:r w:rsidRPr="00000B4B">
        <w:t>afb</w:t>
      </w:r>
      <w:proofErr w:type="spellEnd"/>
      <w:r w:rsidRPr="00000B4B">
        <w:t>), month (m)</w:t>
      </w:r>
      <w:r>
        <w:t>.</w:t>
      </w:r>
    </w:p>
    <w:p w14:paraId="05E439DF" w14:textId="6964582E" w:rsidR="002240CE" w:rsidRDefault="002240CE">
      <w:pPr>
        <w:rPr>
          <w:rFonts w:ascii="Times New Roman" w:hAnsi="Times New Roman" w:cs="Times New Roman"/>
          <w:b/>
          <w:bCs/>
        </w:rPr>
      </w:pPr>
      <w:r>
        <w:rPr>
          <w:rFonts w:ascii="Times New Roman" w:hAnsi="Times New Roman" w:cs="Times New Roman"/>
          <w:b/>
          <w:bCs/>
        </w:rPr>
        <w:br w:type="page"/>
      </w:r>
    </w:p>
    <w:p w14:paraId="4997D07A" w14:textId="1F1718C1" w:rsidR="00D44F78" w:rsidRDefault="002240CE" w:rsidP="00177B10">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541D5A83" wp14:editId="2D432175">
            <wp:extent cx="5727700" cy="4091305"/>
            <wp:effectExtent l="0" t="0" r="0" b="0"/>
            <wp:docPr id="11872063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06311" name="Picture 1187206311"/>
                    <pic:cNvPicPr/>
                  </pic:nvPicPr>
                  <pic:blipFill>
                    <a:blip r:embed="rId13"/>
                    <a:stretch>
                      <a:fillRect/>
                    </a:stretch>
                  </pic:blipFill>
                  <pic:spPr>
                    <a:xfrm>
                      <a:off x="0" y="0"/>
                      <a:ext cx="5727700" cy="4091305"/>
                    </a:xfrm>
                    <a:prstGeom prst="rect">
                      <a:avLst/>
                    </a:prstGeom>
                  </pic:spPr>
                </pic:pic>
              </a:graphicData>
            </a:graphic>
          </wp:inline>
        </w:drawing>
      </w:r>
    </w:p>
    <w:p w14:paraId="0C0472EF" w14:textId="77777777" w:rsidR="00296A92" w:rsidRDefault="00296A92" w:rsidP="00177B10">
      <w:pPr>
        <w:spacing w:line="480" w:lineRule="auto"/>
        <w:rPr>
          <w:rFonts w:ascii="Times New Roman" w:hAnsi="Times New Roman" w:cs="Times New Roman"/>
          <w:b/>
          <w:bCs/>
        </w:rPr>
      </w:pPr>
    </w:p>
    <w:p w14:paraId="529C6E69" w14:textId="77777777" w:rsidR="002240CE" w:rsidRPr="00EF60CF" w:rsidRDefault="002240CE" w:rsidP="002240CE">
      <w:pPr>
        <w:spacing w:line="480" w:lineRule="auto"/>
        <w:rPr>
          <w:b/>
          <w:bCs/>
        </w:rPr>
      </w:pPr>
      <w:r w:rsidRPr="00000B4B">
        <w:rPr>
          <w:b/>
          <w:bCs/>
        </w:rPr>
        <w:t>Supp. Fig. 10</w:t>
      </w:r>
    </w:p>
    <w:p w14:paraId="300F2126" w14:textId="1E87568D" w:rsidR="002240CE" w:rsidRDefault="002240CE" w:rsidP="002240CE">
      <w:pPr>
        <w:spacing w:line="480" w:lineRule="auto"/>
      </w:pPr>
      <w:r w:rsidRPr="00000B4B">
        <w:t>Simulated profile maximising both herd growth and economic efficiency of calories production (corresponding to top-left-most simulation in Figure 5)</w:t>
      </w:r>
      <w:r>
        <w:t>.</w:t>
      </w:r>
    </w:p>
    <w:p w14:paraId="083733E0" w14:textId="2CB7F114" w:rsidR="002240CE" w:rsidRDefault="002240CE">
      <w:r>
        <w:br w:type="page"/>
      </w:r>
    </w:p>
    <w:p w14:paraId="27A84477" w14:textId="1813EE2B" w:rsidR="002240CE" w:rsidRDefault="002240CE" w:rsidP="002240CE">
      <w:pPr>
        <w:spacing w:line="480" w:lineRule="auto"/>
      </w:pPr>
      <w:r>
        <w:rPr>
          <w:noProof/>
        </w:rPr>
        <w:lastRenderedPageBreak/>
        <w:drawing>
          <wp:inline distT="0" distB="0" distL="0" distR="0" wp14:anchorId="4FA4A716" wp14:editId="0EDCEB9C">
            <wp:extent cx="5727700" cy="5727700"/>
            <wp:effectExtent l="0" t="0" r="0" b="0"/>
            <wp:docPr id="6938063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06351" name="Picture 693806351"/>
                    <pic:cNvPicPr/>
                  </pic:nvPicPr>
                  <pic:blipFill>
                    <a:blip r:embed="rId14"/>
                    <a:stretch>
                      <a:fillRect/>
                    </a:stretch>
                  </pic:blipFill>
                  <pic:spPr>
                    <a:xfrm>
                      <a:off x="0" y="0"/>
                      <a:ext cx="5727700" cy="5727700"/>
                    </a:xfrm>
                    <a:prstGeom prst="rect">
                      <a:avLst/>
                    </a:prstGeom>
                  </pic:spPr>
                </pic:pic>
              </a:graphicData>
            </a:graphic>
          </wp:inline>
        </w:drawing>
      </w:r>
    </w:p>
    <w:p w14:paraId="1BB5E8FD" w14:textId="77777777" w:rsidR="002240CE" w:rsidRDefault="002240CE" w:rsidP="002240CE">
      <w:pPr>
        <w:spacing w:line="480" w:lineRule="auto"/>
        <w:rPr>
          <w:rFonts w:ascii="Times New Roman" w:hAnsi="Times New Roman" w:cs="Times New Roman"/>
          <w:b/>
          <w:bCs/>
        </w:rPr>
      </w:pPr>
    </w:p>
    <w:p w14:paraId="026B9896" w14:textId="77777777" w:rsidR="002240CE" w:rsidRPr="00EF60CF" w:rsidRDefault="002240CE" w:rsidP="002240CE">
      <w:pPr>
        <w:spacing w:line="480" w:lineRule="auto"/>
        <w:rPr>
          <w:b/>
          <w:bCs/>
        </w:rPr>
      </w:pPr>
      <w:r w:rsidRPr="00000B4B">
        <w:rPr>
          <w:b/>
          <w:bCs/>
        </w:rPr>
        <w:t>Supp. Fig. 11</w:t>
      </w:r>
    </w:p>
    <w:p w14:paraId="74C96CDC" w14:textId="77777777" w:rsidR="002240CE" w:rsidRDefault="002240CE" w:rsidP="002240CE">
      <w:pPr>
        <w:spacing w:line="480" w:lineRule="auto"/>
      </w:pPr>
      <w:r w:rsidRPr="00000B4B">
        <w:t xml:space="preserve">Milk and MOW calories per feed </w:t>
      </w:r>
      <w:r>
        <w:t xml:space="preserve">consumed </w:t>
      </w:r>
      <w:r w:rsidRPr="00000B4B">
        <w:t xml:space="preserve">for simulations following the sigmoidal decay in sex ratio and achieving reproductive output at least one. Line indicates equal economic efficiency of milk and meat </w:t>
      </w:r>
      <w:r>
        <w:t xml:space="preserve">calorie </w:t>
      </w:r>
      <w:r w:rsidRPr="00000B4B">
        <w:t>production. Inlay shows the full distribution of simulations without constraining reproductive output</w:t>
      </w:r>
      <w:r>
        <w:t xml:space="preserve"> to at least one</w:t>
      </w:r>
      <w:r w:rsidRPr="00000B4B">
        <w:t>. Abbreviations: sex ratio (SR), conditioned (cond.), reproductive (</w:t>
      </w:r>
      <w:proofErr w:type="spellStart"/>
      <w:r w:rsidRPr="00000B4B">
        <w:t>repr</w:t>
      </w:r>
      <w:proofErr w:type="spellEnd"/>
      <w:r w:rsidRPr="00000B4B">
        <w:t>.), output (</w:t>
      </w:r>
      <w:proofErr w:type="spellStart"/>
      <w:r w:rsidRPr="00000B4B">
        <w:t>outp</w:t>
      </w:r>
      <w:proofErr w:type="spellEnd"/>
      <w:r w:rsidRPr="00000B4B">
        <w:t>.)</w:t>
      </w:r>
    </w:p>
    <w:p w14:paraId="6E6220DE" w14:textId="4593D99D" w:rsidR="002240CE" w:rsidRDefault="002240CE">
      <w:r>
        <w:br w:type="page"/>
      </w:r>
    </w:p>
    <w:p w14:paraId="54102457" w14:textId="14186F56" w:rsidR="002240CE" w:rsidRPr="00000B4B" w:rsidRDefault="002240CE" w:rsidP="002240CE">
      <w:pPr>
        <w:spacing w:line="480" w:lineRule="auto"/>
      </w:pPr>
      <w:r>
        <w:rPr>
          <w:noProof/>
        </w:rPr>
        <w:lastRenderedPageBreak/>
        <w:drawing>
          <wp:inline distT="0" distB="0" distL="0" distR="0" wp14:anchorId="0873F988" wp14:editId="0996A6FB">
            <wp:extent cx="5727700" cy="4009390"/>
            <wp:effectExtent l="0" t="0" r="0" b="0"/>
            <wp:docPr id="11760505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50529" name="Picture 1176050529"/>
                    <pic:cNvPicPr/>
                  </pic:nvPicPr>
                  <pic:blipFill>
                    <a:blip r:embed="rId15"/>
                    <a:stretch>
                      <a:fillRect/>
                    </a:stretch>
                  </pic:blipFill>
                  <pic:spPr>
                    <a:xfrm>
                      <a:off x="0" y="0"/>
                      <a:ext cx="5727700" cy="4009390"/>
                    </a:xfrm>
                    <a:prstGeom prst="rect">
                      <a:avLst/>
                    </a:prstGeom>
                  </pic:spPr>
                </pic:pic>
              </a:graphicData>
            </a:graphic>
          </wp:inline>
        </w:drawing>
      </w:r>
    </w:p>
    <w:p w14:paraId="6CD42211" w14:textId="77777777" w:rsidR="002240CE" w:rsidRDefault="002240CE" w:rsidP="002240CE">
      <w:pPr>
        <w:spacing w:line="480" w:lineRule="auto"/>
        <w:rPr>
          <w:rFonts w:ascii="Times New Roman" w:hAnsi="Times New Roman" w:cs="Times New Roman"/>
          <w:b/>
          <w:bCs/>
        </w:rPr>
      </w:pPr>
    </w:p>
    <w:p w14:paraId="07E59829" w14:textId="77777777" w:rsidR="002240CE" w:rsidRPr="00EF60CF" w:rsidRDefault="002240CE" w:rsidP="002240CE">
      <w:pPr>
        <w:spacing w:line="480" w:lineRule="auto"/>
        <w:rPr>
          <w:b/>
          <w:bCs/>
        </w:rPr>
      </w:pPr>
      <w:r w:rsidRPr="00000B4B">
        <w:rPr>
          <w:b/>
          <w:bCs/>
        </w:rPr>
        <w:t>Supp. Fig. 12</w:t>
      </w:r>
    </w:p>
    <w:p w14:paraId="0E0B21C2" w14:textId="77777777" w:rsidR="002240CE" w:rsidRDefault="002240CE" w:rsidP="002240CE">
      <w:pPr>
        <w:spacing w:line="480" w:lineRule="auto"/>
      </w:pPr>
      <w:r w:rsidRPr="00000B4B">
        <w:t>Comparison to inferred productivity and herd growth between Early Neolithic (subfigure a) at later Neolithic sites (subfigure b; see Results for details).</w:t>
      </w:r>
    </w:p>
    <w:p w14:paraId="0FA7999C" w14:textId="5C1AC02E" w:rsidR="002240CE" w:rsidRDefault="002240CE">
      <w:pPr>
        <w:rPr>
          <w:rFonts w:ascii="Times New Roman" w:hAnsi="Times New Roman" w:cs="Times New Roman"/>
          <w:b/>
          <w:bCs/>
        </w:rPr>
      </w:pPr>
      <w:r>
        <w:rPr>
          <w:rFonts w:ascii="Times New Roman" w:hAnsi="Times New Roman" w:cs="Times New Roman"/>
          <w:b/>
          <w:bCs/>
        </w:rPr>
        <w:br w:type="page"/>
      </w:r>
    </w:p>
    <w:p w14:paraId="094B811A" w14:textId="38C60332" w:rsidR="002240CE" w:rsidRDefault="005D5799" w:rsidP="002240CE">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1F7579CC" wp14:editId="16F14BE5">
            <wp:extent cx="5727700" cy="4455160"/>
            <wp:effectExtent l="0" t="0" r="0" b="0"/>
            <wp:docPr id="2246111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11184" name="Picture 224611184"/>
                    <pic:cNvPicPr/>
                  </pic:nvPicPr>
                  <pic:blipFill>
                    <a:blip r:embed="rId16"/>
                    <a:stretch>
                      <a:fillRect/>
                    </a:stretch>
                  </pic:blipFill>
                  <pic:spPr>
                    <a:xfrm>
                      <a:off x="0" y="0"/>
                      <a:ext cx="5727700" cy="4455160"/>
                    </a:xfrm>
                    <a:prstGeom prst="rect">
                      <a:avLst/>
                    </a:prstGeom>
                  </pic:spPr>
                </pic:pic>
              </a:graphicData>
            </a:graphic>
          </wp:inline>
        </w:drawing>
      </w:r>
    </w:p>
    <w:p w14:paraId="1612815A" w14:textId="77777777" w:rsidR="005D5799" w:rsidRDefault="005D5799" w:rsidP="002240CE">
      <w:pPr>
        <w:spacing w:line="480" w:lineRule="auto"/>
        <w:rPr>
          <w:rFonts w:ascii="Times New Roman" w:hAnsi="Times New Roman" w:cs="Times New Roman"/>
          <w:b/>
          <w:bCs/>
        </w:rPr>
      </w:pPr>
    </w:p>
    <w:p w14:paraId="46B6621D" w14:textId="77777777" w:rsidR="005D5799" w:rsidRPr="00EF60CF" w:rsidRDefault="005D5799" w:rsidP="005D5799">
      <w:pPr>
        <w:spacing w:line="480" w:lineRule="auto"/>
        <w:rPr>
          <w:b/>
          <w:bCs/>
        </w:rPr>
      </w:pPr>
      <w:r w:rsidRPr="00000B4B">
        <w:rPr>
          <w:b/>
          <w:bCs/>
        </w:rPr>
        <w:t>Supp. Fig. 13</w:t>
      </w:r>
    </w:p>
    <w:p w14:paraId="5DDEBA77" w14:textId="44A44F75" w:rsidR="005D5799" w:rsidRDefault="005D5799" w:rsidP="005D5799">
      <w:pPr>
        <w:spacing w:line="480" w:lineRule="auto"/>
      </w:pPr>
      <w:r>
        <w:t>I</w:t>
      </w:r>
      <w:r w:rsidRPr="00000B4B">
        <w:t xml:space="preserve">nference accuracy of </w:t>
      </w:r>
      <w:r>
        <w:t xml:space="preserve">our approach for </w:t>
      </w:r>
      <w:r w:rsidRPr="00000B4B">
        <w:t>three different age class schemata with different number of age classes (see Results section for details)</w:t>
      </w:r>
      <w:r>
        <w:t>. A</w:t>
      </w:r>
      <w:r w:rsidRPr="00000B4B">
        <w:t>ccuracy is quantified by counting how often out of 100 simulations the true value falls within the 95% confidence interval. Red bars compare three different yields simulated in a general 15 age class scheme to posterior yield distributions obtained for the three age class systems with fewer age classes. Blue bars compare posterior yield distributions to the simulated values computed after collapsing the simulations to the respective age class system.</w:t>
      </w:r>
    </w:p>
    <w:p w14:paraId="31AD67EB" w14:textId="275ED6FD" w:rsidR="007F1069" w:rsidRPr="00177B10" w:rsidRDefault="007F1069" w:rsidP="008D23E8">
      <w:pPr>
        <w:rPr>
          <w:rFonts w:ascii="Times New Roman" w:hAnsi="Times New Roman" w:cs="Times New Roman"/>
          <w:b/>
          <w:bCs/>
        </w:rPr>
      </w:pPr>
    </w:p>
    <w:sectPr w:rsidR="007F1069" w:rsidRPr="00177B10" w:rsidSect="00D7389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C1"/>
    <w:rsid w:val="000002FB"/>
    <w:rsid w:val="00001042"/>
    <w:rsid w:val="000063FC"/>
    <w:rsid w:val="00006EF0"/>
    <w:rsid w:val="0002480A"/>
    <w:rsid w:val="00035B7E"/>
    <w:rsid w:val="00042ACE"/>
    <w:rsid w:val="00046DBF"/>
    <w:rsid w:val="00051302"/>
    <w:rsid w:val="00061779"/>
    <w:rsid w:val="00085287"/>
    <w:rsid w:val="00091B6F"/>
    <w:rsid w:val="00095A3C"/>
    <w:rsid w:val="000A205A"/>
    <w:rsid w:val="000A5110"/>
    <w:rsid w:val="000A6239"/>
    <w:rsid w:val="000A66B0"/>
    <w:rsid w:val="000C6C7E"/>
    <w:rsid w:val="000E7512"/>
    <w:rsid w:val="000F16DE"/>
    <w:rsid w:val="000F5D8F"/>
    <w:rsid w:val="000F6486"/>
    <w:rsid w:val="000F7146"/>
    <w:rsid w:val="001020F4"/>
    <w:rsid w:val="001051D6"/>
    <w:rsid w:val="00114384"/>
    <w:rsid w:val="0011676D"/>
    <w:rsid w:val="0012490B"/>
    <w:rsid w:val="00136C99"/>
    <w:rsid w:val="001538CC"/>
    <w:rsid w:val="001654CA"/>
    <w:rsid w:val="00177B10"/>
    <w:rsid w:val="0018124D"/>
    <w:rsid w:val="0018280F"/>
    <w:rsid w:val="00182889"/>
    <w:rsid w:val="001B496D"/>
    <w:rsid w:val="001C26CE"/>
    <w:rsid w:val="001D5E44"/>
    <w:rsid w:val="00222AF6"/>
    <w:rsid w:val="002240CE"/>
    <w:rsid w:val="00231330"/>
    <w:rsid w:val="00236033"/>
    <w:rsid w:val="00263327"/>
    <w:rsid w:val="00272784"/>
    <w:rsid w:val="002729DB"/>
    <w:rsid w:val="00280375"/>
    <w:rsid w:val="0028090C"/>
    <w:rsid w:val="002827FF"/>
    <w:rsid w:val="00287B64"/>
    <w:rsid w:val="002902AD"/>
    <w:rsid w:val="002928E2"/>
    <w:rsid w:val="00296A92"/>
    <w:rsid w:val="002B6E52"/>
    <w:rsid w:val="002C2097"/>
    <w:rsid w:val="002C3A0E"/>
    <w:rsid w:val="002D188D"/>
    <w:rsid w:val="002D3614"/>
    <w:rsid w:val="002D5486"/>
    <w:rsid w:val="002E23CE"/>
    <w:rsid w:val="002F745B"/>
    <w:rsid w:val="00300720"/>
    <w:rsid w:val="003021DE"/>
    <w:rsid w:val="0030310A"/>
    <w:rsid w:val="00303ED0"/>
    <w:rsid w:val="0030629B"/>
    <w:rsid w:val="00315A6C"/>
    <w:rsid w:val="00316671"/>
    <w:rsid w:val="00330AB4"/>
    <w:rsid w:val="00333928"/>
    <w:rsid w:val="00343D69"/>
    <w:rsid w:val="00344F34"/>
    <w:rsid w:val="00345175"/>
    <w:rsid w:val="00357FCE"/>
    <w:rsid w:val="00364172"/>
    <w:rsid w:val="0038474B"/>
    <w:rsid w:val="003A2063"/>
    <w:rsid w:val="003A5F99"/>
    <w:rsid w:val="003A6C91"/>
    <w:rsid w:val="003B1C64"/>
    <w:rsid w:val="003B59C7"/>
    <w:rsid w:val="003C2C76"/>
    <w:rsid w:val="003C6DB4"/>
    <w:rsid w:val="003D1204"/>
    <w:rsid w:val="003D1B3D"/>
    <w:rsid w:val="003D71BB"/>
    <w:rsid w:val="003E0715"/>
    <w:rsid w:val="003E4BA7"/>
    <w:rsid w:val="003F210C"/>
    <w:rsid w:val="003F5995"/>
    <w:rsid w:val="003F6216"/>
    <w:rsid w:val="003F6861"/>
    <w:rsid w:val="0040193F"/>
    <w:rsid w:val="0040597D"/>
    <w:rsid w:val="004106DE"/>
    <w:rsid w:val="00425F28"/>
    <w:rsid w:val="00437413"/>
    <w:rsid w:val="004411EE"/>
    <w:rsid w:val="00443DBB"/>
    <w:rsid w:val="00451D17"/>
    <w:rsid w:val="00463DBC"/>
    <w:rsid w:val="00465BB2"/>
    <w:rsid w:val="00466ACD"/>
    <w:rsid w:val="004714F1"/>
    <w:rsid w:val="00481035"/>
    <w:rsid w:val="00487E3F"/>
    <w:rsid w:val="00492949"/>
    <w:rsid w:val="00495CE0"/>
    <w:rsid w:val="004A523A"/>
    <w:rsid w:val="004A57B1"/>
    <w:rsid w:val="004A5D40"/>
    <w:rsid w:val="004B3D2A"/>
    <w:rsid w:val="004C168A"/>
    <w:rsid w:val="004D554E"/>
    <w:rsid w:val="004D79D2"/>
    <w:rsid w:val="004E5D99"/>
    <w:rsid w:val="004F02A6"/>
    <w:rsid w:val="004F2AEC"/>
    <w:rsid w:val="004F4269"/>
    <w:rsid w:val="0050076D"/>
    <w:rsid w:val="00514382"/>
    <w:rsid w:val="00521D5B"/>
    <w:rsid w:val="00526719"/>
    <w:rsid w:val="00547D62"/>
    <w:rsid w:val="00550549"/>
    <w:rsid w:val="00555EEC"/>
    <w:rsid w:val="005661CF"/>
    <w:rsid w:val="00570BBC"/>
    <w:rsid w:val="00574080"/>
    <w:rsid w:val="00597846"/>
    <w:rsid w:val="005A44DE"/>
    <w:rsid w:val="005C67FB"/>
    <w:rsid w:val="005D0DCD"/>
    <w:rsid w:val="005D5799"/>
    <w:rsid w:val="005D6185"/>
    <w:rsid w:val="005D6DD3"/>
    <w:rsid w:val="00602421"/>
    <w:rsid w:val="00605794"/>
    <w:rsid w:val="00612413"/>
    <w:rsid w:val="0061583D"/>
    <w:rsid w:val="0062260E"/>
    <w:rsid w:val="00623EA9"/>
    <w:rsid w:val="00666D44"/>
    <w:rsid w:val="00686DDF"/>
    <w:rsid w:val="006875D7"/>
    <w:rsid w:val="006A4C86"/>
    <w:rsid w:val="006B087B"/>
    <w:rsid w:val="006B6101"/>
    <w:rsid w:val="00702DA5"/>
    <w:rsid w:val="007034C5"/>
    <w:rsid w:val="00707A12"/>
    <w:rsid w:val="00713C1F"/>
    <w:rsid w:val="00714CD0"/>
    <w:rsid w:val="00722B7E"/>
    <w:rsid w:val="007367C2"/>
    <w:rsid w:val="00751D92"/>
    <w:rsid w:val="007549D2"/>
    <w:rsid w:val="00766880"/>
    <w:rsid w:val="0078035D"/>
    <w:rsid w:val="007809AE"/>
    <w:rsid w:val="00782118"/>
    <w:rsid w:val="00783AB9"/>
    <w:rsid w:val="00785D8C"/>
    <w:rsid w:val="007B613B"/>
    <w:rsid w:val="007E4F33"/>
    <w:rsid w:val="007E58C2"/>
    <w:rsid w:val="007F0EA7"/>
    <w:rsid w:val="007F1069"/>
    <w:rsid w:val="007F11AD"/>
    <w:rsid w:val="007F7473"/>
    <w:rsid w:val="008040FA"/>
    <w:rsid w:val="0081406C"/>
    <w:rsid w:val="00820634"/>
    <w:rsid w:val="00826F26"/>
    <w:rsid w:val="008345CD"/>
    <w:rsid w:val="00842D61"/>
    <w:rsid w:val="0085474B"/>
    <w:rsid w:val="0088151C"/>
    <w:rsid w:val="008838AF"/>
    <w:rsid w:val="008906A0"/>
    <w:rsid w:val="00891888"/>
    <w:rsid w:val="008978D9"/>
    <w:rsid w:val="008A086D"/>
    <w:rsid w:val="008A0C48"/>
    <w:rsid w:val="008A7D8D"/>
    <w:rsid w:val="008B27C1"/>
    <w:rsid w:val="008B5078"/>
    <w:rsid w:val="008C19F7"/>
    <w:rsid w:val="008C30A5"/>
    <w:rsid w:val="008D23E8"/>
    <w:rsid w:val="008D7B0F"/>
    <w:rsid w:val="008E027E"/>
    <w:rsid w:val="008E2FA4"/>
    <w:rsid w:val="008E428B"/>
    <w:rsid w:val="008F5BA1"/>
    <w:rsid w:val="00900493"/>
    <w:rsid w:val="00901DB4"/>
    <w:rsid w:val="00903AC7"/>
    <w:rsid w:val="00905510"/>
    <w:rsid w:val="00906A93"/>
    <w:rsid w:val="00907F99"/>
    <w:rsid w:val="00926623"/>
    <w:rsid w:val="00932461"/>
    <w:rsid w:val="00932A1C"/>
    <w:rsid w:val="0094317B"/>
    <w:rsid w:val="009459D4"/>
    <w:rsid w:val="0094792D"/>
    <w:rsid w:val="00951F69"/>
    <w:rsid w:val="00956B60"/>
    <w:rsid w:val="00960033"/>
    <w:rsid w:val="009642B8"/>
    <w:rsid w:val="00975259"/>
    <w:rsid w:val="009B335B"/>
    <w:rsid w:val="009B6B1E"/>
    <w:rsid w:val="009C79C3"/>
    <w:rsid w:val="009D3B0D"/>
    <w:rsid w:val="009E677B"/>
    <w:rsid w:val="009F1047"/>
    <w:rsid w:val="009F3D3B"/>
    <w:rsid w:val="009F54F9"/>
    <w:rsid w:val="00A00988"/>
    <w:rsid w:val="00A11CC8"/>
    <w:rsid w:val="00A17D9A"/>
    <w:rsid w:val="00A2471D"/>
    <w:rsid w:val="00A2504D"/>
    <w:rsid w:val="00A34F9D"/>
    <w:rsid w:val="00A41C88"/>
    <w:rsid w:val="00A46919"/>
    <w:rsid w:val="00A752B9"/>
    <w:rsid w:val="00A75AE8"/>
    <w:rsid w:val="00B01C0D"/>
    <w:rsid w:val="00B265D2"/>
    <w:rsid w:val="00B30A72"/>
    <w:rsid w:val="00B34BAF"/>
    <w:rsid w:val="00B375AC"/>
    <w:rsid w:val="00B4319A"/>
    <w:rsid w:val="00B45CF1"/>
    <w:rsid w:val="00B475B3"/>
    <w:rsid w:val="00B550E9"/>
    <w:rsid w:val="00B5619D"/>
    <w:rsid w:val="00B6253C"/>
    <w:rsid w:val="00B70488"/>
    <w:rsid w:val="00B749E2"/>
    <w:rsid w:val="00B8719E"/>
    <w:rsid w:val="00B92E3D"/>
    <w:rsid w:val="00B943D0"/>
    <w:rsid w:val="00BC2543"/>
    <w:rsid w:val="00BC2CBD"/>
    <w:rsid w:val="00BC7F01"/>
    <w:rsid w:val="00BE0EC1"/>
    <w:rsid w:val="00BF6416"/>
    <w:rsid w:val="00C11F01"/>
    <w:rsid w:val="00C12618"/>
    <w:rsid w:val="00C25985"/>
    <w:rsid w:val="00C347A0"/>
    <w:rsid w:val="00C41D23"/>
    <w:rsid w:val="00C42574"/>
    <w:rsid w:val="00C51044"/>
    <w:rsid w:val="00C516D0"/>
    <w:rsid w:val="00C532B9"/>
    <w:rsid w:val="00C6427D"/>
    <w:rsid w:val="00C644D3"/>
    <w:rsid w:val="00C7385F"/>
    <w:rsid w:val="00C75D1C"/>
    <w:rsid w:val="00C9109D"/>
    <w:rsid w:val="00CA4369"/>
    <w:rsid w:val="00CD14C0"/>
    <w:rsid w:val="00CE1F75"/>
    <w:rsid w:val="00CE5E04"/>
    <w:rsid w:val="00CE752D"/>
    <w:rsid w:val="00CF04C6"/>
    <w:rsid w:val="00CF40E0"/>
    <w:rsid w:val="00D132D1"/>
    <w:rsid w:val="00D13D83"/>
    <w:rsid w:val="00D1550A"/>
    <w:rsid w:val="00D1675D"/>
    <w:rsid w:val="00D20DDD"/>
    <w:rsid w:val="00D2241B"/>
    <w:rsid w:val="00D30759"/>
    <w:rsid w:val="00D30932"/>
    <w:rsid w:val="00D33905"/>
    <w:rsid w:val="00D36C88"/>
    <w:rsid w:val="00D37D01"/>
    <w:rsid w:val="00D44F78"/>
    <w:rsid w:val="00D50120"/>
    <w:rsid w:val="00D53087"/>
    <w:rsid w:val="00D543EF"/>
    <w:rsid w:val="00D66D90"/>
    <w:rsid w:val="00D73890"/>
    <w:rsid w:val="00D74C8E"/>
    <w:rsid w:val="00D773C5"/>
    <w:rsid w:val="00D80660"/>
    <w:rsid w:val="00D81C0B"/>
    <w:rsid w:val="00D84B3D"/>
    <w:rsid w:val="00D90717"/>
    <w:rsid w:val="00D91A3D"/>
    <w:rsid w:val="00D938AB"/>
    <w:rsid w:val="00D93A57"/>
    <w:rsid w:val="00D961FF"/>
    <w:rsid w:val="00DA114D"/>
    <w:rsid w:val="00DA6007"/>
    <w:rsid w:val="00DB0E2B"/>
    <w:rsid w:val="00DC739D"/>
    <w:rsid w:val="00DD09E6"/>
    <w:rsid w:val="00DD444E"/>
    <w:rsid w:val="00DE6CFC"/>
    <w:rsid w:val="00DF671B"/>
    <w:rsid w:val="00E1174B"/>
    <w:rsid w:val="00E12F42"/>
    <w:rsid w:val="00E14425"/>
    <w:rsid w:val="00E14A76"/>
    <w:rsid w:val="00E248F4"/>
    <w:rsid w:val="00E24EF7"/>
    <w:rsid w:val="00E251BE"/>
    <w:rsid w:val="00E30F18"/>
    <w:rsid w:val="00E461F8"/>
    <w:rsid w:val="00E5455C"/>
    <w:rsid w:val="00E55897"/>
    <w:rsid w:val="00E64686"/>
    <w:rsid w:val="00E66D2E"/>
    <w:rsid w:val="00E71CDA"/>
    <w:rsid w:val="00E7789D"/>
    <w:rsid w:val="00E80C7C"/>
    <w:rsid w:val="00E848D6"/>
    <w:rsid w:val="00E97A64"/>
    <w:rsid w:val="00EA55EE"/>
    <w:rsid w:val="00EB37E0"/>
    <w:rsid w:val="00EE35C6"/>
    <w:rsid w:val="00F00494"/>
    <w:rsid w:val="00F24357"/>
    <w:rsid w:val="00F40941"/>
    <w:rsid w:val="00F707BD"/>
    <w:rsid w:val="00F80B39"/>
    <w:rsid w:val="00F85C7E"/>
    <w:rsid w:val="00FA7007"/>
    <w:rsid w:val="00FB58D3"/>
    <w:rsid w:val="00FD1F0F"/>
    <w:rsid w:val="00FE4F95"/>
    <w:rsid w:val="00FE513A"/>
    <w:rsid w:val="00FF062E"/>
    <w:rsid w:val="00FF6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8ED910"/>
  <w14:defaultImageDpi w14:val="32767"/>
  <w15:chartTrackingRefBased/>
  <w15:docId w15:val="{1A5877F9-4E81-D842-A063-CEC70592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89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image" Target="media/image1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kthomas/Library/Group%20Containers/UBF8T346G9.Office/User%20Content.localized/Templates.localized/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 Thomas</dc:creator>
  <cp:keywords/>
  <dc:description/>
  <cp:lastModifiedBy>Thomas, Mark</cp:lastModifiedBy>
  <cp:revision>11</cp:revision>
  <dcterms:created xsi:type="dcterms:W3CDTF">2024-06-26T13:29:00Z</dcterms:created>
  <dcterms:modified xsi:type="dcterms:W3CDTF">2024-06-26T14:28:00Z</dcterms:modified>
</cp:coreProperties>
</file>