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64CF" w:rsidRDefault="00BF7F2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85pt;height:143.45pt">
            <v:imagedata r:id="rId4" o:title="Figure S1"/>
          </v:shape>
        </w:pict>
      </w:r>
    </w:p>
    <w:p w:rsidR="00BF7F2F" w:rsidRDefault="00BF7F2F" w:rsidP="00BF7F2F">
      <w:pPr>
        <w:jc w:val="center"/>
        <w:rPr>
          <w:rFonts w:ascii="Times New Roman" w:eastAsia="宋体" w:hAnsi="Times New Roman"/>
          <w:sz w:val="24"/>
          <w:szCs w:val="24"/>
        </w:rPr>
      </w:pPr>
      <w:r w:rsidRPr="00BF7F2F">
        <w:rPr>
          <w:rFonts w:ascii="Times New Roman" w:eastAsia="宋体" w:hAnsi="Times New Roman"/>
          <w:sz w:val="24"/>
          <w:szCs w:val="24"/>
        </w:rPr>
        <w:t>Supplemental Figure 1</w:t>
      </w:r>
      <w:r>
        <w:rPr>
          <w:rFonts w:ascii="Times New Roman" w:eastAsia="宋体" w:hAnsi="Times New Roman"/>
          <w:sz w:val="24"/>
          <w:szCs w:val="24"/>
        </w:rPr>
        <w:t>.</w:t>
      </w:r>
      <w:r w:rsidRPr="00BF7F2F">
        <w:rPr>
          <w:rFonts w:ascii="Times New Roman" w:eastAsia="宋体" w:hAnsi="Times New Roman"/>
          <w:sz w:val="24"/>
          <w:szCs w:val="24"/>
        </w:rPr>
        <w:t xml:space="preserve"> </w:t>
      </w:r>
      <w:r w:rsidRPr="00F5039C">
        <w:rPr>
          <w:rFonts w:ascii="Times New Roman" w:eastAsia="宋体" w:hAnsi="Times New Roman"/>
          <w:sz w:val="24"/>
          <w:szCs w:val="24"/>
        </w:rPr>
        <w:t>Object recognition test (ORT) design</w:t>
      </w:r>
    </w:p>
    <w:p w:rsidR="008735E1" w:rsidRDefault="008735E1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:rsidR="008735E1" w:rsidRDefault="008735E1" w:rsidP="008735E1">
      <w:r>
        <w:lastRenderedPageBreak/>
        <w:pict>
          <v:shape id="_x0000_i1026" type="#_x0000_t75" style="width:415.4pt;height:129.6pt">
            <v:imagedata r:id="rId5" o:title="Figure S2"/>
          </v:shape>
        </w:pict>
      </w:r>
    </w:p>
    <w:p w:rsidR="008735E1" w:rsidRDefault="008735E1" w:rsidP="008735E1">
      <w:pPr>
        <w:jc w:val="center"/>
        <w:rPr>
          <w:rFonts w:ascii="Times New Roman" w:eastAsia="宋体" w:hAnsi="Times New Roman"/>
          <w:sz w:val="24"/>
          <w:szCs w:val="24"/>
        </w:rPr>
      </w:pPr>
      <w:r w:rsidRPr="00BF7F2F">
        <w:rPr>
          <w:rFonts w:ascii="Times New Roman" w:eastAsia="宋体" w:hAnsi="Times New Roman"/>
          <w:sz w:val="24"/>
          <w:szCs w:val="24"/>
        </w:rPr>
        <w:t xml:space="preserve">Supplemental Figure </w:t>
      </w:r>
      <w:r>
        <w:rPr>
          <w:rFonts w:ascii="Times New Roman" w:eastAsia="宋体" w:hAnsi="Times New Roman"/>
          <w:sz w:val="24"/>
          <w:szCs w:val="24"/>
        </w:rPr>
        <w:t>2</w:t>
      </w:r>
      <w:r>
        <w:rPr>
          <w:rFonts w:ascii="Times New Roman" w:eastAsia="宋体" w:hAnsi="Times New Roman"/>
          <w:sz w:val="24"/>
          <w:szCs w:val="24"/>
        </w:rPr>
        <w:t>.</w:t>
      </w:r>
      <w:r w:rsidRPr="00BF7F2F">
        <w:rPr>
          <w:rFonts w:ascii="Times New Roman" w:eastAsia="宋体" w:hAnsi="Times New Roman"/>
          <w:sz w:val="24"/>
          <w:szCs w:val="24"/>
        </w:rPr>
        <w:t xml:space="preserve"> </w:t>
      </w:r>
      <w:r w:rsidRPr="00F5039C">
        <w:rPr>
          <w:rFonts w:ascii="Times New Roman" w:eastAsia="宋体" w:hAnsi="Times New Roman"/>
          <w:sz w:val="24"/>
          <w:szCs w:val="24"/>
        </w:rPr>
        <w:t>Object location test (OLT) design</w:t>
      </w:r>
    </w:p>
    <w:p w:rsidR="00C95DB2" w:rsidRDefault="00C95DB2">
      <w:pPr>
        <w:widowControl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:rsidR="00C95DB2" w:rsidRDefault="00C95DB2" w:rsidP="008735E1">
      <w:pPr>
        <w:jc w:val="center"/>
        <w:rPr>
          <w:rFonts w:ascii="Times New Roman" w:eastAsia="宋体" w:hAnsi="Times New Roman"/>
          <w:sz w:val="24"/>
          <w:szCs w:val="24"/>
        </w:rPr>
      </w:pPr>
      <w:r w:rsidRPr="00C95DB2">
        <w:rPr>
          <w:rFonts w:ascii="Times New Roman" w:eastAsia="宋体" w:hAnsi="Times New Roman"/>
          <w:sz w:val="24"/>
          <w:szCs w:val="24"/>
        </w:rPr>
        <w:lastRenderedPageBreak/>
        <w:t>Supplemental Table 1. The daily milk consumption in pasteurized and high-temperature sterilized buffalo milk group</w:t>
      </w:r>
    </w:p>
    <w:tbl>
      <w:tblPr>
        <w:tblStyle w:val="a3"/>
        <w:tblpPr w:leftFromText="180" w:rightFromText="180" w:horzAnchor="margin" w:tblpY="1095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1"/>
        <w:gridCol w:w="1029"/>
        <w:gridCol w:w="1259"/>
        <w:gridCol w:w="1216"/>
        <w:gridCol w:w="1177"/>
        <w:gridCol w:w="1377"/>
      </w:tblGrid>
      <w:tr w:rsidR="00C95DB2" w:rsidTr="00867AED">
        <w:tc>
          <w:tcPr>
            <w:tcW w:w="2731" w:type="dxa"/>
            <w:tcBorders>
              <w:top w:val="single" w:sz="12" w:space="0" w:color="auto"/>
              <w:bottom w:val="single" w:sz="4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Groups (n=10)</w:t>
            </w:r>
          </w:p>
        </w:tc>
        <w:tc>
          <w:tcPr>
            <w:tcW w:w="1029" w:type="dxa"/>
            <w:tcBorders>
              <w:top w:val="single" w:sz="12" w:space="0" w:color="auto"/>
              <w:bottom w:val="single" w:sz="4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Average (ml)</w:t>
            </w:r>
          </w:p>
        </w:tc>
        <w:tc>
          <w:tcPr>
            <w:tcW w:w="1259" w:type="dxa"/>
            <w:tcBorders>
              <w:top w:val="single" w:sz="12" w:space="0" w:color="auto"/>
              <w:bottom w:val="single" w:sz="4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216" w:type="dxa"/>
            <w:tcBorders>
              <w:top w:val="single" w:sz="12" w:space="0" w:color="auto"/>
              <w:bottom w:val="single" w:sz="4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Maximum value</w:t>
            </w:r>
          </w:p>
        </w:tc>
        <w:tc>
          <w:tcPr>
            <w:tcW w:w="1177" w:type="dxa"/>
            <w:tcBorders>
              <w:top w:val="single" w:sz="12" w:space="0" w:color="auto"/>
              <w:bottom w:val="single" w:sz="4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Minimum value</w:t>
            </w:r>
          </w:p>
        </w:tc>
        <w:tc>
          <w:tcPr>
            <w:tcW w:w="1377" w:type="dxa"/>
            <w:tcBorders>
              <w:top w:val="single" w:sz="12" w:space="0" w:color="auto"/>
              <w:bottom w:val="single" w:sz="4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CV (%)</w:t>
            </w:r>
          </w:p>
        </w:tc>
      </w:tr>
      <w:tr w:rsidR="00C95DB2" w:rsidTr="00867AED">
        <w:tc>
          <w:tcPr>
            <w:tcW w:w="2731" w:type="dxa"/>
            <w:tcBorders>
              <w:top w:val="single" w:sz="4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Pasteurized buffalo milk</w:t>
            </w:r>
          </w:p>
        </w:tc>
        <w:tc>
          <w:tcPr>
            <w:tcW w:w="1029" w:type="dxa"/>
            <w:tcBorders>
              <w:top w:val="single" w:sz="4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1259" w:type="dxa"/>
            <w:tcBorders>
              <w:top w:val="single" w:sz="4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216" w:type="dxa"/>
            <w:tcBorders>
              <w:top w:val="single" w:sz="4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13.82</w:t>
            </w:r>
          </w:p>
        </w:tc>
        <w:tc>
          <w:tcPr>
            <w:tcW w:w="1177" w:type="dxa"/>
            <w:tcBorders>
              <w:top w:val="single" w:sz="4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8.91</w:t>
            </w:r>
          </w:p>
        </w:tc>
        <w:tc>
          <w:tcPr>
            <w:tcW w:w="1377" w:type="dxa"/>
            <w:tcBorders>
              <w:top w:val="single" w:sz="4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</w:tr>
      <w:tr w:rsidR="00C95DB2" w:rsidTr="00867AED">
        <w:tc>
          <w:tcPr>
            <w:tcW w:w="2731" w:type="dxa"/>
            <w:tcBorders>
              <w:bottom w:val="single" w:sz="12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High temperature sterilized buffalo milk</w:t>
            </w:r>
          </w:p>
        </w:tc>
        <w:tc>
          <w:tcPr>
            <w:tcW w:w="1029" w:type="dxa"/>
            <w:tcBorders>
              <w:bottom w:val="single" w:sz="12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11.59</w:t>
            </w:r>
          </w:p>
        </w:tc>
        <w:tc>
          <w:tcPr>
            <w:tcW w:w="1259" w:type="dxa"/>
            <w:tcBorders>
              <w:bottom w:val="single" w:sz="12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216" w:type="dxa"/>
            <w:tcBorders>
              <w:bottom w:val="single" w:sz="12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14.09</w:t>
            </w:r>
          </w:p>
        </w:tc>
        <w:tc>
          <w:tcPr>
            <w:tcW w:w="1177" w:type="dxa"/>
            <w:tcBorders>
              <w:bottom w:val="single" w:sz="12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1377" w:type="dxa"/>
            <w:tcBorders>
              <w:bottom w:val="single" w:sz="12" w:space="0" w:color="auto"/>
            </w:tcBorders>
          </w:tcPr>
          <w:p w:rsidR="00C95DB2" w:rsidRDefault="00C95DB2" w:rsidP="00867AE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</w:tr>
    </w:tbl>
    <w:p w:rsidR="00C95DB2" w:rsidRPr="00C95DB2" w:rsidRDefault="00C95DB2" w:rsidP="008735E1">
      <w:pPr>
        <w:jc w:val="center"/>
        <w:rPr>
          <w:rFonts w:ascii="Times New Roman" w:eastAsia="宋体" w:hAnsi="Times New Roman"/>
          <w:sz w:val="24"/>
          <w:szCs w:val="24"/>
        </w:rPr>
      </w:pPr>
      <w:bookmarkStart w:id="0" w:name="_GoBack"/>
      <w:bookmarkEnd w:id="0"/>
    </w:p>
    <w:sectPr w:rsidR="00C95DB2" w:rsidRPr="00C95D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21F"/>
    <w:rsid w:val="0010430D"/>
    <w:rsid w:val="008735E1"/>
    <w:rsid w:val="00B7521F"/>
    <w:rsid w:val="00BF7F2F"/>
    <w:rsid w:val="00C95DB2"/>
    <w:rsid w:val="00FF5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F9887C-FA4B-4660-A9C6-543566107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5DB2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4</cp:revision>
  <dcterms:created xsi:type="dcterms:W3CDTF">2020-07-10T17:58:00Z</dcterms:created>
  <dcterms:modified xsi:type="dcterms:W3CDTF">2020-07-10T18:01:00Z</dcterms:modified>
</cp:coreProperties>
</file>