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1996" w:type="dxa"/>
        <w:jc w:val="center"/>
        <w:tblLayout w:type="fixed"/>
        <w:tblLook w:val="04A0" w:firstRow="1" w:lastRow="0" w:firstColumn="1" w:lastColumn="0" w:noHBand="0" w:noVBand="1"/>
      </w:tblPr>
      <w:tblGrid>
        <w:gridCol w:w="822"/>
        <w:gridCol w:w="625"/>
        <w:gridCol w:w="618"/>
        <w:gridCol w:w="630"/>
        <w:gridCol w:w="900"/>
        <w:gridCol w:w="622"/>
        <w:gridCol w:w="536"/>
        <w:gridCol w:w="625"/>
        <w:gridCol w:w="625"/>
        <w:gridCol w:w="627"/>
        <w:gridCol w:w="536"/>
        <w:gridCol w:w="536"/>
        <w:gridCol w:w="715"/>
        <w:gridCol w:w="715"/>
        <w:gridCol w:w="715"/>
        <w:gridCol w:w="715"/>
        <w:gridCol w:w="715"/>
        <w:gridCol w:w="719"/>
      </w:tblGrid>
      <w:tr w:rsidR="00244093" w:rsidRPr="002D63D6" w14:paraId="5940A7EB" w14:textId="77777777" w:rsidTr="00C748D8">
        <w:trPr>
          <w:trHeight w:val="440"/>
          <w:jc w:val="center"/>
        </w:trPr>
        <w:tc>
          <w:tcPr>
            <w:tcW w:w="11996" w:type="dxa"/>
            <w:gridSpan w:val="18"/>
            <w:shd w:val="clear" w:color="auto" w:fill="auto"/>
          </w:tcPr>
          <w:p w14:paraId="2B1EB4B3" w14:textId="77777777" w:rsidR="00244093" w:rsidRPr="002D63D6" w:rsidRDefault="00244093" w:rsidP="00C748D8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54070148" w14:textId="77777777" w:rsidR="00244093" w:rsidRPr="002D63D6" w:rsidRDefault="00244093" w:rsidP="00C748D8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Table 1: Baseline characteristics of patients with t-MN receiving allogeneic hematopoietic stem cell transplant (n=7785)</w:t>
            </w:r>
          </w:p>
          <w:p w14:paraId="2BC9013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</w:pPr>
          </w:p>
        </w:tc>
      </w:tr>
      <w:tr w:rsidR="00244093" w:rsidRPr="002D63D6" w14:paraId="3EEADD63" w14:textId="77777777" w:rsidTr="00C748D8">
        <w:trPr>
          <w:trHeight w:val="1610"/>
          <w:jc w:val="center"/>
        </w:trPr>
        <w:tc>
          <w:tcPr>
            <w:tcW w:w="822" w:type="dxa"/>
            <w:shd w:val="clear" w:color="auto" w:fill="auto"/>
          </w:tcPr>
          <w:p w14:paraId="2076D5C3" w14:textId="77777777" w:rsidR="00244093" w:rsidRPr="002D63D6" w:rsidRDefault="00244093" w:rsidP="00C748D8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Author (year)</w:t>
            </w:r>
          </w:p>
        </w:tc>
        <w:tc>
          <w:tcPr>
            <w:tcW w:w="625" w:type="dxa"/>
          </w:tcPr>
          <w:p w14:paraId="09F36931" w14:textId="77777777" w:rsidR="00244093" w:rsidRPr="002D63D6" w:rsidRDefault="00244093" w:rsidP="00C748D8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type of t-MN (t-AML /t-MDS)</w:t>
            </w:r>
          </w:p>
        </w:tc>
        <w:tc>
          <w:tcPr>
            <w:tcW w:w="618" w:type="dxa"/>
          </w:tcPr>
          <w:p w14:paraId="5A173DFD" w14:textId="77777777" w:rsidR="00244093" w:rsidRPr="002D63D6" w:rsidRDefault="00244093" w:rsidP="00C748D8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Number of patients, n (%)</w:t>
            </w:r>
          </w:p>
        </w:tc>
        <w:tc>
          <w:tcPr>
            <w:tcW w:w="630" w:type="dxa"/>
          </w:tcPr>
          <w:p w14:paraId="48B1EDCC" w14:textId="77777777" w:rsidR="00244093" w:rsidRPr="002D63D6" w:rsidRDefault="00244093" w:rsidP="00C748D8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Male, n (%)</w:t>
            </w:r>
          </w:p>
        </w:tc>
        <w:tc>
          <w:tcPr>
            <w:tcW w:w="900" w:type="dxa"/>
          </w:tcPr>
          <w:p w14:paraId="6CFC919C" w14:textId="77777777" w:rsidR="00244093" w:rsidRPr="002D63D6" w:rsidRDefault="00244093" w:rsidP="00C748D8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Median age years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 xml:space="preserve"> </w:t>
            </w: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(range)</w:t>
            </w:r>
          </w:p>
          <w:p w14:paraId="306AFA18" w14:textId="77777777" w:rsidR="00244093" w:rsidRPr="002D63D6" w:rsidRDefault="00244093" w:rsidP="00C748D8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035" w:type="dxa"/>
            <w:gridSpan w:val="5"/>
          </w:tcPr>
          <w:p w14:paraId="13093E44" w14:textId="77777777" w:rsidR="00244093" w:rsidRPr="002D63D6" w:rsidRDefault="00244093" w:rsidP="00C748D8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Donor Type, n (%)</w:t>
            </w:r>
          </w:p>
        </w:tc>
        <w:tc>
          <w:tcPr>
            <w:tcW w:w="1787" w:type="dxa"/>
            <w:gridSpan w:val="3"/>
          </w:tcPr>
          <w:p w14:paraId="64A67E7C" w14:textId="77777777" w:rsidR="00244093" w:rsidRPr="002D63D6" w:rsidRDefault="00244093" w:rsidP="00C748D8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Graft source,</w:t>
            </w:r>
          </w:p>
          <w:p w14:paraId="624F3555" w14:textId="77777777" w:rsidR="00244093" w:rsidRPr="002D63D6" w:rsidRDefault="00244093" w:rsidP="00C748D8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n (%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)</w:t>
            </w:r>
          </w:p>
        </w:tc>
        <w:tc>
          <w:tcPr>
            <w:tcW w:w="1430" w:type="dxa"/>
            <w:gridSpan w:val="2"/>
          </w:tcPr>
          <w:p w14:paraId="13BDF95D" w14:textId="77777777" w:rsidR="00244093" w:rsidRPr="002D63D6" w:rsidRDefault="00244093" w:rsidP="00C748D8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Conditioning Regimen, n (%)</w:t>
            </w:r>
          </w:p>
        </w:tc>
        <w:tc>
          <w:tcPr>
            <w:tcW w:w="2149" w:type="dxa"/>
            <w:gridSpan w:val="3"/>
          </w:tcPr>
          <w:p w14:paraId="7A142572" w14:textId="77777777" w:rsidR="00244093" w:rsidRPr="002D63D6" w:rsidRDefault="00244093" w:rsidP="00C748D8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Underlying malignancy,</w:t>
            </w:r>
          </w:p>
          <w:p w14:paraId="71ED7D3F" w14:textId="77777777" w:rsidR="00244093" w:rsidRPr="002D63D6" w:rsidRDefault="00244093" w:rsidP="00C748D8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 xml:space="preserve"> n (%)</w:t>
            </w:r>
          </w:p>
        </w:tc>
      </w:tr>
      <w:tr w:rsidR="00244093" w:rsidRPr="002D63D6" w14:paraId="0063B2F5" w14:textId="77777777" w:rsidTr="00C748D8">
        <w:trPr>
          <w:trHeight w:val="362"/>
          <w:jc w:val="center"/>
        </w:trPr>
        <w:tc>
          <w:tcPr>
            <w:tcW w:w="822" w:type="dxa"/>
          </w:tcPr>
          <w:p w14:paraId="533BF06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25" w:type="dxa"/>
          </w:tcPr>
          <w:p w14:paraId="3D82D6F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18" w:type="dxa"/>
          </w:tcPr>
          <w:p w14:paraId="5F7EA8D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</w:tcPr>
          <w:p w14:paraId="1920F0E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900" w:type="dxa"/>
          </w:tcPr>
          <w:p w14:paraId="1FC7178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22" w:type="dxa"/>
          </w:tcPr>
          <w:p w14:paraId="33DF4E3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MRD</w:t>
            </w:r>
          </w:p>
        </w:tc>
        <w:tc>
          <w:tcPr>
            <w:tcW w:w="536" w:type="dxa"/>
          </w:tcPr>
          <w:p w14:paraId="18C7A31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Haplo</w:t>
            </w:r>
          </w:p>
        </w:tc>
        <w:tc>
          <w:tcPr>
            <w:tcW w:w="625" w:type="dxa"/>
          </w:tcPr>
          <w:p w14:paraId="3DC780E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MUD</w:t>
            </w:r>
          </w:p>
        </w:tc>
        <w:tc>
          <w:tcPr>
            <w:tcW w:w="625" w:type="dxa"/>
          </w:tcPr>
          <w:p w14:paraId="29A984A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MMRD</w:t>
            </w:r>
          </w:p>
        </w:tc>
        <w:tc>
          <w:tcPr>
            <w:tcW w:w="627" w:type="dxa"/>
          </w:tcPr>
          <w:p w14:paraId="6751AC0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MMUD</w:t>
            </w:r>
          </w:p>
        </w:tc>
        <w:tc>
          <w:tcPr>
            <w:tcW w:w="536" w:type="dxa"/>
          </w:tcPr>
          <w:p w14:paraId="4340F0A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BM</w:t>
            </w:r>
          </w:p>
        </w:tc>
        <w:tc>
          <w:tcPr>
            <w:tcW w:w="536" w:type="dxa"/>
          </w:tcPr>
          <w:p w14:paraId="2D5C9F9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PB</w:t>
            </w:r>
          </w:p>
        </w:tc>
        <w:tc>
          <w:tcPr>
            <w:tcW w:w="715" w:type="dxa"/>
          </w:tcPr>
          <w:p w14:paraId="55633FC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CB</w:t>
            </w:r>
          </w:p>
        </w:tc>
        <w:tc>
          <w:tcPr>
            <w:tcW w:w="715" w:type="dxa"/>
          </w:tcPr>
          <w:p w14:paraId="5B9323B7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MAC</w:t>
            </w:r>
          </w:p>
        </w:tc>
        <w:tc>
          <w:tcPr>
            <w:tcW w:w="715" w:type="dxa"/>
          </w:tcPr>
          <w:p w14:paraId="36CDFC92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RIC</w:t>
            </w:r>
          </w:p>
        </w:tc>
        <w:tc>
          <w:tcPr>
            <w:tcW w:w="715" w:type="dxa"/>
          </w:tcPr>
          <w:p w14:paraId="175F45C2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Solid</w:t>
            </w:r>
          </w:p>
        </w:tc>
        <w:tc>
          <w:tcPr>
            <w:tcW w:w="715" w:type="dxa"/>
          </w:tcPr>
          <w:p w14:paraId="3D03D95A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Heme</w:t>
            </w:r>
          </w:p>
        </w:tc>
        <w:tc>
          <w:tcPr>
            <w:tcW w:w="719" w:type="dxa"/>
          </w:tcPr>
          <w:p w14:paraId="57B61C2C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Others</w:t>
            </w:r>
          </w:p>
        </w:tc>
      </w:tr>
      <w:tr w:rsidR="00244093" w:rsidRPr="002D63D6" w14:paraId="09D8DFFA" w14:textId="77777777" w:rsidTr="00C748D8">
        <w:trPr>
          <w:trHeight w:val="741"/>
          <w:jc w:val="center"/>
        </w:trPr>
        <w:tc>
          <w:tcPr>
            <w:tcW w:w="822" w:type="dxa"/>
          </w:tcPr>
          <w:p w14:paraId="0BD514D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Itonaga et al., 2022</w:t>
            </w:r>
          </w:p>
          <w:p w14:paraId="088DE3B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5" w:type="dxa"/>
          </w:tcPr>
          <w:p w14:paraId="4665904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t-MDS</w:t>
            </w:r>
          </w:p>
        </w:tc>
        <w:tc>
          <w:tcPr>
            <w:tcW w:w="618" w:type="dxa"/>
          </w:tcPr>
          <w:p w14:paraId="415CD63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178 (100)</w:t>
            </w:r>
          </w:p>
        </w:tc>
        <w:tc>
          <w:tcPr>
            <w:tcW w:w="630" w:type="dxa"/>
          </w:tcPr>
          <w:p w14:paraId="219256B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105 (59)</w:t>
            </w:r>
          </w:p>
        </w:tc>
        <w:tc>
          <w:tcPr>
            <w:tcW w:w="900" w:type="dxa"/>
          </w:tcPr>
          <w:p w14:paraId="0616864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56 (17–65)</w:t>
            </w:r>
          </w:p>
        </w:tc>
        <w:tc>
          <w:tcPr>
            <w:tcW w:w="622" w:type="dxa"/>
          </w:tcPr>
          <w:p w14:paraId="292AF23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49 (27)</w:t>
            </w:r>
          </w:p>
        </w:tc>
        <w:tc>
          <w:tcPr>
            <w:tcW w:w="536" w:type="dxa"/>
          </w:tcPr>
          <w:p w14:paraId="6F9A20C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06E98B5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4892DF2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458863A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79</w:t>
            </w:r>
          </w:p>
          <w:p w14:paraId="1C6451F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(44)</w:t>
            </w:r>
          </w:p>
        </w:tc>
        <w:tc>
          <w:tcPr>
            <w:tcW w:w="536" w:type="dxa"/>
          </w:tcPr>
          <w:p w14:paraId="4FA8549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07C19D4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29BBEC7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50 (28)</w:t>
            </w:r>
          </w:p>
        </w:tc>
        <w:tc>
          <w:tcPr>
            <w:tcW w:w="715" w:type="dxa"/>
          </w:tcPr>
          <w:p w14:paraId="296B36C5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74 (42)</w:t>
            </w:r>
          </w:p>
        </w:tc>
        <w:tc>
          <w:tcPr>
            <w:tcW w:w="715" w:type="dxa"/>
          </w:tcPr>
          <w:p w14:paraId="1120FD7C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104 (58)</w:t>
            </w:r>
          </w:p>
        </w:tc>
        <w:tc>
          <w:tcPr>
            <w:tcW w:w="715" w:type="dxa"/>
          </w:tcPr>
          <w:p w14:paraId="39A93053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99 (56)</w:t>
            </w:r>
          </w:p>
        </w:tc>
        <w:tc>
          <w:tcPr>
            <w:tcW w:w="715" w:type="dxa"/>
          </w:tcPr>
          <w:p w14:paraId="2AAFB56C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78 (44)</w:t>
            </w:r>
          </w:p>
        </w:tc>
        <w:tc>
          <w:tcPr>
            <w:tcW w:w="719" w:type="dxa"/>
          </w:tcPr>
          <w:p w14:paraId="31CFBED6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244093" w:rsidRPr="002D63D6" w14:paraId="3D590813" w14:textId="77777777" w:rsidTr="00C748D8">
        <w:trPr>
          <w:trHeight w:val="922"/>
          <w:jc w:val="center"/>
        </w:trPr>
        <w:tc>
          <w:tcPr>
            <w:tcW w:w="822" w:type="dxa"/>
          </w:tcPr>
          <w:p w14:paraId="6015313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Nabergoj et al., 2022</w:t>
            </w:r>
          </w:p>
          <w:p w14:paraId="280D078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5" w:type="dxa"/>
          </w:tcPr>
          <w:p w14:paraId="16E7BBD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t-MDS</w:t>
            </w:r>
          </w:p>
        </w:tc>
        <w:tc>
          <w:tcPr>
            <w:tcW w:w="618" w:type="dxa"/>
          </w:tcPr>
          <w:p w14:paraId="531EC8A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252 (100)</w:t>
            </w:r>
          </w:p>
        </w:tc>
        <w:tc>
          <w:tcPr>
            <w:tcW w:w="630" w:type="dxa"/>
          </w:tcPr>
          <w:p w14:paraId="5F039CE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0 (0)</w:t>
            </w:r>
          </w:p>
        </w:tc>
        <w:tc>
          <w:tcPr>
            <w:tcW w:w="900" w:type="dxa"/>
          </w:tcPr>
          <w:p w14:paraId="28A84B8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57 (50–63)</w:t>
            </w:r>
          </w:p>
        </w:tc>
        <w:tc>
          <w:tcPr>
            <w:tcW w:w="622" w:type="dxa"/>
          </w:tcPr>
          <w:p w14:paraId="5B653CB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99 (39)</w:t>
            </w:r>
          </w:p>
        </w:tc>
        <w:tc>
          <w:tcPr>
            <w:tcW w:w="536" w:type="dxa"/>
          </w:tcPr>
          <w:p w14:paraId="55D678A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1FDF0EB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76 (30)</w:t>
            </w:r>
          </w:p>
        </w:tc>
        <w:tc>
          <w:tcPr>
            <w:tcW w:w="625" w:type="dxa"/>
          </w:tcPr>
          <w:p w14:paraId="4B441B8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 (3)</w:t>
            </w:r>
          </w:p>
        </w:tc>
        <w:tc>
          <w:tcPr>
            <w:tcW w:w="627" w:type="dxa"/>
          </w:tcPr>
          <w:p w14:paraId="0EE0175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47 (19)</w:t>
            </w:r>
          </w:p>
          <w:p w14:paraId="45EBC7D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36" w:type="dxa"/>
          </w:tcPr>
          <w:p w14:paraId="015E19D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19</w:t>
            </w:r>
          </w:p>
          <w:p w14:paraId="1210F57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(8)</w:t>
            </w:r>
          </w:p>
        </w:tc>
        <w:tc>
          <w:tcPr>
            <w:tcW w:w="536" w:type="dxa"/>
          </w:tcPr>
          <w:p w14:paraId="2FA592D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225</w:t>
            </w:r>
          </w:p>
          <w:p w14:paraId="7DFF722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(89)</w:t>
            </w:r>
          </w:p>
        </w:tc>
        <w:tc>
          <w:tcPr>
            <w:tcW w:w="715" w:type="dxa"/>
          </w:tcPr>
          <w:p w14:paraId="4BCAFFC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 (3)</w:t>
            </w:r>
          </w:p>
          <w:p w14:paraId="45C40B3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15" w:type="dxa"/>
          </w:tcPr>
          <w:p w14:paraId="0CEE986B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99</w:t>
            </w:r>
          </w:p>
          <w:p w14:paraId="385A0222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(39)</w:t>
            </w:r>
          </w:p>
        </w:tc>
        <w:tc>
          <w:tcPr>
            <w:tcW w:w="715" w:type="dxa"/>
          </w:tcPr>
          <w:p w14:paraId="7010B435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 xml:space="preserve">152 (61) </w:t>
            </w:r>
          </w:p>
        </w:tc>
        <w:tc>
          <w:tcPr>
            <w:tcW w:w="715" w:type="dxa"/>
          </w:tcPr>
          <w:p w14:paraId="4BDE37A2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252 (100)</w:t>
            </w:r>
          </w:p>
        </w:tc>
        <w:tc>
          <w:tcPr>
            <w:tcW w:w="715" w:type="dxa"/>
          </w:tcPr>
          <w:p w14:paraId="27092EB9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9" w:type="dxa"/>
          </w:tcPr>
          <w:p w14:paraId="26524620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244093" w:rsidRPr="002D63D6" w14:paraId="7A5694DE" w14:textId="77777777" w:rsidTr="00C748D8">
        <w:trPr>
          <w:trHeight w:val="934"/>
          <w:jc w:val="center"/>
        </w:trPr>
        <w:tc>
          <w:tcPr>
            <w:tcW w:w="822" w:type="dxa"/>
          </w:tcPr>
          <w:p w14:paraId="1B97A19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Nampoothiri et al., 2022</w:t>
            </w:r>
          </w:p>
          <w:p w14:paraId="231DD0E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5" w:type="dxa"/>
          </w:tcPr>
          <w:p w14:paraId="49E4F61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</w:t>
            </w:r>
          </w:p>
        </w:tc>
        <w:tc>
          <w:tcPr>
            <w:tcW w:w="618" w:type="dxa"/>
          </w:tcPr>
          <w:p w14:paraId="6FC233C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68 (100)</w:t>
            </w:r>
          </w:p>
        </w:tc>
        <w:tc>
          <w:tcPr>
            <w:tcW w:w="630" w:type="dxa"/>
          </w:tcPr>
          <w:p w14:paraId="0848A46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30 (44)</w:t>
            </w:r>
          </w:p>
        </w:tc>
        <w:tc>
          <w:tcPr>
            <w:tcW w:w="900" w:type="dxa"/>
          </w:tcPr>
          <w:p w14:paraId="65D7878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56 (18-72)</w:t>
            </w:r>
          </w:p>
        </w:tc>
        <w:tc>
          <w:tcPr>
            <w:tcW w:w="622" w:type="dxa"/>
          </w:tcPr>
          <w:p w14:paraId="1877929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26 (38)</w:t>
            </w:r>
          </w:p>
        </w:tc>
        <w:tc>
          <w:tcPr>
            <w:tcW w:w="536" w:type="dxa"/>
          </w:tcPr>
          <w:p w14:paraId="3E3FCCC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5 (7)</w:t>
            </w:r>
          </w:p>
        </w:tc>
        <w:tc>
          <w:tcPr>
            <w:tcW w:w="625" w:type="dxa"/>
          </w:tcPr>
          <w:p w14:paraId="309FB5E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35 (51)</w:t>
            </w:r>
          </w:p>
        </w:tc>
        <w:tc>
          <w:tcPr>
            <w:tcW w:w="625" w:type="dxa"/>
          </w:tcPr>
          <w:p w14:paraId="7A13117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4891462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083C932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16E5B18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04D8860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01996E71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30 (44)</w:t>
            </w:r>
          </w:p>
        </w:tc>
        <w:tc>
          <w:tcPr>
            <w:tcW w:w="715" w:type="dxa"/>
          </w:tcPr>
          <w:p w14:paraId="762EA09E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38 (55)</w:t>
            </w:r>
          </w:p>
        </w:tc>
        <w:tc>
          <w:tcPr>
            <w:tcW w:w="715" w:type="dxa"/>
          </w:tcPr>
          <w:p w14:paraId="75D4B6BF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21 (30)</w:t>
            </w:r>
          </w:p>
        </w:tc>
        <w:tc>
          <w:tcPr>
            <w:tcW w:w="715" w:type="dxa"/>
          </w:tcPr>
          <w:p w14:paraId="7C73B199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28 (41)</w:t>
            </w:r>
          </w:p>
        </w:tc>
        <w:tc>
          <w:tcPr>
            <w:tcW w:w="719" w:type="dxa"/>
          </w:tcPr>
          <w:p w14:paraId="7D71304A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244093" w:rsidRPr="002D63D6" w14:paraId="2BD0B78B" w14:textId="77777777" w:rsidTr="00C748D8">
        <w:trPr>
          <w:trHeight w:val="489"/>
          <w:jc w:val="center"/>
        </w:trPr>
        <w:tc>
          <w:tcPr>
            <w:tcW w:w="822" w:type="dxa"/>
            <w:vMerge w:val="restart"/>
          </w:tcPr>
          <w:p w14:paraId="669A10F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Metheny et al., 2021</w:t>
            </w:r>
          </w:p>
        </w:tc>
        <w:tc>
          <w:tcPr>
            <w:tcW w:w="625" w:type="dxa"/>
          </w:tcPr>
          <w:p w14:paraId="3F88D6F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t-MDS</w:t>
            </w:r>
          </w:p>
        </w:tc>
        <w:tc>
          <w:tcPr>
            <w:tcW w:w="618" w:type="dxa"/>
          </w:tcPr>
          <w:p w14:paraId="7FABFE1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759 (50)</w:t>
            </w:r>
          </w:p>
        </w:tc>
        <w:tc>
          <w:tcPr>
            <w:tcW w:w="630" w:type="dxa"/>
          </w:tcPr>
          <w:p w14:paraId="043FF7A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398 (52)</w:t>
            </w:r>
          </w:p>
        </w:tc>
        <w:tc>
          <w:tcPr>
            <w:tcW w:w="900" w:type="dxa"/>
          </w:tcPr>
          <w:p w14:paraId="250C6ACE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59 (18–74)</w:t>
            </w:r>
          </w:p>
          <w:p w14:paraId="686A2FF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2" w:type="dxa"/>
          </w:tcPr>
          <w:p w14:paraId="4CBEC30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4D4C315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7F0DBBF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4CF1832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6841F38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4528FD0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122 (6)</w:t>
            </w:r>
          </w:p>
        </w:tc>
        <w:tc>
          <w:tcPr>
            <w:tcW w:w="536" w:type="dxa"/>
          </w:tcPr>
          <w:p w14:paraId="5080C89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585 (77)</w:t>
            </w:r>
          </w:p>
        </w:tc>
        <w:tc>
          <w:tcPr>
            <w:tcW w:w="715" w:type="dxa"/>
          </w:tcPr>
          <w:p w14:paraId="779C4622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52</w:t>
            </w:r>
          </w:p>
          <w:p w14:paraId="413B7B2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(7)</w:t>
            </w:r>
          </w:p>
        </w:tc>
        <w:tc>
          <w:tcPr>
            <w:tcW w:w="715" w:type="dxa"/>
          </w:tcPr>
          <w:p w14:paraId="21F0DAFE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372 (49)</w:t>
            </w:r>
          </w:p>
        </w:tc>
        <w:tc>
          <w:tcPr>
            <w:tcW w:w="715" w:type="dxa"/>
          </w:tcPr>
          <w:p w14:paraId="300E08DB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379 (50)</w:t>
            </w:r>
          </w:p>
        </w:tc>
        <w:tc>
          <w:tcPr>
            <w:tcW w:w="715" w:type="dxa"/>
          </w:tcPr>
          <w:p w14:paraId="25769772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235 (31)</w:t>
            </w:r>
          </w:p>
        </w:tc>
        <w:tc>
          <w:tcPr>
            <w:tcW w:w="715" w:type="dxa"/>
          </w:tcPr>
          <w:p w14:paraId="519CBABE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357 (47)</w:t>
            </w:r>
          </w:p>
        </w:tc>
        <w:tc>
          <w:tcPr>
            <w:tcW w:w="719" w:type="dxa"/>
          </w:tcPr>
          <w:p w14:paraId="04B4EC0F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244093" w:rsidRPr="002D63D6" w14:paraId="18659450" w14:textId="77777777" w:rsidTr="00C748D8">
        <w:trPr>
          <w:trHeight w:val="489"/>
          <w:jc w:val="center"/>
        </w:trPr>
        <w:tc>
          <w:tcPr>
            <w:tcW w:w="822" w:type="dxa"/>
            <w:vMerge/>
          </w:tcPr>
          <w:p w14:paraId="011E1CE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625" w:type="dxa"/>
          </w:tcPr>
          <w:p w14:paraId="7B476F6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</w:t>
            </w:r>
          </w:p>
        </w:tc>
        <w:tc>
          <w:tcPr>
            <w:tcW w:w="618" w:type="dxa"/>
          </w:tcPr>
          <w:p w14:paraId="7E88D58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772(50)</w:t>
            </w:r>
          </w:p>
        </w:tc>
        <w:tc>
          <w:tcPr>
            <w:tcW w:w="630" w:type="dxa"/>
          </w:tcPr>
          <w:p w14:paraId="6275443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282 (36)</w:t>
            </w:r>
          </w:p>
        </w:tc>
        <w:tc>
          <w:tcPr>
            <w:tcW w:w="900" w:type="dxa"/>
          </w:tcPr>
          <w:p w14:paraId="47C78CAF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52 (18-77)</w:t>
            </w:r>
          </w:p>
        </w:tc>
        <w:tc>
          <w:tcPr>
            <w:tcW w:w="622" w:type="dxa"/>
          </w:tcPr>
          <w:p w14:paraId="4D6CFC1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color w:val="000000"/>
                <w:sz w:val="16"/>
                <w:szCs w:val="16"/>
              </w:rPr>
              <w:t>210 (27)</w:t>
            </w:r>
          </w:p>
        </w:tc>
        <w:tc>
          <w:tcPr>
            <w:tcW w:w="536" w:type="dxa"/>
          </w:tcPr>
          <w:p w14:paraId="690F515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0BAFB0A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color w:val="000000"/>
                <w:sz w:val="16"/>
                <w:szCs w:val="16"/>
              </w:rPr>
              <w:t>318 (41)</w:t>
            </w:r>
          </w:p>
        </w:tc>
        <w:tc>
          <w:tcPr>
            <w:tcW w:w="625" w:type="dxa"/>
          </w:tcPr>
          <w:p w14:paraId="6E17AAE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1D059799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color w:val="000000"/>
                <w:sz w:val="16"/>
                <w:szCs w:val="16"/>
              </w:rPr>
              <w:t>1</w:t>
            </w: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48</w:t>
            </w:r>
          </w:p>
          <w:p w14:paraId="7A959D5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color w:val="000000"/>
                <w:sz w:val="16"/>
                <w:szCs w:val="16"/>
              </w:rPr>
              <w:t>(</w:t>
            </w: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19</w:t>
            </w:r>
            <w:r w:rsidRPr="002D63D6">
              <w:rPr>
                <w:rFonts w:asciiTheme="majorBidi" w:eastAsia="Arial Narrow" w:hAnsiTheme="majorBidi" w:cstheme="majorBidi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6" w:type="dxa"/>
          </w:tcPr>
          <w:p w14:paraId="58C163B3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139 (18)</w:t>
            </w:r>
          </w:p>
        </w:tc>
        <w:tc>
          <w:tcPr>
            <w:tcW w:w="536" w:type="dxa"/>
          </w:tcPr>
          <w:p w14:paraId="0E1AAF42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543 (70)</w:t>
            </w:r>
          </w:p>
        </w:tc>
        <w:tc>
          <w:tcPr>
            <w:tcW w:w="715" w:type="dxa"/>
          </w:tcPr>
          <w:p w14:paraId="30C239AA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90</w:t>
            </w:r>
          </w:p>
          <w:p w14:paraId="262AFB90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(12)</w:t>
            </w:r>
          </w:p>
        </w:tc>
        <w:tc>
          <w:tcPr>
            <w:tcW w:w="715" w:type="dxa"/>
          </w:tcPr>
          <w:p w14:paraId="5A017DC1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467 (60)</w:t>
            </w:r>
          </w:p>
        </w:tc>
        <w:tc>
          <w:tcPr>
            <w:tcW w:w="715" w:type="dxa"/>
          </w:tcPr>
          <w:p w14:paraId="06424908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305 (39)</w:t>
            </w:r>
          </w:p>
        </w:tc>
        <w:tc>
          <w:tcPr>
            <w:tcW w:w="715" w:type="dxa"/>
          </w:tcPr>
          <w:p w14:paraId="37F86B4F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405 (53)</w:t>
            </w:r>
          </w:p>
        </w:tc>
        <w:tc>
          <w:tcPr>
            <w:tcW w:w="715" w:type="dxa"/>
          </w:tcPr>
          <w:p w14:paraId="50398067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265 (34)</w:t>
            </w:r>
          </w:p>
        </w:tc>
        <w:tc>
          <w:tcPr>
            <w:tcW w:w="719" w:type="dxa"/>
          </w:tcPr>
          <w:p w14:paraId="48FFCCEE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51 (7)</w:t>
            </w:r>
          </w:p>
        </w:tc>
      </w:tr>
      <w:tr w:rsidR="00244093" w:rsidRPr="002D63D6" w14:paraId="49C1D048" w14:textId="77777777" w:rsidTr="00C748D8">
        <w:trPr>
          <w:trHeight w:val="741"/>
          <w:jc w:val="center"/>
        </w:trPr>
        <w:tc>
          <w:tcPr>
            <w:tcW w:w="822" w:type="dxa"/>
          </w:tcPr>
          <w:p w14:paraId="0BF7905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Sevcokova et al., 2021</w:t>
            </w:r>
          </w:p>
        </w:tc>
        <w:tc>
          <w:tcPr>
            <w:tcW w:w="625" w:type="dxa"/>
          </w:tcPr>
          <w:p w14:paraId="336913D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 + t-MDS</w:t>
            </w:r>
          </w:p>
        </w:tc>
        <w:tc>
          <w:tcPr>
            <w:tcW w:w="618" w:type="dxa"/>
          </w:tcPr>
          <w:p w14:paraId="612A64A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150</w:t>
            </w: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  <w:lang w:val="en-GB"/>
              </w:rPr>
              <w:t xml:space="preserve"> (100)</w:t>
            </w:r>
          </w:p>
        </w:tc>
        <w:tc>
          <w:tcPr>
            <w:tcW w:w="630" w:type="dxa"/>
          </w:tcPr>
          <w:p w14:paraId="32648D8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0 (0)</w:t>
            </w:r>
          </w:p>
        </w:tc>
        <w:tc>
          <w:tcPr>
            <w:tcW w:w="900" w:type="dxa"/>
          </w:tcPr>
          <w:p w14:paraId="5696174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57 (26-79)</w:t>
            </w:r>
          </w:p>
          <w:p w14:paraId="5707270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2" w:type="dxa"/>
          </w:tcPr>
          <w:p w14:paraId="4872030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58EAED3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479A863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0E1B807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501B12B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39A9E20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45500CF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2B0D457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372E4D0E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064EEABB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1C8FB6D7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120 (98)</w:t>
            </w:r>
          </w:p>
        </w:tc>
        <w:tc>
          <w:tcPr>
            <w:tcW w:w="715" w:type="dxa"/>
          </w:tcPr>
          <w:p w14:paraId="506624B4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9" w:type="dxa"/>
          </w:tcPr>
          <w:p w14:paraId="799AFBFB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 (2)</w:t>
            </w:r>
          </w:p>
        </w:tc>
      </w:tr>
      <w:tr w:rsidR="00244093" w:rsidRPr="002D63D6" w14:paraId="7F7B9F2A" w14:textId="77777777" w:rsidTr="00C748D8">
        <w:trPr>
          <w:trHeight w:val="260"/>
          <w:jc w:val="center"/>
        </w:trPr>
        <w:tc>
          <w:tcPr>
            <w:tcW w:w="822" w:type="dxa"/>
            <w:vMerge w:val="restart"/>
          </w:tcPr>
          <w:p w14:paraId="2B603CF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Qi et al., 2021</w:t>
            </w:r>
          </w:p>
        </w:tc>
        <w:tc>
          <w:tcPr>
            <w:tcW w:w="625" w:type="dxa"/>
          </w:tcPr>
          <w:p w14:paraId="26107FC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MLL</w:t>
            </w:r>
          </w:p>
          <w:p w14:paraId="620345F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</w:t>
            </w:r>
          </w:p>
          <w:p w14:paraId="32A00FE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18" w:type="dxa"/>
          </w:tcPr>
          <w:p w14:paraId="418F4F2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15 (10)</w:t>
            </w:r>
          </w:p>
        </w:tc>
        <w:tc>
          <w:tcPr>
            <w:tcW w:w="630" w:type="dxa"/>
          </w:tcPr>
          <w:p w14:paraId="31DCB8D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6 (40)</w:t>
            </w:r>
          </w:p>
        </w:tc>
        <w:tc>
          <w:tcPr>
            <w:tcW w:w="900" w:type="dxa"/>
          </w:tcPr>
          <w:p w14:paraId="7BAC5EA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39 (13-57)</w:t>
            </w:r>
          </w:p>
        </w:tc>
        <w:tc>
          <w:tcPr>
            <w:tcW w:w="622" w:type="dxa"/>
          </w:tcPr>
          <w:p w14:paraId="1EB9311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7 (47)</w:t>
            </w:r>
          </w:p>
        </w:tc>
        <w:tc>
          <w:tcPr>
            <w:tcW w:w="536" w:type="dxa"/>
          </w:tcPr>
          <w:p w14:paraId="419D578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7 (47)</w:t>
            </w:r>
          </w:p>
          <w:p w14:paraId="4C33F93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5" w:type="dxa"/>
          </w:tcPr>
          <w:p w14:paraId="00ED642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 (7)</w:t>
            </w:r>
          </w:p>
        </w:tc>
        <w:tc>
          <w:tcPr>
            <w:tcW w:w="625" w:type="dxa"/>
          </w:tcPr>
          <w:p w14:paraId="2E28724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60B4F18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18A27DF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2CC6DAC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63C2BAC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408586D8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 xml:space="preserve">7 </w:t>
            </w:r>
          </w:p>
          <w:p w14:paraId="5D92D8AB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(47)</w:t>
            </w:r>
          </w:p>
        </w:tc>
        <w:tc>
          <w:tcPr>
            <w:tcW w:w="715" w:type="dxa"/>
          </w:tcPr>
          <w:p w14:paraId="658F0DE8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8 (53)</w:t>
            </w:r>
          </w:p>
        </w:tc>
        <w:tc>
          <w:tcPr>
            <w:tcW w:w="715" w:type="dxa"/>
          </w:tcPr>
          <w:p w14:paraId="3C156BCD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12 (67)</w:t>
            </w:r>
          </w:p>
        </w:tc>
        <w:tc>
          <w:tcPr>
            <w:tcW w:w="715" w:type="dxa"/>
          </w:tcPr>
          <w:p w14:paraId="1CD56E3E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6 (33)</w:t>
            </w:r>
          </w:p>
        </w:tc>
        <w:tc>
          <w:tcPr>
            <w:tcW w:w="719" w:type="dxa"/>
          </w:tcPr>
          <w:p w14:paraId="42F30109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244093" w:rsidRPr="002D63D6" w14:paraId="0D1E39C9" w14:textId="77777777" w:rsidTr="00C748D8">
        <w:trPr>
          <w:trHeight w:val="260"/>
          <w:jc w:val="center"/>
        </w:trPr>
        <w:tc>
          <w:tcPr>
            <w:tcW w:w="822" w:type="dxa"/>
            <w:vMerge/>
          </w:tcPr>
          <w:p w14:paraId="449619D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625" w:type="dxa"/>
          </w:tcPr>
          <w:p w14:paraId="4D6A82F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Non -MLL t-AML</w:t>
            </w:r>
          </w:p>
          <w:p w14:paraId="0A2EC4C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18" w:type="dxa"/>
          </w:tcPr>
          <w:p w14:paraId="3F3FBC9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20 (13)</w:t>
            </w:r>
          </w:p>
        </w:tc>
        <w:tc>
          <w:tcPr>
            <w:tcW w:w="630" w:type="dxa"/>
          </w:tcPr>
          <w:p w14:paraId="0B33C75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4 (20)</w:t>
            </w:r>
          </w:p>
        </w:tc>
        <w:tc>
          <w:tcPr>
            <w:tcW w:w="900" w:type="dxa"/>
          </w:tcPr>
          <w:p w14:paraId="5C72916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47 (15-84)</w:t>
            </w:r>
          </w:p>
        </w:tc>
        <w:tc>
          <w:tcPr>
            <w:tcW w:w="622" w:type="dxa"/>
          </w:tcPr>
          <w:p w14:paraId="3240AC2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10 (50)</w:t>
            </w:r>
          </w:p>
        </w:tc>
        <w:tc>
          <w:tcPr>
            <w:tcW w:w="536" w:type="dxa"/>
          </w:tcPr>
          <w:p w14:paraId="7619338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8 (40)</w:t>
            </w:r>
          </w:p>
        </w:tc>
        <w:tc>
          <w:tcPr>
            <w:tcW w:w="625" w:type="dxa"/>
          </w:tcPr>
          <w:p w14:paraId="3FDB8AD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2(10)</w:t>
            </w:r>
          </w:p>
        </w:tc>
        <w:tc>
          <w:tcPr>
            <w:tcW w:w="625" w:type="dxa"/>
          </w:tcPr>
          <w:p w14:paraId="6469C25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4851E0A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0823EDA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65605BE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3CB3B1D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54BB8DE1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14 (70)</w:t>
            </w:r>
          </w:p>
        </w:tc>
        <w:tc>
          <w:tcPr>
            <w:tcW w:w="715" w:type="dxa"/>
          </w:tcPr>
          <w:p w14:paraId="3A3ED0B9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6 (30)</w:t>
            </w:r>
          </w:p>
        </w:tc>
        <w:tc>
          <w:tcPr>
            <w:tcW w:w="715" w:type="dxa"/>
          </w:tcPr>
          <w:p w14:paraId="16DA16D6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38 (93)</w:t>
            </w:r>
          </w:p>
        </w:tc>
        <w:tc>
          <w:tcPr>
            <w:tcW w:w="715" w:type="dxa"/>
          </w:tcPr>
          <w:p w14:paraId="47AACA1C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 (7)</w:t>
            </w:r>
          </w:p>
        </w:tc>
        <w:tc>
          <w:tcPr>
            <w:tcW w:w="719" w:type="dxa"/>
          </w:tcPr>
          <w:p w14:paraId="7E18811D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244093" w:rsidRPr="002D63D6" w14:paraId="53FE6FC4" w14:textId="77777777" w:rsidTr="00C748D8">
        <w:trPr>
          <w:trHeight w:val="606"/>
          <w:jc w:val="center"/>
        </w:trPr>
        <w:tc>
          <w:tcPr>
            <w:tcW w:w="822" w:type="dxa"/>
          </w:tcPr>
          <w:p w14:paraId="5B9B9E6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Kida et al., 2020</w:t>
            </w:r>
          </w:p>
        </w:tc>
        <w:tc>
          <w:tcPr>
            <w:tcW w:w="625" w:type="dxa"/>
          </w:tcPr>
          <w:p w14:paraId="7C197D3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 + t-MDS</w:t>
            </w:r>
          </w:p>
        </w:tc>
        <w:tc>
          <w:tcPr>
            <w:tcW w:w="618" w:type="dxa"/>
          </w:tcPr>
          <w:p w14:paraId="78E6452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565 (5)</w:t>
            </w:r>
          </w:p>
        </w:tc>
        <w:tc>
          <w:tcPr>
            <w:tcW w:w="630" w:type="dxa"/>
          </w:tcPr>
          <w:p w14:paraId="34F6F73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298 (53)</w:t>
            </w:r>
          </w:p>
        </w:tc>
        <w:tc>
          <w:tcPr>
            <w:tcW w:w="900" w:type="dxa"/>
          </w:tcPr>
          <w:p w14:paraId="0176553E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54 (16-80)</w:t>
            </w:r>
          </w:p>
          <w:p w14:paraId="33B0ECB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2" w:type="dxa"/>
          </w:tcPr>
          <w:p w14:paraId="2575DD0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112 (20)</w:t>
            </w:r>
          </w:p>
        </w:tc>
        <w:tc>
          <w:tcPr>
            <w:tcW w:w="536" w:type="dxa"/>
          </w:tcPr>
          <w:p w14:paraId="35AC615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312027D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183 (32)</w:t>
            </w:r>
          </w:p>
        </w:tc>
        <w:tc>
          <w:tcPr>
            <w:tcW w:w="625" w:type="dxa"/>
          </w:tcPr>
          <w:p w14:paraId="39A5D07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39 (7)</w:t>
            </w:r>
          </w:p>
        </w:tc>
        <w:tc>
          <w:tcPr>
            <w:tcW w:w="627" w:type="dxa"/>
          </w:tcPr>
          <w:p w14:paraId="293BC2F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12 (2)</w:t>
            </w:r>
          </w:p>
        </w:tc>
        <w:tc>
          <w:tcPr>
            <w:tcW w:w="536" w:type="dxa"/>
          </w:tcPr>
          <w:p w14:paraId="74B2839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7F6F5B9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6E18EBE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219 (39)</w:t>
            </w:r>
          </w:p>
        </w:tc>
        <w:tc>
          <w:tcPr>
            <w:tcW w:w="715" w:type="dxa"/>
          </w:tcPr>
          <w:p w14:paraId="4D1E93C5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261 (46)</w:t>
            </w:r>
          </w:p>
        </w:tc>
        <w:tc>
          <w:tcPr>
            <w:tcW w:w="715" w:type="dxa"/>
          </w:tcPr>
          <w:p w14:paraId="2917D5D8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300 (53)</w:t>
            </w:r>
          </w:p>
        </w:tc>
        <w:tc>
          <w:tcPr>
            <w:tcW w:w="715" w:type="dxa"/>
          </w:tcPr>
          <w:p w14:paraId="12737AD1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733B5201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9" w:type="dxa"/>
          </w:tcPr>
          <w:p w14:paraId="45C5E567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244093" w:rsidRPr="002D63D6" w14:paraId="060D362B" w14:textId="77777777" w:rsidTr="00C748D8">
        <w:trPr>
          <w:trHeight w:val="359"/>
          <w:jc w:val="center"/>
        </w:trPr>
        <w:tc>
          <w:tcPr>
            <w:tcW w:w="822" w:type="dxa"/>
          </w:tcPr>
          <w:p w14:paraId="631299C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Gatwood et al., 2019</w:t>
            </w:r>
          </w:p>
          <w:p w14:paraId="5BA15C0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5" w:type="dxa"/>
          </w:tcPr>
          <w:p w14:paraId="5853528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</w:t>
            </w:r>
          </w:p>
        </w:tc>
        <w:tc>
          <w:tcPr>
            <w:tcW w:w="618" w:type="dxa"/>
          </w:tcPr>
          <w:p w14:paraId="0F90E4E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549 (100)</w:t>
            </w:r>
          </w:p>
        </w:tc>
        <w:tc>
          <w:tcPr>
            <w:tcW w:w="630" w:type="dxa"/>
          </w:tcPr>
          <w:p w14:paraId="44AB053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291 (53)</w:t>
            </w:r>
          </w:p>
        </w:tc>
        <w:tc>
          <w:tcPr>
            <w:tcW w:w="900" w:type="dxa"/>
          </w:tcPr>
          <w:p w14:paraId="6FF3831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52 </w:t>
            </w:r>
            <w:r w:rsidRPr="002D63D6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val="en-GB"/>
              </w:rPr>
              <w:t>(</w:t>
            </w:r>
            <w:r w:rsidRPr="002D63D6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18–76)</w:t>
            </w:r>
          </w:p>
        </w:tc>
        <w:tc>
          <w:tcPr>
            <w:tcW w:w="622" w:type="dxa"/>
          </w:tcPr>
          <w:p w14:paraId="6BF8019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183 (33)</w:t>
            </w:r>
          </w:p>
        </w:tc>
        <w:tc>
          <w:tcPr>
            <w:tcW w:w="536" w:type="dxa"/>
          </w:tcPr>
          <w:p w14:paraId="2461AC3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40 (7)</w:t>
            </w:r>
          </w:p>
        </w:tc>
        <w:tc>
          <w:tcPr>
            <w:tcW w:w="625" w:type="dxa"/>
          </w:tcPr>
          <w:p w14:paraId="5219646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300 (55)</w:t>
            </w:r>
          </w:p>
        </w:tc>
        <w:tc>
          <w:tcPr>
            <w:tcW w:w="625" w:type="dxa"/>
          </w:tcPr>
          <w:p w14:paraId="332E48E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11B0365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3022633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32449E6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0D7EA1F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26 (5)</w:t>
            </w:r>
          </w:p>
        </w:tc>
        <w:tc>
          <w:tcPr>
            <w:tcW w:w="715" w:type="dxa"/>
          </w:tcPr>
          <w:p w14:paraId="4E17C5C3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258 (47)</w:t>
            </w:r>
          </w:p>
        </w:tc>
        <w:tc>
          <w:tcPr>
            <w:tcW w:w="715" w:type="dxa"/>
          </w:tcPr>
          <w:p w14:paraId="010AA58E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291 (53)</w:t>
            </w:r>
          </w:p>
        </w:tc>
        <w:tc>
          <w:tcPr>
            <w:tcW w:w="715" w:type="dxa"/>
          </w:tcPr>
          <w:p w14:paraId="107DF8A7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4BB8DDC2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549 (100)</w:t>
            </w:r>
          </w:p>
        </w:tc>
        <w:tc>
          <w:tcPr>
            <w:tcW w:w="719" w:type="dxa"/>
          </w:tcPr>
          <w:p w14:paraId="0E203E93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244093" w:rsidRPr="002D63D6" w14:paraId="6B8DAD39" w14:textId="77777777" w:rsidTr="00C748D8">
        <w:trPr>
          <w:trHeight w:val="863"/>
          <w:jc w:val="center"/>
        </w:trPr>
        <w:tc>
          <w:tcPr>
            <w:tcW w:w="822" w:type="dxa"/>
          </w:tcPr>
          <w:p w14:paraId="43E3BBE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Jaimes-Albornoz et al., 2019</w:t>
            </w:r>
          </w:p>
        </w:tc>
        <w:tc>
          <w:tcPr>
            <w:tcW w:w="625" w:type="dxa"/>
          </w:tcPr>
          <w:p w14:paraId="12AC742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t-MDS</w:t>
            </w:r>
          </w:p>
        </w:tc>
        <w:tc>
          <w:tcPr>
            <w:tcW w:w="618" w:type="dxa"/>
          </w:tcPr>
          <w:p w14:paraId="7CF17AF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47 (100)</w:t>
            </w:r>
          </w:p>
        </w:tc>
        <w:tc>
          <w:tcPr>
            <w:tcW w:w="630" w:type="dxa"/>
          </w:tcPr>
          <w:p w14:paraId="57087F9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37(79)</w:t>
            </w:r>
          </w:p>
        </w:tc>
        <w:tc>
          <w:tcPr>
            <w:tcW w:w="900" w:type="dxa"/>
          </w:tcPr>
          <w:p w14:paraId="7C14E1AE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58 (30- 71)</w:t>
            </w:r>
          </w:p>
          <w:p w14:paraId="4822D82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2" w:type="dxa"/>
          </w:tcPr>
          <w:p w14:paraId="7BCA570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19 (41)</w:t>
            </w:r>
          </w:p>
        </w:tc>
        <w:tc>
          <w:tcPr>
            <w:tcW w:w="536" w:type="dxa"/>
          </w:tcPr>
          <w:p w14:paraId="1C78CC9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614D367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17 (36)</w:t>
            </w:r>
          </w:p>
        </w:tc>
        <w:tc>
          <w:tcPr>
            <w:tcW w:w="625" w:type="dxa"/>
          </w:tcPr>
          <w:p w14:paraId="6A30226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53A42D0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10 (21)</w:t>
            </w:r>
          </w:p>
        </w:tc>
        <w:tc>
          <w:tcPr>
            <w:tcW w:w="536" w:type="dxa"/>
          </w:tcPr>
          <w:p w14:paraId="5C5FF8B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 (6)</w:t>
            </w:r>
          </w:p>
        </w:tc>
        <w:tc>
          <w:tcPr>
            <w:tcW w:w="536" w:type="dxa"/>
          </w:tcPr>
          <w:p w14:paraId="68D5BE3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41 (87)</w:t>
            </w:r>
          </w:p>
        </w:tc>
        <w:tc>
          <w:tcPr>
            <w:tcW w:w="715" w:type="dxa"/>
          </w:tcPr>
          <w:p w14:paraId="6AEF9BE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 (6)</w:t>
            </w:r>
          </w:p>
        </w:tc>
        <w:tc>
          <w:tcPr>
            <w:tcW w:w="715" w:type="dxa"/>
          </w:tcPr>
          <w:p w14:paraId="053D994F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9 (19)</w:t>
            </w:r>
          </w:p>
        </w:tc>
        <w:tc>
          <w:tcPr>
            <w:tcW w:w="715" w:type="dxa"/>
          </w:tcPr>
          <w:p w14:paraId="272F26D2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38 (81)</w:t>
            </w:r>
          </w:p>
        </w:tc>
        <w:tc>
          <w:tcPr>
            <w:tcW w:w="715" w:type="dxa"/>
          </w:tcPr>
          <w:p w14:paraId="56F105D4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7779710D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45 (96)</w:t>
            </w:r>
          </w:p>
        </w:tc>
        <w:tc>
          <w:tcPr>
            <w:tcW w:w="719" w:type="dxa"/>
          </w:tcPr>
          <w:p w14:paraId="08F2F42A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 (4)</w:t>
            </w:r>
          </w:p>
        </w:tc>
      </w:tr>
      <w:tr w:rsidR="00244093" w:rsidRPr="002D63D6" w14:paraId="735D98C4" w14:textId="77777777" w:rsidTr="00C748D8">
        <w:trPr>
          <w:trHeight w:val="545"/>
          <w:jc w:val="center"/>
        </w:trPr>
        <w:tc>
          <w:tcPr>
            <w:tcW w:w="822" w:type="dxa"/>
          </w:tcPr>
          <w:p w14:paraId="353B45D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Nilsson et al., 2019</w:t>
            </w:r>
          </w:p>
        </w:tc>
        <w:tc>
          <w:tcPr>
            <w:tcW w:w="625" w:type="dxa"/>
          </w:tcPr>
          <w:p w14:paraId="3DF4075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</w:t>
            </w:r>
          </w:p>
        </w:tc>
        <w:tc>
          <w:tcPr>
            <w:tcW w:w="618" w:type="dxa"/>
          </w:tcPr>
          <w:p w14:paraId="55C9E56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45 (16)</w:t>
            </w:r>
          </w:p>
        </w:tc>
        <w:tc>
          <w:tcPr>
            <w:tcW w:w="630" w:type="dxa"/>
          </w:tcPr>
          <w:p w14:paraId="3D7269A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17 (38)</w:t>
            </w:r>
          </w:p>
        </w:tc>
        <w:tc>
          <w:tcPr>
            <w:tcW w:w="900" w:type="dxa"/>
          </w:tcPr>
          <w:p w14:paraId="694AE45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51 (18-68)</w:t>
            </w:r>
          </w:p>
        </w:tc>
        <w:tc>
          <w:tcPr>
            <w:tcW w:w="622" w:type="dxa"/>
          </w:tcPr>
          <w:p w14:paraId="792770F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18 (39)</w:t>
            </w:r>
          </w:p>
        </w:tc>
        <w:tc>
          <w:tcPr>
            <w:tcW w:w="536" w:type="dxa"/>
          </w:tcPr>
          <w:p w14:paraId="7925A1D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33BFE8D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27 (58)</w:t>
            </w:r>
          </w:p>
        </w:tc>
        <w:tc>
          <w:tcPr>
            <w:tcW w:w="625" w:type="dxa"/>
          </w:tcPr>
          <w:p w14:paraId="645356B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6C31AA0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4855A830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5(11)</w:t>
            </w:r>
          </w:p>
        </w:tc>
        <w:tc>
          <w:tcPr>
            <w:tcW w:w="536" w:type="dxa"/>
          </w:tcPr>
          <w:p w14:paraId="19220FD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39 (89)</w:t>
            </w:r>
          </w:p>
        </w:tc>
        <w:tc>
          <w:tcPr>
            <w:tcW w:w="715" w:type="dxa"/>
          </w:tcPr>
          <w:p w14:paraId="4AC6226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2E2313A7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20 (47)</w:t>
            </w:r>
          </w:p>
        </w:tc>
        <w:tc>
          <w:tcPr>
            <w:tcW w:w="715" w:type="dxa"/>
          </w:tcPr>
          <w:p w14:paraId="12B5AAAA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23 (53)</w:t>
            </w:r>
          </w:p>
        </w:tc>
        <w:tc>
          <w:tcPr>
            <w:tcW w:w="715" w:type="dxa"/>
          </w:tcPr>
          <w:p w14:paraId="5E60E9B0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46F1EC0A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9" w:type="dxa"/>
          </w:tcPr>
          <w:p w14:paraId="49F91313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244093" w:rsidRPr="002D63D6" w14:paraId="3BF4641D" w14:textId="77777777" w:rsidTr="00C748D8">
        <w:trPr>
          <w:trHeight w:val="741"/>
          <w:jc w:val="center"/>
        </w:trPr>
        <w:tc>
          <w:tcPr>
            <w:tcW w:w="822" w:type="dxa"/>
          </w:tcPr>
          <w:p w14:paraId="68BA816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Metafuni et al., 2018</w:t>
            </w:r>
          </w:p>
        </w:tc>
        <w:tc>
          <w:tcPr>
            <w:tcW w:w="625" w:type="dxa"/>
          </w:tcPr>
          <w:p w14:paraId="5602288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 + t-MDS</w:t>
            </w:r>
          </w:p>
        </w:tc>
        <w:tc>
          <w:tcPr>
            <w:tcW w:w="618" w:type="dxa"/>
          </w:tcPr>
          <w:p w14:paraId="2BDA798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30 (100)</w:t>
            </w:r>
          </w:p>
        </w:tc>
        <w:tc>
          <w:tcPr>
            <w:tcW w:w="630" w:type="dxa"/>
          </w:tcPr>
          <w:p w14:paraId="7775BEE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12 (40)</w:t>
            </w:r>
          </w:p>
        </w:tc>
        <w:tc>
          <w:tcPr>
            <w:tcW w:w="900" w:type="dxa"/>
          </w:tcPr>
          <w:p w14:paraId="7B29BC52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53 (20-64)</w:t>
            </w:r>
          </w:p>
          <w:p w14:paraId="0B2A815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2" w:type="dxa"/>
          </w:tcPr>
          <w:p w14:paraId="78AFA6B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13 (43)</w:t>
            </w:r>
          </w:p>
        </w:tc>
        <w:tc>
          <w:tcPr>
            <w:tcW w:w="536" w:type="dxa"/>
          </w:tcPr>
          <w:p w14:paraId="059B8D5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 (10)</w:t>
            </w:r>
          </w:p>
        </w:tc>
        <w:tc>
          <w:tcPr>
            <w:tcW w:w="625" w:type="dxa"/>
          </w:tcPr>
          <w:p w14:paraId="3B8A8BA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14 (47)</w:t>
            </w:r>
          </w:p>
        </w:tc>
        <w:tc>
          <w:tcPr>
            <w:tcW w:w="625" w:type="dxa"/>
          </w:tcPr>
          <w:p w14:paraId="4D1BD32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3F80E22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4E6FC6BB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4</w:t>
            </w:r>
          </w:p>
          <w:p w14:paraId="3127DD5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(13)</w:t>
            </w:r>
          </w:p>
        </w:tc>
        <w:tc>
          <w:tcPr>
            <w:tcW w:w="536" w:type="dxa"/>
          </w:tcPr>
          <w:p w14:paraId="6163DBB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25(83)</w:t>
            </w:r>
          </w:p>
        </w:tc>
        <w:tc>
          <w:tcPr>
            <w:tcW w:w="715" w:type="dxa"/>
          </w:tcPr>
          <w:p w14:paraId="4EF0549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 (0.3)</w:t>
            </w:r>
          </w:p>
        </w:tc>
        <w:tc>
          <w:tcPr>
            <w:tcW w:w="715" w:type="dxa"/>
          </w:tcPr>
          <w:p w14:paraId="74EA1AA4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 xml:space="preserve">5 </w:t>
            </w:r>
          </w:p>
          <w:p w14:paraId="540CF419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(45)</w:t>
            </w:r>
          </w:p>
        </w:tc>
        <w:tc>
          <w:tcPr>
            <w:tcW w:w="715" w:type="dxa"/>
          </w:tcPr>
          <w:p w14:paraId="0FFD39ED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6 (55)</w:t>
            </w:r>
          </w:p>
        </w:tc>
        <w:tc>
          <w:tcPr>
            <w:tcW w:w="715" w:type="dxa"/>
          </w:tcPr>
          <w:p w14:paraId="00A40095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 (9)</w:t>
            </w:r>
          </w:p>
        </w:tc>
        <w:tc>
          <w:tcPr>
            <w:tcW w:w="715" w:type="dxa"/>
          </w:tcPr>
          <w:p w14:paraId="2EB7128C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9 (82)</w:t>
            </w:r>
          </w:p>
        </w:tc>
        <w:tc>
          <w:tcPr>
            <w:tcW w:w="719" w:type="dxa"/>
          </w:tcPr>
          <w:p w14:paraId="404F441A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244093" w:rsidRPr="002D63D6" w14:paraId="584A1F0D" w14:textId="77777777" w:rsidTr="00C748D8">
        <w:trPr>
          <w:trHeight w:val="741"/>
          <w:jc w:val="center"/>
        </w:trPr>
        <w:tc>
          <w:tcPr>
            <w:tcW w:w="822" w:type="dxa"/>
          </w:tcPr>
          <w:p w14:paraId="29B1736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lastRenderedPageBreak/>
              <w:t>Lee et al., 2018</w:t>
            </w:r>
          </w:p>
        </w:tc>
        <w:tc>
          <w:tcPr>
            <w:tcW w:w="625" w:type="dxa"/>
          </w:tcPr>
          <w:p w14:paraId="17A5A34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</w:t>
            </w:r>
          </w:p>
        </w:tc>
        <w:tc>
          <w:tcPr>
            <w:tcW w:w="618" w:type="dxa"/>
          </w:tcPr>
          <w:p w14:paraId="487547E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color w:val="000000"/>
                <w:sz w:val="16"/>
                <w:szCs w:val="16"/>
              </w:rPr>
              <w:t>535 (100)</w:t>
            </w:r>
          </w:p>
        </w:tc>
        <w:tc>
          <w:tcPr>
            <w:tcW w:w="630" w:type="dxa"/>
          </w:tcPr>
          <w:p w14:paraId="5654982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116 (23)</w:t>
            </w:r>
          </w:p>
        </w:tc>
        <w:tc>
          <w:tcPr>
            <w:tcW w:w="900" w:type="dxa"/>
          </w:tcPr>
          <w:p w14:paraId="065ECAB9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53 (19-74)</w:t>
            </w:r>
          </w:p>
        </w:tc>
        <w:tc>
          <w:tcPr>
            <w:tcW w:w="622" w:type="dxa"/>
          </w:tcPr>
          <w:p w14:paraId="7D93BC8C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230 (43)</w:t>
            </w:r>
          </w:p>
        </w:tc>
        <w:tc>
          <w:tcPr>
            <w:tcW w:w="536" w:type="dxa"/>
          </w:tcPr>
          <w:p w14:paraId="27B5408B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6F79EDBC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305 (57)</w:t>
            </w:r>
          </w:p>
        </w:tc>
        <w:tc>
          <w:tcPr>
            <w:tcW w:w="625" w:type="dxa"/>
          </w:tcPr>
          <w:p w14:paraId="33A22BF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6F7CDD6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24475167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80 (15)</w:t>
            </w:r>
          </w:p>
        </w:tc>
        <w:tc>
          <w:tcPr>
            <w:tcW w:w="536" w:type="dxa"/>
          </w:tcPr>
          <w:p w14:paraId="5F0A95E3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455 (85)</w:t>
            </w:r>
          </w:p>
          <w:p w14:paraId="34250B85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</w:p>
        </w:tc>
        <w:tc>
          <w:tcPr>
            <w:tcW w:w="715" w:type="dxa"/>
          </w:tcPr>
          <w:p w14:paraId="0C37AFEE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4F65034B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223 (42)</w:t>
            </w:r>
          </w:p>
        </w:tc>
        <w:tc>
          <w:tcPr>
            <w:tcW w:w="715" w:type="dxa"/>
          </w:tcPr>
          <w:p w14:paraId="713C392C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312 (58)</w:t>
            </w:r>
          </w:p>
        </w:tc>
        <w:tc>
          <w:tcPr>
            <w:tcW w:w="715" w:type="dxa"/>
          </w:tcPr>
          <w:p w14:paraId="2E6A4086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535 (100)</w:t>
            </w:r>
          </w:p>
        </w:tc>
        <w:tc>
          <w:tcPr>
            <w:tcW w:w="715" w:type="dxa"/>
          </w:tcPr>
          <w:p w14:paraId="3D3A321E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9" w:type="dxa"/>
          </w:tcPr>
          <w:p w14:paraId="7CA16FC7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244093" w:rsidRPr="002D63D6" w14:paraId="226100A5" w14:textId="77777777" w:rsidTr="00C748D8">
        <w:trPr>
          <w:trHeight w:val="741"/>
          <w:jc w:val="center"/>
        </w:trPr>
        <w:tc>
          <w:tcPr>
            <w:tcW w:w="822" w:type="dxa"/>
          </w:tcPr>
          <w:p w14:paraId="2E96160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Maher et al., 2017</w:t>
            </w:r>
          </w:p>
        </w:tc>
        <w:tc>
          <w:tcPr>
            <w:tcW w:w="625" w:type="dxa"/>
          </w:tcPr>
          <w:p w14:paraId="4ED70DD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 + t-MDS</w:t>
            </w:r>
          </w:p>
        </w:tc>
        <w:tc>
          <w:tcPr>
            <w:tcW w:w="618" w:type="dxa"/>
          </w:tcPr>
          <w:p w14:paraId="2B3BA78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32 (100)</w:t>
            </w:r>
          </w:p>
        </w:tc>
        <w:tc>
          <w:tcPr>
            <w:tcW w:w="630" w:type="dxa"/>
          </w:tcPr>
          <w:p w14:paraId="2A96FAD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24(75)</w:t>
            </w:r>
          </w:p>
        </w:tc>
        <w:tc>
          <w:tcPr>
            <w:tcW w:w="900" w:type="dxa"/>
          </w:tcPr>
          <w:p w14:paraId="7D224CF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 (2-25)</w:t>
            </w:r>
          </w:p>
          <w:p w14:paraId="27F09746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2" w:type="dxa"/>
          </w:tcPr>
          <w:p w14:paraId="53E81A97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12 (36)</w:t>
            </w:r>
          </w:p>
        </w:tc>
        <w:tc>
          <w:tcPr>
            <w:tcW w:w="536" w:type="dxa"/>
          </w:tcPr>
          <w:p w14:paraId="0A50FB9C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 (9)</w:t>
            </w:r>
          </w:p>
        </w:tc>
        <w:tc>
          <w:tcPr>
            <w:tcW w:w="625" w:type="dxa"/>
          </w:tcPr>
          <w:p w14:paraId="5FD14099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17 (53)</w:t>
            </w:r>
          </w:p>
        </w:tc>
        <w:tc>
          <w:tcPr>
            <w:tcW w:w="625" w:type="dxa"/>
          </w:tcPr>
          <w:p w14:paraId="79A81ED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41B5436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61E8948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  <w:p w14:paraId="3296B00C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(46)</w:t>
            </w:r>
          </w:p>
        </w:tc>
        <w:tc>
          <w:tcPr>
            <w:tcW w:w="536" w:type="dxa"/>
          </w:tcPr>
          <w:p w14:paraId="59EC8E4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9 (28)</w:t>
            </w:r>
          </w:p>
        </w:tc>
        <w:tc>
          <w:tcPr>
            <w:tcW w:w="715" w:type="dxa"/>
          </w:tcPr>
          <w:p w14:paraId="631A41E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  <w:p w14:paraId="015F4983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(25)</w:t>
            </w:r>
          </w:p>
        </w:tc>
        <w:tc>
          <w:tcPr>
            <w:tcW w:w="715" w:type="dxa"/>
          </w:tcPr>
          <w:p w14:paraId="3F93CD1A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 xml:space="preserve"> 32 (100)</w:t>
            </w:r>
          </w:p>
        </w:tc>
        <w:tc>
          <w:tcPr>
            <w:tcW w:w="715" w:type="dxa"/>
          </w:tcPr>
          <w:p w14:paraId="24304639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6B02CD99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13</w:t>
            </w:r>
          </w:p>
          <w:p w14:paraId="65965F11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(41)</w:t>
            </w:r>
          </w:p>
        </w:tc>
        <w:tc>
          <w:tcPr>
            <w:tcW w:w="715" w:type="dxa"/>
          </w:tcPr>
          <w:p w14:paraId="54C9EC03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13 (38)</w:t>
            </w:r>
          </w:p>
        </w:tc>
        <w:tc>
          <w:tcPr>
            <w:tcW w:w="719" w:type="dxa"/>
          </w:tcPr>
          <w:p w14:paraId="61700AF3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6 (19)</w:t>
            </w:r>
          </w:p>
        </w:tc>
      </w:tr>
      <w:tr w:rsidR="00244093" w:rsidRPr="002D63D6" w14:paraId="52CA35FD" w14:textId="77777777" w:rsidTr="00C748D8">
        <w:trPr>
          <w:trHeight w:val="620"/>
          <w:jc w:val="center"/>
        </w:trPr>
        <w:tc>
          <w:tcPr>
            <w:tcW w:w="822" w:type="dxa"/>
          </w:tcPr>
          <w:p w14:paraId="7E6270C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Aldos et al., 2017</w:t>
            </w:r>
          </w:p>
        </w:tc>
        <w:tc>
          <w:tcPr>
            <w:tcW w:w="625" w:type="dxa"/>
          </w:tcPr>
          <w:p w14:paraId="218DCDB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t-MDS</w:t>
            </w:r>
          </w:p>
        </w:tc>
        <w:tc>
          <w:tcPr>
            <w:tcW w:w="618" w:type="dxa"/>
          </w:tcPr>
          <w:p w14:paraId="581A120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67 (100)</w:t>
            </w:r>
          </w:p>
        </w:tc>
        <w:tc>
          <w:tcPr>
            <w:tcW w:w="630" w:type="dxa"/>
          </w:tcPr>
          <w:p w14:paraId="7B32EFA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32 (48)</w:t>
            </w:r>
          </w:p>
        </w:tc>
        <w:tc>
          <w:tcPr>
            <w:tcW w:w="900" w:type="dxa"/>
          </w:tcPr>
          <w:p w14:paraId="6C21F58C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56</w:t>
            </w:r>
          </w:p>
          <w:p w14:paraId="6DD5E821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2" w:type="dxa"/>
          </w:tcPr>
          <w:p w14:paraId="423725F6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25 (37)</w:t>
            </w:r>
          </w:p>
        </w:tc>
        <w:tc>
          <w:tcPr>
            <w:tcW w:w="536" w:type="dxa"/>
          </w:tcPr>
          <w:p w14:paraId="58B81E77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2A759BBD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25 (37)</w:t>
            </w:r>
          </w:p>
        </w:tc>
        <w:tc>
          <w:tcPr>
            <w:tcW w:w="625" w:type="dxa"/>
          </w:tcPr>
          <w:p w14:paraId="7CE479B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 (1)</w:t>
            </w:r>
          </w:p>
        </w:tc>
        <w:tc>
          <w:tcPr>
            <w:tcW w:w="627" w:type="dxa"/>
          </w:tcPr>
          <w:p w14:paraId="641DB24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16 (24)</w:t>
            </w:r>
          </w:p>
        </w:tc>
        <w:tc>
          <w:tcPr>
            <w:tcW w:w="536" w:type="dxa"/>
          </w:tcPr>
          <w:p w14:paraId="624D1725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4 (6)</w:t>
            </w:r>
          </w:p>
        </w:tc>
        <w:tc>
          <w:tcPr>
            <w:tcW w:w="536" w:type="dxa"/>
          </w:tcPr>
          <w:p w14:paraId="427DDFFA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63 (94)</w:t>
            </w:r>
          </w:p>
        </w:tc>
        <w:tc>
          <w:tcPr>
            <w:tcW w:w="715" w:type="dxa"/>
          </w:tcPr>
          <w:p w14:paraId="7206451F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7596A527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4 (6)</w:t>
            </w:r>
          </w:p>
        </w:tc>
        <w:tc>
          <w:tcPr>
            <w:tcW w:w="715" w:type="dxa"/>
          </w:tcPr>
          <w:p w14:paraId="2F4AC2C7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63 (94)</w:t>
            </w:r>
          </w:p>
        </w:tc>
        <w:tc>
          <w:tcPr>
            <w:tcW w:w="715" w:type="dxa"/>
          </w:tcPr>
          <w:p w14:paraId="621F1EA3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20 (30)</w:t>
            </w:r>
          </w:p>
        </w:tc>
        <w:tc>
          <w:tcPr>
            <w:tcW w:w="715" w:type="dxa"/>
          </w:tcPr>
          <w:p w14:paraId="5EE744F4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43 (64)</w:t>
            </w:r>
          </w:p>
        </w:tc>
        <w:tc>
          <w:tcPr>
            <w:tcW w:w="719" w:type="dxa"/>
          </w:tcPr>
          <w:p w14:paraId="694D3A80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4 (6)</w:t>
            </w:r>
          </w:p>
        </w:tc>
      </w:tr>
      <w:tr w:rsidR="00244093" w:rsidRPr="002D63D6" w14:paraId="470016F4" w14:textId="77777777" w:rsidTr="00C748D8">
        <w:trPr>
          <w:trHeight w:val="741"/>
          <w:jc w:val="center"/>
        </w:trPr>
        <w:tc>
          <w:tcPr>
            <w:tcW w:w="822" w:type="dxa"/>
          </w:tcPr>
          <w:p w14:paraId="3285FD8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Tang et al., 2016</w:t>
            </w:r>
          </w:p>
        </w:tc>
        <w:tc>
          <w:tcPr>
            <w:tcW w:w="625" w:type="dxa"/>
          </w:tcPr>
          <w:p w14:paraId="595D17D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</w:t>
            </w:r>
          </w:p>
        </w:tc>
        <w:tc>
          <w:tcPr>
            <w:tcW w:w="618" w:type="dxa"/>
          </w:tcPr>
          <w:p w14:paraId="6368521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16 (17)</w:t>
            </w:r>
          </w:p>
        </w:tc>
        <w:tc>
          <w:tcPr>
            <w:tcW w:w="630" w:type="dxa"/>
          </w:tcPr>
          <w:p w14:paraId="34233FE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 (19)</w:t>
            </w:r>
          </w:p>
        </w:tc>
        <w:tc>
          <w:tcPr>
            <w:tcW w:w="900" w:type="dxa"/>
          </w:tcPr>
          <w:p w14:paraId="4756AC06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39 (17-59)</w:t>
            </w:r>
          </w:p>
        </w:tc>
        <w:tc>
          <w:tcPr>
            <w:tcW w:w="622" w:type="dxa"/>
          </w:tcPr>
          <w:p w14:paraId="631243BC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8 (50)</w:t>
            </w:r>
          </w:p>
        </w:tc>
        <w:tc>
          <w:tcPr>
            <w:tcW w:w="536" w:type="dxa"/>
          </w:tcPr>
          <w:p w14:paraId="4EBD702B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8 (50)</w:t>
            </w:r>
          </w:p>
        </w:tc>
        <w:tc>
          <w:tcPr>
            <w:tcW w:w="625" w:type="dxa"/>
          </w:tcPr>
          <w:p w14:paraId="5484F889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0C3F949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7E33F8C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2ADC1D00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595144B7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1DC617C5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538A9AA3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16 (100)</w:t>
            </w:r>
          </w:p>
        </w:tc>
        <w:tc>
          <w:tcPr>
            <w:tcW w:w="715" w:type="dxa"/>
          </w:tcPr>
          <w:p w14:paraId="075B304B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50584EE3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10 (63)</w:t>
            </w:r>
          </w:p>
        </w:tc>
        <w:tc>
          <w:tcPr>
            <w:tcW w:w="715" w:type="dxa"/>
          </w:tcPr>
          <w:p w14:paraId="66D749A8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Arial Narrow" w:hAnsiTheme="majorBidi" w:cstheme="majorBidi"/>
                <w:sz w:val="16"/>
                <w:szCs w:val="16"/>
              </w:rPr>
              <w:t>6 (37)</w:t>
            </w:r>
          </w:p>
        </w:tc>
        <w:tc>
          <w:tcPr>
            <w:tcW w:w="719" w:type="dxa"/>
          </w:tcPr>
          <w:p w14:paraId="6C31A126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244093" w:rsidRPr="002D63D6" w14:paraId="145C8DF1" w14:textId="77777777" w:rsidTr="00C748D8">
        <w:trPr>
          <w:trHeight w:val="741"/>
          <w:jc w:val="center"/>
        </w:trPr>
        <w:tc>
          <w:tcPr>
            <w:tcW w:w="822" w:type="dxa"/>
          </w:tcPr>
          <w:p w14:paraId="697D7B0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Alam et al., 2015</w:t>
            </w:r>
          </w:p>
        </w:tc>
        <w:tc>
          <w:tcPr>
            <w:tcW w:w="625" w:type="dxa"/>
          </w:tcPr>
          <w:p w14:paraId="0DE6E84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 + t-MDS</w:t>
            </w:r>
          </w:p>
        </w:tc>
        <w:tc>
          <w:tcPr>
            <w:tcW w:w="618" w:type="dxa"/>
          </w:tcPr>
          <w:p w14:paraId="6E69F95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65 (100)</w:t>
            </w:r>
          </w:p>
        </w:tc>
        <w:tc>
          <w:tcPr>
            <w:tcW w:w="630" w:type="dxa"/>
          </w:tcPr>
          <w:p w14:paraId="728F104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27 (42)</w:t>
            </w:r>
          </w:p>
        </w:tc>
        <w:tc>
          <w:tcPr>
            <w:tcW w:w="900" w:type="dxa"/>
          </w:tcPr>
          <w:p w14:paraId="7570BBA0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53 (19–69)</w:t>
            </w:r>
          </w:p>
        </w:tc>
        <w:tc>
          <w:tcPr>
            <w:tcW w:w="622" w:type="dxa"/>
          </w:tcPr>
          <w:p w14:paraId="00DAD3C1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35 (54)</w:t>
            </w:r>
          </w:p>
        </w:tc>
        <w:tc>
          <w:tcPr>
            <w:tcW w:w="536" w:type="dxa"/>
          </w:tcPr>
          <w:p w14:paraId="65FA3282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4A708330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30 (46)</w:t>
            </w:r>
          </w:p>
        </w:tc>
        <w:tc>
          <w:tcPr>
            <w:tcW w:w="625" w:type="dxa"/>
          </w:tcPr>
          <w:p w14:paraId="5965A53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2B7F6A6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5222835B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16 (25)</w:t>
            </w:r>
          </w:p>
        </w:tc>
        <w:tc>
          <w:tcPr>
            <w:tcW w:w="536" w:type="dxa"/>
          </w:tcPr>
          <w:p w14:paraId="111616E6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49 (75)</w:t>
            </w:r>
          </w:p>
        </w:tc>
        <w:tc>
          <w:tcPr>
            <w:tcW w:w="715" w:type="dxa"/>
          </w:tcPr>
          <w:p w14:paraId="17792B0E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1E758617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36 (55)</w:t>
            </w:r>
          </w:p>
        </w:tc>
        <w:tc>
          <w:tcPr>
            <w:tcW w:w="715" w:type="dxa"/>
          </w:tcPr>
          <w:p w14:paraId="1DA5D735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29 (45)</w:t>
            </w:r>
          </w:p>
        </w:tc>
        <w:tc>
          <w:tcPr>
            <w:tcW w:w="715" w:type="dxa"/>
          </w:tcPr>
          <w:p w14:paraId="7E3DBE3A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24 (37)</w:t>
            </w:r>
          </w:p>
        </w:tc>
        <w:tc>
          <w:tcPr>
            <w:tcW w:w="715" w:type="dxa"/>
          </w:tcPr>
          <w:p w14:paraId="21B7BD32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39 (60)</w:t>
            </w:r>
          </w:p>
        </w:tc>
        <w:tc>
          <w:tcPr>
            <w:tcW w:w="719" w:type="dxa"/>
          </w:tcPr>
          <w:p w14:paraId="20E1E009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 (3)</w:t>
            </w:r>
          </w:p>
        </w:tc>
      </w:tr>
      <w:tr w:rsidR="00244093" w:rsidRPr="002D63D6" w14:paraId="11A9BE0A" w14:textId="77777777" w:rsidTr="00C748D8">
        <w:trPr>
          <w:trHeight w:val="741"/>
          <w:jc w:val="center"/>
        </w:trPr>
        <w:tc>
          <w:tcPr>
            <w:tcW w:w="822" w:type="dxa"/>
          </w:tcPr>
          <w:p w14:paraId="3DBE13C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Eichenauer et al., 2014</w:t>
            </w:r>
          </w:p>
        </w:tc>
        <w:tc>
          <w:tcPr>
            <w:tcW w:w="625" w:type="dxa"/>
          </w:tcPr>
          <w:p w14:paraId="40092F6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t-MDS + t-AML</w:t>
            </w:r>
          </w:p>
        </w:tc>
        <w:tc>
          <w:tcPr>
            <w:tcW w:w="618" w:type="dxa"/>
          </w:tcPr>
          <w:p w14:paraId="3B6C5D2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106 (1)</w:t>
            </w:r>
          </w:p>
        </w:tc>
        <w:tc>
          <w:tcPr>
            <w:tcW w:w="630" w:type="dxa"/>
          </w:tcPr>
          <w:p w14:paraId="473EA01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57 (53)</w:t>
            </w:r>
          </w:p>
        </w:tc>
        <w:tc>
          <w:tcPr>
            <w:tcW w:w="900" w:type="dxa"/>
          </w:tcPr>
          <w:p w14:paraId="4890AD6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 (16-71)</w:t>
            </w:r>
          </w:p>
          <w:p w14:paraId="71585B52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2" w:type="dxa"/>
          </w:tcPr>
          <w:p w14:paraId="65B44702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5014F90F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4FA38C6A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504EA1C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73A18FB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1812FDFB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2BA636F7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22975EB9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2419B381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09081C9B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173E1764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441409D4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 xml:space="preserve">106 (100) </w:t>
            </w:r>
          </w:p>
        </w:tc>
        <w:tc>
          <w:tcPr>
            <w:tcW w:w="719" w:type="dxa"/>
          </w:tcPr>
          <w:p w14:paraId="4FC9F430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244093" w:rsidRPr="002D63D6" w14:paraId="1884F1B9" w14:textId="77777777" w:rsidTr="00C748D8">
        <w:trPr>
          <w:trHeight w:val="741"/>
          <w:jc w:val="center"/>
        </w:trPr>
        <w:tc>
          <w:tcPr>
            <w:tcW w:w="822" w:type="dxa"/>
          </w:tcPr>
          <w:p w14:paraId="37EC4EF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Kobos et al., 2012</w:t>
            </w:r>
          </w:p>
        </w:tc>
        <w:tc>
          <w:tcPr>
            <w:tcW w:w="625" w:type="dxa"/>
          </w:tcPr>
          <w:p w14:paraId="7F9F131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t-MDS+ t-AML</w:t>
            </w:r>
          </w:p>
        </w:tc>
        <w:tc>
          <w:tcPr>
            <w:tcW w:w="618" w:type="dxa"/>
          </w:tcPr>
          <w:p w14:paraId="14ABD7E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21 (100)</w:t>
            </w:r>
          </w:p>
        </w:tc>
        <w:tc>
          <w:tcPr>
            <w:tcW w:w="630" w:type="dxa"/>
          </w:tcPr>
          <w:p w14:paraId="1F87B46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10 (48)</w:t>
            </w:r>
          </w:p>
        </w:tc>
        <w:tc>
          <w:tcPr>
            <w:tcW w:w="900" w:type="dxa"/>
          </w:tcPr>
          <w:p w14:paraId="3421BA2D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21 (8-29)</w:t>
            </w:r>
          </w:p>
        </w:tc>
        <w:tc>
          <w:tcPr>
            <w:tcW w:w="622" w:type="dxa"/>
          </w:tcPr>
          <w:p w14:paraId="0CF01E80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9 (43)</w:t>
            </w:r>
          </w:p>
        </w:tc>
        <w:tc>
          <w:tcPr>
            <w:tcW w:w="536" w:type="dxa"/>
          </w:tcPr>
          <w:p w14:paraId="72CED948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0472959F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4 (19)</w:t>
            </w:r>
          </w:p>
        </w:tc>
        <w:tc>
          <w:tcPr>
            <w:tcW w:w="625" w:type="dxa"/>
          </w:tcPr>
          <w:p w14:paraId="3AE2AEF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 (14)</w:t>
            </w:r>
          </w:p>
        </w:tc>
        <w:tc>
          <w:tcPr>
            <w:tcW w:w="627" w:type="dxa"/>
          </w:tcPr>
          <w:p w14:paraId="255FB23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5(24)</w:t>
            </w:r>
          </w:p>
        </w:tc>
        <w:tc>
          <w:tcPr>
            <w:tcW w:w="536" w:type="dxa"/>
          </w:tcPr>
          <w:p w14:paraId="6343E7E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  <w:p w14:paraId="3F255F0A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(24)</w:t>
            </w:r>
          </w:p>
        </w:tc>
        <w:tc>
          <w:tcPr>
            <w:tcW w:w="536" w:type="dxa"/>
          </w:tcPr>
          <w:p w14:paraId="17BBEAB6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15 (71)</w:t>
            </w:r>
          </w:p>
        </w:tc>
        <w:tc>
          <w:tcPr>
            <w:tcW w:w="715" w:type="dxa"/>
          </w:tcPr>
          <w:p w14:paraId="1F28070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 (5)</w:t>
            </w:r>
          </w:p>
        </w:tc>
        <w:tc>
          <w:tcPr>
            <w:tcW w:w="715" w:type="dxa"/>
          </w:tcPr>
          <w:p w14:paraId="5DA3941A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 xml:space="preserve"> 11 (52)</w:t>
            </w:r>
          </w:p>
        </w:tc>
        <w:tc>
          <w:tcPr>
            <w:tcW w:w="715" w:type="dxa"/>
          </w:tcPr>
          <w:p w14:paraId="6775987D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2567D498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13 (62)</w:t>
            </w:r>
          </w:p>
        </w:tc>
        <w:tc>
          <w:tcPr>
            <w:tcW w:w="715" w:type="dxa"/>
          </w:tcPr>
          <w:p w14:paraId="1B539540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 (5)</w:t>
            </w:r>
          </w:p>
        </w:tc>
        <w:tc>
          <w:tcPr>
            <w:tcW w:w="719" w:type="dxa"/>
          </w:tcPr>
          <w:p w14:paraId="70917D68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7 (33)</w:t>
            </w:r>
          </w:p>
        </w:tc>
      </w:tr>
      <w:tr w:rsidR="00244093" w:rsidRPr="002D63D6" w14:paraId="15B66C0A" w14:textId="77777777" w:rsidTr="00C748D8">
        <w:trPr>
          <w:trHeight w:val="741"/>
          <w:jc w:val="center"/>
        </w:trPr>
        <w:tc>
          <w:tcPr>
            <w:tcW w:w="822" w:type="dxa"/>
          </w:tcPr>
          <w:p w14:paraId="3F3A124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Spina et al., 2012</w:t>
            </w:r>
          </w:p>
        </w:tc>
        <w:tc>
          <w:tcPr>
            <w:tcW w:w="625" w:type="dxa"/>
          </w:tcPr>
          <w:p w14:paraId="31DB55D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 + t-MDS</w:t>
            </w:r>
          </w:p>
        </w:tc>
        <w:tc>
          <w:tcPr>
            <w:tcW w:w="618" w:type="dxa"/>
          </w:tcPr>
          <w:p w14:paraId="4678766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29 (100)</w:t>
            </w:r>
          </w:p>
        </w:tc>
        <w:tc>
          <w:tcPr>
            <w:tcW w:w="630" w:type="dxa"/>
          </w:tcPr>
          <w:p w14:paraId="1663968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14 (48)</w:t>
            </w:r>
          </w:p>
        </w:tc>
        <w:tc>
          <w:tcPr>
            <w:tcW w:w="900" w:type="dxa"/>
          </w:tcPr>
          <w:p w14:paraId="0592809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51 (21- 67)</w:t>
            </w:r>
          </w:p>
          <w:p w14:paraId="605C5954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2" w:type="dxa"/>
          </w:tcPr>
          <w:p w14:paraId="51DBCCFF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 (34)</w:t>
            </w:r>
          </w:p>
        </w:tc>
        <w:tc>
          <w:tcPr>
            <w:tcW w:w="536" w:type="dxa"/>
          </w:tcPr>
          <w:p w14:paraId="78543889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 (10)</w:t>
            </w:r>
          </w:p>
        </w:tc>
        <w:tc>
          <w:tcPr>
            <w:tcW w:w="625" w:type="dxa"/>
          </w:tcPr>
          <w:p w14:paraId="5209E12B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 (52)</w:t>
            </w:r>
          </w:p>
        </w:tc>
        <w:tc>
          <w:tcPr>
            <w:tcW w:w="625" w:type="dxa"/>
          </w:tcPr>
          <w:p w14:paraId="6010232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 (3)</w:t>
            </w:r>
          </w:p>
        </w:tc>
        <w:tc>
          <w:tcPr>
            <w:tcW w:w="627" w:type="dxa"/>
          </w:tcPr>
          <w:p w14:paraId="6620BA7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109F909A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547B1E17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123E3066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76D37CF0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 (59)</w:t>
            </w:r>
          </w:p>
        </w:tc>
        <w:tc>
          <w:tcPr>
            <w:tcW w:w="715" w:type="dxa"/>
          </w:tcPr>
          <w:p w14:paraId="2A6CF2C2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 (41)</w:t>
            </w:r>
          </w:p>
        </w:tc>
        <w:tc>
          <w:tcPr>
            <w:tcW w:w="715" w:type="dxa"/>
          </w:tcPr>
          <w:p w14:paraId="30A9C1C9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</w:t>
            </w:r>
          </w:p>
          <w:p w14:paraId="7B7C1688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(21)</w:t>
            </w:r>
          </w:p>
          <w:p w14:paraId="6279496E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</w:p>
        </w:tc>
        <w:tc>
          <w:tcPr>
            <w:tcW w:w="715" w:type="dxa"/>
          </w:tcPr>
          <w:p w14:paraId="6202DBB3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23 (79)</w:t>
            </w:r>
          </w:p>
        </w:tc>
        <w:tc>
          <w:tcPr>
            <w:tcW w:w="719" w:type="dxa"/>
          </w:tcPr>
          <w:p w14:paraId="22B33A98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  <w:p w14:paraId="50DBA785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44093" w:rsidRPr="002D63D6" w14:paraId="5DE8795C" w14:textId="77777777" w:rsidTr="00C748D8">
        <w:trPr>
          <w:trHeight w:val="741"/>
          <w:jc w:val="center"/>
        </w:trPr>
        <w:tc>
          <w:tcPr>
            <w:tcW w:w="822" w:type="dxa"/>
          </w:tcPr>
          <w:p w14:paraId="125B837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Armand et al., 2010</w:t>
            </w:r>
          </w:p>
        </w:tc>
        <w:tc>
          <w:tcPr>
            <w:tcW w:w="625" w:type="dxa"/>
          </w:tcPr>
          <w:p w14:paraId="5BD033A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t-AML+ t-MDS</w:t>
            </w:r>
          </w:p>
        </w:tc>
        <w:tc>
          <w:tcPr>
            <w:tcW w:w="618" w:type="dxa"/>
          </w:tcPr>
          <w:p w14:paraId="5D5AF81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24 (100)</w:t>
            </w:r>
          </w:p>
        </w:tc>
        <w:tc>
          <w:tcPr>
            <w:tcW w:w="630" w:type="dxa"/>
          </w:tcPr>
          <w:p w14:paraId="05ED7E4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0 (0)</w:t>
            </w:r>
          </w:p>
        </w:tc>
        <w:tc>
          <w:tcPr>
            <w:tcW w:w="900" w:type="dxa"/>
          </w:tcPr>
          <w:p w14:paraId="03131CEE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51 (38-62)</w:t>
            </w:r>
          </w:p>
        </w:tc>
        <w:tc>
          <w:tcPr>
            <w:tcW w:w="622" w:type="dxa"/>
          </w:tcPr>
          <w:p w14:paraId="0F49787B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 (21)</w:t>
            </w:r>
          </w:p>
        </w:tc>
        <w:tc>
          <w:tcPr>
            <w:tcW w:w="536" w:type="dxa"/>
          </w:tcPr>
          <w:p w14:paraId="109FCBFF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5D61C0CA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14 (58)</w:t>
            </w:r>
          </w:p>
        </w:tc>
        <w:tc>
          <w:tcPr>
            <w:tcW w:w="625" w:type="dxa"/>
          </w:tcPr>
          <w:p w14:paraId="0A2DE65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2(8)</w:t>
            </w:r>
          </w:p>
        </w:tc>
        <w:tc>
          <w:tcPr>
            <w:tcW w:w="627" w:type="dxa"/>
          </w:tcPr>
          <w:p w14:paraId="1DEA731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3(13)</w:t>
            </w:r>
          </w:p>
        </w:tc>
        <w:tc>
          <w:tcPr>
            <w:tcW w:w="536" w:type="dxa"/>
          </w:tcPr>
          <w:p w14:paraId="464E313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6 (25)</w:t>
            </w:r>
          </w:p>
        </w:tc>
        <w:tc>
          <w:tcPr>
            <w:tcW w:w="536" w:type="dxa"/>
          </w:tcPr>
          <w:p w14:paraId="40C3E2F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18</w:t>
            </w:r>
          </w:p>
          <w:p w14:paraId="35E7674A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(75)</w:t>
            </w:r>
          </w:p>
        </w:tc>
        <w:tc>
          <w:tcPr>
            <w:tcW w:w="715" w:type="dxa"/>
          </w:tcPr>
          <w:p w14:paraId="09724CE4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00FC737D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14</w:t>
            </w:r>
          </w:p>
          <w:p w14:paraId="6FE73FC6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(58)</w:t>
            </w:r>
          </w:p>
        </w:tc>
        <w:tc>
          <w:tcPr>
            <w:tcW w:w="715" w:type="dxa"/>
          </w:tcPr>
          <w:p w14:paraId="15868612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  <w:p w14:paraId="64D21835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(42)</w:t>
            </w:r>
          </w:p>
        </w:tc>
        <w:tc>
          <w:tcPr>
            <w:tcW w:w="715" w:type="dxa"/>
          </w:tcPr>
          <w:p w14:paraId="6AF7A7E1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24</w:t>
            </w:r>
          </w:p>
          <w:p w14:paraId="39F061E4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(100)</w:t>
            </w:r>
          </w:p>
        </w:tc>
        <w:tc>
          <w:tcPr>
            <w:tcW w:w="715" w:type="dxa"/>
          </w:tcPr>
          <w:p w14:paraId="55E84B1B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9" w:type="dxa"/>
          </w:tcPr>
          <w:p w14:paraId="4B963E7F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244093" w:rsidRPr="002D63D6" w14:paraId="2B5E76C6" w14:textId="77777777" w:rsidTr="00C748D8">
        <w:trPr>
          <w:trHeight w:val="741"/>
          <w:jc w:val="center"/>
        </w:trPr>
        <w:tc>
          <w:tcPr>
            <w:tcW w:w="822" w:type="dxa"/>
          </w:tcPr>
          <w:p w14:paraId="3A84957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Kroger et al., 2009</w:t>
            </w:r>
          </w:p>
        </w:tc>
        <w:tc>
          <w:tcPr>
            <w:tcW w:w="625" w:type="dxa"/>
          </w:tcPr>
          <w:p w14:paraId="0B67B8C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 + t-MDS</w:t>
            </w:r>
          </w:p>
        </w:tc>
        <w:tc>
          <w:tcPr>
            <w:tcW w:w="618" w:type="dxa"/>
          </w:tcPr>
          <w:p w14:paraId="2529428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461</w:t>
            </w: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  <w:lang w:val="en-GB"/>
              </w:rPr>
              <w:t xml:space="preserve"> </w:t>
            </w: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(100)</w:t>
            </w:r>
          </w:p>
        </w:tc>
        <w:tc>
          <w:tcPr>
            <w:tcW w:w="630" w:type="dxa"/>
          </w:tcPr>
          <w:p w14:paraId="3AE9F56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193 (4</w:t>
            </w: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  <w:lang w:val="en-GB"/>
              </w:rPr>
              <w:t>2</w:t>
            </w: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)</w:t>
            </w:r>
          </w:p>
          <w:p w14:paraId="3C7871B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73B0737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40 (3-69)</w:t>
            </w:r>
          </w:p>
          <w:p w14:paraId="534B9113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2" w:type="dxa"/>
          </w:tcPr>
          <w:p w14:paraId="150959C0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297 (65)</w:t>
            </w:r>
          </w:p>
        </w:tc>
        <w:tc>
          <w:tcPr>
            <w:tcW w:w="536" w:type="dxa"/>
          </w:tcPr>
          <w:p w14:paraId="22C4D80B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74A0E7CC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95 (21)</w:t>
            </w:r>
          </w:p>
        </w:tc>
        <w:tc>
          <w:tcPr>
            <w:tcW w:w="625" w:type="dxa"/>
          </w:tcPr>
          <w:p w14:paraId="5BE97A1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28 (6)</w:t>
            </w:r>
          </w:p>
        </w:tc>
        <w:tc>
          <w:tcPr>
            <w:tcW w:w="627" w:type="dxa"/>
          </w:tcPr>
          <w:p w14:paraId="26FD9D4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41 (9)</w:t>
            </w:r>
          </w:p>
        </w:tc>
        <w:tc>
          <w:tcPr>
            <w:tcW w:w="536" w:type="dxa"/>
          </w:tcPr>
          <w:p w14:paraId="6A883763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274 (59)</w:t>
            </w:r>
          </w:p>
        </w:tc>
        <w:tc>
          <w:tcPr>
            <w:tcW w:w="536" w:type="dxa"/>
          </w:tcPr>
          <w:p w14:paraId="06C1B573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187 (41)</w:t>
            </w:r>
          </w:p>
        </w:tc>
        <w:tc>
          <w:tcPr>
            <w:tcW w:w="715" w:type="dxa"/>
          </w:tcPr>
          <w:p w14:paraId="505AA025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3FBE7B17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209 (45)</w:t>
            </w:r>
          </w:p>
          <w:p w14:paraId="0984FE6C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</w:p>
        </w:tc>
        <w:tc>
          <w:tcPr>
            <w:tcW w:w="715" w:type="dxa"/>
          </w:tcPr>
          <w:p w14:paraId="4E211946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239 (52)</w:t>
            </w:r>
          </w:p>
          <w:p w14:paraId="66D37A6E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</w:p>
        </w:tc>
        <w:tc>
          <w:tcPr>
            <w:tcW w:w="715" w:type="dxa"/>
          </w:tcPr>
          <w:p w14:paraId="5A0CAC4B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163 (35)</w:t>
            </w:r>
          </w:p>
        </w:tc>
        <w:tc>
          <w:tcPr>
            <w:tcW w:w="715" w:type="dxa"/>
          </w:tcPr>
          <w:p w14:paraId="333AAD63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190 (41)</w:t>
            </w:r>
          </w:p>
        </w:tc>
        <w:tc>
          <w:tcPr>
            <w:tcW w:w="719" w:type="dxa"/>
          </w:tcPr>
          <w:p w14:paraId="6D1A7745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244093" w:rsidRPr="002D63D6" w14:paraId="65E6CF87" w14:textId="77777777" w:rsidTr="00C748D8">
        <w:trPr>
          <w:trHeight w:val="741"/>
          <w:jc w:val="center"/>
        </w:trPr>
        <w:tc>
          <w:tcPr>
            <w:tcW w:w="822" w:type="dxa"/>
          </w:tcPr>
          <w:p w14:paraId="61FF423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Litzow et al., 2009</w:t>
            </w:r>
          </w:p>
        </w:tc>
        <w:tc>
          <w:tcPr>
            <w:tcW w:w="625" w:type="dxa"/>
          </w:tcPr>
          <w:p w14:paraId="189B882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 + t-MDS</w:t>
            </w:r>
          </w:p>
        </w:tc>
        <w:tc>
          <w:tcPr>
            <w:tcW w:w="618" w:type="dxa"/>
          </w:tcPr>
          <w:p w14:paraId="21C4048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868 (100)</w:t>
            </w:r>
          </w:p>
        </w:tc>
        <w:tc>
          <w:tcPr>
            <w:tcW w:w="630" w:type="dxa"/>
          </w:tcPr>
          <w:p w14:paraId="77EEBB9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900" w:type="dxa"/>
          </w:tcPr>
          <w:p w14:paraId="1CA0203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40 (4-72)</w:t>
            </w:r>
          </w:p>
          <w:p w14:paraId="4600E85F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2" w:type="dxa"/>
          </w:tcPr>
          <w:p w14:paraId="2BDF7129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282 (32)</w:t>
            </w:r>
          </w:p>
        </w:tc>
        <w:tc>
          <w:tcPr>
            <w:tcW w:w="536" w:type="dxa"/>
          </w:tcPr>
          <w:p w14:paraId="3604F3E8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770DE617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204 (24)</w:t>
            </w:r>
          </w:p>
        </w:tc>
        <w:tc>
          <w:tcPr>
            <w:tcW w:w="625" w:type="dxa"/>
          </w:tcPr>
          <w:p w14:paraId="6B41064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47 (5)</w:t>
            </w:r>
          </w:p>
        </w:tc>
        <w:tc>
          <w:tcPr>
            <w:tcW w:w="627" w:type="dxa"/>
          </w:tcPr>
          <w:p w14:paraId="3899B5D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335 (38)</w:t>
            </w:r>
          </w:p>
        </w:tc>
        <w:tc>
          <w:tcPr>
            <w:tcW w:w="536" w:type="dxa"/>
          </w:tcPr>
          <w:p w14:paraId="7BE2DFC9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571 (66)</w:t>
            </w:r>
          </w:p>
        </w:tc>
        <w:tc>
          <w:tcPr>
            <w:tcW w:w="536" w:type="dxa"/>
          </w:tcPr>
          <w:p w14:paraId="49B00F90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297 (34)</w:t>
            </w:r>
          </w:p>
        </w:tc>
        <w:tc>
          <w:tcPr>
            <w:tcW w:w="715" w:type="dxa"/>
          </w:tcPr>
          <w:p w14:paraId="0251F6BC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1D734199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670 (77)</w:t>
            </w:r>
          </w:p>
        </w:tc>
        <w:tc>
          <w:tcPr>
            <w:tcW w:w="715" w:type="dxa"/>
          </w:tcPr>
          <w:p w14:paraId="69A84002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198 (23)</w:t>
            </w:r>
          </w:p>
        </w:tc>
        <w:tc>
          <w:tcPr>
            <w:tcW w:w="715" w:type="dxa"/>
          </w:tcPr>
          <w:p w14:paraId="76AC6AC2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319 (37)</w:t>
            </w:r>
          </w:p>
        </w:tc>
        <w:tc>
          <w:tcPr>
            <w:tcW w:w="715" w:type="dxa"/>
          </w:tcPr>
          <w:p w14:paraId="4F88931B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504 (58)</w:t>
            </w:r>
          </w:p>
        </w:tc>
        <w:tc>
          <w:tcPr>
            <w:tcW w:w="719" w:type="dxa"/>
          </w:tcPr>
          <w:p w14:paraId="45804BC0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45 (5)</w:t>
            </w:r>
          </w:p>
        </w:tc>
      </w:tr>
      <w:tr w:rsidR="00244093" w:rsidRPr="002D63D6" w14:paraId="65B18B63" w14:textId="77777777" w:rsidTr="00C748D8">
        <w:trPr>
          <w:trHeight w:val="741"/>
          <w:jc w:val="center"/>
        </w:trPr>
        <w:tc>
          <w:tcPr>
            <w:tcW w:w="822" w:type="dxa"/>
          </w:tcPr>
          <w:p w14:paraId="62B4528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Nevill et al., 2008</w:t>
            </w:r>
          </w:p>
        </w:tc>
        <w:tc>
          <w:tcPr>
            <w:tcW w:w="625" w:type="dxa"/>
          </w:tcPr>
          <w:p w14:paraId="3ACEA86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 + t-MDS</w:t>
            </w:r>
          </w:p>
        </w:tc>
        <w:tc>
          <w:tcPr>
            <w:tcW w:w="618" w:type="dxa"/>
          </w:tcPr>
          <w:p w14:paraId="251F93C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24</w:t>
            </w: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  <w:lang w:val="en-GB"/>
              </w:rPr>
              <w:t xml:space="preserve"> (100)</w:t>
            </w:r>
          </w:p>
          <w:p w14:paraId="4775AFC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14:paraId="08E6629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7 (29)</w:t>
            </w:r>
          </w:p>
        </w:tc>
        <w:tc>
          <w:tcPr>
            <w:tcW w:w="900" w:type="dxa"/>
          </w:tcPr>
          <w:p w14:paraId="096195F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45.5 (15–55)</w:t>
            </w:r>
          </w:p>
          <w:p w14:paraId="7FC2433F" w14:textId="77777777" w:rsidR="00244093" w:rsidRPr="002D63D6" w:rsidRDefault="00244093" w:rsidP="00C748D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22" w:type="dxa"/>
          </w:tcPr>
          <w:p w14:paraId="5A9ABC0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12 (50)</w:t>
            </w:r>
          </w:p>
          <w:p w14:paraId="7D2C20FF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</w:p>
        </w:tc>
        <w:tc>
          <w:tcPr>
            <w:tcW w:w="536" w:type="dxa"/>
          </w:tcPr>
          <w:p w14:paraId="20FAC947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50087F56" w14:textId="77777777" w:rsidR="00244093" w:rsidRPr="002D63D6" w:rsidRDefault="00244093" w:rsidP="00C748D8">
            <w:pPr>
              <w:bidi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12 (50)</w:t>
            </w:r>
          </w:p>
          <w:p w14:paraId="7109D836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</w:p>
        </w:tc>
        <w:tc>
          <w:tcPr>
            <w:tcW w:w="625" w:type="dxa"/>
          </w:tcPr>
          <w:p w14:paraId="21B884E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3ECE8FE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1573FE98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15 (63)</w:t>
            </w:r>
          </w:p>
        </w:tc>
        <w:tc>
          <w:tcPr>
            <w:tcW w:w="536" w:type="dxa"/>
          </w:tcPr>
          <w:p w14:paraId="1DFAC6FE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9 (38)</w:t>
            </w:r>
          </w:p>
        </w:tc>
        <w:tc>
          <w:tcPr>
            <w:tcW w:w="715" w:type="dxa"/>
          </w:tcPr>
          <w:p w14:paraId="38B0B379" w14:textId="77777777" w:rsidR="00244093" w:rsidRPr="002D63D6" w:rsidRDefault="00244093" w:rsidP="00C748D8">
            <w:pPr>
              <w:bidi/>
              <w:jc w:val="center"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6DE20172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 (38)</w:t>
            </w:r>
          </w:p>
          <w:p w14:paraId="125E601D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br/>
            </w:r>
          </w:p>
        </w:tc>
        <w:tc>
          <w:tcPr>
            <w:tcW w:w="715" w:type="dxa"/>
          </w:tcPr>
          <w:p w14:paraId="4999E903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15 (63) </w:t>
            </w:r>
          </w:p>
        </w:tc>
        <w:tc>
          <w:tcPr>
            <w:tcW w:w="715" w:type="dxa"/>
          </w:tcPr>
          <w:p w14:paraId="308D05F0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8 (33)</w:t>
            </w:r>
          </w:p>
        </w:tc>
        <w:tc>
          <w:tcPr>
            <w:tcW w:w="715" w:type="dxa"/>
          </w:tcPr>
          <w:p w14:paraId="2D29869B" w14:textId="77777777" w:rsidR="00244093" w:rsidRPr="002D63D6" w:rsidRDefault="00244093" w:rsidP="00C748D8">
            <w:pPr>
              <w:bidi/>
              <w:rPr>
                <w:rFonts w:asciiTheme="majorBidi" w:eastAsia="Arial Narrow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11 (46)</w:t>
            </w:r>
          </w:p>
        </w:tc>
        <w:tc>
          <w:tcPr>
            <w:tcW w:w="719" w:type="dxa"/>
          </w:tcPr>
          <w:p w14:paraId="2D1DA78D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 (21)</w:t>
            </w:r>
          </w:p>
        </w:tc>
      </w:tr>
      <w:tr w:rsidR="00244093" w:rsidRPr="002D63D6" w14:paraId="5D15F0F4" w14:textId="77777777" w:rsidTr="00C748D8">
        <w:trPr>
          <w:trHeight w:val="741"/>
          <w:jc w:val="center"/>
        </w:trPr>
        <w:tc>
          <w:tcPr>
            <w:tcW w:w="822" w:type="dxa"/>
          </w:tcPr>
          <w:p w14:paraId="673D338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Ballen et al.,1997</w:t>
            </w:r>
          </w:p>
        </w:tc>
        <w:tc>
          <w:tcPr>
            <w:tcW w:w="625" w:type="dxa"/>
          </w:tcPr>
          <w:p w14:paraId="31EE7E5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t-MDS</w:t>
            </w:r>
          </w:p>
        </w:tc>
        <w:tc>
          <w:tcPr>
            <w:tcW w:w="618" w:type="dxa"/>
          </w:tcPr>
          <w:p w14:paraId="257271B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 (100)</w:t>
            </w:r>
          </w:p>
        </w:tc>
        <w:tc>
          <w:tcPr>
            <w:tcW w:w="630" w:type="dxa"/>
          </w:tcPr>
          <w:p w14:paraId="3281D26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8 (44)</w:t>
            </w:r>
          </w:p>
        </w:tc>
        <w:tc>
          <w:tcPr>
            <w:tcW w:w="900" w:type="dxa"/>
          </w:tcPr>
          <w:p w14:paraId="3971672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32(14-52)</w:t>
            </w:r>
          </w:p>
          <w:p w14:paraId="4E8E08D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622" w:type="dxa"/>
          </w:tcPr>
          <w:p w14:paraId="39F5441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15(83%)</w:t>
            </w:r>
          </w:p>
        </w:tc>
        <w:tc>
          <w:tcPr>
            <w:tcW w:w="536" w:type="dxa"/>
          </w:tcPr>
          <w:p w14:paraId="1142247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317D913E" w14:textId="77777777" w:rsidR="00244093" w:rsidRPr="002D63D6" w:rsidRDefault="00244093" w:rsidP="00C748D8">
            <w:pPr>
              <w:bidi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  <w:p w14:paraId="3939D137" w14:textId="77777777" w:rsidR="00244093" w:rsidRPr="002D63D6" w:rsidRDefault="00244093" w:rsidP="00C748D8">
            <w:pPr>
              <w:bidi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(5.5%)</w:t>
            </w:r>
          </w:p>
        </w:tc>
        <w:tc>
          <w:tcPr>
            <w:tcW w:w="625" w:type="dxa"/>
          </w:tcPr>
          <w:p w14:paraId="7A1BEEB6" w14:textId="77777777" w:rsidR="00244093" w:rsidRPr="002D63D6" w:rsidRDefault="00244093" w:rsidP="00C748D8">
            <w:pPr>
              <w:bidi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  <w:p w14:paraId="1CA1C41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(5.5%)</w:t>
            </w:r>
          </w:p>
        </w:tc>
        <w:tc>
          <w:tcPr>
            <w:tcW w:w="627" w:type="dxa"/>
          </w:tcPr>
          <w:p w14:paraId="04ED5A17" w14:textId="77777777" w:rsidR="00244093" w:rsidRPr="002D63D6" w:rsidRDefault="00244093" w:rsidP="00C748D8">
            <w:pPr>
              <w:bidi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  <w:p w14:paraId="20A5D7C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(5.5%)</w:t>
            </w:r>
          </w:p>
        </w:tc>
        <w:tc>
          <w:tcPr>
            <w:tcW w:w="536" w:type="dxa"/>
          </w:tcPr>
          <w:p w14:paraId="1552F82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NA</w:t>
            </w:r>
          </w:p>
        </w:tc>
        <w:tc>
          <w:tcPr>
            <w:tcW w:w="536" w:type="dxa"/>
          </w:tcPr>
          <w:p w14:paraId="2B07DA3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NA</w:t>
            </w:r>
          </w:p>
        </w:tc>
        <w:tc>
          <w:tcPr>
            <w:tcW w:w="715" w:type="dxa"/>
          </w:tcPr>
          <w:p w14:paraId="674B8A8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580F5F39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 (100)</w:t>
            </w:r>
          </w:p>
        </w:tc>
        <w:tc>
          <w:tcPr>
            <w:tcW w:w="715" w:type="dxa"/>
          </w:tcPr>
          <w:p w14:paraId="60C4EE4A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15" w:type="dxa"/>
          </w:tcPr>
          <w:p w14:paraId="7DF66BE3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 (11)</w:t>
            </w:r>
          </w:p>
          <w:p w14:paraId="7195EFF4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15" w:type="dxa"/>
          </w:tcPr>
          <w:p w14:paraId="202353A9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16 (89)</w:t>
            </w:r>
          </w:p>
        </w:tc>
        <w:tc>
          <w:tcPr>
            <w:tcW w:w="719" w:type="dxa"/>
          </w:tcPr>
          <w:p w14:paraId="064D4327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244093" w:rsidRPr="002D63D6" w14:paraId="5795212A" w14:textId="77777777" w:rsidTr="00C748D8">
        <w:trPr>
          <w:trHeight w:val="741"/>
          <w:jc w:val="center"/>
        </w:trPr>
        <w:tc>
          <w:tcPr>
            <w:tcW w:w="822" w:type="dxa"/>
          </w:tcPr>
          <w:p w14:paraId="2DC9ACE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Chang et al.,2007</w:t>
            </w:r>
          </w:p>
        </w:tc>
        <w:tc>
          <w:tcPr>
            <w:tcW w:w="625" w:type="dxa"/>
          </w:tcPr>
          <w:p w14:paraId="2CFB528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 + t-MDS</w:t>
            </w:r>
          </w:p>
        </w:tc>
        <w:tc>
          <w:tcPr>
            <w:tcW w:w="618" w:type="dxa"/>
          </w:tcPr>
          <w:p w14:paraId="409A678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257 (98)</w:t>
            </w:r>
          </w:p>
          <w:p w14:paraId="7E8369E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14:paraId="1281DEE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134 (52)</w:t>
            </w:r>
          </w:p>
          <w:p w14:paraId="1B5097F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</w:tc>
        <w:tc>
          <w:tcPr>
            <w:tcW w:w="900" w:type="dxa"/>
          </w:tcPr>
          <w:p w14:paraId="7DE1941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41 (3-73)</w:t>
            </w:r>
          </w:p>
          <w:p w14:paraId="51FC637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622" w:type="dxa"/>
          </w:tcPr>
          <w:p w14:paraId="5A80D65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110 (43)</w:t>
            </w:r>
          </w:p>
        </w:tc>
        <w:tc>
          <w:tcPr>
            <w:tcW w:w="536" w:type="dxa"/>
          </w:tcPr>
          <w:p w14:paraId="1BAAFEE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25" w:type="dxa"/>
          </w:tcPr>
          <w:p w14:paraId="0A029C99" w14:textId="77777777" w:rsidR="00244093" w:rsidRPr="002D63D6" w:rsidRDefault="00244093" w:rsidP="00C748D8">
            <w:pPr>
              <w:bidi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98 (38)</w:t>
            </w:r>
          </w:p>
        </w:tc>
        <w:tc>
          <w:tcPr>
            <w:tcW w:w="625" w:type="dxa"/>
          </w:tcPr>
          <w:p w14:paraId="213E4C8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25 (10)</w:t>
            </w:r>
          </w:p>
        </w:tc>
        <w:tc>
          <w:tcPr>
            <w:tcW w:w="627" w:type="dxa"/>
          </w:tcPr>
          <w:p w14:paraId="6E0AEB0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24 (9)</w:t>
            </w:r>
          </w:p>
        </w:tc>
        <w:tc>
          <w:tcPr>
            <w:tcW w:w="536" w:type="dxa"/>
          </w:tcPr>
          <w:p w14:paraId="33E73B6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150(58)</w:t>
            </w:r>
          </w:p>
        </w:tc>
        <w:tc>
          <w:tcPr>
            <w:tcW w:w="536" w:type="dxa"/>
          </w:tcPr>
          <w:p w14:paraId="48DF43A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102(40)</w:t>
            </w:r>
          </w:p>
        </w:tc>
        <w:tc>
          <w:tcPr>
            <w:tcW w:w="715" w:type="dxa"/>
          </w:tcPr>
          <w:p w14:paraId="38321D1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 (2)</w:t>
            </w:r>
          </w:p>
        </w:tc>
        <w:tc>
          <w:tcPr>
            <w:tcW w:w="715" w:type="dxa"/>
          </w:tcPr>
          <w:p w14:paraId="75934F53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122 (47)</w:t>
            </w:r>
          </w:p>
        </w:tc>
        <w:tc>
          <w:tcPr>
            <w:tcW w:w="715" w:type="dxa"/>
          </w:tcPr>
          <w:p w14:paraId="2F571E09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38 (15)</w:t>
            </w:r>
          </w:p>
          <w:p w14:paraId="3C2814EA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  <w:p w14:paraId="68B72015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NA:97(38)</w:t>
            </w:r>
          </w:p>
        </w:tc>
        <w:tc>
          <w:tcPr>
            <w:tcW w:w="715" w:type="dxa"/>
          </w:tcPr>
          <w:p w14:paraId="5456C5FB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54(21)</w:t>
            </w:r>
          </w:p>
        </w:tc>
        <w:tc>
          <w:tcPr>
            <w:tcW w:w="715" w:type="dxa"/>
          </w:tcPr>
          <w:p w14:paraId="1FF60DCB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183 (72)</w:t>
            </w:r>
          </w:p>
        </w:tc>
        <w:tc>
          <w:tcPr>
            <w:tcW w:w="719" w:type="dxa"/>
          </w:tcPr>
          <w:p w14:paraId="3D7BF5E5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20 (8)</w:t>
            </w:r>
          </w:p>
        </w:tc>
      </w:tr>
      <w:tr w:rsidR="00244093" w:rsidRPr="002D63D6" w14:paraId="50C3B07C" w14:textId="77777777" w:rsidTr="00C748D8">
        <w:trPr>
          <w:trHeight w:val="741"/>
          <w:jc w:val="center"/>
        </w:trPr>
        <w:tc>
          <w:tcPr>
            <w:tcW w:w="822" w:type="dxa"/>
          </w:tcPr>
          <w:p w14:paraId="0F26335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Witte et al.,2000</w:t>
            </w:r>
          </w:p>
        </w:tc>
        <w:tc>
          <w:tcPr>
            <w:tcW w:w="625" w:type="dxa"/>
          </w:tcPr>
          <w:p w14:paraId="478C0D0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 + t-MDS</w:t>
            </w:r>
          </w:p>
        </w:tc>
        <w:tc>
          <w:tcPr>
            <w:tcW w:w="618" w:type="dxa"/>
          </w:tcPr>
          <w:p w14:paraId="62DBEA5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67</w:t>
            </w:r>
          </w:p>
        </w:tc>
        <w:tc>
          <w:tcPr>
            <w:tcW w:w="630" w:type="dxa"/>
          </w:tcPr>
          <w:p w14:paraId="29BA7CB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NA</w:t>
            </w:r>
          </w:p>
        </w:tc>
        <w:tc>
          <w:tcPr>
            <w:tcW w:w="900" w:type="dxa"/>
          </w:tcPr>
          <w:p w14:paraId="724FB2F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36</w:t>
            </w:r>
          </w:p>
        </w:tc>
        <w:tc>
          <w:tcPr>
            <w:tcW w:w="622" w:type="dxa"/>
          </w:tcPr>
          <w:p w14:paraId="7691FEA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NA</w:t>
            </w:r>
          </w:p>
        </w:tc>
        <w:tc>
          <w:tcPr>
            <w:tcW w:w="536" w:type="dxa"/>
          </w:tcPr>
          <w:p w14:paraId="59E2503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5A2C0CD8" w14:textId="77777777" w:rsidR="00244093" w:rsidRPr="002D63D6" w:rsidRDefault="00244093" w:rsidP="00C748D8">
            <w:pPr>
              <w:bidi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66F5A38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788EF21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1EEB49B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NA</w:t>
            </w:r>
          </w:p>
        </w:tc>
        <w:tc>
          <w:tcPr>
            <w:tcW w:w="536" w:type="dxa"/>
          </w:tcPr>
          <w:p w14:paraId="4377724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NA</w:t>
            </w:r>
          </w:p>
        </w:tc>
        <w:tc>
          <w:tcPr>
            <w:tcW w:w="715" w:type="dxa"/>
          </w:tcPr>
          <w:p w14:paraId="5868F41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4D695426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5CCE1350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68C7D846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55C0EB11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9" w:type="dxa"/>
          </w:tcPr>
          <w:p w14:paraId="6506CBC2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</w:tr>
      <w:tr w:rsidR="00244093" w:rsidRPr="002D63D6" w14:paraId="0C0EAC03" w14:textId="77777777" w:rsidTr="00C748D8">
        <w:trPr>
          <w:trHeight w:val="741"/>
          <w:jc w:val="center"/>
        </w:trPr>
        <w:tc>
          <w:tcPr>
            <w:tcW w:w="822" w:type="dxa"/>
          </w:tcPr>
          <w:p w14:paraId="7E566B2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Araie et al.,2023</w:t>
            </w:r>
          </w:p>
        </w:tc>
        <w:tc>
          <w:tcPr>
            <w:tcW w:w="625" w:type="dxa"/>
          </w:tcPr>
          <w:p w14:paraId="545A66E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</w:t>
            </w:r>
          </w:p>
        </w:tc>
        <w:tc>
          <w:tcPr>
            <w:tcW w:w="618" w:type="dxa"/>
          </w:tcPr>
          <w:p w14:paraId="2B2B7A5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285</w:t>
            </w:r>
          </w:p>
        </w:tc>
        <w:tc>
          <w:tcPr>
            <w:tcW w:w="630" w:type="dxa"/>
          </w:tcPr>
          <w:p w14:paraId="3E008F0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119 (42)</w:t>
            </w:r>
          </w:p>
        </w:tc>
        <w:tc>
          <w:tcPr>
            <w:tcW w:w="900" w:type="dxa"/>
          </w:tcPr>
          <w:p w14:paraId="367BE75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57 (16-80)</w:t>
            </w:r>
          </w:p>
        </w:tc>
        <w:tc>
          <w:tcPr>
            <w:tcW w:w="622" w:type="dxa"/>
          </w:tcPr>
          <w:p w14:paraId="4A65FE3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Related:60(21%)</w:t>
            </w:r>
          </w:p>
          <w:p w14:paraId="45D6847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Matched vs unmatched NA.</w:t>
            </w:r>
          </w:p>
        </w:tc>
        <w:tc>
          <w:tcPr>
            <w:tcW w:w="536" w:type="dxa"/>
          </w:tcPr>
          <w:p w14:paraId="51A5503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4E03B057" w14:textId="77777777" w:rsidR="00244093" w:rsidRPr="002D63D6" w:rsidRDefault="00244093" w:rsidP="00C748D8">
            <w:pPr>
              <w:bidi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Unrelated:</w:t>
            </w:r>
          </w:p>
          <w:p w14:paraId="7E90C953" w14:textId="77777777" w:rsidR="00244093" w:rsidRPr="002D63D6" w:rsidRDefault="00244093" w:rsidP="00C748D8">
            <w:pPr>
              <w:bidi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225(79)</w:t>
            </w: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 xml:space="preserve"> Matched vs unmatched NA.</w:t>
            </w:r>
          </w:p>
        </w:tc>
        <w:tc>
          <w:tcPr>
            <w:tcW w:w="625" w:type="dxa"/>
          </w:tcPr>
          <w:p w14:paraId="13887F8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7691E43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55ED015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99</w:t>
            </w:r>
          </w:p>
          <w:p w14:paraId="0058A40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(35)</w:t>
            </w:r>
          </w:p>
          <w:p w14:paraId="6398351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</w:tc>
        <w:tc>
          <w:tcPr>
            <w:tcW w:w="536" w:type="dxa"/>
          </w:tcPr>
          <w:p w14:paraId="613AA4A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58</w:t>
            </w:r>
          </w:p>
          <w:p w14:paraId="21CC74D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(20)</w:t>
            </w:r>
          </w:p>
        </w:tc>
        <w:tc>
          <w:tcPr>
            <w:tcW w:w="715" w:type="dxa"/>
          </w:tcPr>
          <w:p w14:paraId="3BAB167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128 (45)</w:t>
            </w:r>
          </w:p>
        </w:tc>
        <w:tc>
          <w:tcPr>
            <w:tcW w:w="715" w:type="dxa"/>
          </w:tcPr>
          <w:p w14:paraId="2D8A0CE7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98 (34)</w:t>
            </w:r>
          </w:p>
        </w:tc>
        <w:tc>
          <w:tcPr>
            <w:tcW w:w="715" w:type="dxa"/>
          </w:tcPr>
          <w:p w14:paraId="241DD7CE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187 (66)</w:t>
            </w:r>
          </w:p>
        </w:tc>
        <w:tc>
          <w:tcPr>
            <w:tcW w:w="715" w:type="dxa"/>
          </w:tcPr>
          <w:p w14:paraId="27ECC42B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146 (51)</w:t>
            </w:r>
          </w:p>
        </w:tc>
        <w:tc>
          <w:tcPr>
            <w:tcW w:w="715" w:type="dxa"/>
          </w:tcPr>
          <w:p w14:paraId="412E604A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101 (35)</w:t>
            </w:r>
          </w:p>
        </w:tc>
        <w:tc>
          <w:tcPr>
            <w:tcW w:w="719" w:type="dxa"/>
          </w:tcPr>
          <w:p w14:paraId="2B30D957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38 (48)</w:t>
            </w:r>
          </w:p>
        </w:tc>
      </w:tr>
      <w:tr w:rsidR="00244093" w:rsidRPr="002D63D6" w14:paraId="0EA5C2B5" w14:textId="77777777" w:rsidTr="00C748D8">
        <w:trPr>
          <w:trHeight w:val="741"/>
          <w:jc w:val="center"/>
        </w:trPr>
        <w:tc>
          <w:tcPr>
            <w:tcW w:w="822" w:type="dxa"/>
          </w:tcPr>
          <w:p w14:paraId="29E9948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lastRenderedPageBreak/>
              <w:t>Andersen et al.,1997</w:t>
            </w:r>
          </w:p>
        </w:tc>
        <w:tc>
          <w:tcPr>
            <w:tcW w:w="625" w:type="dxa"/>
          </w:tcPr>
          <w:p w14:paraId="00F4DE8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</w:t>
            </w:r>
          </w:p>
        </w:tc>
        <w:tc>
          <w:tcPr>
            <w:tcW w:w="618" w:type="dxa"/>
          </w:tcPr>
          <w:p w14:paraId="4D09E42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630" w:type="dxa"/>
          </w:tcPr>
          <w:p w14:paraId="0F831A8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NA</w:t>
            </w:r>
          </w:p>
        </w:tc>
        <w:tc>
          <w:tcPr>
            <w:tcW w:w="900" w:type="dxa"/>
          </w:tcPr>
          <w:p w14:paraId="339D178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22" w:type="dxa"/>
          </w:tcPr>
          <w:p w14:paraId="2C9CDDF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NA</w:t>
            </w:r>
          </w:p>
          <w:p w14:paraId="18FBA4C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</w:tc>
        <w:tc>
          <w:tcPr>
            <w:tcW w:w="536" w:type="dxa"/>
          </w:tcPr>
          <w:p w14:paraId="08EDE0B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28D234E1" w14:textId="77777777" w:rsidR="00244093" w:rsidRPr="002D63D6" w:rsidRDefault="00244093" w:rsidP="00C748D8">
            <w:pPr>
              <w:bidi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23436D4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6CC36EC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207E383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NA</w:t>
            </w:r>
          </w:p>
        </w:tc>
        <w:tc>
          <w:tcPr>
            <w:tcW w:w="536" w:type="dxa"/>
          </w:tcPr>
          <w:p w14:paraId="253F612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NA</w:t>
            </w:r>
          </w:p>
        </w:tc>
        <w:tc>
          <w:tcPr>
            <w:tcW w:w="715" w:type="dxa"/>
          </w:tcPr>
          <w:p w14:paraId="0B7E365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03F65031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1B6F12F6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0F3732D3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 (17)</w:t>
            </w:r>
          </w:p>
        </w:tc>
        <w:tc>
          <w:tcPr>
            <w:tcW w:w="715" w:type="dxa"/>
          </w:tcPr>
          <w:p w14:paraId="53A578C1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21 (72)</w:t>
            </w:r>
          </w:p>
        </w:tc>
        <w:tc>
          <w:tcPr>
            <w:tcW w:w="719" w:type="dxa"/>
          </w:tcPr>
          <w:p w14:paraId="0E16757C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 (11)</w:t>
            </w:r>
          </w:p>
        </w:tc>
      </w:tr>
      <w:tr w:rsidR="00244093" w:rsidRPr="002D63D6" w14:paraId="69D47AC4" w14:textId="77777777" w:rsidTr="00C748D8">
        <w:trPr>
          <w:trHeight w:val="741"/>
          <w:jc w:val="center"/>
        </w:trPr>
        <w:tc>
          <w:tcPr>
            <w:tcW w:w="822" w:type="dxa"/>
          </w:tcPr>
          <w:p w14:paraId="082B572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Finke et al.,2016</w:t>
            </w:r>
          </w:p>
        </w:tc>
        <w:tc>
          <w:tcPr>
            <w:tcW w:w="625" w:type="dxa"/>
          </w:tcPr>
          <w:p w14:paraId="01BA110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 + t-MDS</w:t>
            </w:r>
          </w:p>
        </w:tc>
        <w:tc>
          <w:tcPr>
            <w:tcW w:w="618" w:type="dxa"/>
          </w:tcPr>
          <w:p w14:paraId="5A2C58C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79</w:t>
            </w:r>
          </w:p>
        </w:tc>
        <w:tc>
          <w:tcPr>
            <w:tcW w:w="630" w:type="dxa"/>
          </w:tcPr>
          <w:p w14:paraId="7256308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38 (48)</w:t>
            </w:r>
          </w:p>
        </w:tc>
        <w:tc>
          <w:tcPr>
            <w:tcW w:w="900" w:type="dxa"/>
          </w:tcPr>
          <w:p w14:paraId="6F903C9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58 (20-76)</w:t>
            </w:r>
          </w:p>
        </w:tc>
        <w:tc>
          <w:tcPr>
            <w:tcW w:w="622" w:type="dxa"/>
          </w:tcPr>
          <w:p w14:paraId="0B70C0B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21 (26.6)</w:t>
            </w:r>
          </w:p>
        </w:tc>
        <w:tc>
          <w:tcPr>
            <w:tcW w:w="536" w:type="dxa"/>
          </w:tcPr>
          <w:p w14:paraId="7F9E53A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25" w:type="dxa"/>
          </w:tcPr>
          <w:p w14:paraId="77FBC3FE" w14:textId="77777777" w:rsidR="00244093" w:rsidRPr="002D63D6" w:rsidRDefault="00244093" w:rsidP="00C748D8">
            <w:pPr>
              <w:bidi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37 (46.8)</w:t>
            </w:r>
          </w:p>
        </w:tc>
        <w:tc>
          <w:tcPr>
            <w:tcW w:w="625" w:type="dxa"/>
          </w:tcPr>
          <w:p w14:paraId="109AEC9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27" w:type="dxa"/>
          </w:tcPr>
          <w:p w14:paraId="22727C4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21 (26.6)</w:t>
            </w:r>
          </w:p>
        </w:tc>
        <w:tc>
          <w:tcPr>
            <w:tcW w:w="536" w:type="dxa"/>
          </w:tcPr>
          <w:p w14:paraId="1D165E1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8 (10)</w:t>
            </w:r>
          </w:p>
        </w:tc>
        <w:tc>
          <w:tcPr>
            <w:tcW w:w="536" w:type="dxa"/>
          </w:tcPr>
          <w:p w14:paraId="7E24C8A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71 (90)</w:t>
            </w:r>
          </w:p>
        </w:tc>
        <w:tc>
          <w:tcPr>
            <w:tcW w:w="715" w:type="dxa"/>
          </w:tcPr>
          <w:p w14:paraId="6432E49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715" w:type="dxa"/>
          </w:tcPr>
          <w:p w14:paraId="0F7875F6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 1(27)</w:t>
            </w:r>
          </w:p>
        </w:tc>
        <w:tc>
          <w:tcPr>
            <w:tcW w:w="715" w:type="dxa"/>
          </w:tcPr>
          <w:p w14:paraId="1B521092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58 (73)</w:t>
            </w:r>
          </w:p>
        </w:tc>
        <w:tc>
          <w:tcPr>
            <w:tcW w:w="715" w:type="dxa"/>
          </w:tcPr>
          <w:p w14:paraId="36527F57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29 (37)</w:t>
            </w:r>
          </w:p>
        </w:tc>
        <w:tc>
          <w:tcPr>
            <w:tcW w:w="715" w:type="dxa"/>
          </w:tcPr>
          <w:p w14:paraId="15EBFF54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43 (54)</w:t>
            </w:r>
          </w:p>
        </w:tc>
        <w:tc>
          <w:tcPr>
            <w:tcW w:w="719" w:type="dxa"/>
          </w:tcPr>
          <w:p w14:paraId="19AF0160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7 (9)</w:t>
            </w:r>
          </w:p>
        </w:tc>
      </w:tr>
      <w:tr w:rsidR="00244093" w:rsidRPr="002D63D6" w14:paraId="57D7EF2D" w14:textId="77777777" w:rsidTr="00C748D8">
        <w:trPr>
          <w:trHeight w:val="741"/>
          <w:jc w:val="center"/>
        </w:trPr>
        <w:tc>
          <w:tcPr>
            <w:tcW w:w="822" w:type="dxa"/>
          </w:tcPr>
          <w:p w14:paraId="1776A89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Baranwal et al., 2023</w:t>
            </w:r>
          </w:p>
        </w:tc>
        <w:tc>
          <w:tcPr>
            <w:tcW w:w="625" w:type="dxa"/>
          </w:tcPr>
          <w:p w14:paraId="3E2D83B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 + t-MDS</w:t>
            </w:r>
          </w:p>
        </w:tc>
        <w:tc>
          <w:tcPr>
            <w:tcW w:w="618" w:type="dxa"/>
          </w:tcPr>
          <w:p w14:paraId="7322D06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630" w:type="dxa"/>
          </w:tcPr>
          <w:p w14:paraId="19A2FAB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71 (53)</w:t>
            </w:r>
          </w:p>
        </w:tc>
        <w:tc>
          <w:tcPr>
            <w:tcW w:w="900" w:type="dxa"/>
          </w:tcPr>
          <w:p w14:paraId="1C78B73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57 (47-63)</w:t>
            </w:r>
          </w:p>
        </w:tc>
        <w:tc>
          <w:tcPr>
            <w:tcW w:w="622" w:type="dxa"/>
          </w:tcPr>
          <w:p w14:paraId="5E197B1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56 (42)</w:t>
            </w:r>
          </w:p>
        </w:tc>
        <w:tc>
          <w:tcPr>
            <w:tcW w:w="536" w:type="dxa"/>
          </w:tcPr>
          <w:p w14:paraId="12931CF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6 (4)</w:t>
            </w:r>
          </w:p>
        </w:tc>
        <w:tc>
          <w:tcPr>
            <w:tcW w:w="625" w:type="dxa"/>
          </w:tcPr>
          <w:p w14:paraId="30CABE6B" w14:textId="77777777" w:rsidR="00244093" w:rsidRPr="002D63D6" w:rsidRDefault="00244093" w:rsidP="00C748D8">
            <w:pPr>
              <w:bidi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60 (45)</w:t>
            </w:r>
          </w:p>
        </w:tc>
        <w:tc>
          <w:tcPr>
            <w:tcW w:w="625" w:type="dxa"/>
          </w:tcPr>
          <w:p w14:paraId="6CF7D96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7B5CFA2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38F6403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t-MDS:7(10)</w:t>
            </w:r>
          </w:p>
          <w:p w14:paraId="5A0ACD9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  <w:p w14:paraId="6B7E99A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t-AML:4 (7)</w:t>
            </w:r>
          </w:p>
          <w:p w14:paraId="72D9C6E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</w:tc>
        <w:tc>
          <w:tcPr>
            <w:tcW w:w="536" w:type="dxa"/>
          </w:tcPr>
          <w:p w14:paraId="27AF818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t-MDS:</w:t>
            </w:r>
          </w:p>
          <w:p w14:paraId="1308DF27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63(85)</w:t>
            </w:r>
          </w:p>
          <w:p w14:paraId="56659D1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  <w:p w14:paraId="1348E8A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t-AML:47(81)</w:t>
            </w:r>
          </w:p>
          <w:p w14:paraId="6F12325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</w:tc>
        <w:tc>
          <w:tcPr>
            <w:tcW w:w="715" w:type="dxa"/>
          </w:tcPr>
          <w:p w14:paraId="282163F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t-MDS:</w:t>
            </w:r>
          </w:p>
          <w:p w14:paraId="240484B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4 (5)</w:t>
            </w:r>
          </w:p>
          <w:p w14:paraId="5C63809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  <w:p w14:paraId="70484E0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t-AML:</w:t>
            </w:r>
          </w:p>
          <w:p w14:paraId="20E77A4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7 (12)</w:t>
            </w:r>
          </w:p>
          <w:p w14:paraId="6B4BC8B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15" w:type="dxa"/>
          </w:tcPr>
          <w:p w14:paraId="555F1DA5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t-MDS:</w:t>
            </w:r>
          </w:p>
          <w:p w14:paraId="3D0119C9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25 (34)</w:t>
            </w:r>
          </w:p>
          <w:p w14:paraId="6E46FB80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  <w:p w14:paraId="342B4248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t-AML:</w:t>
            </w:r>
          </w:p>
          <w:p w14:paraId="7A9A8378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17 (29)</w:t>
            </w:r>
          </w:p>
          <w:p w14:paraId="14B27F18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715" w:type="dxa"/>
          </w:tcPr>
          <w:p w14:paraId="1EC26FCC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t-MDS:</w:t>
            </w:r>
          </w:p>
          <w:p w14:paraId="2447A1CE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47 (64)</w:t>
            </w:r>
          </w:p>
          <w:p w14:paraId="6B171441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  <w:p w14:paraId="6F70F932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t-AML:</w:t>
            </w:r>
          </w:p>
          <w:p w14:paraId="5C14EF78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38 (66)</w:t>
            </w:r>
          </w:p>
          <w:p w14:paraId="2A33B59F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15" w:type="dxa"/>
          </w:tcPr>
          <w:p w14:paraId="1CCB653D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t-MDS:</w:t>
            </w:r>
          </w:p>
          <w:p w14:paraId="41F78BC8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17 (23)</w:t>
            </w:r>
          </w:p>
          <w:p w14:paraId="50BA6174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  <w:p w14:paraId="19398B44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t-AML</w:t>
            </w:r>
          </w:p>
          <w:p w14:paraId="4FA0674D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:29 (48)</w:t>
            </w:r>
          </w:p>
          <w:p w14:paraId="57A7C645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15" w:type="dxa"/>
          </w:tcPr>
          <w:p w14:paraId="5A6E21FA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t-MDS:</w:t>
            </w:r>
          </w:p>
          <w:p w14:paraId="4E1A56A6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53 (72)</w:t>
            </w:r>
          </w:p>
          <w:p w14:paraId="637B0E8C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  <w:p w14:paraId="02E9EE73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t-AML:</w:t>
            </w:r>
          </w:p>
          <w:p w14:paraId="636D603B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27 (45)</w:t>
            </w:r>
          </w:p>
          <w:p w14:paraId="7611A8F3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19" w:type="dxa"/>
          </w:tcPr>
          <w:p w14:paraId="1E8B6A3D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t-MDS:</w:t>
            </w:r>
          </w:p>
          <w:p w14:paraId="657778A7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4 (5)</w:t>
            </w:r>
          </w:p>
          <w:p w14:paraId="335C9E59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  <w:p w14:paraId="03338398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t-AML:</w:t>
            </w:r>
          </w:p>
          <w:p w14:paraId="6A4C07BA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4 (7)</w:t>
            </w:r>
          </w:p>
          <w:p w14:paraId="01D15C8B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44093" w:rsidRPr="002D63D6" w14:paraId="79A4EC4B" w14:textId="77777777" w:rsidTr="00C748D8">
        <w:trPr>
          <w:trHeight w:val="741"/>
          <w:jc w:val="center"/>
        </w:trPr>
        <w:tc>
          <w:tcPr>
            <w:tcW w:w="822" w:type="dxa"/>
          </w:tcPr>
          <w:p w14:paraId="11FF716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Yakoub-Agha et al.,2000</w:t>
            </w:r>
          </w:p>
        </w:tc>
        <w:tc>
          <w:tcPr>
            <w:tcW w:w="625" w:type="dxa"/>
          </w:tcPr>
          <w:p w14:paraId="0FAE8E6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 + t-MDS</w:t>
            </w:r>
          </w:p>
        </w:tc>
        <w:tc>
          <w:tcPr>
            <w:tcW w:w="618" w:type="dxa"/>
          </w:tcPr>
          <w:p w14:paraId="3698F2C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</w:t>
            </w:r>
          </w:p>
        </w:tc>
        <w:tc>
          <w:tcPr>
            <w:tcW w:w="630" w:type="dxa"/>
          </w:tcPr>
          <w:p w14:paraId="24A6D0C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32 (46)</w:t>
            </w:r>
          </w:p>
        </w:tc>
        <w:tc>
          <w:tcPr>
            <w:tcW w:w="900" w:type="dxa"/>
          </w:tcPr>
          <w:p w14:paraId="2EA522C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 (16-55)</w:t>
            </w:r>
          </w:p>
        </w:tc>
        <w:tc>
          <w:tcPr>
            <w:tcW w:w="622" w:type="dxa"/>
          </w:tcPr>
          <w:p w14:paraId="103367F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59(84)</w:t>
            </w:r>
          </w:p>
        </w:tc>
        <w:tc>
          <w:tcPr>
            <w:tcW w:w="536" w:type="dxa"/>
          </w:tcPr>
          <w:p w14:paraId="1F28090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25" w:type="dxa"/>
          </w:tcPr>
          <w:p w14:paraId="5DEF4861" w14:textId="77777777" w:rsidR="00244093" w:rsidRPr="002D63D6" w:rsidRDefault="00244093" w:rsidP="00C748D8">
            <w:pPr>
              <w:bidi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5 (8)</w:t>
            </w:r>
          </w:p>
        </w:tc>
        <w:tc>
          <w:tcPr>
            <w:tcW w:w="625" w:type="dxa"/>
          </w:tcPr>
          <w:p w14:paraId="3FB88E3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 (4)</w:t>
            </w:r>
          </w:p>
        </w:tc>
        <w:tc>
          <w:tcPr>
            <w:tcW w:w="627" w:type="dxa"/>
          </w:tcPr>
          <w:p w14:paraId="26350A8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 (4)</w:t>
            </w:r>
          </w:p>
        </w:tc>
        <w:tc>
          <w:tcPr>
            <w:tcW w:w="536" w:type="dxa"/>
          </w:tcPr>
          <w:p w14:paraId="5BE0E2F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66 (95)</w:t>
            </w:r>
          </w:p>
        </w:tc>
        <w:tc>
          <w:tcPr>
            <w:tcW w:w="536" w:type="dxa"/>
          </w:tcPr>
          <w:p w14:paraId="5D70BB8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3 (4)</w:t>
            </w:r>
          </w:p>
        </w:tc>
        <w:tc>
          <w:tcPr>
            <w:tcW w:w="715" w:type="dxa"/>
          </w:tcPr>
          <w:p w14:paraId="48D63B8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 (1)</w:t>
            </w:r>
          </w:p>
        </w:tc>
        <w:tc>
          <w:tcPr>
            <w:tcW w:w="715" w:type="dxa"/>
          </w:tcPr>
          <w:p w14:paraId="5DB66097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45 (64)</w:t>
            </w:r>
          </w:p>
        </w:tc>
        <w:tc>
          <w:tcPr>
            <w:tcW w:w="715" w:type="dxa"/>
          </w:tcPr>
          <w:p w14:paraId="38A463B0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25 (36)</w:t>
            </w:r>
          </w:p>
        </w:tc>
        <w:tc>
          <w:tcPr>
            <w:tcW w:w="715" w:type="dxa"/>
          </w:tcPr>
          <w:p w14:paraId="159120D2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16 (23)</w:t>
            </w:r>
          </w:p>
        </w:tc>
        <w:tc>
          <w:tcPr>
            <w:tcW w:w="715" w:type="dxa"/>
          </w:tcPr>
          <w:p w14:paraId="7BA4CF82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38 (55)</w:t>
            </w:r>
          </w:p>
        </w:tc>
        <w:tc>
          <w:tcPr>
            <w:tcW w:w="719" w:type="dxa"/>
          </w:tcPr>
          <w:p w14:paraId="7CB9A968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16 (22)</w:t>
            </w:r>
          </w:p>
        </w:tc>
      </w:tr>
      <w:tr w:rsidR="00244093" w:rsidRPr="002D63D6" w14:paraId="7B201A98" w14:textId="77777777" w:rsidTr="00C748D8">
        <w:trPr>
          <w:trHeight w:val="741"/>
          <w:jc w:val="center"/>
        </w:trPr>
        <w:tc>
          <w:tcPr>
            <w:tcW w:w="822" w:type="dxa"/>
          </w:tcPr>
          <w:p w14:paraId="470A00A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Witherspoon et al.,2001</w:t>
            </w:r>
          </w:p>
        </w:tc>
        <w:tc>
          <w:tcPr>
            <w:tcW w:w="625" w:type="dxa"/>
          </w:tcPr>
          <w:p w14:paraId="65C7761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 + t-MDS</w:t>
            </w:r>
          </w:p>
        </w:tc>
        <w:tc>
          <w:tcPr>
            <w:tcW w:w="618" w:type="dxa"/>
          </w:tcPr>
          <w:p w14:paraId="300AE48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</w:t>
            </w:r>
          </w:p>
        </w:tc>
        <w:tc>
          <w:tcPr>
            <w:tcW w:w="630" w:type="dxa"/>
          </w:tcPr>
          <w:p w14:paraId="2CEE703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NA</w:t>
            </w:r>
          </w:p>
        </w:tc>
        <w:tc>
          <w:tcPr>
            <w:tcW w:w="900" w:type="dxa"/>
          </w:tcPr>
          <w:p w14:paraId="52534E3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622" w:type="dxa"/>
          </w:tcPr>
          <w:p w14:paraId="60EC46D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60(53)</w:t>
            </w:r>
          </w:p>
        </w:tc>
        <w:tc>
          <w:tcPr>
            <w:tcW w:w="536" w:type="dxa"/>
          </w:tcPr>
          <w:p w14:paraId="6367263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0731B99E" w14:textId="77777777" w:rsidR="00244093" w:rsidRPr="002D63D6" w:rsidRDefault="00244093" w:rsidP="00C748D8">
            <w:pPr>
              <w:bidi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19AA874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9 (8)</w:t>
            </w:r>
          </w:p>
        </w:tc>
        <w:tc>
          <w:tcPr>
            <w:tcW w:w="627" w:type="dxa"/>
          </w:tcPr>
          <w:p w14:paraId="3E13FD4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1FE7F11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NA</w:t>
            </w:r>
          </w:p>
        </w:tc>
        <w:tc>
          <w:tcPr>
            <w:tcW w:w="536" w:type="dxa"/>
          </w:tcPr>
          <w:p w14:paraId="2018117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NA</w:t>
            </w:r>
          </w:p>
        </w:tc>
        <w:tc>
          <w:tcPr>
            <w:tcW w:w="715" w:type="dxa"/>
          </w:tcPr>
          <w:p w14:paraId="5661BD9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 (1)</w:t>
            </w:r>
          </w:p>
        </w:tc>
        <w:tc>
          <w:tcPr>
            <w:tcW w:w="715" w:type="dxa"/>
          </w:tcPr>
          <w:p w14:paraId="7EB43E9F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63D34D00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3C3DE0ED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15 (14)</w:t>
            </w:r>
          </w:p>
          <w:p w14:paraId="2CEABB77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15" w:type="dxa"/>
          </w:tcPr>
          <w:p w14:paraId="44269621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82 (74)</w:t>
            </w:r>
          </w:p>
        </w:tc>
        <w:tc>
          <w:tcPr>
            <w:tcW w:w="719" w:type="dxa"/>
          </w:tcPr>
          <w:p w14:paraId="175A37EC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14 (12)</w:t>
            </w:r>
          </w:p>
        </w:tc>
      </w:tr>
      <w:tr w:rsidR="00244093" w:rsidRPr="002D63D6" w14:paraId="3C81CAEA" w14:textId="77777777" w:rsidTr="00C748D8">
        <w:trPr>
          <w:trHeight w:val="741"/>
          <w:jc w:val="center"/>
        </w:trPr>
        <w:tc>
          <w:tcPr>
            <w:tcW w:w="822" w:type="dxa"/>
          </w:tcPr>
          <w:p w14:paraId="19A92C7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Sengsayadeth et al.,2018</w:t>
            </w:r>
          </w:p>
        </w:tc>
        <w:tc>
          <w:tcPr>
            <w:tcW w:w="625" w:type="dxa"/>
          </w:tcPr>
          <w:p w14:paraId="0A1B6C6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t-AML</w:t>
            </w:r>
          </w:p>
        </w:tc>
        <w:tc>
          <w:tcPr>
            <w:tcW w:w="618" w:type="dxa"/>
          </w:tcPr>
          <w:p w14:paraId="591B8F5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1037</w:t>
            </w:r>
          </w:p>
        </w:tc>
        <w:tc>
          <w:tcPr>
            <w:tcW w:w="630" w:type="dxa"/>
          </w:tcPr>
          <w:p w14:paraId="11565B6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409 (40)</w:t>
            </w:r>
          </w:p>
        </w:tc>
        <w:tc>
          <w:tcPr>
            <w:tcW w:w="900" w:type="dxa"/>
          </w:tcPr>
          <w:p w14:paraId="38FDB97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52 (18-76)</w:t>
            </w:r>
          </w:p>
        </w:tc>
        <w:tc>
          <w:tcPr>
            <w:tcW w:w="622" w:type="dxa"/>
          </w:tcPr>
          <w:p w14:paraId="78BFE5E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Lymphoma group:</w:t>
            </w:r>
          </w:p>
          <w:p w14:paraId="74E40EE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122 (38)</w:t>
            </w:r>
          </w:p>
          <w:p w14:paraId="6C1BDC06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  <w:p w14:paraId="03D4CFF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OMHD</w:t>
            </w:r>
          </w:p>
          <w:p w14:paraId="163BCF7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:39(26))</w:t>
            </w:r>
          </w:p>
          <w:p w14:paraId="0F93B93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  <w:p w14:paraId="31344AEB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Solid group:</w:t>
            </w:r>
          </w:p>
          <w:p w14:paraId="3E2AE31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212 (39)</w:t>
            </w:r>
          </w:p>
          <w:p w14:paraId="0E572C1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  <w:p w14:paraId="414371C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BM failure:</w:t>
            </w:r>
          </w:p>
          <w:p w14:paraId="5370D00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10(30)</w:t>
            </w:r>
          </w:p>
          <w:p w14:paraId="29EAB77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</w:tc>
        <w:tc>
          <w:tcPr>
            <w:tcW w:w="536" w:type="dxa"/>
          </w:tcPr>
          <w:p w14:paraId="2C8C951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Lymphoma group:</w:t>
            </w:r>
          </w:p>
          <w:p w14:paraId="28414750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20 (6)</w:t>
            </w:r>
          </w:p>
          <w:p w14:paraId="6B59905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66044AD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OMHD:15(10)</w:t>
            </w:r>
          </w:p>
          <w:p w14:paraId="4DB86BD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370D8DA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Solid Tumor group:33 (6)</w:t>
            </w:r>
          </w:p>
          <w:p w14:paraId="1E0090F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16C553C1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BM failure group: 2 (6)</w:t>
            </w:r>
          </w:p>
        </w:tc>
        <w:tc>
          <w:tcPr>
            <w:tcW w:w="625" w:type="dxa"/>
          </w:tcPr>
          <w:p w14:paraId="2B2AE3AA" w14:textId="77777777" w:rsidR="00244093" w:rsidRPr="002D63D6" w:rsidRDefault="00244093" w:rsidP="00C748D8">
            <w:pPr>
              <w:bidi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5" w:type="dxa"/>
          </w:tcPr>
          <w:p w14:paraId="276CAE5A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27" w:type="dxa"/>
          </w:tcPr>
          <w:p w14:paraId="0F697203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536" w:type="dxa"/>
          </w:tcPr>
          <w:p w14:paraId="5B47A339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NA</w:t>
            </w:r>
          </w:p>
        </w:tc>
        <w:tc>
          <w:tcPr>
            <w:tcW w:w="536" w:type="dxa"/>
          </w:tcPr>
          <w:p w14:paraId="664D9C2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  <w:lang w:val="en-GB"/>
              </w:rPr>
              <w:t>NA</w:t>
            </w:r>
          </w:p>
        </w:tc>
        <w:tc>
          <w:tcPr>
            <w:tcW w:w="715" w:type="dxa"/>
          </w:tcPr>
          <w:p w14:paraId="4A6C1A7F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Lymphoma group:</w:t>
            </w:r>
          </w:p>
          <w:p w14:paraId="304158E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12 (4)</w:t>
            </w:r>
          </w:p>
          <w:p w14:paraId="55FD26F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6BCC5AF2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OHMD:</w:t>
            </w:r>
          </w:p>
          <w:p w14:paraId="19C9DCDE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9 (6)</w:t>
            </w:r>
          </w:p>
          <w:p w14:paraId="702AFA4D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3BD14B04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Solid Tumor group:</w:t>
            </w:r>
          </w:p>
          <w:p w14:paraId="6737B9C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33 (6)</w:t>
            </w:r>
          </w:p>
          <w:p w14:paraId="5FDF2BFC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0FA745D5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Bm Failure:3 (9)</w:t>
            </w:r>
          </w:p>
          <w:p w14:paraId="1F2EA358" w14:textId="77777777" w:rsidR="00244093" w:rsidRPr="002D63D6" w:rsidRDefault="00244093" w:rsidP="00C748D8">
            <w:pPr>
              <w:bidi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15" w:type="dxa"/>
          </w:tcPr>
          <w:p w14:paraId="5B3D2BD4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54C73B15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715" w:type="dxa"/>
          </w:tcPr>
          <w:p w14:paraId="7A327103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537 (56)</w:t>
            </w:r>
          </w:p>
        </w:tc>
        <w:tc>
          <w:tcPr>
            <w:tcW w:w="715" w:type="dxa"/>
          </w:tcPr>
          <w:p w14:paraId="7C267EDD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500 (44)</w:t>
            </w:r>
          </w:p>
        </w:tc>
        <w:tc>
          <w:tcPr>
            <w:tcW w:w="719" w:type="dxa"/>
          </w:tcPr>
          <w:p w14:paraId="6BDDF15F" w14:textId="77777777" w:rsidR="00244093" w:rsidRPr="002D63D6" w:rsidRDefault="00244093" w:rsidP="00C748D8">
            <w:pPr>
              <w:bidi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</w:tr>
      <w:tr w:rsidR="00244093" w:rsidRPr="002D63D6" w14:paraId="209A86AE" w14:textId="77777777" w:rsidTr="00C748D8">
        <w:trPr>
          <w:trHeight w:val="638"/>
          <w:jc w:val="center"/>
        </w:trPr>
        <w:tc>
          <w:tcPr>
            <w:tcW w:w="11996" w:type="dxa"/>
            <w:gridSpan w:val="18"/>
          </w:tcPr>
          <w:p w14:paraId="5A524128" w14:textId="77777777" w:rsidR="00244093" w:rsidRPr="002D63D6" w:rsidRDefault="00244093" w:rsidP="00C748D8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2D63D6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Abbreviations</w:t>
            </w:r>
            <w:r w:rsidRPr="002D63D6">
              <w:rPr>
                <w:rFonts w:asciiTheme="majorBidi" w:hAnsiTheme="majorBidi" w:cstheme="majorBidi"/>
                <w:sz w:val="16"/>
                <w:szCs w:val="16"/>
              </w:rPr>
              <w:t>: MRD: Matched related donor, MMRD: Mismatched related donor, MMUD: Mismatched unrelated donor, MUD: Matched unrelated donor, Haplo: Haploidentical, PBSC: Peripheral blood stem cell, BM: Bone marrow, PB: Peripheral blood, CB: Cord blood, MAC: Myeloablative conditioning, RIC: Reduced-intensity conditioning, NA: Not available, Heme: Hematologic malignancies, BM: Bone Marrow,</w:t>
            </w:r>
            <w:r w:rsidRPr="002D63D6">
              <w:rPr>
                <w:rFonts w:asciiTheme="majorBidi" w:hAnsiTheme="majorBidi" w:cstheme="majorBidi"/>
                <w:sz w:val="16"/>
                <w:szCs w:val="16"/>
                <w14:ligatures w14:val="standardContextual"/>
              </w:rPr>
              <w:t xml:space="preserve"> (OMHD): other malignant hematologic disorder </w:t>
            </w:r>
          </w:p>
        </w:tc>
      </w:tr>
    </w:tbl>
    <w:p w14:paraId="4692E5A2" w14:textId="77777777" w:rsidR="00FA6EDF" w:rsidRDefault="00FA6EDF"/>
    <w:p w14:paraId="32A7FA35" w14:textId="77777777" w:rsidR="00244093" w:rsidRDefault="00244093"/>
    <w:p w14:paraId="5433160D" w14:textId="77777777" w:rsidR="00244093" w:rsidRDefault="00244093"/>
    <w:p w14:paraId="5DE2D678" w14:textId="77777777" w:rsidR="00244093" w:rsidRDefault="00244093"/>
    <w:p w14:paraId="30DA4CBF" w14:textId="77777777" w:rsidR="0009666B" w:rsidRDefault="0009666B"/>
    <w:p w14:paraId="57AFE57F" w14:textId="77777777" w:rsidR="0009666B" w:rsidRDefault="0009666B"/>
    <w:p w14:paraId="417E30D0" w14:textId="77777777" w:rsidR="0009666B" w:rsidRDefault="0009666B"/>
    <w:p w14:paraId="6602FD1E" w14:textId="77777777" w:rsidR="0009666B" w:rsidRDefault="0009666B"/>
    <w:p w14:paraId="162E843D" w14:textId="77777777" w:rsidR="0009666B" w:rsidRDefault="0009666B"/>
    <w:p w14:paraId="6CECA9E9" w14:textId="77777777" w:rsidR="0009666B" w:rsidRDefault="0009666B"/>
    <w:p w14:paraId="6DC76AED" w14:textId="77777777" w:rsidR="0009666B" w:rsidRDefault="0009666B"/>
    <w:p w14:paraId="2B5EE0C2" w14:textId="77777777" w:rsidR="0009666B" w:rsidRDefault="0009666B"/>
    <w:p w14:paraId="79CE9ACD" w14:textId="1FBF7DEF" w:rsidR="0009666B" w:rsidRDefault="0009666B"/>
    <w:sectPr w:rsidR="000966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B3741C"/>
    <w:multiLevelType w:val="hybridMultilevel"/>
    <w:tmpl w:val="6A9E89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7001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348"/>
    <w:rsid w:val="0009666B"/>
    <w:rsid w:val="00197905"/>
    <w:rsid w:val="00244093"/>
    <w:rsid w:val="002A7D7F"/>
    <w:rsid w:val="00431B18"/>
    <w:rsid w:val="005F66B8"/>
    <w:rsid w:val="006B06A0"/>
    <w:rsid w:val="00803348"/>
    <w:rsid w:val="0095467E"/>
    <w:rsid w:val="00EB18CC"/>
    <w:rsid w:val="00EE1D94"/>
    <w:rsid w:val="00FA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77A714"/>
  <w15:chartTrackingRefBased/>
  <w15:docId w15:val="{3B209030-F954-4CB3-901E-19D1632EC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093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33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33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33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33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33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33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33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33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33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33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33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33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33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33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33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33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33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33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33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33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33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33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33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33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33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33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33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33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334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44093"/>
    <w:pPr>
      <w:tabs>
        <w:tab w:val="center" w:pos="4680"/>
        <w:tab w:val="right" w:pos="9360"/>
      </w:tabs>
      <w:spacing w:after="0" w:line="240" w:lineRule="auto"/>
    </w:pPr>
    <w:rPr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244093"/>
  </w:style>
  <w:style w:type="paragraph" w:styleId="Footer">
    <w:name w:val="footer"/>
    <w:basedOn w:val="Normal"/>
    <w:link w:val="FooterChar"/>
    <w:uiPriority w:val="99"/>
    <w:unhideWhenUsed/>
    <w:rsid w:val="00244093"/>
    <w:pPr>
      <w:tabs>
        <w:tab w:val="center" w:pos="4680"/>
        <w:tab w:val="right" w:pos="9360"/>
      </w:tabs>
      <w:spacing w:after="0" w:line="240" w:lineRule="auto"/>
    </w:pPr>
    <w:rPr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244093"/>
  </w:style>
  <w:style w:type="paragraph" w:customStyle="1" w:styleId="EndNoteBibliographyTitle">
    <w:name w:val="EndNote Bibliography Title"/>
    <w:basedOn w:val="Normal"/>
    <w:link w:val="EndNoteBibliographyTitleChar"/>
    <w:rsid w:val="00244093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44093"/>
    <w:rPr>
      <w:rFonts w:ascii="Calibri" w:hAnsi="Calibri" w:cs="Calibri"/>
      <w:noProof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24409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44093"/>
    <w:rPr>
      <w:rFonts w:ascii="Calibri" w:hAnsi="Calibri" w:cs="Calibri"/>
      <w:noProof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440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440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44093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40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4093"/>
    <w:rPr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40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093"/>
    <w:rPr>
      <w:rFonts w:ascii="Segoe UI" w:hAnsi="Segoe UI" w:cs="Segoe UI"/>
      <w:kern w:val="0"/>
      <w:sz w:val="18"/>
      <w:szCs w:val="18"/>
      <w14:ligatures w14:val="none"/>
    </w:rPr>
  </w:style>
  <w:style w:type="paragraph" w:styleId="Revision">
    <w:name w:val="Revision"/>
    <w:hidden/>
    <w:uiPriority w:val="99"/>
    <w:semiHidden/>
    <w:rsid w:val="00244093"/>
    <w:pPr>
      <w:spacing w:after="0" w:line="240" w:lineRule="auto"/>
    </w:pPr>
    <w:rPr>
      <w:kern w:val="0"/>
      <w14:ligatures w14:val="none"/>
    </w:rPr>
  </w:style>
  <w:style w:type="table" w:styleId="TableGrid">
    <w:name w:val="Table Grid"/>
    <w:basedOn w:val="TableNormal"/>
    <w:uiPriority w:val="39"/>
    <w:rsid w:val="0024409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2440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244093"/>
  </w:style>
  <w:style w:type="character" w:styleId="Hyperlink">
    <w:name w:val="Hyperlink"/>
    <w:basedOn w:val="DefaultParagraphFont"/>
    <w:uiPriority w:val="99"/>
    <w:unhideWhenUsed/>
    <w:rsid w:val="00244093"/>
    <w:rPr>
      <w:color w:val="467886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24409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44093"/>
    <w:rPr>
      <w:color w:val="605E5C"/>
      <w:shd w:val="clear" w:color="auto" w:fill="E1DFDD"/>
    </w:rPr>
  </w:style>
  <w:style w:type="character" w:customStyle="1" w:styleId="im">
    <w:name w:val="im"/>
    <w:basedOn w:val="DefaultParagraphFont"/>
    <w:rsid w:val="00244093"/>
  </w:style>
  <w:style w:type="table" w:styleId="PlainTable2">
    <w:name w:val="Plain Table 2"/>
    <w:basedOn w:val="TableNormal"/>
    <w:uiPriority w:val="42"/>
    <w:rsid w:val="0024409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440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898</Words>
  <Characters>5124</Characters>
  <Application>Microsoft Office Word</Application>
  <DocSecurity>0</DocSecurity>
  <Lines>42</Lines>
  <Paragraphs>12</Paragraphs>
  <ScaleCrop>false</ScaleCrop>
  <Company/>
  <LinksUpToDate>false</LinksUpToDate>
  <CharactersWithSpaces>6010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Kashif Amin</dc:creator>
  <cp:keywords/>
  <dc:description/>
  <cp:lastModifiedBy>Trupti Sudge</cp:lastModifiedBy>
  <cp:revision>2</cp:revision>
  <dcterms:created xsi:type="dcterms:W3CDTF">2024-09-05T15:54:00Z</dcterms:created>
  <dcterms:modified xsi:type="dcterms:W3CDTF">2024-09-05T15:54:00Z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4af05e49dcc1f01e063f49ceb0c34d3d3da48b509771827f46d577cd6e671b5b</vt:lpwstr>
  </property>
</Properties>
</file>