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A43B69" w14:textId="4D00A99A" w:rsidR="004763B8" w:rsidRPr="005F48F1" w:rsidRDefault="004763B8" w:rsidP="005F48F1">
      <w:pPr>
        <w:rPr>
          <w:b/>
          <w:bCs/>
          <w:sz w:val="32"/>
          <w:szCs w:val="32"/>
        </w:rPr>
      </w:pPr>
      <w:bookmarkStart w:id="0" w:name="_Toc170912273"/>
      <w:r w:rsidRPr="005F48F1">
        <w:rPr>
          <w:b/>
          <w:bCs/>
          <w:sz w:val="32"/>
          <w:szCs w:val="32"/>
        </w:rPr>
        <w:t xml:space="preserve">Exploring the effect of differing centre hydration and anti-emetic policies on acute gastrointestinal and renal toxicities in the </w:t>
      </w:r>
      <w:proofErr w:type="spellStart"/>
      <w:r w:rsidRPr="005F48F1">
        <w:rPr>
          <w:b/>
          <w:bCs/>
          <w:sz w:val="32"/>
          <w:szCs w:val="32"/>
        </w:rPr>
        <w:t>De-ESCALaTE</w:t>
      </w:r>
      <w:proofErr w:type="spellEnd"/>
      <w:r w:rsidRPr="005F48F1">
        <w:rPr>
          <w:b/>
          <w:bCs/>
          <w:sz w:val="32"/>
          <w:szCs w:val="32"/>
        </w:rPr>
        <w:t xml:space="preserve"> trial: </w:t>
      </w:r>
      <w:r w:rsidR="00584197">
        <w:rPr>
          <w:b/>
          <w:bCs/>
          <w:sz w:val="32"/>
          <w:szCs w:val="32"/>
        </w:rPr>
        <w:t>A s</w:t>
      </w:r>
      <w:r w:rsidRPr="005F48F1">
        <w:rPr>
          <w:b/>
          <w:bCs/>
          <w:sz w:val="32"/>
          <w:szCs w:val="32"/>
        </w:rPr>
        <w:t xml:space="preserve">upplementary </w:t>
      </w:r>
      <w:bookmarkEnd w:id="0"/>
      <w:r w:rsidR="00584197">
        <w:rPr>
          <w:b/>
          <w:bCs/>
          <w:sz w:val="32"/>
          <w:szCs w:val="32"/>
        </w:rPr>
        <w:t>file</w:t>
      </w:r>
    </w:p>
    <w:p w14:paraId="622BAC54" w14:textId="77777777" w:rsidR="00102322" w:rsidRPr="00AF4250" w:rsidRDefault="00102322" w:rsidP="00102322">
      <w:pPr>
        <w:pStyle w:val="Authornames"/>
      </w:pPr>
      <w:r>
        <w:t>Anthony Kong</w:t>
      </w:r>
      <w:r w:rsidRPr="00AF4250">
        <w:t>*</w:t>
      </w:r>
      <w:r w:rsidRPr="00AF4250">
        <w:rPr>
          <w:vertAlign w:val="superscript"/>
        </w:rPr>
        <w:t>a</w:t>
      </w:r>
      <w:r w:rsidRPr="00AF4250">
        <w:t xml:space="preserve">, </w:t>
      </w:r>
      <w:r>
        <w:t xml:space="preserve">Matthew </w:t>
      </w:r>
      <w:proofErr w:type="spellStart"/>
      <w:r>
        <w:t>Hazell</w:t>
      </w:r>
      <w:r w:rsidRPr="00AF4250">
        <w:rPr>
          <w:vertAlign w:val="superscript"/>
        </w:rPr>
        <w:t>b</w:t>
      </w:r>
      <w:proofErr w:type="spellEnd"/>
      <w:r w:rsidRPr="00AF4250">
        <w:t xml:space="preserve">, </w:t>
      </w:r>
      <w:r>
        <w:t xml:space="preserve">Gulnaz </w:t>
      </w:r>
      <w:proofErr w:type="spellStart"/>
      <w:r>
        <w:t>Iqbal</w:t>
      </w:r>
      <w:r>
        <w:rPr>
          <w:vertAlign w:val="superscript"/>
        </w:rPr>
        <w:t>b</w:t>
      </w:r>
      <w:proofErr w:type="spellEnd"/>
      <w:r w:rsidRPr="00AF4250">
        <w:t xml:space="preserve">, </w:t>
      </w:r>
      <w:r>
        <w:t xml:space="preserve">Janet </w:t>
      </w:r>
      <w:proofErr w:type="spellStart"/>
      <w:r>
        <w:t>Dunn</w:t>
      </w:r>
      <w:r>
        <w:rPr>
          <w:vertAlign w:val="superscript"/>
        </w:rPr>
        <w:t>b</w:t>
      </w:r>
      <w:proofErr w:type="spellEnd"/>
      <w:r>
        <w:rPr>
          <w:vertAlign w:val="superscript"/>
        </w:rPr>
        <w:t>*</w:t>
      </w:r>
      <w:r w:rsidRPr="00AF4250">
        <w:t xml:space="preserve">, and </w:t>
      </w:r>
      <w:r>
        <w:t xml:space="preserve">Hisham </w:t>
      </w:r>
      <w:bookmarkStart w:id="1" w:name="_Hlk170914653"/>
      <w:proofErr w:type="spellStart"/>
      <w:r w:rsidRPr="00B563D5">
        <w:t>Mehanna</w:t>
      </w:r>
      <w:bookmarkEnd w:id="1"/>
      <w:r>
        <w:rPr>
          <w:vertAlign w:val="superscript"/>
        </w:rPr>
        <w:t>c</w:t>
      </w:r>
      <w:proofErr w:type="spellEnd"/>
      <w:r>
        <w:rPr>
          <w:vertAlign w:val="superscript"/>
        </w:rPr>
        <w:t>*</w:t>
      </w:r>
    </w:p>
    <w:p w14:paraId="407EEC6E" w14:textId="77777777" w:rsidR="00102322" w:rsidRPr="00AF4250" w:rsidRDefault="00102322" w:rsidP="00102322">
      <w:pPr>
        <w:pStyle w:val="Affiliation"/>
      </w:pPr>
      <w:proofErr w:type="spellStart"/>
      <w:r>
        <w:rPr>
          <w:vertAlign w:val="superscript"/>
        </w:rPr>
        <w:t>a</w:t>
      </w:r>
      <w:r w:rsidRPr="00E60D1B">
        <w:t>Comprehensive</w:t>
      </w:r>
      <w:proofErr w:type="spellEnd"/>
      <w:r w:rsidRPr="00E60D1B">
        <w:t xml:space="preserve"> Cancer Centre</w:t>
      </w:r>
      <w:r w:rsidRPr="00AF4250">
        <w:t xml:space="preserve">, </w:t>
      </w:r>
      <w:r w:rsidRPr="00E60D1B">
        <w:t>King’s College London, Guy’s Campus</w:t>
      </w:r>
      <w:r w:rsidRPr="00AF4250">
        <w:t xml:space="preserve">, </w:t>
      </w:r>
      <w:r>
        <w:t>London, United Kingdom</w:t>
      </w:r>
    </w:p>
    <w:p w14:paraId="60411099" w14:textId="77777777" w:rsidR="00102322" w:rsidRPr="00AF4250" w:rsidRDefault="00102322" w:rsidP="00102322">
      <w:pPr>
        <w:pStyle w:val="Affiliation"/>
      </w:pPr>
      <w:proofErr w:type="spellStart"/>
      <w:r>
        <w:rPr>
          <w:vertAlign w:val="superscript"/>
        </w:rPr>
        <w:t>b</w:t>
      </w:r>
      <w:r w:rsidRPr="00AF4250">
        <w:t>Warwick</w:t>
      </w:r>
      <w:proofErr w:type="spellEnd"/>
      <w:r w:rsidRPr="00AF4250">
        <w:t xml:space="preserve"> </w:t>
      </w:r>
      <w:r>
        <w:t>Clinical Trials Unit</w:t>
      </w:r>
      <w:r w:rsidRPr="00AF4250">
        <w:t>, Warwick Medical School, University of Warwick, Coventry, CV4 7AL, United Kingdom.</w:t>
      </w:r>
    </w:p>
    <w:p w14:paraId="3B26B937" w14:textId="77777777" w:rsidR="00102322" w:rsidRDefault="00102322" w:rsidP="00102322">
      <w:pPr>
        <w:pStyle w:val="Affiliation"/>
      </w:pPr>
      <w:proofErr w:type="spellStart"/>
      <w:r w:rsidRPr="00AF4250">
        <w:rPr>
          <w:vertAlign w:val="superscript"/>
        </w:rPr>
        <w:t>c</w:t>
      </w:r>
      <w:bookmarkStart w:id="2" w:name="_Hlk170914666"/>
      <w:r w:rsidRPr="0024029B">
        <w:t>Institute</w:t>
      </w:r>
      <w:proofErr w:type="spellEnd"/>
      <w:r w:rsidRPr="0024029B">
        <w:t xml:space="preserve"> of Head and Neck Studies and Education</w:t>
      </w:r>
      <w:r>
        <w:t xml:space="preserve">, </w:t>
      </w:r>
      <w:r w:rsidRPr="0024029B">
        <w:t>Robert Aitken Building</w:t>
      </w:r>
      <w:r>
        <w:t xml:space="preserve">, </w:t>
      </w:r>
      <w:r w:rsidRPr="0024029B">
        <w:t>University of Birmingham</w:t>
      </w:r>
      <w:r>
        <w:t>, Birmingham, United Kingdom.</w:t>
      </w:r>
    </w:p>
    <w:bookmarkEnd w:id="2"/>
    <w:p w14:paraId="579C4194" w14:textId="77777777" w:rsidR="00102322" w:rsidRPr="00DA3A8F" w:rsidRDefault="00102322" w:rsidP="00102322">
      <w:pPr>
        <w:pStyle w:val="Notesoncontributors"/>
      </w:pPr>
      <w:r>
        <w:rPr>
          <w:vertAlign w:val="superscript"/>
        </w:rPr>
        <w:t>*</w:t>
      </w:r>
      <w:r>
        <w:t xml:space="preserve">These authors contributed equally to this work. </w:t>
      </w:r>
    </w:p>
    <w:p w14:paraId="208CB95D" w14:textId="77777777" w:rsidR="00102322" w:rsidRDefault="00102322" w:rsidP="00102322">
      <w:pPr>
        <w:pStyle w:val="Notesoncontributors"/>
      </w:pPr>
      <w:r w:rsidRPr="00C5708F">
        <w:t xml:space="preserve">Corresponding author: </w:t>
      </w:r>
      <w:r>
        <w:t xml:space="preserve">Hisham </w:t>
      </w:r>
      <w:r w:rsidRPr="002623FE">
        <w:t>Mehanna</w:t>
      </w:r>
      <w:r>
        <w:t>.</w:t>
      </w:r>
      <w:r w:rsidRPr="0024029B">
        <w:rPr>
          <w:iCs/>
        </w:rPr>
        <w:t xml:space="preserve"> </w:t>
      </w:r>
      <w:r w:rsidRPr="002623FE">
        <w:rPr>
          <w:iCs/>
        </w:rPr>
        <w:t>Institute of Head and Neck Studies and Education, Robert Aitken Building, University of Birmingham, Birmingham, United Kingdom.</w:t>
      </w:r>
      <w:r>
        <w:rPr>
          <w:iCs/>
        </w:rPr>
        <w:t xml:space="preserve"> Email: </w:t>
      </w:r>
      <w:hyperlink r:id="rId4" w:history="1">
        <w:r w:rsidRPr="000F237B">
          <w:rPr>
            <w:rStyle w:val="Hyperlink"/>
            <w:iCs/>
          </w:rPr>
          <w:t>h.mehanna@bham.ac.uk</w:t>
        </w:r>
      </w:hyperlink>
      <w:r>
        <w:rPr>
          <w:iCs/>
        </w:rPr>
        <w:t xml:space="preserve">. ORCID ID: </w:t>
      </w:r>
      <w:r w:rsidRPr="009A15BB">
        <w:rPr>
          <w:iCs/>
        </w:rPr>
        <w:t>0000-0002-5544-6224</w:t>
      </w:r>
      <w:r>
        <w:rPr>
          <w:iCs/>
        </w:rPr>
        <w:t xml:space="preserve">. </w:t>
      </w:r>
    </w:p>
    <w:p w14:paraId="51413091" w14:textId="77777777" w:rsidR="00AF6002" w:rsidRDefault="00AF6002"/>
    <w:p w14:paraId="5ECF000D" w14:textId="77777777" w:rsidR="007A5F19" w:rsidRDefault="007A5F19"/>
    <w:p w14:paraId="64DE8728" w14:textId="77777777" w:rsidR="007A5F19" w:rsidRDefault="007A5F19"/>
    <w:p w14:paraId="740A324D" w14:textId="77777777" w:rsidR="007A5F19" w:rsidRDefault="007A5F19"/>
    <w:p w14:paraId="0465A223" w14:textId="77777777" w:rsidR="007A5F19" w:rsidRDefault="007A5F19"/>
    <w:p w14:paraId="7749CA2F" w14:textId="77777777" w:rsidR="007A5F19" w:rsidRDefault="007A5F19"/>
    <w:p w14:paraId="402D9B57" w14:textId="77777777" w:rsidR="007A5F19" w:rsidRDefault="007A5F19"/>
    <w:p w14:paraId="00F91FA2" w14:textId="77777777" w:rsidR="007A5F19" w:rsidRDefault="007A5F19"/>
    <w:p w14:paraId="422C9334" w14:textId="77777777" w:rsidR="007A5F19" w:rsidRDefault="007A5F19"/>
    <w:p w14:paraId="09E634DF" w14:textId="77777777" w:rsidR="007A5F19" w:rsidRDefault="007A5F19"/>
    <w:p w14:paraId="5A2F3ECE" w14:textId="77777777" w:rsidR="007A5F19" w:rsidRDefault="007A5F19"/>
    <w:p w14:paraId="69DCFD04" w14:textId="77777777" w:rsidR="007A5F19" w:rsidRDefault="007A5F19"/>
    <w:p w14:paraId="4ED212FC" w14:textId="77777777" w:rsidR="007A5F19" w:rsidRDefault="007A5F19"/>
    <w:p w14:paraId="6412CD96" w14:textId="77777777" w:rsidR="005F48F1" w:rsidRDefault="005F48F1"/>
    <w:p w14:paraId="4F29F911" w14:textId="4FFB15A3" w:rsidR="005F48F1" w:rsidRPr="002B67A8" w:rsidRDefault="007A5F19" w:rsidP="002B67A8">
      <w:pPr>
        <w:rPr>
          <w:b/>
          <w:bCs/>
        </w:rPr>
      </w:pPr>
      <w:r w:rsidRPr="002B67A8">
        <w:rPr>
          <w:b/>
          <w:bCs/>
        </w:rPr>
        <w:lastRenderedPageBreak/>
        <w:t>Table of contents</w:t>
      </w:r>
      <w:r w:rsidR="005F48F1">
        <w:fldChar w:fldCharType="begin"/>
      </w:r>
      <w:r w:rsidR="005F48F1">
        <w:instrText xml:space="preserve"> TOC \o "1-3" \h \z \u </w:instrText>
      </w:r>
      <w:r w:rsidR="00000000">
        <w:fldChar w:fldCharType="separate"/>
      </w:r>
      <w:r w:rsidR="005F48F1">
        <w:fldChar w:fldCharType="end"/>
      </w:r>
    </w:p>
    <w:p w14:paraId="48899BD1" w14:textId="2672F4E1" w:rsidR="004C4D0D" w:rsidRDefault="005F48F1">
      <w:pPr>
        <w:pStyle w:val="TOC1"/>
        <w:tabs>
          <w:tab w:val="right" w:leader="dot" w:pos="9016"/>
        </w:tabs>
        <w:rPr>
          <w:rFonts w:eastAsiaTheme="minorEastAsia"/>
          <w:noProof/>
          <w:sz w:val="24"/>
          <w:szCs w:val="24"/>
          <w:lang w:eastAsia="en-GB"/>
        </w:rPr>
      </w:pPr>
      <w:r>
        <w:fldChar w:fldCharType="begin"/>
      </w:r>
      <w:r>
        <w:instrText xml:space="preserve"> TOC \o "1-1" \h \z \u </w:instrText>
      </w:r>
      <w:r>
        <w:fldChar w:fldCharType="separate"/>
      </w:r>
      <w:hyperlink w:anchor="_Toc171070550" w:history="1">
        <w:r w:rsidR="004C4D0D" w:rsidRPr="001677B3">
          <w:rPr>
            <w:rStyle w:val="Hyperlink"/>
            <w:noProof/>
          </w:rPr>
          <w:t>Supplementary Table 1: Explanation of centre level hydration and anti-emetic policies</w:t>
        </w:r>
        <w:r w:rsidR="004C4D0D">
          <w:rPr>
            <w:noProof/>
            <w:webHidden/>
          </w:rPr>
          <w:tab/>
        </w:r>
        <w:r w:rsidR="004C4D0D">
          <w:rPr>
            <w:noProof/>
            <w:webHidden/>
          </w:rPr>
          <w:fldChar w:fldCharType="begin"/>
        </w:r>
        <w:r w:rsidR="004C4D0D">
          <w:rPr>
            <w:noProof/>
            <w:webHidden/>
          </w:rPr>
          <w:instrText xml:space="preserve"> PAGEREF _Toc171070550 \h </w:instrText>
        </w:r>
        <w:r w:rsidR="004C4D0D">
          <w:rPr>
            <w:noProof/>
            <w:webHidden/>
          </w:rPr>
        </w:r>
        <w:r w:rsidR="004C4D0D">
          <w:rPr>
            <w:noProof/>
            <w:webHidden/>
          </w:rPr>
          <w:fldChar w:fldCharType="separate"/>
        </w:r>
        <w:r w:rsidR="004C4D0D">
          <w:rPr>
            <w:noProof/>
            <w:webHidden/>
          </w:rPr>
          <w:t>3</w:t>
        </w:r>
        <w:r w:rsidR="004C4D0D">
          <w:rPr>
            <w:noProof/>
            <w:webHidden/>
          </w:rPr>
          <w:fldChar w:fldCharType="end"/>
        </w:r>
      </w:hyperlink>
    </w:p>
    <w:p w14:paraId="622B81BB" w14:textId="1BE1D54F" w:rsidR="004C4D0D" w:rsidRDefault="004C4D0D">
      <w:pPr>
        <w:pStyle w:val="TOC1"/>
        <w:tabs>
          <w:tab w:val="right" w:leader="dot" w:pos="9016"/>
        </w:tabs>
        <w:rPr>
          <w:rFonts w:eastAsiaTheme="minorEastAsia"/>
          <w:noProof/>
          <w:sz w:val="24"/>
          <w:szCs w:val="24"/>
          <w:lang w:eastAsia="en-GB"/>
        </w:rPr>
      </w:pPr>
      <w:hyperlink w:anchor="_Toc171070551" w:history="1">
        <w:r w:rsidRPr="001677B3">
          <w:rPr>
            <w:rStyle w:val="Hyperlink"/>
            <w:noProof/>
          </w:rPr>
          <w:t>Supplementary Table 2: Amount of radiotherapy received for Cisplatin patients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_Toc171070551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3A1CD6D9" w14:textId="741D9F57" w:rsidR="004C4D0D" w:rsidRDefault="004C4D0D">
      <w:pPr>
        <w:pStyle w:val="TOC1"/>
        <w:tabs>
          <w:tab w:val="right" w:leader="dot" w:pos="9016"/>
        </w:tabs>
        <w:rPr>
          <w:rFonts w:eastAsiaTheme="minorEastAsia"/>
          <w:noProof/>
          <w:sz w:val="24"/>
          <w:szCs w:val="24"/>
          <w:lang w:eastAsia="en-GB"/>
        </w:rPr>
      </w:pPr>
      <w:hyperlink w:anchor="_Toc171070552" w:history="1">
        <w:r w:rsidRPr="001677B3">
          <w:rPr>
            <w:rStyle w:val="Hyperlink"/>
            <w:noProof/>
          </w:rPr>
          <w:t>Supplementary Table 3: Number of cycles of cisplatin or doses of carboplatin received per patient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_Toc171070552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7F6B1C98" w14:textId="58B5B8F7" w:rsidR="004C4D0D" w:rsidRDefault="004C4D0D">
      <w:pPr>
        <w:pStyle w:val="TOC1"/>
        <w:tabs>
          <w:tab w:val="right" w:leader="dot" w:pos="9016"/>
        </w:tabs>
        <w:rPr>
          <w:rFonts w:eastAsiaTheme="minorEastAsia"/>
          <w:noProof/>
          <w:sz w:val="24"/>
          <w:szCs w:val="24"/>
          <w:lang w:eastAsia="en-GB"/>
        </w:rPr>
      </w:pPr>
      <w:hyperlink w:anchor="_Toc171070553" w:history="1">
        <w:r w:rsidRPr="001677B3">
          <w:rPr>
            <w:rStyle w:val="Hyperlink"/>
            <w:noProof/>
          </w:rPr>
          <w:t>Supplementary Table 4: Number of SAEs reporting toxicities of interest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_Toc171070553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B34E449" w14:textId="40CB7222" w:rsidR="004C4D0D" w:rsidRDefault="004C4D0D">
      <w:pPr>
        <w:pStyle w:val="TOC1"/>
        <w:tabs>
          <w:tab w:val="right" w:leader="dot" w:pos="9016"/>
        </w:tabs>
        <w:rPr>
          <w:rFonts w:eastAsiaTheme="minorEastAsia"/>
          <w:noProof/>
          <w:sz w:val="24"/>
          <w:szCs w:val="24"/>
          <w:lang w:eastAsia="en-GB"/>
        </w:rPr>
      </w:pPr>
      <w:hyperlink w:anchor="_Toc171070554" w:history="1">
        <w:r w:rsidRPr="001677B3">
          <w:rPr>
            <w:rStyle w:val="Hyperlink"/>
            <w:noProof/>
          </w:rPr>
          <w:t>Supplementary Table 5: Number of severe acute toxic events by toxicity of interest.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_Toc171070554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4726A21B" w14:textId="79F92350" w:rsidR="004C4D0D" w:rsidRDefault="004C4D0D">
      <w:pPr>
        <w:pStyle w:val="TOC1"/>
        <w:tabs>
          <w:tab w:val="right" w:leader="dot" w:pos="9016"/>
        </w:tabs>
        <w:rPr>
          <w:rFonts w:eastAsiaTheme="minorEastAsia"/>
          <w:noProof/>
          <w:sz w:val="24"/>
          <w:szCs w:val="24"/>
          <w:lang w:eastAsia="en-GB"/>
        </w:rPr>
      </w:pPr>
      <w:hyperlink w:anchor="_Toc171070555" w:history="1">
        <w:r w:rsidRPr="001677B3">
          <w:rPr>
            <w:rStyle w:val="Hyperlink"/>
            <w:noProof/>
          </w:rPr>
          <w:t>Supplementary Table 6: Number of severe acute toxic events per person.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_Toc171070555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3025BAA1" w14:textId="06070FCF" w:rsidR="004C4D0D" w:rsidRDefault="004C4D0D">
      <w:pPr>
        <w:pStyle w:val="TOC1"/>
        <w:tabs>
          <w:tab w:val="right" w:leader="dot" w:pos="9016"/>
        </w:tabs>
        <w:rPr>
          <w:rFonts w:eastAsiaTheme="minorEastAsia"/>
          <w:noProof/>
          <w:sz w:val="24"/>
          <w:szCs w:val="24"/>
          <w:lang w:eastAsia="en-GB"/>
        </w:rPr>
      </w:pPr>
      <w:hyperlink w:anchor="_Toc171070556" w:history="1">
        <w:r w:rsidRPr="001677B3">
          <w:rPr>
            <w:rStyle w:val="Hyperlink"/>
            <w:noProof/>
          </w:rPr>
          <w:t>Supplementary Table 7: Final model to predict SAEs using stepwise backward multivariable logistic regression in the presence of baseline characteristics. Baseline variables not shown. Corresponds with Table 3.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_Toc171070556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32757DA4" w14:textId="5A3CE475" w:rsidR="004C4D0D" w:rsidRDefault="004C4D0D">
      <w:pPr>
        <w:pStyle w:val="TOC1"/>
        <w:tabs>
          <w:tab w:val="right" w:leader="dot" w:pos="9016"/>
        </w:tabs>
        <w:rPr>
          <w:rFonts w:eastAsiaTheme="minorEastAsia"/>
          <w:noProof/>
          <w:sz w:val="24"/>
          <w:szCs w:val="24"/>
          <w:lang w:eastAsia="en-GB"/>
        </w:rPr>
      </w:pPr>
      <w:hyperlink w:anchor="_Toc171070557" w:history="1">
        <w:r w:rsidRPr="001677B3">
          <w:rPr>
            <w:rStyle w:val="Hyperlink"/>
            <w:noProof/>
          </w:rPr>
          <w:t>Supplementary Table 8: Final model to predict severe toxicities of interest using stepwise backward multivariable logistic regression in the presence of baseline characteristics. Baseline variables not shown. Corresponds with table 4.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_Toc171070557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6061DD89" w14:textId="5DA8B5C2" w:rsidR="004C4D0D" w:rsidRDefault="004C4D0D">
      <w:pPr>
        <w:pStyle w:val="TOC1"/>
        <w:tabs>
          <w:tab w:val="right" w:leader="dot" w:pos="9016"/>
        </w:tabs>
        <w:rPr>
          <w:rFonts w:eastAsiaTheme="minorEastAsia"/>
          <w:noProof/>
          <w:sz w:val="24"/>
          <w:szCs w:val="24"/>
          <w:lang w:eastAsia="en-GB"/>
        </w:rPr>
      </w:pPr>
      <w:hyperlink w:anchor="_Toc171070558" w:history="1">
        <w:r w:rsidRPr="001677B3">
          <w:rPr>
            <w:rStyle w:val="Hyperlink"/>
            <w:noProof/>
          </w:rPr>
          <w:t>Supplementary Table 9: Multivariable logistic regression model for the association between SAEs with toxicities of interest and centre level policies on hydration and anti-emetics.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_Toc171070558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257CAC42" w14:textId="42CC0DC9" w:rsidR="004C4D0D" w:rsidRDefault="004C4D0D">
      <w:pPr>
        <w:pStyle w:val="TOC1"/>
        <w:tabs>
          <w:tab w:val="right" w:leader="dot" w:pos="9016"/>
        </w:tabs>
        <w:rPr>
          <w:rFonts w:eastAsiaTheme="minorEastAsia"/>
          <w:noProof/>
          <w:sz w:val="24"/>
          <w:szCs w:val="24"/>
          <w:lang w:eastAsia="en-GB"/>
        </w:rPr>
      </w:pPr>
      <w:hyperlink w:anchor="_Toc171070559" w:history="1">
        <w:r w:rsidRPr="001677B3">
          <w:rPr>
            <w:rStyle w:val="Hyperlink"/>
            <w:noProof/>
          </w:rPr>
          <w:t>Supplementary Table 10: Multivariable logistic regression model for the association between SAEs with toxicities of interest in the presence of baseline characteristics and centre level policies on hydration and anti-emetics. Baseline variables not shown.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_Toc171070559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3AE93180" w14:textId="00E07E0C" w:rsidR="004C4D0D" w:rsidRDefault="004C4D0D">
      <w:pPr>
        <w:pStyle w:val="TOC1"/>
        <w:tabs>
          <w:tab w:val="right" w:leader="dot" w:pos="9016"/>
        </w:tabs>
        <w:rPr>
          <w:rFonts w:eastAsiaTheme="minorEastAsia"/>
          <w:noProof/>
          <w:sz w:val="24"/>
          <w:szCs w:val="24"/>
          <w:lang w:eastAsia="en-GB"/>
        </w:rPr>
      </w:pPr>
      <w:hyperlink w:anchor="_Toc171070560" w:history="1">
        <w:r w:rsidRPr="001677B3">
          <w:rPr>
            <w:rStyle w:val="Hyperlink"/>
            <w:noProof/>
          </w:rPr>
          <w:t>Supplementary Table 11: Multivariable logistic regression model for the association between SAEs with acute severe toxicities of interest and centre level policies on hydration and anti-emetics.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_Toc171070560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1F1CC6F5" w14:textId="6AC17380" w:rsidR="004C4D0D" w:rsidRDefault="004C4D0D">
      <w:pPr>
        <w:pStyle w:val="TOC1"/>
        <w:tabs>
          <w:tab w:val="right" w:leader="dot" w:pos="9016"/>
        </w:tabs>
        <w:rPr>
          <w:rFonts w:eastAsiaTheme="minorEastAsia"/>
          <w:noProof/>
          <w:sz w:val="24"/>
          <w:szCs w:val="24"/>
          <w:lang w:eastAsia="en-GB"/>
        </w:rPr>
      </w:pPr>
      <w:hyperlink w:anchor="_Toc171070561" w:history="1">
        <w:r w:rsidRPr="001677B3">
          <w:rPr>
            <w:rStyle w:val="Hyperlink"/>
            <w:noProof/>
          </w:rPr>
          <w:t>Supplementary Table 12: Multivariable logistic regression model for the association between SAEs with acute severe toxicities of interest and centre level policies on hydration and anti-emetics in the presence of baseline characteristics and centre level policies on hydration and anti-emetics. Baseline variables not shown.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_Toc171070561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A1A0732" w14:textId="2E09551C" w:rsidR="005F48F1" w:rsidRDefault="005F48F1" w:rsidP="000C6D13">
      <w:pPr>
        <w:spacing w:line="360" w:lineRule="auto"/>
      </w:pPr>
      <w:r>
        <w:fldChar w:fldCharType="end"/>
      </w:r>
    </w:p>
    <w:p w14:paraId="032F5210" w14:textId="77777777" w:rsidR="005F48F1" w:rsidRDefault="005F48F1" w:rsidP="000C6D13">
      <w:pPr>
        <w:spacing w:line="360" w:lineRule="auto"/>
      </w:pPr>
    </w:p>
    <w:p w14:paraId="529B4702" w14:textId="77777777" w:rsidR="00BD5116" w:rsidRDefault="00BD5116" w:rsidP="000C6D13">
      <w:pPr>
        <w:spacing w:line="360" w:lineRule="auto"/>
      </w:pPr>
    </w:p>
    <w:p w14:paraId="46712FCD" w14:textId="77777777" w:rsidR="00BD5116" w:rsidRDefault="00BD5116" w:rsidP="000C6D13">
      <w:pPr>
        <w:spacing w:line="360" w:lineRule="auto"/>
      </w:pPr>
    </w:p>
    <w:p w14:paraId="3C286138" w14:textId="77777777" w:rsidR="00BD5116" w:rsidRDefault="00BD5116" w:rsidP="000C6D13">
      <w:pPr>
        <w:spacing w:line="360" w:lineRule="auto"/>
      </w:pPr>
    </w:p>
    <w:p w14:paraId="0489DDA7" w14:textId="77777777" w:rsidR="00BD5116" w:rsidRDefault="00BD5116" w:rsidP="000C6D13">
      <w:pPr>
        <w:spacing w:line="360" w:lineRule="auto"/>
      </w:pPr>
    </w:p>
    <w:p w14:paraId="4E68617D" w14:textId="77777777" w:rsidR="00BD5116" w:rsidRDefault="00BD5116" w:rsidP="000C6D13">
      <w:pPr>
        <w:spacing w:line="360" w:lineRule="auto"/>
      </w:pPr>
    </w:p>
    <w:p w14:paraId="59E624BA" w14:textId="77777777" w:rsidR="00BD5116" w:rsidRDefault="00BD5116" w:rsidP="000C6D13">
      <w:pPr>
        <w:spacing w:line="360" w:lineRule="auto"/>
      </w:pPr>
    </w:p>
    <w:p w14:paraId="612DA996" w14:textId="77777777" w:rsidR="00BD5116" w:rsidRDefault="00BD5116" w:rsidP="000C6D13">
      <w:pPr>
        <w:spacing w:line="360" w:lineRule="auto"/>
      </w:pPr>
    </w:p>
    <w:p w14:paraId="2B41F98F" w14:textId="61027F69" w:rsidR="000C6D13" w:rsidRPr="005F48F1" w:rsidRDefault="000C6D13" w:rsidP="005F48F1">
      <w:pPr>
        <w:pStyle w:val="Heading1"/>
      </w:pPr>
      <w:bookmarkStart w:id="3" w:name="_Toc171070550"/>
      <w:r w:rsidRPr="005F48F1">
        <w:lastRenderedPageBreak/>
        <w:t>Supplementary Table 1: Explanation of centre level hydration and anti-emetic policies</w:t>
      </w:r>
      <w:bookmarkEnd w:id="3"/>
    </w:p>
    <w:tbl>
      <w:tblPr>
        <w:tblW w:w="7840" w:type="dxa"/>
        <w:tblInd w:w="118" w:type="dxa"/>
        <w:tblLook w:val="04A0" w:firstRow="1" w:lastRow="0" w:firstColumn="1" w:lastColumn="0" w:noHBand="0" w:noVBand="1"/>
      </w:tblPr>
      <w:tblGrid>
        <w:gridCol w:w="3240"/>
        <w:gridCol w:w="4378"/>
        <w:gridCol w:w="222"/>
      </w:tblGrid>
      <w:tr w:rsidR="000C6D13" w:rsidRPr="007A622B" w14:paraId="43E41DE4" w14:textId="77777777" w:rsidTr="00D0500E">
        <w:trPr>
          <w:gridAfter w:val="1"/>
          <w:wAfter w:w="222" w:type="dxa"/>
          <w:trHeight w:val="450"/>
        </w:trPr>
        <w:tc>
          <w:tcPr>
            <w:tcW w:w="32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0FAD6E" w14:textId="77777777" w:rsidR="000C6D13" w:rsidRPr="007A622B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Centre Policy Information</w:t>
            </w:r>
          </w:p>
        </w:tc>
        <w:tc>
          <w:tcPr>
            <w:tcW w:w="437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D7D1D90" w14:textId="77777777" w:rsidR="000C6D13" w:rsidRPr="007A622B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Explanation</w:t>
            </w:r>
          </w:p>
        </w:tc>
      </w:tr>
      <w:tr w:rsidR="000C6D13" w:rsidRPr="007A622B" w14:paraId="4914B84F" w14:textId="77777777" w:rsidTr="00D0500E">
        <w:trPr>
          <w:trHeight w:val="300"/>
        </w:trPr>
        <w:tc>
          <w:tcPr>
            <w:tcW w:w="324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5B81FB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437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E963EF8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A8030" w14:textId="77777777" w:rsidR="000C6D13" w:rsidRPr="007A622B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</w:tr>
      <w:tr w:rsidR="000C6D13" w:rsidRPr="007A622B" w14:paraId="521D316E" w14:textId="77777777" w:rsidTr="00D0500E">
        <w:trPr>
          <w:trHeight w:val="290"/>
        </w:trPr>
        <w:tc>
          <w:tcPr>
            <w:tcW w:w="32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F86BE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Hydration Summaries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210EAE9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222" w:type="dxa"/>
            <w:vAlign w:val="center"/>
            <w:hideMark/>
          </w:tcPr>
          <w:p w14:paraId="2E10B5DA" w14:textId="77777777" w:rsidR="000C6D13" w:rsidRPr="007A622B" w:rsidRDefault="000C6D13" w:rsidP="00D0500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C6D13" w:rsidRPr="007A622B" w14:paraId="7040C092" w14:textId="77777777" w:rsidTr="00D0500E">
        <w:trPr>
          <w:trHeight w:val="290"/>
        </w:trPr>
        <w:tc>
          <w:tcPr>
            <w:tcW w:w="32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E1C82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proofErr w:type="spellStart"/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>Prehydration</w:t>
            </w:r>
            <w:proofErr w:type="spellEnd"/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policy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986F02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The use of a </w:t>
            </w:r>
            <w:proofErr w:type="spellStart"/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>prehydration</w:t>
            </w:r>
            <w:proofErr w:type="spellEnd"/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policy (Yes/No)</w:t>
            </w:r>
          </w:p>
        </w:tc>
        <w:tc>
          <w:tcPr>
            <w:tcW w:w="222" w:type="dxa"/>
            <w:vAlign w:val="center"/>
            <w:hideMark/>
          </w:tcPr>
          <w:p w14:paraId="69E77A03" w14:textId="77777777" w:rsidR="000C6D13" w:rsidRPr="007A622B" w:rsidRDefault="000C6D13" w:rsidP="00D0500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C6D13" w:rsidRPr="007A622B" w14:paraId="782AD771" w14:textId="77777777" w:rsidTr="00D0500E">
        <w:trPr>
          <w:trHeight w:val="580"/>
        </w:trPr>
        <w:tc>
          <w:tcPr>
            <w:tcW w:w="32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288810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>Diuretics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policy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F8C4B9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>The use of a diuretic policy (frusemide or mannitol) (Yes/No)</w:t>
            </w:r>
          </w:p>
        </w:tc>
        <w:tc>
          <w:tcPr>
            <w:tcW w:w="222" w:type="dxa"/>
            <w:vAlign w:val="center"/>
            <w:hideMark/>
          </w:tcPr>
          <w:p w14:paraId="729FD13C" w14:textId="77777777" w:rsidR="000C6D13" w:rsidRPr="007A622B" w:rsidRDefault="000C6D13" w:rsidP="00D0500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C6D13" w:rsidRPr="007A622B" w14:paraId="12CEA0B0" w14:textId="77777777" w:rsidTr="00D0500E">
        <w:trPr>
          <w:trHeight w:val="870"/>
        </w:trPr>
        <w:tc>
          <w:tcPr>
            <w:tcW w:w="32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7F294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>Pre &amp; during chemo amount of IV fluids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41DA3A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The amount of intravenous (IV) fluids 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given </w:t>
            </w:r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before and during chemotherapy (1.5 or 2 litres/2.5 or 3 litres) </w:t>
            </w:r>
          </w:p>
        </w:tc>
        <w:tc>
          <w:tcPr>
            <w:tcW w:w="222" w:type="dxa"/>
            <w:vAlign w:val="center"/>
            <w:hideMark/>
          </w:tcPr>
          <w:p w14:paraId="675DC154" w14:textId="77777777" w:rsidR="000C6D13" w:rsidRPr="007A622B" w:rsidRDefault="000C6D13" w:rsidP="00D0500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C6D13" w:rsidRPr="007A622B" w14:paraId="24CE6058" w14:textId="77777777" w:rsidTr="00D0500E">
        <w:trPr>
          <w:trHeight w:val="580"/>
        </w:trPr>
        <w:tc>
          <w:tcPr>
            <w:tcW w:w="32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F74C5E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>Post chemo amount of IV fluids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39701C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The amount of IV fluids after chemotherapy (1 litre/more than 1 litre) </w:t>
            </w:r>
          </w:p>
        </w:tc>
        <w:tc>
          <w:tcPr>
            <w:tcW w:w="222" w:type="dxa"/>
            <w:vAlign w:val="center"/>
            <w:hideMark/>
          </w:tcPr>
          <w:p w14:paraId="2B8EEAB1" w14:textId="77777777" w:rsidR="000C6D13" w:rsidRPr="007A622B" w:rsidRDefault="000C6D13" w:rsidP="00D0500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C6D13" w:rsidRPr="007A622B" w14:paraId="4DBAB93B" w14:textId="77777777" w:rsidTr="00D0500E">
        <w:trPr>
          <w:trHeight w:val="580"/>
        </w:trPr>
        <w:tc>
          <w:tcPr>
            <w:tcW w:w="32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2D3DB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>Oral fluids advised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9641C4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>Whether oral fluids after chemotherapy were advised (Yes/No)</w:t>
            </w:r>
          </w:p>
        </w:tc>
        <w:tc>
          <w:tcPr>
            <w:tcW w:w="222" w:type="dxa"/>
            <w:vAlign w:val="center"/>
            <w:hideMark/>
          </w:tcPr>
          <w:p w14:paraId="0F65C171" w14:textId="77777777" w:rsidR="000C6D13" w:rsidRPr="007A622B" w:rsidRDefault="000C6D13" w:rsidP="00D0500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C6D13" w:rsidRPr="007A622B" w14:paraId="5BAF2034" w14:textId="77777777" w:rsidTr="00D0500E">
        <w:trPr>
          <w:trHeight w:val="290"/>
        </w:trPr>
        <w:tc>
          <w:tcPr>
            <w:tcW w:w="7618" w:type="dxa"/>
            <w:gridSpan w:val="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F60FA95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Anti-emetics summaries</w:t>
            </w:r>
          </w:p>
        </w:tc>
        <w:tc>
          <w:tcPr>
            <w:tcW w:w="222" w:type="dxa"/>
            <w:vAlign w:val="center"/>
            <w:hideMark/>
          </w:tcPr>
          <w:p w14:paraId="1679DA0F" w14:textId="77777777" w:rsidR="000C6D13" w:rsidRPr="007A622B" w:rsidRDefault="000C6D13" w:rsidP="00D0500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C6D13" w:rsidRPr="007A622B" w14:paraId="1CB7CEF1" w14:textId="77777777" w:rsidTr="00D0500E">
        <w:trPr>
          <w:trHeight w:val="1740"/>
        </w:trPr>
        <w:tc>
          <w:tcPr>
            <w:tcW w:w="3240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351EA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>Triple regimen pre and post chemotherapy</w:t>
            </w:r>
          </w:p>
        </w:tc>
        <w:tc>
          <w:tcPr>
            <w:tcW w:w="437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1A74D8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If a triple antiemetic regimen (with a NK1 receptor antagonist (e.g. aprepitant or </w:t>
            </w:r>
            <w:proofErr w:type="spellStart"/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>fosaprepitant</w:t>
            </w:r>
            <w:proofErr w:type="spellEnd"/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) in addition to steroids and a serotonin 5-HT3 antagonist (ondansetron or </w:t>
            </w:r>
            <w:proofErr w:type="spellStart"/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>granisetron</w:t>
            </w:r>
            <w:proofErr w:type="spellEnd"/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>)) was given before and after chemotherapy (Yes/ No)</w:t>
            </w:r>
          </w:p>
        </w:tc>
        <w:tc>
          <w:tcPr>
            <w:tcW w:w="222" w:type="dxa"/>
            <w:vAlign w:val="center"/>
            <w:hideMark/>
          </w:tcPr>
          <w:p w14:paraId="31015F75" w14:textId="77777777" w:rsidR="000C6D13" w:rsidRPr="007A622B" w:rsidRDefault="000C6D13" w:rsidP="00D0500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C6D13" w:rsidRPr="007A622B" w14:paraId="68E16836" w14:textId="77777777" w:rsidTr="00D0500E">
        <w:trPr>
          <w:trHeight w:val="880"/>
        </w:trPr>
        <w:tc>
          <w:tcPr>
            <w:tcW w:w="32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28AB94F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>Other anti-emetics after chemotherapy</w:t>
            </w:r>
          </w:p>
        </w:tc>
        <w:tc>
          <w:tcPr>
            <w:tcW w:w="437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F3E9A9" w14:textId="77777777" w:rsidR="000C6D13" w:rsidRPr="007A622B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622B">
              <w:rPr>
                <w:rFonts w:ascii="Calibri" w:eastAsia="Times New Roman" w:hAnsi="Calibri" w:cs="Calibri"/>
                <w:color w:val="000000"/>
                <w:lang w:eastAsia="en-GB"/>
              </w:rPr>
              <w:t>Whether any other anti-emetics emetics (e.g. cyclizine, domperidone, metoclopramide) were prescribed after chemotherapy (Yes/ No)</w:t>
            </w:r>
          </w:p>
        </w:tc>
        <w:tc>
          <w:tcPr>
            <w:tcW w:w="222" w:type="dxa"/>
            <w:vAlign w:val="center"/>
            <w:hideMark/>
          </w:tcPr>
          <w:p w14:paraId="5E57C9B1" w14:textId="77777777" w:rsidR="000C6D13" w:rsidRPr="007A622B" w:rsidRDefault="000C6D13" w:rsidP="00D0500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2A67C273" w14:textId="77777777" w:rsidR="000C6D13" w:rsidRDefault="000C6D13" w:rsidP="000C6D13">
      <w:pPr>
        <w:spacing w:line="360" w:lineRule="auto"/>
      </w:pPr>
    </w:p>
    <w:p w14:paraId="2C6E7E68" w14:textId="77777777" w:rsidR="005F48F1" w:rsidRDefault="005F48F1" w:rsidP="000C6D13">
      <w:pPr>
        <w:spacing w:line="360" w:lineRule="auto"/>
      </w:pPr>
    </w:p>
    <w:p w14:paraId="248628C3" w14:textId="77777777" w:rsidR="005F48F1" w:rsidRDefault="005F48F1" w:rsidP="000C6D13">
      <w:pPr>
        <w:spacing w:line="360" w:lineRule="auto"/>
      </w:pPr>
    </w:p>
    <w:p w14:paraId="3462F1FE" w14:textId="77777777" w:rsidR="005F48F1" w:rsidRDefault="005F48F1" w:rsidP="000C6D13">
      <w:pPr>
        <w:spacing w:line="360" w:lineRule="auto"/>
      </w:pPr>
    </w:p>
    <w:p w14:paraId="7361389E" w14:textId="77777777" w:rsidR="005F48F1" w:rsidRDefault="005F48F1" w:rsidP="000C6D13">
      <w:pPr>
        <w:spacing w:line="360" w:lineRule="auto"/>
      </w:pPr>
    </w:p>
    <w:p w14:paraId="1C3E709F" w14:textId="77777777" w:rsidR="005F48F1" w:rsidRDefault="005F48F1" w:rsidP="000C6D13">
      <w:pPr>
        <w:spacing w:line="360" w:lineRule="auto"/>
      </w:pPr>
    </w:p>
    <w:p w14:paraId="65D1340D" w14:textId="77777777" w:rsidR="005F48F1" w:rsidRPr="00C067A1" w:rsidRDefault="005F48F1" w:rsidP="000C6D13">
      <w:pPr>
        <w:spacing w:line="360" w:lineRule="auto"/>
      </w:pPr>
    </w:p>
    <w:p w14:paraId="699B7FA8" w14:textId="77777777" w:rsidR="000C6D13" w:rsidRPr="00701483" w:rsidRDefault="000C6D13" w:rsidP="005F48F1">
      <w:pPr>
        <w:pStyle w:val="Heading1"/>
      </w:pPr>
      <w:bookmarkStart w:id="4" w:name="_Toc171070551"/>
      <w:r w:rsidRPr="00701483">
        <w:lastRenderedPageBreak/>
        <w:t>Supplementary Table 2: Amount of radiotherapy received for Cisplatin patients</w:t>
      </w:r>
      <w:bookmarkEnd w:id="4"/>
    </w:p>
    <w:tbl>
      <w:tblPr>
        <w:tblW w:w="2600" w:type="dxa"/>
        <w:tblLook w:val="04A0" w:firstRow="1" w:lastRow="0" w:firstColumn="1" w:lastColumn="0" w:noHBand="0" w:noVBand="1"/>
      </w:tblPr>
      <w:tblGrid>
        <w:gridCol w:w="1447"/>
        <w:gridCol w:w="1340"/>
        <w:gridCol w:w="222"/>
      </w:tblGrid>
      <w:tr w:rsidR="000C6D13" w:rsidRPr="00B34794" w14:paraId="7725BE7E" w14:textId="77777777" w:rsidTr="00D0500E">
        <w:trPr>
          <w:gridAfter w:val="1"/>
          <w:wAfter w:w="36" w:type="dxa"/>
          <w:trHeight w:val="450"/>
        </w:trPr>
        <w:tc>
          <w:tcPr>
            <w:tcW w:w="135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7D2D9F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Radiotherapy dose (</w:t>
            </w:r>
            <w:proofErr w:type="spellStart"/>
            <w:r w:rsidRPr="00B3479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Gy</w:t>
            </w:r>
            <w:proofErr w:type="spellEnd"/>
            <w:r w:rsidRPr="00B3479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)</w:t>
            </w:r>
          </w:p>
        </w:tc>
        <w:tc>
          <w:tcPr>
            <w:tcW w:w="120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64BDB38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proofErr w:type="spellStart"/>
            <w:r w:rsidRPr="00B3479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Cisplatin+RT</w:t>
            </w:r>
            <w:proofErr w:type="spellEnd"/>
            <w:r w:rsidRPr="00B3479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 N (%)</w:t>
            </w:r>
          </w:p>
        </w:tc>
      </w:tr>
      <w:tr w:rsidR="000C6D13" w:rsidRPr="00B34794" w14:paraId="0A898A67" w14:textId="77777777" w:rsidTr="00D0500E">
        <w:trPr>
          <w:trHeight w:val="300"/>
        </w:trPr>
        <w:tc>
          <w:tcPr>
            <w:tcW w:w="135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E09EF17" w14:textId="77777777" w:rsidR="000C6D13" w:rsidRPr="00B3479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20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E26475B" w14:textId="77777777" w:rsidR="000C6D13" w:rsidRPr="00B3479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C4D97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</w:tr>
      <w:tr w:rsidR="000C6D13" w:rsidRPr="00B34794" w14:paraId="664FEA3A" w14:textId="77777777" w:rsidTr="00D0500E">
        <w:trPr>
          <w:trHeight w:val="300"/>
        </w:trPr>
        <w:tc>
          <w:tcPr>
            <w:tcW w:w="13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F3E4C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65&lt;x&lt;70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55E23E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8 (5.0%)</w:t>
            </w:r>
          </w:p>
        </w:tc>
        <w:tc>
          <w:tcPr>
            <w:tcW w:w="36" w:type="dxa"/>
            <w:vAlign w:val="center"/>
            <w:hideMark/>
          </w:tcPr>
          <w:p w14:paraId="64D54F4B" w14:textId="77777777" w:rsidR="000C6D13" w:rsidRPr="00B34794" w:rsidRDefault="000C6D13" w:rsidP="00D0500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C6D13" w:rsidRPr="00B34794" w14:paraId="3B100DF5" w14:textId="77777777" w:rsidTr="00D0500E">
        <w:trPr>
          <w:trHeight w:val="300"/>
        </w:trPr>
        <w:tc>
          <w:tcPr>
            <w:tcW w:w="13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9A82F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70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15E93F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144 (89.4%)</w:t>
            </w:r>
          </w:p>
        </w:tc>
        <w:tc>
          <w:tcPr>
            <w:tcW w:w="36" w:type="dxa"/>
            <w:vAlign w:val="center"/>
            <w:hideMark/>
          </w:tcPr>
          <w:p w14:paraId="4AA1C504" w14:textId="77777777" w:rsidR="000C6D13" w:rsidRPr="00B34794" w:rsidRDefault="000C6D13" w:rsidP="00D0500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C6D13" w:rsidRPr="00B34794" w14:paraId="58144345" w14:textId="77777777" w:rsidTr="00D0500E">
        <w:trPr>
          <w:trHeight w:val="300"/>
        </w:trPr>
        <w:tc>
          <w:tcPr>
            <w:tcW w:w="13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523B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70&lt;x&lt;75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03A6A8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8 (5.0%)</w:t>
            </w:r>
          </w:p>
        </w:tc>
        <w:tc>
          <w:tcPr>
            <w:tcW w:w="36" w:type="dxa"/>
            <w:vAlign w:val="center"/>
            <w:hideMark/>
          </w:tcPr>
          <w:p w14:paraId="381D535F" w14:textId="77777777" w:rsidR="000C6D13" w:rsidRPr="00B34794" w:rsidRDefault="000C6D13" w:rsidP="00D0500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C6D13" w:rsidRPr="00B34794" w14:paraId="016C1167" w14:textId="77777777" w:rsidTr="00D0500E">
        <w:trPr>
          <w:trHeight w:val="300"/>
        </w:trPr>
        <w:tc>
          <w:tcPr>
            <w:tcW w:w="1356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58D27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&gt;75</w:t>
            </w:r>
          </w:p>
        </w:tc>
        <w:tc>
          <w:tcPr>
            <w:tcW w:w="12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E4D7E6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1 (0.6%)</w:t>
            </w:r>
          </w:p>
        </w:tc>
        <w:tc>
          <w:tcPr>
            <w:tcW w:w="36" w:type="dxa"/>
            <w:vAlign w:val="center"/>
            <w:hideMark/>
          </w:tcPr>
          <w:p w14:paraId="2C3B7E61" w14:textId="77777777" w:rsidR="000C6D13" w:rsidRPr="00B34794" w:rsidRDefault="000C6D13" w:rsidP="00D0500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0C6D13" w:rsidRPr="00B34794" w14:paraId="2DD84789" w14:textId="77777777" w:rsidTr="00D0500E">
        <w:trPr>
          <w:trHeight w:val="300"/>
        </w:trPr>
        <w:tc>
          <w:tcPr>
            <w:tcW w:w="135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45ECE" w14:textId="77777777" w:rsidR="000C6D13" w:rsidRPr="00B3479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Total</w:t>
            </w:r>
          </w:p>
        </w:tc>
        <w:tc>
          <w:tcPr>
            <w:tcW w:w="12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15DC21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161</w:t>
            </w:r>
          </w:p>
        </w:tc>
        <w:tc>
          <w:tcPr>
            <w:tcW w:w="36" w:type="dxa"/>
            <w:vAlign w:val="center"/>
            <w:hideMark/>
          </w:tcPr>
          <w:p w14:paraId="16AAB46C" w14:textId="77777777" w:rsidR="000C6D13" w:rsidRPr="00B34794" w:rsidRDefault="000C6D13" w:rsidP="00D0500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5D3D245D" w14:textId="77777777" w:rsidR="000C6D13" w:rsidRDefault="000C6D13" w:rsidP="000C6D13">
      <w:pPr>
        <w:spacing w:line="360" w:lineRule="auto"/>
      </w:pPr>
    </w:p>
    <w:p w14:paraId="7C2BF297" w14:textId="77777777" w:rsidR="005F48F1" w:rsidRDefault="005F48F1" w:rsidP="000C6D13">
      <w:pPr>
        <w:spacing w:line="360" w:lineRule="auto"/>
      </w:pPr>
    </w:p>
    <w:p w14:paraId="211F8FE0" w14:textId="77777777" w:rsidR="005F48F1" w:rsidRDefault="005F48F1" w:rsidP="000C6D13">
      <w:pPr>
        <w:spacing w:line="360" w:lineRule="auto"/>
      </w:pPr>
    </w:p>
    <w:p w14:paraId="7DFC17D0" w14:textId="77777777" w:rsidR="005F48F1" w:rsidRDefault="005F48F1" w:rsidP="000C6D13">
      <w:pPr>
        <w:spacing w:line="360" w:lineRule="auto"/>
      </w:pPr>
    </w:p>
    <w:p w14:paraId="70409720" w14:textId="77777777" w:rsidR="005F48F1" w:rsidRDefault="005F48F1" w:rsidP="000C6D13">
      <w:pPr>
        <w:spacing w:line="360" w:lineRule="auto"/>
      </w:pPr>
    </w:p>
    <w:p w14:paraId="61498FAC" w14:textId="77777777" w:rsidR="005F48F1" w:rsidRDefault="005F48F1" w:rsidP="000C6D13">
      <w:pPr>
        <w:spacing w:line="360" w:lineRule="auto"/>
      </w:pPr>
    </w:p>
    <w:p w14:paraId="5F06CA58" w14:textId="77777777" w:rsidR="005F48F1" w:rsidRDefault="005F48F1" w:rsidP="000C6D13">
      <w:pPr>
        <w:spacing w:line="360" w:lineRule="auto"/>
      </w:pPr>
    </w:p>
    <w:p w14:paraId="3A9056A6" w14:textId="77777777" w:rsidR="005F48F1" w:rsidRDefault="005F48F1" w:rsidP="000C6D13">
      <w:pPr>
        <w:spacing w:line="360" w:lineRule="auto"/>
      </w:pPr>
    </w:p>
    <w:p w14:paraId="3832448E" w14:textId="77777777" w:rsidR="005F48F1" w:rsidRDefault="005F48F1" w:rsidP="000C6D13">
      <w:pPr>
        <w:spacing w:line="360" w:lineRule="auto"/>
      </w:pPr>
    </w:p>
    <w:p w14:paraId="10E72A7A" w14:textId="77777777" w:rsidR="005F48F1" w:rsidRDefault="005F48F1" w:rsidP="000C6D13">
      <w:pPr>
        <w:spacing w:line="360" w:lineRule="auto"/>
      </w:pPr>
    </w:p>
    <w:p w14:paraId="6712BECD" w14:textId="77777777" w:rsidR="005F48F1" w:rsidRDefault="005F48F1" w:rsidP="000C6D13">
      <w:pPr>
        <w:spacing w:line="360" w:lineRule="auto"/>
      </w:pPr>
    </w:p>
    <w:p w14:paraId="52425362" w14:textId="77777777" w:rsidR="005F48F1" w:rsidRDefault="005F48F1" w:rsidP="000C6D13">
      <w:pPr>
        <w:spacing w:line="360" w:lineRule="auto"/>
      </w:pPr>
    </w:p>
    <w:p w14:paraId="0EB6BA05" w14:textId="77777777" w:rsidR="005F48F1" w:rsidRDefault="005F48F1" w:rsidP="000C6D13">
      <w:pPr>
        <w:spacing w:line="360" w:lineRule="auto"/>
      </w:pPr>
    </w:p>
    <w:p w14:paraId="5BA4A20C" w14:textId="77777777" w:rsidR="005F48F1" w:rsidRDefault="005F48F1" w:rsidP="000C6D13">
      <w:pPr>
        <w:spacing w:line="360" w:lineRule="auto"/>
      </w:pPr>
    </w:p>
    <w:p w14:paraId="31924188" w14:textId="77777777" w:rsidR="005F48F1" w:rsidRDefault="005F48F1" w:rsidP="000C6D13">
      <w:pPr>
        <w:spacing w:line="360" w:lineRule="auto"/>
      </w:pPr>
    </w:p>
    <w:p w14:paraId="380E82EA" w14:textId="77777777" w:rsidR="005F48F1" w:rsidRDefault="005F48F1" w:rsidP="000C6D13">
      <w:pPr>
        <w:spacing w:line="360" w:lineRule="auto"/>
      </w:pPr>
    </w:p>
    <w:p w14:paraId="30E6CEC8" w14:textId="77777777" w:rsidR="005F48F1" w:rsidRDefault="005F48F1" w:rsidP="000C6D13">
      <w:pPr>
        <w:spacing w:line="360" w:lineRule="auto"/>
      </w:pPr>
    </w:p>
    <w:p w14:paraId="452FEF67" w14:textId="77777777" w:rsidR="005F48F1" w:rsidRPr="00C067A1" w:rsidRDefault="005F48F1" w:rsidP="000C6D13">
      <w:pPr>
        <w:spacing w:line="360" w:lineRule="auto"/>
      </w:pPr>
    </w:p>
    <w:p w14:paraId="049BF379" w14:textId="09FB1904" w:rsidR="000C6D13" w:rsidRPr="00701483" w:rsidRDefault="000C6D13" w:rsidP="005F48F1">
      <w:pPr>
        <w:pStyle w:val="Heading1"/>
        <w:rPr>
          <w:i w:val="0"/>
          <w:iCs w:val="0"/>
        </w:rPr>
      </w:pPr>
      <w:bookmarkStart w:id="5" w:name="_Toc171070552"/>
      <w:r w:rsidRPr="00701483">
        <w:lastRenderedPageBreak/>
        <w:t>Supplementary Table 3: Number of cycles of cisplatin or doses of carboplatin received per patient</w:t>
      </w:r>
      <w:bookmarkEnd w:id="5"/>
      <w:r w:rsidRPr="00701483"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085"/>
        <w:gridCol w:w="3305"/>
        <w:gridCol w:w="1255"/>
        <w:gridCol w:w="1021"/>
        <w:gridCol w:w="1340"/>
      </w:tblGrid>
      <w:tr w:rsidR="000C6D13" w:rsidRPr="00B34794" w14:paraId="1D7B94A5" w14:textId="77777777" w:rsidTr="00D0500E">
        <w:trPr>
          <w:trHeight w:val="720"/>
        </w:trPr>
        <w:tc>
          <w:tcPr>
            <w:tcW w:w="1157" w:type="pct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DD811B7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Number of cycles of cisplatin</w:t>
            </w:r>
          </w:p>
        </w:tc>
        <w:tc>
          <w:tcPr>
            <w:tcW w:w="3099" w:type="pct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C927E" w14:textId="77777777" w:rsidR="000C6D13" w:rsidRPr="00B3479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Number of doses of carboplatin</w:t>
            </w:r>
          </w:p>
        </w:tc>
        <w:tc>
          <w:tcPr>
            <w:tcW w:w="744" w:type="pct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FCACBC" w14:textId="77777777" w:rsidR="000C6D13" w:rsidRPr="00B3479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Total</w:t>
            </w:r>
          </w:p>
        </w:tc>
      </w:tr>
      <w:tr w:rsidR="000C6D13" w:rsidRPr="00B34794" w14:paraId="27D9538F" w14:textId="77777777" w:rsidTr="00D0500E">
        <w:trPr>
          <w:trHeight w:val="300"/>
        </w:trPr>
        <w:tc>
          <w:tcPr>
            <w:tcW w:w="1157" w:type="pct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9024A72" w14:textId="77777777" w:rsidR="000C6D13" w:rsidRPr="00B3479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  <w:tc>
          <w:tcPr>
            <w:tcW w:w="18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7EEBC59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0</w:t>
            </w:r>
          </w:p>
        </w:tc>
        <w:tc>
          <w:tcPr>
            <w:tcW w:w="6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BC805D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956E69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7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B9B173" w14:textId="77777777" w:rsidR="000C6D13" w:rsidRPr="00B3479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B34794" w14:paraId="30F92AA1" w14:textId="77777777" w:rsidTr="00D0500E">
        <w:trPr>
          <w:trHeight w:val="290"/>
        </w:trPr>
        <w:tc>
          <w:tcPr>
            <w:tcW w:w="1157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75310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A7CE8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7 (4.7%)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C69FEF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4 (50%)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24A85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5 (100%)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321C116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16 (9.9 %)</w:t>
            </w:r>
          </w:p>
        </w:tc>
      </w:tr>
      <w:tr w:rsidR="000C6D13" w:rsidRPr="00B34794" w14:paraId="23F22D29" w14:textId="77777777" w:rsidTr="00D0500E">
        <w:trPr>
          <w:trHeight w:val="340"/>
        </w:trPr>
        <w:tc>
          <w:tcPr>
            <w:tcW w:w="1157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540D2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4AC6E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79 (53.4%)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7C044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4 (50%)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7D568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F2D56A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83 (51.6%)</w:t>
            </w:r>
          </w:p>
        </w:tc>
      </w:tr>
      <w:tr w:rsidR="000C6D13" w:rsidRPr="00B34794" w14:paraId="03A79688" w14:textId="77777777" w:rsidTr="00D0500E">
        <w:trPr>
          <w:trHeight w:val="310"/>
        </w:trPr>
        <w:tc>
          <w:tcPr>
            <w:tcW w:w="1157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B35B8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8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893AF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62 (41.9%)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6711F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E9638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-</w:t>
            </w:r>
          </w:p>
        </w:tc>
        <w:tc>
          <w:tcPr>
            <w:tcW w:w="744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9D5A1A9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62 (38.5%)</w:t>
            </w:r>
          </w:p>
        </w:tc>
      </w:tr>
      <w:tr w:rsidR="000C6D13" w:rsidRPr="00B34794" w14:paraId="105DFF7C" w14:textId="77777777" w:rsidTr="00D0500E">
        <w:trPr>
          <w:trHeight w:val="300"/>
        </w:trPr>
        <w:tc>
          <w:tcPr>
            <w:tcW w:w="1157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46937B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Total</w:t>
            </w:r>
          </w:p>
        </w:tc>
        <w:tc>
          <w:tcPr>
            <w:tcW w:w="183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194B8BD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148</w:t>
            </w:r>
          </w:p>
        </w:tc>
        <w:tc>
          <w:tcPr>
            <w:tcW w:w="69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1800972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</w:p>
        </w:tc>
        <w:tc>
          <w:tcPr>
            <w:tcW w:w="56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F72BA3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74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051E228" w14:textId="77777777" w:rsidR="000C6D13" w:rsidRPr="00B3479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34794">
              <w:rPr>
                <w:rFonts w:ascii="Calibri" w:eastAsia="Times New Roman" w:hAnsi="Calibri" w:cs="Calibri"/>
                <w:color w:val="000000"/>
                <w:lang w:eastAsia="en-GB"/>
              </w:rPr>
              <w:t>161</w:t>
            </w:r>
          </w:p>
        </w:tc>
      </w:tr>
    </w:tbl>
    <w:p w14:paraId="011F01B5" w14:textId="77777777" w:rsidR="000C6D13" w:rsidRDefault="000C6D13" w:rsidP="000C6D13">
      <w:pPr>
        <w:spacing w:line="360" w:lineRule="auto"/>
      </w:pPr>
    </w:p>
    <w:p w14:paraId="4495B3E7" w14:textId="77777777" w:rsidR="005F48F1" w:rsidRDefault="005F48F1" w:rsidP="000C6D13">
      <w:pPr>
        <w:spacing w:line="360" w:lineRule="auto"/>
      </w:pPr>
    </w:p>
    <w:p w14:paraId="740D46BD" w14:textId="77777777" w:rsidR="005F48F1" w:rsidRDefault="005F48F1" w:rsidP="000C6D13">
      <w:pPr>
        <w:spacing w:line="360" w:lineRule="auto"/>
      </w:pPr>
    </w:p>
    <w:p w14:paraId="19CEA7EB" w14:textId="77777777" w:rsidR="005F48F1" w:rsidRDefault="005F48F1" w:rsidP="000C6D13">
      <w:pPr>
        <w:spacing w:line="360" w:lineRule="auto"/>
      </w:pPr>
    </w:p>
    <w:p w14:paraId="59F80D98" w14:textId="77777777" w:rsidR="005F48F1" w:rsidRDefault="005F48F1" w:rsidP="000C6D13">
      <w:pPr>
        <w:spacing w:line="360" w:lineRule="auto"/>
      </w:pPr>
    </w:p>
    <w:p w14:paraId="6F77C9FF" w14:textId="77777777" w:rsidR="005F48F1" w:rsidRDefault="005F48F1" w:rsidP="000C6D13">
      <w:pPr>
        <w:spacing w:line="360" w:lineRule="auto"/>
      </w:pPr>
    </w:p>
    <w:p w14:paraId="08FB753B" w14:textId="77777777" w:rsidR="005F48F1" w:rsidRDefault="005F48F1" w:rsidP="000C6D13">
      <w:pPr>
        <w:spacing w:line="360" w:lineRule="auto"/>
      </w:pPr>
    </w:p>
    <w:p w14:paraId="2C5C4E04" w14:textId="77777777" w:rsidR="005F48F1" w:rsidRDefault="005F48F1" w:rsidP="000C6D13">
      <w:pPr>
        <w:spacing w:line="360" w:lineRule="auto"/>
      </w:pPr>
    </w:p>
    <w:p w14:paraId="49032AAD" w14:textId="77777777" w:rsidR="005F48F1" w:rsidRDefault="005F48F1" w:rsidP="000C6D13">
      <w:pPr>
        <w:spacing w:line="360" w:lineRule="auto"/>
      </w:pPr>
    </w:p>
    <w:p w14:paraId="5EFC8F61" w14:textId="77777777" w:rsidR="005F48F1" w:rsidRDefault="005F48F1" w:rsidP="000C6D13">
      <w:pPr>
        <w:spacing w:line="360" w:lineRule="auto"/>
      </w:pPr>
    </w:p>
    <w:p w14:paraId="2950CDA6" w14:textId="77777777" w:rsidR="005F48F1" w:rsidRDefault="005F48F1" w:rsidP="000C6D13">
      <w:pPr>
        <w:spacing w:line="360" w:lineRule="auto"/>
      </w:pPr>
    </w:p>
    <w:p w14:paraId="7E554301" w14:textId="77777777" w:rsidR="005F48F1" w:rsidRDefault="005F48F1" w:rsidP="000C6D13">
      <w:pPr>
        <w:spacing w:line="360" w:lineRule="auto"/>
      </w:pPr>
    </w:p>
    <w:p w14:paraId="72F4F659" w14:textId="77777777" w:rsidR="005F48F1" w:rsidRDefault="005F48F1" w:rsidP="000C6D13">
      <w:pPr>
        <w:spacing w:line="360" w:lineRule="auto"/>
      </w:pPr>
    </w:p>
    <w:p w14:paraId="51F3F075" w14:textId="77777777" w:rsidR="005F48F1" w:rsidRDefault="005F48F1" w:rsidP="000C6D13">
      <w:pPr>
        <w:spacing w:line="360" w:lineRule="auto"/>
      </w:pPr>
    </w:p>
    <w:p w14:paraId="2E80F251" w14:textId="77777777" w:rsidR="00BD5116" w:rsidRDefault="00BD5116" w:rsidP="000C6D13">
      <w:pPr>
        <w:spacing w:line="360" w:lineRule="auto"/>
      </w:pPr>
    </w:p>
    <w:p w14:paraId="05E51D9E" w14:textId="77777777" w:rsidR="005F48F1" w:rsidRDefault="005F48F1" w:rsidP="000C6D13">
      <w:pPr>
        <w:spacing w:line="360" w:lineRule="auto"/>
      </w:pPr>
    </w:p>
    <w:p w14:paraId="5296DC74" w14:textId="77777777" w:rsidR="005F48F1" w:rsidRDefault="005F48F1" w:rsidP="000C6D13">
      <w:pPr>
        <w:spacing w:line="360" w:lineRule="auto"/>
      </w:pPr>
    </w:p>
    <w:p w14:paraId="4AFB982C" w14:textId="77777777" w:rsidR="005F48F1" w:rsidRDefault="005F48F1" w:rsidP="000C6D13">
      <w:pPr>
        <w:spacing w:line="360" w:lineRule="auto"/>
      </w:pPr>
    </w:p>
    <w:p w14:paraId="5B8BA11C" w14:textId="77777777" w:rsidR="005F48F1" w:rsidRPr="00C067A1" w:rsidRDefault="005F48F1" w:rsidP="000C6D13">
      <w:pPr>
        <w:spacing w:line="360" w:lineRule="auto"/>
      </w:pPr>
    </w:p>
    <w:p w14:paraId="1D911F13" w14:textId="77777777" w:rsidR="000C6D13" w:rsidRPr="00701483" w:rsidRDefault="000C6D13" w:rsidP="005F48F1">
      <w:pPr>
        <w:pStyle w:val="Heading1"/>
      </w:pPr>
      <w:bookmarkStart w:id="6" w:name="_Toc171070553"/>
      <w:r w:rsidRPr="00701483">
        <w:t>Supplementary Table 4: Number of SAEs reporting toxicities of interest</w:t>
      </w:r>
      <w:bookmarkEnd w:id="6"/>
      <w:r w:rsidRPr="00701483">
        <w:t xml:space="preserve"> </w:t>
      </w:r>
    </w:p>
    <w:tbl>
      <w:tblPr>
        <w:tblW w:w="7460" w:type="dxa"/>
        <w:tblInd w:w="118" w:type="dxa"/>
        <w:tblLook w:val="04A0" w:firstRow="1" w:lastRow="0" w:firstColumn="1" w:lastColumn="0" w:noHBand="0" w:noVBand="1"/>
      </w:tblPr>
      <w:tblGrid>
        <w:gridCol w:w="2085"/>
        <w:gridCol w:w="1055"/>
        <w:gridCol w:w="1055"/>
        <w:gridCol w:w="1345"/>
        <w:gridCol w:w="935"/>
        <w:gridCol w:w="1156"/>
      </w:tblGrid>
      <w:tr w:rsidR="000C6D13" w:rsidRPr="007B6AEC" w14:paraId="547CC433" w14:textId="77777777" w:rsidTr="00D0500E">
        <w:trPr>
          <w:trHeight w:val="590"/>
        </w:trPr>
        <w:tc>
          <w:tcPr>
            <w:tcW w:w="20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361D6B8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Number of toxic events per patient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774CBD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Nausea</w:t>
            </w:r>
          </w:p>
        </w:tc>
        <w:tc>
          <w:tcPr>
            <w:tcW w:w="105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C7C26D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Vomiting</w:t>
            </w:r>
          </w:p>
        </w:tc>
        <w:tc>
          <w:tcPr>
            <w:tcW w:w="117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C7AD2A7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Dehydration</w:t>
            </w:r>
          </w:p>
        </w:tc>
        <w:tc>
          <w:tcPr>
            <w:tcW w:w="9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EEFF84E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Acute kidney</w:t>
            </w:r>
          </w:p>
        </w:tc>
        <w:tc>
          <w:tcPr>
            <w:tcW w:w="11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15A58C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Total</w:t>
            </w:r>
          </w:p>
        </w:tc>
      </w:tr>
      <w:tr w:rsidR="000C6D13" w:rsidRPr="007B6AEC" w14:paraId="70751FA0" w14:textId="77777777" w:rsidTr="00D0500E">
        <w:trPr>
          <w:trHeight w:val="290"/>
        </w:trPr>
        <w:tc>
          <w:tcPr>
            <w:tcW w:w="20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FB849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DA79B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9 (13.4%)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3AC0B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12 (18.2%)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BE775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9 (32.1%)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B3597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6 (33.3%)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03C3A4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36 (20.1%)</w:t>
            </w:r>
          </w:p>
        </w:tc>
      </w:tr>
      <w:tr w:rsidR="000C6D13" w:rsidRPr="007B6AEC" w14:paraId="6D8168EB" w14:textId="77777777" w:rsidTr="00D0500E">
        <w:trPr>
          <w:trHeight w:val="290"/>
        </w:trPr>
        <w:tc>
          <w:tcPr>
            <w:tcW w:w="20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B2E0A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22BA5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48 (71.6%)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13601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45 (68.2%)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18EC5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11 (39.3%)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DD34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6 (33.3%)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48F23A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110 (61.4%)</w:t>
            </w:r>
          </w:p>
        </w:tc>
      </w:tr>
      <w:tr w:rsidR="000C6D13" w:rsidRPr="007B6AEC" w14:paraId="35231DA3" w14:textId="77777777" w:rsidTr="00D0500E">
        <w:trPr>
          <w:trHeight w:val="290"/>
        </w:trPr>
        <w:tc>
          <w:tcPr>
            <w:tcW w:w="2085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2F503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2E76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10 (14.9%)</w:t>
            </w:r>
          </w:p>
        </w:tc>
        <w:tc>
          <w:tcPr>
            <w:tcW w:w="10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92B73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9 (13.6%)</w:t>
            </w:r>
          </w:p>
        </w:tc>
        <w:tc>
          <w:tcPr>
            <w:tcW w:w="11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B8AA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8 (28.6%)</w:t>
            </w:r>
          </w:p>
        </w:tc>
        <w:tc>
          <w:tcPr>
            <w:tcW w:w="9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1C16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6 (33.3%)</w:t>
            </w: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CB5907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33 (18.4%)</w:t>
            </w:r>
          </w:p>
        </w:tc>
      </w:tr>
      <w:tr w:rsidR="000C6D13" w:rsidRPr="007B6AEC" w14:paraId="10D81FFA" w14:textId="77777777" w:rsidTr="00D0500E">
        <w:trPr>
          <w:trHeight w:val="300"/>
        </w:trPr>
        <w:tc>
          <w:tcPr>
            <w:tcW w:w="208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4C39E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Total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1503A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67</w:t>
            </w:r>
          </w:p>
        </w:tc>
        <w:tc>
          <w:tcPr>
            <w:tcW w:w="105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AF9404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66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CE3A37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28</w:t>
            </w:r>
          </w:p>
        </w:tc>
        <w:tc>
          <w:tcPr>
            <w:tcW w:w="9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9C24DF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18</w:t>
            </w:r>
          </w:p>
        </w:tc>
        <w:tc>
          <w:tcPr>
            <w:tcW w:w="11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3F7780" w14:textId="77777777" w:rsidR="000C6D13" w:rsidRPr="007B6AEC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B6AEC">
              <w:rPr>
                <w:rFonts w:ascii="Calibri" w:eastAsia="Times New Roman" w:hAnsi="Calibri" w:cs="Calibri"/>
                <w:color w:val="000000"/>
                <w:lang w:eastAsia="en-GB"/>
              </w:rPr>
              <w:t>179</w:t>
            </w:r>
          </w:p>
        </w:tc>
      </w:tr>
    </w:tbl>
    <w:p w14:paraId="4E4F6F52" w14:textId="77777777" w:rsidR="000C6D13" w:rsidRDefault="000C6D13" w:rsidP="000C6D13">
      <w:pPr>
        <w:spacing w:line="360" w:lineRule="auto"/>
      </w:pPr>
    </w:p>
    <w:p w14:paraId="445EFF2A" w14:textId="77777777" w:rsidR="005F48F1" w:rsidRDefault="005F48F1" w:rsidP="000C6D13">
      <w:pPr>
        <w:spacing w:line="360" w:lineRule="auto"/>
      </w:pPr>
    </w:p>
    <w:p w14:paraId="7078E9F9" w14:textId="77777777" w:rsidR="005F48F1" w:rsidRDefault="005F48F1" w:rsidP="000C6D13">
      <w:pPr>
        <w:spacing w:line="360" w:lineRule="auto"/>
      </w:pPr>
    </w:p>
    <w:p w14:paraId="762B64F7" w14:textId="77777777" w:rsidR="005F48F1" w:rsidRDefault="005F48F1" w:rsidP="000C6D13">
      <w:pPr>
        <w:spacing w:line="360" w:lineRule="auto"/>
      </w:pPr>
    </w:p>
    <w:p w14:paraId="3789D4D6" w14:textId="77777777" w:rsidR="005F48F1" w:rsidRDefault="005F48F1" w:rsidP="000C6D13">
      <w:pPr>
        <w:spacing w:line="360" w:lineRule="auto"/>
      </w:pPr>
    </w:p>
    <w:p w14:paraId="59208818" w14:textId="77777777" w:rsidR="005F48F1" w:rsidRDefault="005F48F1" w:rsidP="000C6D13">
      <w:pPr>
        <w:spacing w:line="360" w:lineRule="auto"/>
      </w:pPr>
    </w:p>
    <w:p w14:paraId="12331995" w14:textId="77777777" w:rsidR="005F48F1" w:rsidRDefault="005F48F1" w:rsidP="000C6D13">
      <w:pPr>
        <w:spacing w:line="360" w:lineRule="auto"/>
      </w:pPr>
    </w:p>
    <w:p w14:paraId="01149C10" w14:textId="77777777" w:rsidR="005F48F1" w:rsidRDefault="005F48F1" w:rsidP="000C6D13">
      <w:pPr>
        <w:spacing w:line="360" w:lineRule="auto"/>
      </w:pPr>
    </w:p>
    <w:p w14:paraId="213B5511" w14:textId="77777777" w:rsidR="005F48F1" w:rsidRDefault="005F48F1" w:rsidP="000C6D13">
      <w:pPr>
        <w:spacing w:line="360" w:lineRule="auto"/>
      </w:pPr>
    </w:p>
    <w:p w14:paraId="491C6601" w14:textId="77777777" w:rsidR="005F48F1" w:rsidRDefault="005F48F1" w:rsidP="000C6D13">
      <w:pPr>
        <w:spacing w:line="360" w:lineRule="auto"/>
      </w:pPr>
    </w:p>
    <w:p w14:paraId="2F524017" w14:textId="77777777" w:rsidR="005F48F1" w:rsidRDefault="005F48F1" w:rsidP="000C6D13">
      <w:pPr>
        <w:spacing w:line="360" w:lineRule="auto"/>
      </w:pPr>
    </w:p>
    <w:p w14:paraId="26A86143" w14:textId="77777777" w:rsidR="005F48F1" w:rsidRDefault="005F48F1" w:rsidP="000C6D13">
      <w:pPr>
        <w:spacing w:line="360" w:lineRule="auto"/>
      </w:pPr>
    </w:p>
    <w:p w14:paraId="0E24A495" w14:textId="77777777" w:rsidR="00BD5116" w:rsidRDefault="00BD5116" w:rsidP="000C6D13">
      <w:pPr>
        <w:spacing w:line="360" w:lineRule="auto"/>
      </w:pPr>
    </w:p>
    <w:p w14:paraId="49DD062E" w14:textId="77777777" w:rsidR="005F48F1" w:rsidRDefault="005F48F1" w:rsidP="000C6D13">
      <w:pPr>
        <w:spacing w:line="360" w:lineRule="auto"/>
      </w:pPr>
    </w:p>
    <w:p w14:paraId="5E852812" w14:textId="77777777" w:rsidR="005F48F1" w:rsidRDefault="005F48F1" w:rsidP="000C6D13">
      <w:pPr>
        <w:spacing w:line="360" w:lineRule="auto"/>
      </w:pPr>
    </w:p>
    <w:p w14:paraId="4704BE9A" w14:textId="77777777" w:rsidR="005F48F1" w:rsidRDefault="005F48F1" w:rsidP="000C6D13">
      <w:pPr>
        <w:spacing w:line="360" w:lineRule="auto"/>
      </w:pPr>
    </w:p>
    <w:p w14:paraId="586E6ACA" w14:textId="77777777" w:rsidR="000C6D13" w:rsidRPr="00701483" w:rsidRDefault="000C6D13" w:rsidP="005F48F1">
      <w:pPr>
        <w:pStyle w:val="Heading1"/>
      </w:pPr>
      <w:bookmarkStart w:id="7" w:name="_Toc171070554"/>
      <w:r w:rsidRPr="00701483">
        <w:lastRenderedPageBreak/>
        <w:t>Supplementary Table 5:</w:t>
      </w:r>
      <w:r>
        <w:t xml:space="preserve"> Number of severe acute toxic events by toxicity of interest.</w:t>
      </w:r>
      <w:bookmarkEnd w:id="7"/>
    </w:p>
    <w:tbl>
      <w:tblPr>
        <w:tblW w:w="0" w:type="auto"/>
        <w:tblLook w:val="04A0" w:firstRow="1" w:lastRow="0" w:firstColumn="1" w:lastColumn="0" w:noHBand="0" w:noVBand="1"/>
      </w:tblPr>
      <w:tblGrid>
        <w:gridCol w:w="2943"/>
        <w:gridCol w:w="1948"/>
        <w:gridCol w:w="1069"/>
      </w:tblGrid>
      <w:tr w:rsidR="000C6D13" w:rsidRPr="00373BB4" w14:paraId="699902D6" w14:textId="77777777" w:rsidTr="00D0500E">
        <w:trPr>
          <w:trHeight w:val="300"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03A499" w14:textId="77777777" w:rsidR="000C6D13" w:rsidRPr="00373BB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System organ class level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CE338F" w14:textId="77777777" w:rsidR="000C6D13" w:rsidRPr="00373BB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Term Level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9CD4B6" w14:textId="77777777" w:rsidR="000C6D13" w:rsidRPr="00373BB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 (%)</w:t>
            </w:r>
          </w:p>
        </w:tc>
      </w:tr>
      <w:tr w:rsidR="000C6D13" w:rsidRPr="00373BB4" w14:paraId="733E639E" w14:textId="77777777" w:rsidTr="00D0500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EB8D7" w14:textId="77777777" w:rsidR="000C6D13" w:rsidRPr="00373BB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>Gastrointestinal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5D591" w14:textId="77777777" w:rsidR="000C6D13" w:rsidRPr="00373BB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>Nausea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6EDDC2" w14:textId="77777777" w:rsidR="000C6D13" w:rsidRPr="00373BB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>57 (47.5)</w:t>
            </w:r>
          </w:p>
        </w:tc>
      </w:tr>
      <w:tr w:rsidR="000C6D13" w:rsidRPr="00373BB4" w14:paraId="1A0C10F6" w14:textId="77777777" w:rsidTr="00D0500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80A640" w14:textId="77777777" w:rsidR="000C6D13" w:rsidRPr="00373BB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>Gastrointestinal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B6D9" w14:textId="77777777" w:rsidR="000C6D13" w:rsidRPr="00373BB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>Vomiting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517541" w14:textId="77777777" w:rsidR="000C6D13" w:rsidRPr="00373BB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>33 (27.5)</w:t>
            </w:r>
          </w:p>
        </w:tc>
      </w:tr>
      <w:tr w:rsidR="000C6D13" w:rsidRPr="00373BB4" w14:paraId="53B6D080" w14:textId="77777777" w:rsidTr="00D0500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378BE" w14:textId="77777777" w:rsidR="000C6D13" w:rsidRPr="00373BB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>Metabolism &amp; nutrition 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6C06E3" w14:textId="77777777" w:rsidR="000C6D13" w:rsidRPr="00373BB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>Dehydration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510198" w14:textId="77777777" w:rsidR="000C6D13" w:rsidRPr="00373BB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>19 (15.8)</w:t>
            </w:r>
          </w:p>
        </w:tc>
      </w:tr>
      <w:tr w:rsidR="000C6D13" w:rsidRPr="00373BB4" w14:paraId="0C524199" w14:textId="77777777" w:rsidTr="00D0500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69A5C1" w14:textId="77777777" w:rsidR="000C6D13" w:rsidRPr="00373BB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>Renal and urinary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9C21" w14:textId="77777777" w:rsidR="000C6D13" w:rsidRPr="00373BB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>Acute Kidney injury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5A6E9D" w14:textId="77777777" w:rsidR="000C6D13" w:rsidRPr="00373BB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>9 (7.5)</w:t>
            </w:r>
          </w:p>
        </w:tc>
      </w:tr>
      <w:tr w:rsidR="000C6D13" w:rsidRPr="00373BB4" w14:paraId="42126EC7" w14:textId="77777777" w:rsidTr="00D0500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AB45C6" w14:textId="77777777" w:rsidR="000C6D13" w:rsidRPr="00373BB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>Renal and urinary disorders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0A9CD" w14:textId="77777777" w:rsidR="000C6D13" w:rsidRPr="00373BB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>Other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9EF463" w14:textId="77777777" w:rsidR="000C6D13" w:rsidRPr="00373BB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>2 (1.67)</w:t>
            </w:r>
          </w:p>
        </w:tc>
      </w:tr>
      <w:tr w:rsidR="000C6D13" w:rsidRPr="00373BB4" w14:paraId="73F178B7" w14:textId="77777777" w:rsidTr="00D0500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30A8F3" w14:textId="77777777" w:rsidR="000C6D13" w:rsidRPr="00373BB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Total 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DCE5841" w14:textId="77777777" w:rsidR="000C6D13" w:rsidRPr="00373BB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1C979E" w14:textId="77777777" w:rsidR="000C6D13" w:rsidRPr="00373BB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73BB4">
              <w:rPr>
                <w:rFonts w:ascii="Calibri" w:eastAsia="Times New Roman" w:hAnsi="Calibri" w:cs="Calibri"/>
                <w:color w:val="000000"/>
                <w:lang w:eastAsia="en-GB"/>
              </w:rPr>
              <w:t>120 (100)</w:t>
            </w:r>
          </w:p>
        </w:tc>
      </w:tr>
    </w:tbl>
    <w:p w14:paraId="11B0E90A" w14:textId="77777777" w:rsidR="000C6D13" w:rsidRDefault="000C6D13" w:rsidP="000C6D13">
      <w:pPr>
        <w:spacing w:line="360" w:lineRule="auto"/>
      </w:pPr>
    </w:p>
    <w:p w14:paraId="58D0B53A" w14:textId="77777777" w:rsidR="005F48F1" w:rsidRDefault="005F48F1" w:rsidP="000C6D13">
      <w:pPr>
        <w:spacing w:line="360" w:lineRule="auto"/>
      </w:pPr>
    </w:p>
    <w:p w14:paraId="10B45D29" w14:textId="77777777" w:rsidR="005F48F1" w:rsidRDefault="005F48F1" w:rsidP="000C6D13">
      <w:pPr>
        <w:spacing w:line="360" w:lineRule="auto"/>
      </w:pPr>
    </w:p>
    <w:p w14:paraId="169F3F45" w14:textId="77777777" w:rsidR="005F48F1" w:rsidRDefault="005F48F1" w:rsidP="000C6D13">
      <w:pPr>
        <w:spacing w:line="360" w:lineRule="auto"/>
      </w:pPr>
    </w:p>
    <w:p w14:paraId="3CFF014D" w14:textId="77777777" w:rsidR="005F48F1" w:rsidRDefault="005F48F1" w:rsidP="000C6D13">
      <w:pPr>
        <w:spacing w:line="360" w:lineRule="auto"/>
      </w:pPr>
    </w:p>
    <w:p w14:paraId="0EC213D1" w14:textId="77777777" w:rsidR="005F48F1" w:rsidRDefault="005F48F1" w:rsidP="000C6D13">
      <w:pPr>
        <w:spacing w:line="360" w:lineRule="auto"/>
      </w:pPr>
    </w:p>
    <w:p w14:paraId="2350B7D0" w14:textId="77777777" w:rsidR="005F48F1" w:rsidRDefault="005F48F1" w:rsidP="000C6D13">
      <w:pPr>
        <w:spacing w:line="360" w:lineRule="auto"/>
      </w:pPr>
    </w:p>
    <w:p w14:paraId="2DC24509" w14:textId="77777777" w:rsidR="005F48F1" w:rsidRDefault="005F48F1" w:rsidP="000C6D13">
      <w:pPr>
        <w:spacing w:line="360" w:lineRule="auto"/>
      </w:pPr>
    </w:p>
    <w:p w14:paraId="3B2AAF2F" w14:textId="77777777" w:rsidR="005F48F1" w:rsidRDefault="005F48F1" w:rsidP="000C6D13">
      <w:pPr>
        <w:spacing w:line="360" w:lineRule="auto"/>
      </w:pPr>
    </w:p>
    <w:p w14:paraId="16C56EAB" w14:textId="77777777" w:rsidR="005F48F1" w:rsidRDefault="005F48F1" w:rsidP="000C6D13">
      <w:pPr>
        <w:spacing w:line="360" w:lineRule="auto"/>
      </w:pPr>
    </w:p>
    <w:p w14:paraId="4D68F8D5" w14:textId="77777777" w:rsidR="005F48F1" w:rsidRDefault="005F48F1" w:rsidP="000C6D13">
      <w:pPr>
        <w:spacing w:line="360" w:lineRule="auto"/>
      </w:pPr>
    </w:p>
    <w:p w14:paraId="17F74059" w14:textId="77777777" w:rsidR="005F48F1" w:rsidRDefault="005F48F1" w:rsidP="000C6D13">
      <w:pPr>
        <w:spacing w:line="360" w:lineRule="auto"/>
      </w:pPr>
    </w:p>
    <w:p w14:paraId="5AECA55F" w14:textId="77777777" w:rsidR="005F48F1" w:rsidRDefault="005F48F1" w:rsidP="000C6D13">
      <w:pPr>
        <w:spacing w:line="360" w:lineRule="auto"/>
      </w:pPr>
    </w:p>
    <w:p w14:paraId="3A84961E" w14:textId="77777777" w:rsidR="005F48F1" w:rsidRDefault="005F48F1" w:rsidP="000C6D13">
      <w:pPr>
        <w:spacing w:line="360" w:lineRule="auto"/>
      </w:pPr>
    </w:p>
    <w:p w14:paraId="4662DE51" w14:textId="77777777" w:rsidR="005F48F1" w:rsidRDefault="005F48F1" w:rsidP="000C6D13">
      <w:pPr>
        <w:spacing w:line="360" w:lineRule="auto"/>
      </w:pPr>
    </w:p>
    <w:p w14:paraId="53A7AC2D" w14:textId="77777777" w:rsidR="005F48F1" w:rsidRDefault="005F48F1" w:rsidP="000C6D13">
      <w:pPr>
        <w:spacing w:line="360" w:lineRule="auto"/>
      </w:pPr>
    </w:p>
    <w:p w14:paraId="0813FDB8" w14:textId="77777777" w:rsidR="005F48F1" w:rsidRDefault="005F48F1" w:rsidP="000C6D13">
      <w:pPr>
        <w:spacing w:line="360" w:lineRule="auto"/>
      </w:pPr>
    </w:p>
    <w:p w14:paraId="3C5E057D" w14:textId="77777777" w:rsidR="00BD5116" w:rsidRDefault="00BD5116" w:rsidP="000C6D13">
      <w:pPr>
        <w:spacing w:line="360" w:lineRule="auto"/>
      </w:pPr>
    </w:p>
    <w:p w14:paraId="6CB8F6E2" w14:textId="77777777" w:rsidR="005F48F1" w:rsidRPr="00C067A1" w:rsidRDefault="005F48F1" w:rsidP="000C6D13">
      <w:pPr>
        <w:spacing w:line="360" w:lineRule="auto"/>
      </w:pPr>
    </w:p>
    <w:p w14:paraId="4AE8CF1E" w14:textId="77777777" w:rsidR="000C6D13" w:rsidRPr="00701483" w:rsidRDefault="000C6D13" w:rsidP="005F48F1">
      <w:pPr>
        <w:pStyle w:val="Heading1"/>
      </w:pPr>
      <w:bookmarkStart w:id="8" w:name="_Toc171070555"/>
      <w:r w:rsidRPr="00701483">
        <w:lastRenderedPageBreak/>
        <w:t>Supplementary Table 6:</w:t>
      </w:r>
      <w:r w:rsidRPr="007856B6">
        <w:t xml:space="preserve"> Number of severe acute toxic events per person.</w:t>
      </w:r>
      <w:bookmarkEnd w:id="8"/>
    </w:p>
    <w:tbl>
      <w:tblPr>
        <w:tblW w:w="364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59"/>
        <w:gridCol w:w="1745"/>
        <w:gridCol w:w="36"/>
      </w:tblGrid>
      <w:tr w:rsidR="000C6D13" w14:paraId="18DDBBD1" w14:textId="77777777" w:rsidTr="00D0500E">
        <w:trPr>
          <w:gridAfter w:val="1"/>
          <w:trHeight w:val="450"/>
        </w:trPr>
        <w:tc>
          <w:tcPr>
            <w:tcW w:w="18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E8B5C" w14:textId="77777777" w:rsidR="000C6D13" w:rsidRDefault="000C6D13" w:rsidP="00D0500E">
            <w:pPr>
              <w:spacing w:line="360" w:lineRule="auto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Number of severe acute toxic events</w:t>
            </w:r>
          </w:p>
        </w:tc>
        <w:tc>
          <w:tcPr>
            <w:tcW w:w="17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1543FB" w14:textId="77777777" w:rsidR="000C6D13" w:rsidRDefault="000C6D13" w:rsidP="00D0500E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Frequency</w:t>
            </w:r>
          </w:p>
        </w:tc>
      </w:tr>
      <w:tr w:rsidR="000C6D13" w14:paraId="34617CEE" w14:textId="77777777" w:rsidTr="00D0500E">
        <w:trPr>
          <w:trHeight w:val="30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7B0D48" w14:textId="77777777" w:rsidR="000C6D13" w:rsidRDefault="000C6D13" w:rsidP="00D0500E">
            <w:pPr>
              <w:spacing w:line="36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B93A27" w14:textId="77777777" w:rsidR="000C6D13" w:rsidRDefault="000C6D13" w:rsidP="00D0500E">
            <w:pPr>
              <w:spacing w:line="360" w:lineRule="auto"/>
              <w:rPr>
                <w:rFonts w:ascii="Calibri" w:hAnsi="Calibri" w:cs="Calibri"/>
                <w:b/>
                <w:bCs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14:paraId="10F8D073" w14:textId="77777777" w:rsidR="000C6D13" w:rsidRDefault="000C6D13" w:rsidP="00D0500E">
            <w:pPr>
              <w:spacing w:line="360" w:lineRule="auto"/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</w:p>
        </w:tc>
      </w:tr>
      <w:tr w:rsidR="000C6D13" w14:paraId="71464553" w14:textId="77777777" w:rsidTr="00D0500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02964C" w14:textId="77777777" w:rsidR="000C6D13" w:rsidRDefault="000C6D13" w:rsidP="00D0500E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CA14C" w14:textId="77777777" w:rsidR="000C6D13" w:rsidRDefault="000C6D13" w:rsidP="00D0500E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31 (43.0%)</w:t>
            </w:r>
          </w:p>
        </w:tc>
        <w:tc>
          <w:tcPr>
            <w:tcW w:w="0" w:type="auto"/>
            <w:vAlign w:val="center"/>
            <w:hideMark/>
          </w:tcPr>
          <w:p w14:paraId="0FD4C996" w14:textId="77777777" w:rsidR="000C6D13" w:rsidRDefault="000C6D13" w:rsidP="00D0500E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0C6D13" w14:paraId="3A5A3A77" w14:textId="77777777" w:rsidTr="00D0500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DE6615" w14:textId="77777777" w:rsidR="000C6D13" w:rsidRDefault="000C6D13" w:rsidP="00D0500E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FF00E2" w14:textId="77777777" w:rsidR="000C6D13" w:rsidRDefault="000C6D13" w:rsidP="00D0500E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34 (47.2%)</w:t>
            </w:r>
          </w:p>
        </w:tc>
        <w:tc>
          <w:tcPr>
            <w:tcW w:w="0" w:type="auto"/>
            <w:vAlign w:val="center"/>
            <w:hideMark/>
          </w:tcPr>
          <w:p w14:paraId="2ED19BFE" w14:textId="77777777" w:rsidR="000C6D13" w:rsidRDefault="000C6D13" w:rsidP="00D0500E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0C6D13" w14:paraId="66EAED43" w14:textId="77777777" w:rsidTr="00D0500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81B3E2" w14:textId="77777777" w:rsidR="000C6D13" w:rsidRDefault="000C6D13" w:rsidP="00D0500E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DEB7F9" w14:textId="77777777" w:rsidR="000C6D13" w:rsidRDefault="000C6D13" w:rsidP="00D0500E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 (9.7%)</w:t>
            </w:r>
          </w:p>
        </w:tc>
        <w:tc>
          <w:tcPr>
            <w:tcW w:w="0" w:type="auto"/>
            <w:vAlign w:val="center"/>
            <w:hideMark/>
          </w:tcPr>
          <w:p w14:paraId="5F44A140" w14:textId="77777777" w:rsidR="000C6D13" w:rsidRDefault="000C6D13" w:rsidP="00D0500E">
            <w:pPr>
              <w:spacing w:line="360" w:lineRule="auto"/>
              <w:rPr>
                <w:sz w:val="20"/>
                <w:szCs w:val="20"/>
              </w:rPr>
            </w:pPr>
          </w:p>
        </w:tc>
      </w:tr>
      <w:tr w:rsidR="000C6D13" w14:paraId="5962AF7D" w14:textId="77777777" w:rsidTr="00D0500E">
        <w:trPr>
          <w:trHeight w:val="300"/>
        </w:trPr>
        <w:tc>
          <w:tcPr>
            <w:tcW w:w="0" w:type="auto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9D1B73" w14:textId="77777777" w:rsidR="000C6D13" w:rsidRDefault="000C6D13" w:rsidP="00D0500E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Total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32EB22" w14:textId="77777777" w:rsidR="000C6D13" w:rsidRDefault="000C6D13" w:rsidP="00D0500E">
            <w:pPr>
              <w:spacing w:line="360" w:lineRule="auto"/>
              <w:jc w:val="center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72 (100%)</w:t>
            </w:r>
          </w:p>
        </w:tc>
        <w:tc>
          <w:tcPr>
            <w:tcW w:w="0" w:type="auto"/>
            <w:vAlign w:val="center"/>
            <w:hideMark/>
          </w:tcPr>
          <w:p w14:paraId="0F7367D2" w14:textId="77777777" w:rsidR="000C6D13" w:rsidRDefault="000C6D13" w:rsidP="00D0500E">
            <w:pPr>
              <w:spacing w:line="360" w:lineRule="auto"/>
              <w:rPr>
                <w:sz w:val="20"/>
                <w:szCs w:val="20"/>
              </w:rPr>
            </w:pPr>
          </w:p>
        </w:tc>
      </w:tr>
    </w:tbl>
    <w:p w14:paraId="39F34433" w14:textId="77777777" w:rsidR="000C6D13" w:rsidRDefault="000C6D13" w:rsidP="000C6D13">
      <w:pPr>
        <w:spacing w:line="360" w:lineRule="auto"/>
        <w:rPr>
          <w:i/>
          <w:iCs/>
        </w:rPr>
      </w:pPr>
    </w:p>
    <w:p w14:paraId="546F81F6" w14:textId="77777777" w:rsidR="00BD5116" w:rsidRDefault="00BD5116" w:rsidP="000C6D13">
      <w:pPr>
        <w:spacing w:line="360" w:lineRule="auto"/>
        <w:rPr>
          <w:i/>
          <w:iCs/>
        </w:rPr>
      </w:pPr>
    </w:p>
    <w:p w14:paraId="3DB7FD27" w14:textId="77777777" w:rsidR="00BD5116" w:rsidRDefault="00BD5116" w:rsidP="000C6D13">
      <w:pPr>
        <w:spacing w:line="360" w:lineRule="auto"/>
        <w:rPr>
          <w:i/>
          <w:iCs/>
        </w:rPr>
      </w:pPr>
    </w:p>
    <w:p w14:paraId="44350350" w14:textId="77777777" w:rsidR="00BD5116" w:rsidRDefault="00BD5116" w:rsidP="000C6D13">
      <w:pPr>
        <w:spacing w:line="360" w:lineRule="auto"/>
        <w:rPr>
          <w:i/>
          <w:iCs/>
        </w:rPr>
      </w:pPr>
    </w:p>
    <w:p w14:paraId="2612377E" w14:textId="77777777" w:rsidR="00BD5116" w:rsidRDefault="00BD5116" w:rsidP="000C6D13">
      <w:pPr>
        <w:spacing w:line="360" w:lineRule="auto"/>
        <w:rPr>
          <w:i/>
          <w:iCs/>
        </w:rPr>
      </w:pPr>
    </w:p>
    <w:p w14:paraId="10E4E764" w14:textId="77777777" w:rsidR="00BD5116" w:rsidRDefault="00BD5116" w:rsidP="000C6D13">
      <w:pPr>
        <w:spacing w:line="360" w:lineRule="auto"/>
        <w:rPr>
          <w:i/>
          <w:iCs/>
        </w:rPr>
      </w:pPr>
    </w:p>
    <w:p w14:paraId="2E3386AA" w14:textId="77777777" w:rsidR="00BD5116" w:rsidRDefault="00BD5116" w:rsidP="000C6D13">
      <w:pPr>
        <w:spacing w:line="360" w:lineRule="auto"/>
        <w:rPr>
          <w:i/>
          <w:iCs/>
        </w:rPr>
      </w:pPr>
    </w:p>
    <w:p w14:paraId="27663027" w14:textId="77777777" w:rsidR="00BD5116" w:rsidRDefault="00BD5116" w:rsidP="000C6D13">
      <w:pPr>
        <w:spacing w:line="360" w:lineRule="auto"/>
        <w:rPr>
          <w:i/>
          <w:iCs/>
        </w:rPr>
      </w:pPr>
    </w:p>
    <w:p w14:paraId="7C52BEEF" w14:textId="77777777" w:rsidR="00BD5116" w:rsidRDefault="00BD5116" w:rsidP="000C6D13">
      <w:pPr>
        <w:spacing w:line="360" w:lineRule="auto"/>
        <w:rPr>
          <w:i/>
          <w:iCs/>
        </w:rPr>
      </w:pPr>
    </w:p>
    <w:p w14:paraId="19F59C36" w14:textId="77777777" w:rsidR="00BD5116" w:rsidRDefault="00BD5116" w:rsidP="000C6D13">
      <w:pPr>
        <w:spacing w:line="360" w:lineRule="auto"/>
        <w:rPr>
          <w:i/>
          <w:iCs/>
        </w:rPr>
      </w:pPr>
    </w:p>
    <w:p w14:paraId="479DB10E" w14:textId="77777777" w:rsidR="00BD5116" w:rsidRDefault="00BD5116" w:rsidP="000C6D13">
      <w:pPr>
        <w:spacing w:line="360" w:lineRule="auto"/>
        <w:rPr>
          <w:i/>
          <w:iCs/>
        </w:rPr>
      </w:pPr>
    </w:p>
    <w:p w14:paraId="39F14C59" w14:textId="77777777" w:rsidR="00BD5116" w:rsidRDefault="00BD5116" w:rsidP="000C6D13">
      <w:pPr>
        <w:spacing w:line="360" w:lineRule="auto"/>
        <w:rPr>
          <w:i/>
          <w:iCs/>
        </w:rPr>
      </w:pPr>
    </w:p>
    <w:p w14:paraId="7AB1F407" w14:textId="77777777" w:rsidR="00BD5116" w:rsidRDefault="00BD5116" w:rsidP="000C6D13">
      <w:pPr>
        <w:spacing w:line="360" w:lineRule="auto"/>
        <w:rPr>
          <w:i/>
          <w:iCs/>
        </w:rPr>
      </w:pPr>
    </w:p>
    <w:p w14:paraId="6E274CF1" w14:textId="77777777" w:rsidR="00BD5116" w:rsidRDefault="00BD5116" w:rsidP="000C6D13">
      <w:pPr>
        <w:spacing w:line="360" w:lineRule="auto"/>
        <w:rPr>
          <w:i/>
          <w:iCs/>
        </w:rPr>
      </w:pPr>
    </w:p>
    <w:p w14:paraId="7B727A49" w14:textId="77777777" w:rsidR="00BD5116" w:rsidRDefault="00BD5116" w:rsidP="000C6D13">
      <w:pPr>
        <w:spacing w:line="360" w:lineRule="auto"/>
        <w:rPr>
          <w:i/>
          <w:iCs/>
        </w:rPr>
      </w:pPr>
    </w:p>
    <w:p w14:paraId="170D064E" w14:textId="77777777" w:rsidR="00BD5116" w:rsidRDefault="00BD5116" w:rsidP="000C6D13">
      <w:pPr>
        <w:spacing w:line="360" w:lineRule="auto"/>
        <w:rPr>
          <w:i/>
          <w:iCs/>
        </w:rPr>
      </w:pPr>
    </w:p>
    <w:p w14:paraId="20C7BF8E" w14:textId="77777777" w:rsidR="00BD5116" w:rsidRDefault="00BD5116" w:rsidP="000C6D13">
      <w:pPr>
        <w:spacing w:line="360" w:lineRule="auto"/>
        <w:rPr>
          <w:i/>
          <w:iCs/>
        </w:rPr>
      </w:pPr>
    </w:p>
    <w:p w14:paraId="448C20AF" w14:textId="18547A93" w:rsidR="000C6D13" w:rsidRPr="00C067A1" w:rsidDel="00A12142" w:rsidRDefault="000C6D13" w:rsidP="005F48F1">
      <w:pPr>
        <w:pStyle w:val="Heading1"/>
      </w:pPr>
      <w:bookmarkStart w:id="9" w:name="_Toc171070556"/>
      <w:r w:rsidRPr="007856B6">
        <w:lastRenderedPageBreak/>
        <w:t>Supplementary Table 7</w:t>
      </w:r>
      <w:r w:rsidRPr="00701483">
        <w:t>:</w:t>
      </w:r>
      <w:r w:rsidRPr="007856B6">
        <w:t xml:space="preserve"> Final model to predict SAEs using stepwise backward multivariable logistic regression in the presence of baseline characteristics. Baseline variables not</w:t>
      </w:r>
      <w:r>
        <w:t xml:space="preserve"> shown</w:t>
      </w:r>
      <w:r w:rsidRPr="007856B6">
        <w:t>. Corresponds with Table 3.</w:t>
      </w:r>
      <w:bookmarkEnd w:id="9"/>
      <w:r w:rsidRPr="007856B6"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077"/>
        <w:gridCol w:w="1773"/>
        <w:gridCol w:w="2019"/>
        <w:gridCol w:w="2215"/>
        <w:gridCol w:w="922"/>
      </w:tblGrid>
      <w:tr w:rsidR="000C6D13" w:rsidRPr="00713257" w14:paraId="23C1F01C" w14:textId="77777777" w:rsidTr="00CF29E6">
        <w:trPr>
          <w:trHeight w:val="300"/>
        </w:trPr>
        <w:tc>
          <w:tcPr>
            <w:tcW w:w="2137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EB057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Centre level policy</w:t>
            </w:r>
          </w:p>
        </w:tc>
        <w:tc>
          <w:tcPr>
            <w:tcW w:w="112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4FE07B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Coefficient (95% CI)</w:t>
            </w:r>
          </w:p>
        </w:tc>
        <w:tc>
          <w:tcPr>
            <w:tcW w:w="123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3B796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OR (95% CI)</w:t>
            </w:r>
          </w:p>
        </w:tc>
        <w:tc>
          <w:tcPr>
            <w:tcW w:w="51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D86B45C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P-value</w:t>
            </w:r>
          </w:p>
        </w:tc>
      </w:tr>
      <w:tr w:rsidR="000C6D13" w:rsidRPr="00713257" w14:paraId="696F3E0F" w14:textId="77777777" w:rsidTr="00CF29E6">
        <w:trPr>
          <w:trHeight w:val="300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62252EF9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Oral fluids advised</w:t>
            </w: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E744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E941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3C61" w14:textId="77777777" w:rsidR="000C6D13" w:rsidRPr="00713257" w:rsidRDefault="000C6D13" w:rsidP="00D0500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6D1FF2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713257" w14:paraId="72A663FB" w14:textId="77777777" w:rsidTr="00CF29E6">
        <w:trPr>
          <w:trHeight w:val="30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6BACB9A9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7E08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D9A4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-1.09 (-2.04; -0.14)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2F2A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0.34 (0.13; 0.87)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4E15C7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0.02</w:t>
            </w:r>
          </w:p>
        </w:tc>
      </w:tr>
      <w:tr w:rsidR="000C6D13" w:rsidRPr="00713257" w14:paraId="647AC60A" w14:textId="77777777" w:rsidTr="00CF29E6">
        <w:trPr>
          <w:trHeight w:val="300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74569B93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Pre &amp; during chemo IV fluids</w:t>
            </w:r>
          </w:p>
        </w:tc>
        <w:tc>
          <w:tcPr>
            <w:tcW w:w="210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B5F4C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1.5 or 2 litres (reference)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BB0E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4BD6C2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713257" w14:paraId="1242334F" w14:textId="77777777" w:rsidTr="00CF29E6">
        <w:trPr>
          <w:trHeight w:val="30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550C473F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61F04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2.5 to 3 litres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0C235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-2.20 (-3.64; -0.77)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385B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0.11 (0.03; 0.46)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D9D160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&lt;0.01</w:t>
            </w:r>
          </w:p>
        </w:tc>
      </w:tr>
      <w:tr w:rsidR="000C6D13" w:rsidRPr="00713257" w14:paraId="090721CC" w14:textId="77777777" w:rsidTr="00CF29E6">
        <w:trPr>
          <w:trHeight w:val="300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10B712AD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Triple regimen anti-emetics pre and post chemotherapy</w:t>
            </w: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3A6F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28804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FD89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6342D0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713257" w14:paraId="2FBD3047" w14:textId="77777777" w:rsidTr="00CF29E6">
        <w:trPr>
          <w:trHeight w:val="30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71A848BA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AFB8F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17DAF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-0.94 (-1.81; -0.07)</w:t>
            </w: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F6927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0.39 (0.16; 0.93)</w:t>
            </w: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C2016A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0.03</w:t>
            </w:r>
          </w:p>
        </w:tc>
      </w:tr>
      <w:tr w:rsidR="000C6D13" w:rsidRPr="00713257" w14:paraId="2FED9835" w14:textId="77777777" w:rsidTr="00CF29E6">
        <w:trPr>
          <w:trHeight w:val="300"/>
        </w:trPr>
        <w:tc>
          <w:tcPr>
            <w:tcW w:w="1153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07F1D56F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Post chemo amount of IV fluids</w:t>
            </w:r>
          </w:p>
        </w:tc>
        <w:tc>
          <w:tcPr>
            <w:tcW w:w="98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BB4B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1 litre (reference)</w:t>
            </w:r>
          </w:p>
        </w:tc>
        <w:tc>
          <w:tcPr>
            <w:tcW w:w="11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2064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23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A3E45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2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C3C1C6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713257" w14:paraId="1E799FFC" w14:textId="77777777" w:rsidTr="00CF29E6">
        <w:trPr>
          <w:trHeight w:val="300"/>
        </w:trPr>
        <w:tc>
          <w:tcPr>
            <w:tcW w:w="1153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8F4E379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8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777F7" w14:textId="77777777" w:rsidR="000C6D13" w:rsidRPr="00713257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More than 1 litre</w:t>
            </w:r>
          </w:p>
        </w:tc>
        <w:tc>
          <w:tcPr>
            <w:tcW w:w="112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224DD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-0.41 (-1.24; 0.42)</w:t>
            </w:r>
          </w:p>
        </w:tc>
        <w:tc>
          <w:tcPr>
            <w:tcW w:w="123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5CD593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0.66 (0.29; 1.52)</w:t>
            </w:r>
          </w:p>
        </w:tc>
        <w:tc>
          <w:tcPr>
            <w:tcW w:w="51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7A5774" w14:textId="77777777" w:rsidR="000C6D13" w:rsidRPr="00713257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13257">
              <w:rPr>
                <w:rFonts w:ascii="Calibri" w:eastAsia="Times New Roman" w:hAnsi="Calibri" w:cs="Calibri"/>
                <w:color w:val="000000"/>
                <w:lang w:eastAsia="en-GB"/>
              </w:rPr>
              <w:t>0.33</w:t>
            </w:r>
          </w:p>
        </w:tc>
      </w:tr>
    </w:tbl>
    <w:p w14:paraId="3AFB4BC8" w14:textId="4B5CDA47" w:rsidR="000C6D13" w:rsidRDefault="00CF29E6" w:rsidP="000C6D13">
      <w:pPr>
        <w:spacing w:line="360" w:lineRule="auto"/>
      </w:pPr>
      <w:r w:rsidRPr="00CF29E6">
        <w:rPr>
          <w:i/>
          <w:iCs/>
          <w:sz w:val="18"/>
          <w:szCs w:val="18"/>
        </w:rPr>
        <w:t>OR – Odds ratio, CI – Confidence interval</w:t>
      </w:r>
      <w:r>
        <w:rPr>
          <w:i/>
          <w:iCs/>
          <w:sz w:val="18"/>
          <w:szCs w:val="18"/>
        </w:rPr>
        <w:t>.</w:t>
      </w:r>
    </w:p>
    <w:p w14:paraId="07F493DD" w14:textId="77777777" w:rsidR="005F48F1" w:rsidRDefault="005F48F1" w:rsidP="000C6D13">
      <w:pPr>
        <w:spacing w:line="360" w:lineRule="auto"/>
      </w:pPr>
    </w:p>
    <w:p w14:paraId="43BCAA03" w14:textId="77777777" w:rsidR="005F48F1" w:rsidRDefault="005F48F1" w:rsidP="000C6D13">
      <w:pPr>
        <w:spacing w:line="360" w:lineRule="auto"/>
      </w:pPr>
    </w:p>
    <w:p w14:paraId="29C37A55" w14:textId="77777777" w:rsidR="005F48F1" w:rsidRDefault="005F48F1" w:rsidP="000C6D13">
      <w:pPr>
        <w:spacing w:line="360" w:lineRule="auto"/>
      </w:pPr>
    </w:p>
    <w:p w14:paraId="394C422B" w14:textId="77777777" w:rsidR="00BD5116" w:rsidRDefault="00BD5116" w:rsidP="000C6D13">
      <w:pPr>
        <w:spacing w:line="360" w:lineRule="auto"/>
      </w:pPr>
    </w:p>
    <w:p w14:paraId="392975D8" w14:textId="77777777" w:rsidR="00BD5116" w:rsidRDefault="00BD5116" w:rsidP="000C6D13">
      <w:pPr>
        <w:spacing w:line="360" w:lineRule="auto"/>
      </w:pPr>
    </w:p>
    <w:p w14:paraId="776DCCC2" w14:textId="77777777" w:rsidR="00BD5116" w:rsidRDefault="00BD5116" w:rsidP="000C6D13">
      <w:pPr>
        <w:spacing w:line="360" w:lineRule="auto"/>
      </w:pPr>
    </w:p>
    <w:p w14:paraId="3F9C4A2A" w14:textId="77777777" w:rsidR="00BD5116" w:rsidRDefault="00BD5116" w:rsidP="000C6D13">
      <w:pPr>
        <w:spacing w:line="360" w:lineRule="auto"/>
      </w:pPr>
    </w:p>
    <w:p w14:paraId="5265410E" w14:textId="77777777" w:rsidR="00BD5116" w:rsidRDefault="00BD5116" w:rsidP="000C6D13">
      <w:pPr>
        <w:spacing w:line="360" w:lineRule="auto"/>
      </w:pPr>
    </w:p>
    <w:p w14:paraId="1B490EC7" w14:textId="77777777" w:rsidR="00BD5116" w:rsidRDefault="00BD5116" w:rsidP="000C6D13">
      <w:pPr>
        <w:spacing w:line="360" w:lineRule="auto"/>
      </w:pPr>
    </w:p>
    <w:p w14:paraId="19542BFD" w14:textId="77777777" w:rsidR="00BD5116" w:rsidRDefault="00BD5116" w:rsidP="000C6D13">
      <w:pPr>
        <w:spacing w:line="360" w:lineRule="auto"/>
      </w:pPr>
    </w:p>
    <w:p w14:paraId="1CACC79D" w14:textId="77777777" w:rsidR="00BD5116" w:rsidRDefault="00BD5116" w:rsidP="000C6D13">
      <w:pPr>
        <w:spacing w:line="360" w:lineRule="auto"/>
      </w:pPr>
    </w:p>
    <w:p w14:paraId="45ED6435" w14:textId="77777777" w:rsidR="005F48F1" w:rsidRDefault="005F48F1" w:rsidP="000C6D13">
      <w:pPr>
        <w:spacing w:line="360" w:lineRule="auto"/>
      </w:pPr>
    </w:p>
    <w:p w14:paraId="5EDCCF71" w14:textId="77777777" w:rsidR="005F48F1" w:rsidRPr="00C067A1" w:rsidDel="00A12142" w:rsidRDefault="005F48F1" w:rsidP="000C6D13">
      <w:pPr>
        <w:spacing w:line="360" w:lineRule="auto"/>
      </w:pPr>
    </w:p>
    <w:p w14:paraId="55970B33" w14:textId="7F4CE3D8" w:rsidR="000C6D13" w:rsidRPr="007856B6" w:rsidRDefault="000C6D13" w:rsidP="005F48F1">
      <w:pPr>
        <w:pStyle w:val="Heading1"/>
      </w:pPr>
      <w:bookmarkStart w:id="10" w:name="_Toc171070557"/>
      <w:r w:rsidRPr="007856B6">
        <w:lastRenderedPageBreak/>
        <w:t>Supplementary Table 8</w:t>
      </w:r>
      <w:r w:rsidRPr="00701483">
        <w:t xml:space="preserve">: </w:t>
      </w:r>
      <w:r w:rsidRPr="007856B6">
        <w:t xml:space="preserve">Final model to predict severe toxicities of interest using stepwise backward multivariable logistic regression in the presence of baseline characteristics. Baseline variables not </w:t>
      </w:r>
      <w:r>
        <w:t>shown</w:t>
      </w:r>
      <w:r w:rsidRPr="007856B6">
        <w:t xml:space="preserve">. Corresponds with table </w:t>
      </w:r>
      <w:r>
        <w:t>4.</w:t>
      </w:r>
      <w:bookmarkEnd w:id="10"/>
    </w:p>
    <w:tbl>
      <w:tblPr>
        <w:tblW w:w="5000" w:type="pct"/>
        <w:tblLook w:val="04A0" w:firstRow="1" w:lastRow="0" w:firstColumn="1" w:lastColumn="0" w:noHBand="0" w:noVBand="1"/>
      </w:tblPr>
      <w:tblGrid>
        <w:gridCol w:w="2441"/>
        <w:gridCol w:w="1563"/>
        <w:gridCol w:w="2106"/>
        <w:gridCol w:w="1792"/>
        <w:gridCol w:w="1104"/>
      </w:tblGrid>
      <w:tr w:rsidR="000C6D13" w:rsidRPr="003041A2" w14:paraId="2DF6E0D3" w14:textId="77777777" w:rsidTr="00BD5116">
        <w:trPr>
          <w:trHeight w:val="300"/>
        </w:trPr>
        <w:tc>
          <w:tcPr>
            <w:tcW w:w="13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9591AD" w14:textId="77777777" w:rsidR="000C6D13" w:rsidRPr="003041A2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041A2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Centre level policy</w:t>
            </w:r>
          </w:p>
        </w:tc>
        <w:tc>
          <w:tcPr>
            <w:tcW w:w="868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24DC5" w14:textId="77777777" w:rsidR="000C6D13" w:rsidRPr="003041A2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041A2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116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E7A0C" w14:textId="77777777" w:rsidR="000C6D13" w:rsidRPr="003041A2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041A2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Coefficient (95% CI)</w:t>
            </w:r>
          </w:p>
        </w:tc>
        <w:tc>
          <w:tcPr>
            <w:tcW w:w="995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4D0562" w14:textId="77777777" w:rsidR="000C6D13" w:rsidRPr="003041A2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041A2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OR (95% CI)</w:t>
            </w:r>
          </w:p>
        </w:tc>
        <w:tc>
          <w:tcPr>
            <w:tcW w:w="613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D4776F" w14:textId="77777777" w:rsidR="000C6D13" w:rsidRPr="003041A2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041A2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P-value</w:t>
            </w:r>
          </w:p>
        </w:tc>
      </w:tr>
      <w:tr w:rsidR="000C6D13" w:rsidRPr="003041A2" w14:paraId="5E9F5B8A" w14:textId="77777777" w:rsidTr="00BD5116">
        <w:trPr>
          <w:trHeight w:val="290"/>
        </w:trPr>
        <w:tc>
          <w:tcPr>
            <w:tcW w:w="1355" w:type="pc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BD019" w14:textId="77777777" w:rsidR="000C6D13" w:rsidRPr="003041A2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041A2">
              <w:rPr>
                <w:rFonts w:ascii="Calibri" w:eastAsia="Times New Roman" w:hAnsi="Calibri" w:cs="Calibri"/>
                <w:color w:val="000000"/>
                <w:lang w:eastAsia="en-GB"/>
              </w:rPr>
              <w:t>Use of diuretics</w:t>
            </w:r>
          </w:p>
        </w:tc>
        <w:tc>
          <w:tcPr>
            <w:tcW w:w="86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39EF" w14:textId="77777777" w:rsidR="000C6D13" w:rsidRPr="003041A2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041A2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1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A3A34" w14:textId="77777777" w:rsidR="000C6D13" w:rsidRPr="003041A2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78F18" w14:textId="77777777" w:rsidR="000C6D13" w:rsidRPr="003041A2" w:rsidRDefault="000C6D13" w:rsidP="00D0500E">
            <w:pPr>
              <w:spacing w:after="0" w:line="36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613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195A05" w14:textId="77777777" w:rsidR="000C6D13" w:rsidRPr="003041A2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041A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3041A2" w14:paraId="72510C8B" w14:textId="77777777" w:rsidTr="00BD5116">
        <w:trPr>
          <w:trHeight w:val="300"/>
        </w:trPr>
        <w:tc>
          <w:tcPr>
            <w:tcW w:w="1355" w:type="pct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87A24A" w14:textId="77777777" w:rsidR="000C6D13" w:rsidRPr="003041A2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041A2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  <w:tc>
          <w:tcPr>
            <w:tcW w:w="86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9AC9A" w14:textId="77777777" w:rsidR="000C6D13" w:rsidRPr="003041A2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041A2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1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0F60DF" w14:textId="77777777" w:rsidR="000C6D13" w:rsidRPr="003041A2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041A2">
              <w:rPr>
                <w:rFonts w:ascii="Calibri" w:eastAsia="Times New Roman" w:hAnsi="Calibri" w:cs="Calibri"/>
                <w:color w:val="000000"/>
                <w:lang w:eastAsia="en-GB"/>
              </w:rPr>
              <w:t>-1.74 (-2.84; -0.64)</w:t>
            </w:r>
          </w:p>
        </w:tc>
        <w:tc>
          <w:tcPr>
            <w:tcW w:w="99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40514" w14:textId="77777777" w:rsidR="000C6D13" w:rsidRPr="003041A2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041A2">
              <w:rPr>
                <w:rFonts w:ascii="Calibri" w:eastAsia="Times New Roman" w:hAnsi="Calibri" w:cs="Calibri"/>
                <w:color w:val="000000"/>
                <w:lang w:eastAsia="en-GB"/>
              </w:rPr>
              <w:t>0.18 (0.06; 0.53)</w:t>
            </w:r>
          </w:p>
        </w:tc>
        <w:tc>
          <w:tcPr>
            <w:tcW w:w="613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B43C7B3" w14:textId="77777777" w:rsidR="000C6D13" w:rsidRPr="003041A2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3041A2">
              <w:rPr>
                <w:rFonts w:ascii="Calibri" w:eastAsia="Times New Roman" w:hAnsi="Calibri" w:cs="Calibri"/>
                <w:color w:val="000000"/>
                <w:lang w:eastAsia="en-GB"/>
              </w:rPr>
              <w:t>&lt;0.01</w:t>
            </w:r>
          </w:p>
        </w:tc>
      </w:tr>
    </w:tbl>
    <w:p w14:paraId="2B728570" w14:textId="77777777" w:rsidR="00BD5116" w:rsidRDefault="00BD5116" w:rsidP="00BD5116">
      <w:pPr>
        <w:spacing w:line="360" w:lineRule="auto"/>
      </w:pPr>
      <w:r w:rsidRPr="00CF29E6">
        <w:rPr>
          <w:i/>
          <w:iCs/>
          <w:sz w:val="18"/>
          <w:szCs w:val="18"/>
        </w:rPr>
        <w:t>OR – Odds ratio, CI – Confidence interval</w:t>
      </w:r>
      <w:r>
        <w:rPr>
          <w:i/>
          <w:iCs/>
          <w:sz w:val="18"/>
          <w:szCs w:val="18"/>
        </w:rPr>
        <w:t>.</w:t>
      </w:r>
    </w:p>
    <w:p w14:paraId="2A5B2DB4" w14:textId="77777777" w:rsidR="000C6D13" w:rsidRDefault="000C6D13" w:rsidP="000C6D13">
      <w:pPr>
        <w:spacing w:line="360" w:lineRule="auto"/>
      </w:pPr>
    </w:p>
    <w:p w14:paraId="1901DCF4" w14:textId="77777777" w:rsidR="005F48F1" w:rsidRDefault="005F48F1" w:rsidP="000C6D13">
      <w:pPr>
        <w:spacing w:line="360" w:lineRule="auto"/>
      </w:pPr>
    </w:p>
    <w:p w14:paraId="747114A2" w14:textId="77777777" w:rsidR="005F48F1" w:rsidRDefault="005F48F1" w:rsidP="000C6D13">
      <w:pPr>
        <w:spacing w:line="360" w:lineRule="auto"/>
      </w:pPr>
    </w:p>
    <w:p w14:paraId="402FD7C8" w14:textId="77777777" w:rsidR="005F48F1" w:rsidRDefault="005F48F1" w:rsidP="000C6D13">
      <w:pPr>
        <w:spacing w:line="360" w:lineRule="auto"/>
      </w:pPr>
    </w:p>
    <w:p w14:paraId="19473FF4" w14:textId="77777777" w:rsidR="005F48F1" w:rsidRDefault="005F48F1" w:rsidP="000C6D13">
      <w:pPr>
        <w:spacing w:line="360" w:lineRule="auto"/>
      </w:pPr>
    </w:p>
    <w:p w14:paraId="4ED840BA" w14:textId="77777777" w:rsidR="005F48F1" w:rsidRDefault="005F48F1" w:rsidP="000C6D13">
      <w:pPr>
        <w:spacing w:line="360" w:lineRule="auto"/>
      </w:pPr>
    </w:p>
    <w:p w14:paraId="19DD965C" w14:textId="77777777" w:rsidR="005F48F1" w:rsidRDefault="005F48F1" w:rsidP="000C6D13">
      <w:pPr>
        <w:spacing w:line="360" w:lineRule="auto"/>
      </w:pPr>
    </w:p>
    <w:p w14:paraId="5B79C3A6" w14:textId="77777777" w:rsidR="005F48F1" w:rsidRDefault="005F48F1" w:rsidP="000C6D13">
      <w:pPr>
        <w:spacing w:line="360" w:lineRule="auto"/>
      </w:pPr>
    </w:p>
    <w:p w14:paraId="36C01FA6" w14:textId="77777777" w:rsidR="005F48F1" w:rsidRDefault="005F48F1" w:rsidP="000C6D13">
      <w:pPr>
        <w:spacing w:line="360" w:lineRule="auto"/>
      </w:pPr>
    </w:p>
    <w:p w14:paraId="617A9D2A" w14:textId="77777777" w:rsidR="005F48F1" w:rsidRDefault="005F48F1" w:rsidP="000C6D13">
      <w:pPr>
        <w:spacing w:line="360" w:lineRule="auto"/>
      </w:pPr>
    </w:p>
    <w:p w14:paraId="6E3BA4E9" w14:textId="77777777" w:rsidR="005F48F1" w:rsidRDefault="005F48F1" w:rsidP="000C6D13">
      <w:pPr>
        <w:spacing w:line="360" w:lineRule="auto"/>
      </w:pPr>
    </w:p>
    <w:p w14:paraId="3F603E9D" w14:textId="77777777" w:rsidR="005F48F1" w:rsidRDefault="005F48F1" w:rsidP="000C6D13">
      <w:pPr>
        <w:spacing w:line="360" w:lineRule="auto"/>
      </w:pPr>
    </w:p>
    <w:p w14:paraId="21FBAB0A" w14:textId="77777777" w:rsidR="005F48F1" w:rsidRDefault="005F48F1" w:rsidP="000C6D13">
      <w:pPr>
        <w:spacing w:line="360" w:lineRule="auto"/>
      </w:pPr>
    </w:p>
    <w:p w14:paraId="02C19492" w14:textId="77777777" w:rsidR="005F48F1" w:rsidRDefault="005F48F1" w:rsidP="000C6D13">
      <w:pPr>
        <w:spacing w:line="360" w:lineRule="auto"/>
      </w:pPr>
    </w:p>
    <w:p w14:paraId="07C3E39A" w14:textId="77777777" w:rsidR="005F48F1" w:rsidRDefault="005F48F1" w:rsidP="000C6D13">
      <w:pPr>
        <w:spacing w:line="360" w:lineRule="auto"/>
      </w:pPr>
    </w:p>
    <w:p w14:paraId="3E2C3C8A" w14:textId="77777777" w:rsidR="005F48F1" w:rsidRDefault="005F48F1" w:rsidP="000C6D13">
      <w:pPr>
        <w:spacing w:line="360" w:lineRule="auto"/>
      </w:pPr>
    </w:p>
    <w:p w14:paraId="4137FBC8" w14:textId="77777777" w:rsidR="005F48F1" w:rsidRDefault="005F48F1" w:rsidP="000C6D13">
      <w:pPr>
        <w:spacing w:line="360" w:lineRule="auto"/>
      </w:pPr>
    </w:p>
    <w:p w14:paraId="276BFCF5" w14:textId="77777777" w:rsidR="005F48F1" w:rsidRDefault="005F48F1" w:rsidP="000C6D13">
      <w:pPr>
        <w:spacing w:line="360" w:lineRule="auto"/>
      </w:pPr>
    </w:p>
    <w:p w14:paraId="2863493B" w14:textId="77777777" w:rsidR="005F48F1" w:rsidRPr="00C067A1" w:rsidRDefault="005F48F1" w:rsidP="000C6D13">
      <w:pPr>
        <w:spacing w:line="360" w:lineRule="auto"/>
      </w:pPr>
    </w:p>
    <w:p w14:paraId="06F519F3" w14:textId="77777777" w:rsidR="000C6D13" w:rsidRPr="00701483" w:rsidRDefault="000C6D13" w:rsidP="005F48F1">
      <w:pPr>
        <w:pStyle w:val="Heading1"/>
      </w:pPr>
      <w:bookmarkStart w:id="11" w:name="_Toc171070558"/>
      <w:r w:rsidRPr="00701483">
        <w:lastRenderedPageBreak/>
        <w:t xml:space="preserve">Supplementary Table 9: Multivariable logistic regression model for the association between </w:t>
      </w:r>
      <w:r w:rsidRPr="00AB7912">
        <w:t>SAEs</w:t>
      </w:r>
      <w:r w:rsidRPr="00701483" w:rsidDel="003F7C04">
        <w:t xml:space="preserve"> </w:t>
      </w:r>
      <w:r w:rsidRPr="00701483">
        <w:t xml:space="preserve">with toxicities of interest and centre level policies on hydration and </w:t>
      </w:r>
      <w:r w:rsidRPr="00AC196D">
        <w:t>anti-emetics</w:t>
      </w:r>
      <w:r w:rsidRPr="00701483">
        <w:t>.</w:t>
      </w:r>
      <w:bookmarkEnd w:id="11"/>
      <w:r w:rsidRPr="00701483"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68"/>
        <w:gridCol w:w="3219"/>
        <w:gridCol w:w="2252"/>
        <w:gridCol w:w="1367"/>
      </w:tblGrid>
      <w:tr w:rsidR="000C6D13" w:rsidRPr="00990106" w14:paraId="4EDBE1D5" w14:textId="77777777" w:rsidTr="00D0500E">
        <w:trPr>
          <w:trHeight w:val="300"/>
        </w:trPr>
        <w:tc>
          <w:tcPr>
            <w:tcW w:w="2991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F144AA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Centre level policy</w:t>
            </w:r>
          </w:p>
        </w:tc>
        <w:tc>
          <w:tcPr>
            <w:tcW w:w="125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E3E8E0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OR (95% CI)</w:t>
            </w:r>
          </w:p>
        </w:tc>
        <w:tc>
          <w:tcPr>
            <w:tcW w:w="75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69BF48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P-value</w:t>
            </w:r>
          </w:p>
        </w:tc>
      </w:tr>
      <w:tr w:rsidR="000C6D13" w:rsidRPr="00990106" w14:paraId="2E62117C" w14:textId="77777777" w:rsidTr="00D0500E">
        <w:trPr>
          <w:trHeight w:val="290"/>
        </w:trPr>
        <w:tc>
          <w:tcPr>
            <w:tcW w:w="1204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64737674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Use of diuretics</w:t>
            </w: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42452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23203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8556DB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</w:tr>
      <w:tr w:rsidR="000C6D13" w:rsidRPr="00990106" w14:paraId="1D25EA6B" w14:textId="77777777" w:rsidTr="00D0500E">
        <w:trPr>
          <w:trHeight w:val="290"/>
        </w:trPr>
        <w:tc>
          <w:tcPr>
            <w:tcW w:w="1204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3459AB1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C2735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EADC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0.75 (0.27; 2.09)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A6B2CB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0.58</w:t>
            </w:r>
          </w:p>
        </w:tc>
      </w:tr>
      <w:tr w:rsidR="000C6D13" w:rsidRPr="00990106" w14:paraId="1FD0E254" w14:textId="77777777" w:rsidTr="00D0500E">
        <w:trPr>
          <w:trHeight w:val="290"/>
        </w:trPr>
        <w:tc>
          <w:tcPr>
            <w:tcW w:w="1204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529EC816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Pre &amp; during chemo IV fluids</w:t>
            </w: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DD31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1.5 or 2 litres (reference)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87B8A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1835B3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990106" w14:paraId="3DD6F3F0" w14:textId="77777777" w:rsidTr="00D0500E">
        <w:trPr>
          <w:trHeight w:val="290"/>
        </w:trPr>
        <w:tc>
          <w:tcPr>
            <w:tcW w:w="1204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B87833D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28305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2.5 to 3 litres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11B6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0.15 (0.03; 0.73)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99441E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0.02</w:t>
            </w:r>
          </w:p>
        </w:tc>
      </w:tr>
      <w:tr w:rsidR="000C6D13" w:rsidRPr="00990106" w14:paraId="7097DDB9" w14:textId="77777777" w:rsidTr="00D0500E">
        <w:trPr>
          <w:trHeight w:val="290"/>
        </w:trPr>
        <w:tc>
          <w:tcPr>
            <w:tcW w:w="1204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7A590B23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Post chemo amount of IV fluids</w:t>
            </w: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D2C75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1 litre (reference)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F7054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35089A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990106" w14:paraId="6CE7EFE9" w14:textId="77777777" w:rsidTr="00D0500E">
        <w:trPr>
          <w:trHeight w:val="290"/>
        </w:trPr>
        <w:tc>
          <w:tcPr>
            <w:tcW w:w="1204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D2203FC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FA519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More than 1 litre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A605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0.51 (0.24; 1.10)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86E40F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0.09</w:t>
            </w:r>
          </w:p>
        </w:tc>
      </w:tr>
      <w:tr w:rsidR="000C6D13" w:rsidRPr="00990106" w14:paraId="7DE87070" w14:textId="77777777" w:rsidTr="00D0500E">
        <w:trPr>
          <w:trHeight w:val="290"/>
        </w:trPr>
        <w:tc>
          <w:tcPr>
            <w:tcW w:w="1204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18EB9D08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Oral fluids </w:t>
            </w: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F83A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68504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A9A9EA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990106" w14:paraId="7CE0EC23" w14:textId="77777777" w:rsidTr="00D0500E">
        <w:trPr>
          <w:trHeight w:val="290"/>
        </w:trPr>
        <w:tc>
          <w:tcPr>
            <w:tcW w:w="1204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592E7165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2181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F4EB2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0.42 (0.16; 1.09)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AEACDAA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0.07</w:t>
            </w:r>
          </w:p>
        </w:tc>
      </w:tr>
      <w:tr w:rsidR="000C6D13" w:rsidRPr="00990106" w14:paraId="0C301278" w14:textId="77777777" w:rsidTr="00D0500E">
        <w:trPr>
          <w:trHeight w:val="290"/>
        </w:trPr>
        <w:tc>
          <w:tcPr>
            <w:tcW w:w="1204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5BD004CE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Triple regimen anti-emetics pre and post chemotherapy</w:t>
            </w: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54A0C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87D3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957ED9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990106" w14:paraId="60B595D8" w14:textId="77777777" w:rsidTr="00D0500E">
        <w:trPr>
          <w:trHeight w:val="290"/>
        </w:trPr>
        <w:tc>
          <w:tcPr>
            <w:tcW w:w="1204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B412B96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D07C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831B0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0.38 (0.16; 0.88)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370488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0.02</w:t>
            </w:r>
          </w:p>
        </w:tc>
      </w:tr>
      <w:tr w:rsidR="000C6D13" w:rsidRPr="00990106" w14:paraId="0EA8DD0C" w14:textId="77777777" w:rsidTr="00D0500E">
        <w:trPr>
          <w:trHeight w:val="290"/>
        </w:trPr>
        <w:tc>
          <w:tcPr>
            <w:tcW w:w="120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31426167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Other antiemetics</w:t>
            </w: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6F67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1AB18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8D880A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990106" w14:paraId="1830857D" w14:textId="77777777" w:rsidTr="00D0500E">
        <w:trPr>
          <w:trHeight w:val="300"/>
        </w:trPr>
        <w:tc>
          <w:tcPr>
            <w:tcW w:w="1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7F34E109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AA01A5" w14:textId="77777777" w:rsidR="000C6D13" w:rsidRPr="00990106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0DD5A8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1.06 (0.28; 4.01)</w:t>
            </w:r>
          </w:p>
        </w:tc>
        <w:tc>
          <w:tcPr>
            <w:tcW w:w="7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8CA6925" w14:textId="77777777" w:rsidR="000C6D13" w:rsidRPr="00990106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0106">
              <w:rPr>
                <w:rFonts w:ascii="Calibri" w:eastAsia="Times New Roman" w:hAnsi="Calibri" w:cs="Calibri"/>
                <w:color w:val="000000"/>
                <w:lang w:eastAsia="en-GB"/>
              </w:rPr>
              <w:t>0.92</w:t>
            </w:r>
          </w:p>
        </w:tc>
      </w:tr>
    </w:tbl>
    <w:p w14:paraId="3CC7ADD7" w14:textId="77777777" w:rsidR="00BD5116" w:rsidRDefault="00BD5116" w:rsidP="00BD5116">
      <w:pPr>
        <w:spacing w:line="360" w:lineRule="auto"/>
      </w:pPr>
      <w:r w:rsidRPr="00CF29E6">
        <w:rPr>
          <w:i/>
          <w:iCs/>
          <w:sz w:val="18"/>
          <w:szCs w:val="18"/>
        </w:rPr>
        <w:t>OR – Odds ratio, CI – Confidence interval</w:t>
      </w:r>
      <w:r>
        <w:rPr>
          <w:i/>
          <w:iCs/>
          <w:sz w:val="18"/>
          <w:szCs w:val="18"/>
        </w:rPr>
        <w:t>.</w:t>
      </w:r>
    </w:p>
    <w:p w14:paraId="187DC61C" w14:textId="77777777" w:rsidR="000C6D13" w:rsidRDefault="000C6D13" w:rsidP="000C6D13">
      <w:pPr>
        <w:spacing w:line="360" w:lineRule="auto"/>
      </w:pPr>
    </w:p>
    <w:p w14:paraId="2029DA5E" w14:textId="77777777" w:rsidR="005F48F1" w:rsidRDefault="005F48F1" w:rsidP="000C6D13">
      <w:pPr>
        <w:spacing w:line="360" w:lineRule="auto"/>
      </w:pPr>
    </w:p>
    <w:p w14:paraId="015D4B3D" w14:textId="77777777" w:rsidR="005F48F1" w:rsidRDefault="005F48F1" w:rsidP="000C6D13">
      <w:pPr>
        <w:spacing w:line="360" w:lineRule="auto"/>
      </w:pPr>
    </w:p>
    <w:p w14:paraId="1A385B38" w14:textId="77777777" w:rsidR="005F48F1" w:rsidRDefault="005F48F1" w:rsidP="000C6D13">
      <w:pPr>
        <w:spacing w:line="360" w:lineRule="auto"/>
      </w:pPr>
    </w:p>
    <w:p w14:paraId="6F245B94" w14:textId="77777777" w:rsidR="005F48F1" w:rsidRDefault="005F48F1" w:rsidP="000C6D13">
      <w:pPr>
        <w:spacing w:line="360" w:lineRule="auto"/>
      </w:pPr>
    </w:p>
    <w:p w14:paraId="16A1ACB4" w14:textId="77777777" w:rsidR="005F48F1" w:rsidRDefault="005F48F1" w:rsidP="000C6D13">
      <w:pPr>
        <w:spacing w:line="360" w:lineRule="auto"/>
      </w:pPr>
    </w:p>
    <w:p w14:paraId="653B131E" w14:textId="77777777" w:rsidR="005F48F1" w:rsidRDefault="005F48F1" w:rsidP="000C6D13">
      <w:pPr>
        <w:spacing w:line="360" w:lineRule="auto"/>
      </w:pPr>
    </w:p>
    <w:p w14:paraId="30A2D1AA" w14:textId="77777777" w:rsidR="005F48F1" w:rsidRDefault="005F48F1" w:rsidP="000C6D13">
      <w:pPr>
        <w:spacing w:line="360" w:lineRule="auto"/>
      </w:pPr>
    </w:p>
    <w:p w14:paraId="0F0FA36F" w14:textId="77777777" w:rsidR="005F48F1" w:rsidRDefault="005F48F1" w:rsidP="000C6D13">
      <w:pPr>
        <w:spacing w:line="360" w:lineRule="auto"/>
      </w:pPr>
    </w:p>
    <w:p w14:paraId="16AC3FEC" w14:textId="77777777" w:rsidR="005F48F1" w:rsidRDefault="005F48F1" w:rsidP="000C6D13">
      <w:pPr>
        <w:spacing w:line="360" w:lineRule="auto"/>
      </w:pPr>
    </w:p>
    <w:p w14:paraId="603E5515" w14:textId="77777777" w:rsidR="005F48F1" w:rsidRDefault="005F48F1" w:rsidP="000C6D13">
      <w:pPr>
        <w:spacing w:line="360" w:lineRule="auto"/>
      </w:pPr>
    </w:p>
    <w:p w14:paraId="3CFF80D7" w14:textId="77777777" w:rsidR="005F48F1" w:rsidRDefault="005F48F1" w:rsidP="000C6D13">
      <w:pPr>
        <w:spacing w:line="360" w:lineRule="auto"/>
      </w:pPr>
    </w:p>
    <w:p w14:paraId="2C25CE67" w14:textId="77777777" w:rsidR="000C6D13" w:rsidRPr="00701483" w:rsidRDefault="000C6D13" w:rsidP="005F48F1">
      <w:pPr>
        <w:pStyle w:val="Heading1"/>
      </w:pPr>
      <w:bookmarkStart w:id="12" w:name="_Toc171070559"/>
      <w:r w:rsidRPr="00701483">
        <w:lastRenderedPageBreak/>
        <w:t xml:space="preserve">Supplementary Table 10: Multivariable logistic regression model for the association between </w:t>
      </w:r>
      <w:r w:rsidRPr="00AB7912">
        <w:t>SAEs</w:t>
      </w:r>
      <w:r w:rsidRPr="00701483" w:rsidDel="003F7C04">
        <w:t xml:space="preserve"> </w:t>
      </w:r>
      <w:r w:rsidRPr="00701483">
        <w:t xml:space="preserve">with toxicities of interest in the presence of baseline characteristics and centre level policies on hydration and </w:t>
      </w:r>
      <w:r w:rsidRPr="00AC196D">
        <w:t>anti-emetics</w:t>
      </w:r>
      <w:r w:rsidRPr="00701483">
        <w:t xml:space="preserve">. </w:t>
      </w:r>
      <w:r w:rsidRPr="00AB7912">
        <w:t>Baseline variables not shown.</w:t>
      </w:r>
      <w:bookmarkEnd w:id="12"/>
      <w:r w:rsidRPr="00AB7912"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68"/>
        <w:gridCol w:w="3219"/>
        <w:gridCol w:w="2252"/>
        <w:gridCol w:w="1367"/>
      </w:tblGrid>
      <w:tr w:rsidR="000C6D13" w:rsidRPr="005C6BD1" w14:paraId="6B22FF8A" w14:textId="77777777" w:rsidTr="00D0500E">
        <w:trPr>
          <w:trHeight w:val="290"/>
        </w:trPr>
        <w:tc>
          <w:tcPr>
            <w:tcW w:w="2991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6C2208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Centre level policy</w:t>
            </w:r>
          </w:p>
        </w:tc>
        <w:tc>
          <w:tcPr>
            <w:tcW w:w="1250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6253DC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OR (95% CI)</w:t>
            </w:r>
          </w:p>
        </w:tc>
        <w:tc>
          <w:tcPr>
            <w:tcW w:w="759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381FA7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P-value</w:t>
            </w:r>
          </w:p>
        </w:tc>
      </w:tr>
      <w:tr w:rsidR="000C6D13" w:rsidRPr="005C6BD1" w14:paraId="462E79AC" w14:textId="77777777" w:rsidTr="00D0500E">
        <w:trPr>
          <w:trHeight w:val="290"/>
        </w:trPr>
        <w:tc>
          <w:tcPr>
            <w:tcW w:w="1204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8B241FA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Use of diuretics</w:t>
            </w: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9DC94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DB8E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869C7F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</w:tr>
      <w:tr w:rsidR="000C6D13" w:rsidRPr="005C6BD1" w14:paraId="38F0FD96" w14:textId="77777777" w:rsidTr="00D0500E">
        <w:trPr>
          <w:trHeight w:val="290"/>
        </w:trPr>
        <w:tc>
          <w:tcPr>
            <w:tcW w:w="1204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7FFE8489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F7FCB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66AAF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0.88 (0.28; 2.84)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77908B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0.84</w:t>
            </w:r>
          </w:p>
        </w:tc>
      </w:tr>
      <w:tr w:rsidR="000C6D13" w:rsidRPr="005C6BD1" w14:paraId="6FB3F58E" w14:textId="77777777" w:rsidTr="00D0500E">
        <w:trPr>
          <w:trHeight w:val="290"/>
        </w:trPr>
        <w:tc>
          <w:tcPr>
            <w:tcW w:w="1204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103D3C36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Pre &amp; during chemo IV fluids</w:t>
            </w: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B997E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1.5 or 2 litres (reference)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4141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E02338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5C6BD1" w14:paraId="71421453" w14:textId="77777777" w:rsidTr="00D0500E">
        <w:trPr>
          <w:trHeight w:val="290"/>
        </w:trPr>
        <w:tc>
          <w:tcPr>
            <w:tcW w:w="1204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65E03D19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4D34D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2.5 to 3 litres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B2E66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0.12 (0.02; 0.70)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EB001CD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0.02</w:t>
            </w:r>
          </w:p>
        </w:tc>
      </w:tr>
      <w:tr w:rsidR="000C6D13" w:rsidRPr="005C6BD1" w14:paraId="5AC7856B" w14:textId="77777777" w:rsidTr="00D0500E">
        <w:trPr>
          <w:trHeight w:val="290"/>
        </w:trPr>
        <w:tc>
          <w:tcPr>
            <w:tcW w:w="1204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0F12A1ED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Post chemo amount of IV fluids</w:t>
            </w: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AB89E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1 litre (reference)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97617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643163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5C6BD1" w14:paraId="1CE784B2" w14:textId="77777777" w:rsidTr="00D0500E">
        <w:trPr>
          <w:trHeight w:val="290"/>
        </w:trPr>
        <w:tc>
          <w:tcPr>
            <w:tcW w:w="1204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33564DC9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2F1C9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More than 1 litre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276B9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0.64 (0.26; 1.57)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0174B7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0.33</w:t>
            </w:r>
          </w:p>
        </w:tc>
      </w:tr>
      <w:tr w:rsidR="000C6D13" w:rsidRPr="005C6BD1" w14:paraId="224EE3C0" w14:textId="77777777" w:rsidTr="00D0500E">
        <w:trPr>
          <w:trHeight w:val="290"/>
        </w:trPr>
        <w:tc>
          <w:tcPr>
            <w:tcW w:w="1204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78DA6FEF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Oral fluids </w:t>
            </w: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52AC4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6A6A7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741B7A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5C6BD1" w14:paraId="4CE88BB5" w14:textId="77777777" w:rsidTr="00D0500E">
        <w:trPr>
          <w:trHeight w:val="290"/>
        </w:trPr>
        <w:tc>
          <w:tcPr>
            <w:tcW w:w="1204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783FAB7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620A3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EE51C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0.32 (0.11; 0.96)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F8191F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0.04</w:t>
            </w:r>
          </w:p>
        </w:tc>
      </w:tr>
      <w:tr w:rsidR="000C6D13" w:rsidRPr="005C6BD1" w14:paraId="745EE38D" w14:textId="77777777" w:rsidTr="00D0500E">
        <w:trPr>
          <w:trHeight w:val="290"/>
        </w:trPr>
        <w:tc>
          <w:tcPr>
            <w:tcW w:w="1204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1044899B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Triple regimen anti-emetics pre and post chemotherapy</w:t>
            </w: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FB389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75965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AD749A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5C6BD1" w14:paraId="7D2880E7" w14:textId="77777777" w:rsidTr="00D0500E">
        <w:trPr>
          <w:trHeight w:val="290"/>
        </w:trPr>
        <w:tc>
          <w:tcPr>
            <w:tcW w:w="1204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774C8D7B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B23A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2F5E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0.36 (0.14; 0.93)</w:t>
            </w: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5BE9E3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0.04</w:t>
            </w:r>
          </w:p>
        </w:tc>
      </w:tr>
      <w:tr w:rsidR="000C6D13" w:rsidRPr="005C6BD1" w14:paraId="031F0F9E" w14:textId="77777777" w:rsidTr="00D0500E">
        <w:trPr>
          <w:trHeight w:val="290"/>
        </w:trPr>
        <w:tc>
          <w:tcPr>
            <w:tcW w:w="1204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15E61D26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Other antiemetics</w:t>
            </w:r>
          </w:p>
        </w:tc>
        <w:tc>
          <w:tcPr>
            <w:tcW w:w="17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8FEC4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25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27560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59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46DCB5B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5C6BD1" w14:paraId="67F3D7A9" w14:textId="77777777" w:rsidTr="00D0500E">
        <w:trPr>
          <w:trHeight w:val="300"/>
        </w:trPr>
        <w:tc>
          <w:tcPr>
            <w:tcW w:w="1204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59A6E4A8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8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9EED14" w14:textId="77777777" w:rsidR="000C6D13" w:rsidRPr="005C6BD1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25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A0642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1.26 (0.27; 5.86)</w:t>
            </w:r>
          </w:p>
        </w:tc>
        <w:tc>
          <w:tcPr>
            <w:tcW w:w="75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CF04B0" w14:textId="77777777" w:rsidR="000C6D13" w:rsidRPr="005C6BD1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5C6BD1">
              <w:rPr>
                <w:rFonts w:ascii="Calibri" w:eastAsia="Times New Roman" w:hAnsi="Calibri" w:cs="Calibri"/>
                <w:color w:val="000000"/>
                <w:lang w:eastAsia="en-GB"/>
              </w:rPr>
              <w:t>0.77</w:t>
            </w:r>
          </w:p>
        </w:tc>
      </w:tr>
    </w:tbl>
    <w:p w14:paraId="5FCA2C47" w14:textId="77777777" w:rsidR="00BD5116" w:rsidRDefault="00BD5116" w:rsidP="00BD5116">
      <w:pPr>
        <w:spacing w:line="360" w:lineRule="auto"/>
      </w:pPr>
      <w:r w:rsidRPr="00CF29E6">
        <w:rPr>
          <w:i/>
          <w:iCs/>
          <w:sz w:val="18"/>
          <w:szCs w:val="18"/>
        </w:rPr>
        <w:t>OR – Odds ratio, CI – Confidence interval</w:t>
      </w:r>
      <w:r>
        <w:rPr>
          <w:i/>
          <w:iCs/>
          <w:sz w:val="18"/>
          <w:szCs w:val="18"/>
        </w:rPr>
        <w:t>.</w:t>
      </w:r>
    </w:p>
    <w:p w14:paraId="10A554D3" w14:textId="77777777" w:rsidR="000C6D13" w:rsidRDefault="000C6D13" w:rsidP="000C6D13">
      <w:pPr>
        <w:spacing w:line="360" w:lineRule="auto"/>
      </w:pPr>
    </w:p>
    <w:p w14:paraId="5D61FE99" w14:textId="77777777" w:rsidR="005F48F1" w:rsidRDefault="005F48F1" w:rsidP="000C6D13">
      <w:pPr>
        <w:spacing w:line="360" w:lineRule="auto"/>
      </w:pPr>
    </w:p>
    <w:p w14:paraId="741F6E44" w14:textId="77777777" w:rsidR="005F48F1" w:rsidRDefault="005F48F1" w:rsidP="000C6D13">
      <w:pPr>
        <w:spacing w:line="360" w:lineRule="auto"/>
      </w:pPr>
    </w:p>
    <w:p w14:paraId="2CBF5FCA" w14:textId="77777777" w:rsidR="005F48F1" w:rsidRDefault="005F48F1" w:rsidP="000C6D13">
      <w:pPr>
        <w:spacing w:line="360" w:lineRule="auto"/>
      </w:pPr>
    </w:p>
    <w:p w14:paraId="0863B13D" w14:textId="77777777" w:rsidR="005F48F1" w:rsidRDefault="005F48F1" w:rsidP="000C6D13">
      <w:pPr>
        <w:spacing w:line="360" w:lineRule="auto"/>
      </w:pPr>
    </w:p>
    <w:p w14:paraId="5076A153" w14:textId="77777777" w:rsidR="005F48F1" w:rsidRDefault="005F48F1" w:rsidP="000C6D13">
      <w:pPr>
        <w:spacing w:line="360" w:lineRule="auto"/>
      </w:pPr>
    </w:p>
    <w:p w14:paraId="6608F9CE" w14:textId="77777777" w:rsidR="005F48F1" w:rsidRDefault="005F48F1" w:rsidP="000C6D13">
      <w:pPr>
        <w:spacing w:line="360" w:lineRule="auto"/>
      </w:pPr>
    </w:p>
    <w:p w14:paraId="593D4AB1" w14:textId="77777777" w:rsidR="005F48F1" w:rsidRDefault="005F48F1" w:rsidP="000C6D13">
      <w:pPr>
        <w:spacing w:line="360" w:lineRule="auto"/>
      </w:pPr>
    </w:p>
    <w:p w14:paraId="0C11CB14" w14:textId="77777777" w:rsidR="005F48F1" w:rsidRDefault="005F48F1" w:rsidP="000C6D13">
      <w:pPr>
        <w:spacing w:line="360" w:lineRule="auto"/>
      </w:pPr>
    </w:p>
    <w:p w14:paraId="15B8480F" w14:textId="77777777" w:rsidR="005F48F1" w:rsidRDefault="005F48F1" w:rsidP="000C6D13">
      <w:pPr>
        <w:spacing w:line="360" w:lineRule="auto"/>
      </w:pPr>
    </w:p>
    <w:p w14:paraId="37C9F848" w14:textId="77777777" w:rsidR="005F48F1" w:rsidRDefault="005F48F1" w:rsidP="000C6D13">
      <w:pPr>
        <w:spacing w:line="360" w:lineRule="auto"/>
      </w:pPr>
    </w:p>
    <w:p w14:paraId="31B3E1BE" w14:textId="77777777" w:rsidR="000C6D13" w:rsidRPr="00701483" w:rsidRDefault="000C6D13" w:rsidP="005F48F1">
      <w:pPr>
        <w:pStyle w:val="Heading1"/>
      </w:pPr>
      <w:bookmarkStart w:id="13" w:name="_Toc171070560"/>
      <w:r w:rsidRPr="00701483">
        <w:lastRenderedPageBreak/>
        <w:t xml:space="preserve">Supplementary Table 11: Multivariable logistic regression model for the association between </w:t>
      </w:r>
      <w:r w:rsidRPr="00AB7912">
        <w:t>SAEs</w:t>
      </w:r>
      <w:r w:rsidRPr="00701483" w:rsidDel="003F7C04">
        <w:t xml:space="preserve"> </w:t>
      </w:r>
      <w:r w:rsidRPr="00701483">
        <w:t>with acute severe toxicities of interest and centre level policies on hydration and anti-emetics.</w:t>
      </w:r>
      <w:bookmarkEnd w:id="13"/>
      <w:r w:rsidRPr="00701483"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27"/>
        <w:gridCol w:w="3161"/>
        <w:gridCol w:w="2376"/>
        <w:gridCol w:w="1342"/>
      </w:tblGrid>
      <w:tr w:rsidR="000C6D13" w:rsidRPr="00891014" w14:paraId="7F4FCCD4" w14:textId="77777777" w:rsidTr="004C4D0D">
        <w:trPr>
          <w:trHeight w:val="300"/>
        </w:trPr>
        <w:tc>
          <w:tcPr>
            <w:tcW w:w="2936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80D9D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Centre level policy</w:t>
            </w:r>
          </w:p>
        </w:tc>
        <w:tc>
          <w:tcPr>
            <w:tcW w:w="131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F26D6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OR (95% CI)</w:t>
            </w:r>
          </w:p>
        </w:tc>
        <w:tc>
          <w:tcPr>
            <w:tcW w:w="74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61C1AC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P-value</w:t>
            </w:r>
          </w:p>
        </w:tc>
      </w:tr>
      <w:tr w:rsidR="000C6D13" w:rsidRPr="00891014" w14:paraId="189D98AF" w14:textId="77777777" w:rsidTr="00D0500E">
        <w:trPr>
          <w:trHeight w:val="290"/>
        </w:trPr>
        <w:tc>
          <w:tcPr>
            <w:tcW w:w="1181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3371F00E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Use of diuretics</w:t>
            </w: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3197C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8011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BCED3BC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</w:tr>
      <w:tr w:rsidR="000C6D13" w:rsidRPr="00891014" w14:paraId="4E3798F3" w14:textId="77777777" w:rsidTr="00D0500E">
        <w:trPr>
          <w:trHeight w:val="290"/>
        </w:trPr>
        <w:tc>
          <w:tcPr>
            <w:tcW w:w="1181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70F72CB1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A6834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6DED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0.36 (0.13; 1.04)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12118A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0.06</w:t>
            </w:r>
          </w:p>
        </w:tc>
      </w:tr>
      <w:tr w:rsidR="000C6D13" w:rsidRPr="00891014" w14:paraId="24AD9C84" w14:textId="77777777" w:rsidTr="00D0500E">
        <w:trPr>
          <w:trHeight w:val="290"/>
        </w:trPr>
        <w:tc>
          <w:tcPr>
            <w:tcW w:w="1181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45F3767F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Pre &amp; during chemo IV fluids</w:t>
            </w: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5C646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1.5 or 2 litres (reference)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420A0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4498FB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891014" w14:paraId="0018D7AC" w14:textId="77777777" w:rsidTr="00D0500E">
        <w:trPr>
          <w:trHeight w:val="290"/>
        </w:trPr>
        <w:tc>
          <w:tcPr>
            <w:tcW w:w="1181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335A4ACC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43B98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2.5 to 3 litres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F4A3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0.35 (0.08; 1.44)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1BD075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0.15</w:t>
            </w:r>
          </w:p>
        </w:tc>
      </w:tr>
      <w:tr w:rsidR="000C6D13" w:rsidRPr="00891014" w14:paraId="358EE7B9" w14:textId="77777777" w:rsidTr="00D0500E">
        <w:trPr>
          <w:trHeight w:val="290"/>
        </w:trPr>
        <w:tc>
          <w:tcPr>
            <w:tcW w:w="1181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541699AF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Post chemo amount of IV fluids</w:t>
            </w: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2A1E5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1 litre (reference)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7023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AFAD0E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891014" w14:paraId="11DB7072" w14:textId="77777777" w:rsidTr="00D0500E">
        <w:trPr>
          <w:trHeight w:val="290"/>
        </w:trPr>
        <w:tc>
          <w:tcPr>
            <w:tcW w:w="1181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65C84F0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4D822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More than 1 litre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46E3D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0.83 (0.40; 1.72)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C5E47E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0.61</w:t>
            </w:r>
          </w:p>
        </w:tc>
      </w:tr>
      <w:tr w:rsidR="000C6D13" w:rsidRPr="00891014" w14:paraId="76A07C45" w14:textId="77777777" w:rsidTr="00D0500E">
        <w:trPr>
          <w:trHeight w:val="290"/>
        </w:trPr>
        <w:tc>
          <w:tcPr>
            <w:tcW w:w="1181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2A758182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Oral fluids </w:t>
            </w: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25A0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E5D52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01EBF5F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891014" w14:paraId="6916E6E0" w14:textId="77777777" w:rsidTr="00D0500E">
        <w:trPr>
          <w:trHeight w:val="290"/>
        </w:trPr>
        <w:tc>
          <w:tcPr>
            <w:tcW w:w="1181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5CC5E54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685A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F0223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0.50 (0.20; 1.26)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31D075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0.61</w:t>
            </w:r>
          </w:p>
        </w:tc>
      </w:tr>
      <w:tr w:rsidR="000C6D13" w:rsidRPr="00891014" w14:paraId="4C44F3CA" w14:textId="77777777" w:rsidTr="00D0500E">
        <w:trPr>
          <w:trHeight w:val="290"/>
        </w:trPr>
        <w:tc>
          <w:tcPr>
            <w:tcW w:w="1181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2EA41F6E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Triple regimen anti-emetics pre and post chemotherapy</w:t>
            </w: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682B2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0C84C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870D915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891014" w14:paraId="1DABC6BC" w14:textId="77777777" w:rsidTr="00D0500E">
        <w:trPr>
          <w:trHeight w:val="290"/>
        </w:trPr>
        <w:tc>
          <w:tcPr>
            <w:tcW w:w="1181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C495B36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CDD63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16B3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0.59 (0.27; 1.33)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A1B50E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0.21</w:t>
            </w:r>
          </w:p>
        </w:tc>
      </w:tr>
      <w:tr w:rsidR="000C6D13" w:rsidRPr="00891014" w14:paraId="6F0EDBAB" w14:textId="77777777" w:rsidTr="00D0500E">
        <w:trPr>
          <w:trHeight w:val="290"/>
        </w:trPr>
        <w:tc>
          <w:tcPr>
            <w:tcW w:w="118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61F3DC75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Other antiemetics</w:t>
            </w: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5D40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F5DE8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525836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891014" w14:paraId="013A8BF2" w14:textId="77777777" w:rsidTr="00D0500E">
        <w:trPr>
          <w:trHeight w:val="300"/>
        </w:trPr>
        <w:tc>
          <w:tcPr>
            <w:tcW w:w="118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80E16F9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941F01" w14:textId="77777777" w:rsidR="000C6D13" w:rsidRPr="00891014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64D52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0.95 (0.27; 3.36)</w:t>
            </w:r>
          </w:p>
        </w:tc>
        <w:tc>
          <w:tcPr>
            <w:tcW w:w="7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81021A" w14:textId="77777777" w:rsidR="000C6D13" w:rsidRPr="00891014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891014">
              <w:rPr>
                <w:rFonts w:ascii="Calibri" w:eastAsia="Times New Roman" w:hAnsi="Calibri" w:cs="Calibri"/>
                <w:color w:val="000000"/>
                <w:lang w:eastAsia="en-GB"/>
              </w:rPr>
              <w:t>0.33</w:t>
            </w:r>
          </w:p>
        </w:tc>
      </w:tr>
    </w:tbl>
    <w:p w14:paraId="527F6D07" w14:textId="77777777" w:rsidR="004C4D0D" w:rsidRDefault="004C4D0D" w:rsidP="004C4D0D">
      <w:pPr>
        <w:spacing w:line="360" w:lineRule="auto"/>
      </w:pPr>
      <w:r w:rsidRPr="00CF29E6">
        <w:rPr>
          <w:i/>
          <w:iCs/>
          <w:sz w:val="18"/>
          <w:szCs w:val="18"/>
        </w:rPr>
        <w:t>OR – Odds ratio, CI – Confidence interval</w:t>
      </w:r>
      <w:r>
        <w:rPr>
          <w:i/>
          <w:iCs/>
          <w:sz w:val="18"/>
          <w:szCs w:val="18"/>
        </w:rPr>
        <w:t>.</w:t>
      </w:r>
    </w:p>
    <w:p w14:paraId="3E1776FD" w14:textId="77777777" w:rsidR="000C6D13" w:rsidRDefault="000C6D13" w:rsidP="000C6D13">
      <w:pPr>
        <w:spacing w:line="360" w:lineRule="auto"/>
      </w:pPr>
    </w:p>
    <w:p w14:paraId="0A80C3EE" w14:textId="77777777" w:rsidR="005F48F1" w:rsidRDefault="005F48F1" w:rsidP="000C6D13">
      <w:pPr>
        <w:spacing w:line="360" w:lineRule="auto"/>
      </w:pPr>
    </w:p>
    <w:p w14:paraId="2B76E34D" w14:textId="77777777" w:rsidR="005F48F1" w:rsidRDefault="005F48F1" w:rsidP="000C6D13">
      <w:pPr>
        <w:spacing w:line="360" w:lineRule="auto"/>
      </w:pPr>
    </w:p>
    <w:p w14:paraId="2CA74509" w14:textId="77777777" w:rsidR="005F48F1" w:rsidRDefault="005F48F1" w:rsidP="000C6D13">
      <w:pPr>
        <w:spacing w:line="360" w:lineRule="auto"/>
      </w:pPr>
    </w:p>
    <w:p w14:paraId="40077A56" w14:textId="77777777" w:rsidR="005F48F1" w:rsidRDefault="005F48F1" w:rsidP="000C6D13">
      <w:pPr>
        <w:spacing w:line="360" w:lineRule="auto"/>
      </w:pPr>
    </w:p>
    <w:p w14:paraId="601E2687" w14:textId="77777777" w:rsidR="005F48F1" w:rsidRDefault="005F48F1" w:rsidP="000C6D13">
      <w:pPr>
        <w:spacing w:line="360" w:lineRule="auto"/>
      </w:pPr>
    </w:p>
    <w:p w14:paraId="33788875" w14:textId="77777777" w:rsidR="005F48F1" w:rsidRDefault="005F48F1" w:rsidP="000C6D13">
      <w:pPr>
        <w:spacing w:line="360" w:lineRule="auto"/>
      </w:pPr>
    </w:p>
    <w:p w14:paraId="64F87DB1" w14:textId="77777777" w:rsidR="005F48F1" w:rsidRDefault="005F48F1" w:rsidP="000C6D13">
      <w:pPr>
        <w:spacing w:line="360" w:lineRule="auto"/>
      </w:pPr>
    </w:p>
    <w:p w14:paraId="12040E0C" w14:textId="77777777" w:rsidR="005F48F1" w:rsidRDefault="005F48F1" w:rsidP="000C6D13">
      <w:pPr>
        <w:spacing w:line="360" w:lineRule="auto"/>
      </w:pPr>
    </w:p>
    <w:p w14:paraId="62F8ABF5" w14:textId="77777777" w:rsidR="005F48F1" w:rsidRDefault="005F48F1" w:rsidP="000C6D13">
      <w:pPr>
        <w:spacing w:line="360" w:lineRule="auto"/>
      </w:pPr>
    </w:p>
    <w:p w14:paraId="3C37F217" w14:textId="77777777" w:rsidR="005F48F1" w:rsidRDefault="005F48F1" w:rsidP="000C6D13">
      <w:pPr>
        <w:spacing w:line="360" w:lineRule="auto"/>
      </w:pPr>
    </w:p>
    <w:p w14:paraId="32CB1B2C" w14:textId="77777777" w:rsidR="005F48F1" w:rsidRDefault="005F48F1" w:rsidP="000C6D13">
      <w:pPr>
        <w:spacing w:line="360" w:lineRule="auto"/>
      </w:pPr>
    </w:p>
    <w:p w14:paraId="253CAAF8" w14:textId="77777777" w:rsidR="000C6D13" w:rsidRPr="00701483" w:rsidRDefault="000C6D13" w:rsidP="005F48F1">
      <w:pPr>
        <w:pStyle w:val="Heading1"/>
      </w:pPr>
      <w:bookmarkStart w:id="14" w:name="_Toc171070561"/>
      <w:r w:rsidRPr="00701483">
        <w:t xml:space="preserve">Supplementary Table 12: Multivariable logistic regression model for the association between </w:t>
      </w:r>
      <w:r w:rsidRPr="00AB7912">
        <w:t>SAEs</w:t>
      </w:r>
      <w:r w:rsidRPr="00701483" w:rsidDel="003F7C04">
        <w:t xml:space="preserve"> </w:t>
      </w:r>
      <w:r w:rsidRPr="00701483">
        <w:t xml:space="preserve">with acute severe toxicities of interest and centre level policies on hydration and anti-emetics in the presence of baseline characteristics and centre level policies on hydration and </w:t>
      </w:r>
      <w:r w:rsidRPr="00AC196D">
        <w:t>anti-emetics</w:t>
      </w:r>
      <w:r w:rsidRPr="00701483">
        <w:t xml:space="preserve">. </w:t>
      </w:r>
      <w:r w:rsidRPr="00AB7912">
        <w:t>Baseline variables not shown.</w:t>
      </w:r>
      <w:bookmarkEnd w:id="14"/>
      <w:r w:rsidRPr="00AB7912">
        <w:t xml:space="preserve"> 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27"/>
        <w:gridCol w:w="3161"/>
        <w:gridCol w:w="2376"/>
        <w:gridCol w:w="1342"/>
      </w:tblGrid>
      <w:tr w:rsidR="000C6D13" w:rsidRPr="00B11A9D" w14:paraId="2BCC05DC" w14:textId="77777777" w:rsidTr="00203C96">
        <w:trPr>
          <w:trHeight w:val="290"/>
        </w:trPr>
        <w:tc>
          <w:tcPr>
            <w:tcW w:w="2936" w:type="pct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7AFFB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Centre level policy</w:t>
            </w:r>
          </w:p>
        </w:tc>
        <w:tc>
          <w:tcPr>
            <w:tcW w:w="1319" w:type="pct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A6F964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OR (95% CI)</w:t>
            </w:r>
          </w:p>
        </w:tc>
        <w:tc>
          <w:tcPr>
            <w:tcW w:w="745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BA3690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P-value</w:t>
            </w:r>
          </w:p>
        </w:tc>
      </w:tr>
      <w:tr w:rsidR="000C6D13" w:rsidRPr="00B11A9D" w14:paraId="2A23FBF9" w14:textId="77777777" w:rsidTr="00D0500E">
        <w:trPr>
          <w:trHeight w:val="290"/>
        </w:trPr>
        <w:tc>
          <w:tcPr>
            <w:tcW w:w="1181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hideMark/>
          </w:tcPr>
          <w:p w14:paraId="4D0990B4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Use of diuretics</w:t>
            </w: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23AF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29F54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E67408C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</w:tr>
      <w:tr w:rsidR="000C6D13" w:rsidRPr="00B11A9D" w14:paraId="10CE5399" w14:textId="77777777" w:rsidTr="00D0500E">
        <w:trPr>
          <w:trHeight w:val="290"/>
        </w:trPr>
        <w:tc>
          <w:tcPr>
            <w:tcW w:w="1181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1865360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9747F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1830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0.30 (0.85; 1.04)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A79A11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0.06</w:t>
            </w:r>
          </w:p>
        </w:tc>
      </w:tr>
      <w:tr w:rsidR="000C6D13" w:rsidRPr="00B11A9D" w14:paraId="1C2CF53B" w14:textId="77777777" w:rsidTr="00D0500E">
        <w:trPr>
          <w:trHeight w:val="290"/>
        </w:trPr>
        <w:tc>
          <w:tcPr>
            <w:tcW w:w="1181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5669CAC1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Pre &amp; during chemo IV fluids</w:t>
            </w: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3477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1.5 or 2 litres (reference)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D97B7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9A22332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B11A9D" w14:paraId="345BAD1E" w14:textId="77777777" w:rsidTr="00D0500E">
        <w:trPr>
          <w:trHeight w:val="290"/>
        </w:trPr>
        <w:tc>
          <w:tcPr>
            <w:tcW w:w="1181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03C89787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9C745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2.5 to 3 litres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88DF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0.20 (0.37; 1.11)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A58E94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0.07</w:t>
            </w:r>
          </w:p>
        </w:tc>
      </w:tr>
      <w:tr w:rsidR="000C6D13" w:rsidRPr="00B11A9D" w14:paraId="22F4CB23" w14:textId="77777777" w:rsidTr="00D0500E">
        <w:trPr>
          <w:trHeight w:val="290"/>
        </w:trPr>
        <w:tc>
          <w:tcPr>
            <w:tcW w:w="1181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3C0D1A36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Post chemo amount of IV fluids</w:t>
            </w: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359F0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1 litre (reference)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E419A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777CA0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B11A9D" w14:paraId="605E08C1" w14:textId="77777777" w:rsidTr="00D0500E">
        <w:trPr>
          <w:trHeight w:val="290"/>
        </w:trPr>
        <w:tc>
          <w:tcPr>
            <w:tcW w:w="1181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2421BC5B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3C334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More than 1 litre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47B0E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1.21 (0.48; 3.09)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011A7C6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0.69</w:t>
            </w:r>
          </w:p>
        </w:tc>
      </w:tr>
      <w:tr w:rsidR="000C6D13" w:rsidRPr="00B11A9D" w14:paraId="65F63758" w14:textId="77777777" w:rsidTr="00D0500E">
        <w:trPr>
          <w:trHeight w:val="290"/>
        </w:trPr>
        <w:tc>
          <w:tcPr>
            <w:tcW w:w="1181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1282CC4D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Oral fluids </w:t>
            </w: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466F0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CB2B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78237C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B11A9D" w14:paraId="4E6CA15C" w14:textId="77777777" w:rsidTr="00D0500E">
        <w:trPr>
          <w:trHeight w:val="290"/>
        </w:trPr>
        <w:tc>
          <w:tcPr>
            <w:tcW w:w="1181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31B60901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43A1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5048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0.32 (0.10; 0.98)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5CB96FF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0.05</w:t>
            </w:r>
          </w:p>
        </w:tc>
      </w:tr>
      <w:tr w:rsidR="000C6D13" w:rsidRPr="00B11A9D" w14:paraId="3EB4D738" w14:textId="77777777" w:rsidTr="00D0500E">
        <w:trPr>
          <w:trHeight w:val="290"/>
        </w:trPr>
        <w:tc>
          <w:tcPr>
            <w:tcW w:w="1181" w:type="pct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hideMark/>
          </w:tcPr>
          <w:p w14:paraId="38771DCA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Triple regimen anti-emetics pre and post chemotherapy</w:t>
            </w: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EA047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7B216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017DE37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B11A9D" w14:paraId="5C3C81DA" w14:textId="77777777" w:rsidTr="00D0500E">
        <w:trPr>
          <w:trHeight w:val="290"/>
        </w:trPr>
        <w:tc>
          <w:tcPr>
            <w:tcW w:w="1181" w:type="pct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3AB1671F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D9B1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53570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0.50 (0.19; 1.33)</w:t>
            </w: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47FF73C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0.16</w:t>
            </w:r>
          </w:p>
        </w:tc>
      </w:tr>
      <w:tr w:rsidR="000C6D13" w:rsidRPr="00B11A9D" w14:paraId="716EDEDD" w14:textId="77777777" w:rsidTr="00D0500E">
        <w:trPr>
          <w:trHeight w:val="290"/>
        </w:trPr>
        <w:tc>
          <w:tcPr>
            <w:tcW w:w="1181" w:type="pct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shd w:val="clear" w:color="auto" w:fill="auto"/>
            <w:hideMark/>
          </w:tcPr>
          <w:p w14:paraId="184E65DC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Other antiemetics</w:t>
            </w:r>
          </w:p>
        </w:tc>
        <w:tc>
          <w:tcPr>
            <w:tcW w:w="175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65E59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No (reference)</w:t>
            </w:r>
          </w:p>
        </w:tc>
        <w:tc>
          <w:tcPr>
            <w:tcW w:w="131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435E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745" w:type="pct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DEB281D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0C6D13" w:rsidRPr="00B11A9D" w14:paraId="0A144643" w14:textId="77777777" w:rsidTr="00D0500E">
        <w:trPr>
          <w:trHeight w:val="300"/>
        </w:trPr>
        <w:tc>
          <w:tcPr>
            <w:tcW w:w="1181" w:type="pct"/>
            <w:vMerge/>
            <w:tcBorders>
              <w:top w:val="nil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4568A7B7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754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6F2D1" w14:textId="77777777" w:rsidR="000C6D13" w:rsidRPr="00B11A9D" w:rsidRDefault="000C6D13" w:rsidP="00D0500E">
            <w:pPr>
              <w:spacing w:after="0" w:line="36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Yes</w:t>
            </w:r>
          </w:p>
        </w:tc>
        <w:tc>
          <w:tcPr>
            <w:tcW w:w="131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E25E0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0.96 (0.18; 4.97)</w:t>
            </w:r>
          </w:p>
        </w:tc>
        <w:tc>
          <w:tcPr>
            <w:tcW w:w="745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58FD612" w14:textId="77777777" w:rsidR="000C6D13" w:rsidRPr="00B11A9D" w:rsidRDefault="000C6D13" w:rsidP="00D0500E">
            <w:pPr>
              <w:spacing w:after="0" w:line="36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11A9D">
              <w:rPr>
                <w:rFonts w:ascii="Calibri" w:eastAsia="Times New Roman" w:hAnsi="Calibri" w:cs="Calibri"/>
                <w:color w:val="000000"/>
                <w:lang w:eastAsia="en-GB"/>
              </w:rPr>
              <w:t>0.96</w:t>
            </w:r>
          </w:p>
        </w:tc>
      </w:tr>
    </w:tbl>
    <w:p w14:paraId="0F5EA440" w14:textId="77777777" w:rsidR="00203C96" w:rsidRDefault="00203C96" w:rsidP="00203C96">
      <w:pPr>
        <w:spacing w:line="360" w:lineRule="auto"/>
      </w:pPr>
      <w:r w:rsidRPr="00CF29E6">
        <w:rPr>
          <w:i/>
          <w:iCs/>
          <w:sz w:val="18"/>
          <w:szCs w:val="18"/>
        </w:rPr>
        <w:t>OR – Odds ratio, CI – Confidence interval</w:t>
      </w:r>
      <w:r>
        <w:rPr>
          <w:i/>
          <w:iCs/>
          <w:sz w:val="18"/>
          <w:szCs w:val="18"/>
        </w:rPr>
        <w:t>.</w:t>
      </w:r>
    </w:p>
    <w:p w14:paraId="2D3C9FD6" w14:textId="77777777" w:rsidR="007A5F19" w:rsidRDefault="007A5F19"/>
    <w:sectPr w:rsidR="007A5F1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3B8"/>
    <w:rsid w:val="000C6D13"/>
    <w:rsid w:val="00102322"/>
    <w:rsid w:val="00203C96"/>
    <w:rsid w:val="002B67A8"/>
    <w:rsid w:val="00373BB4"/>
    <w:rsid w:val="004763B8"/>
    <w:rsid w:val="004C4D0D"/>
    <w:rsid w:val="00584197"/>
    <w:rsid w:val="005F48F1"/>
    <w:rsid w:val="00637C0D"/>
    <w:rsid w:val="007A5F19"/>
    <w:rsid w:val="00844DB0"/>
    <w:rsid w:val="008D0E59"/>
    <w:rsid w:val="00987876"/>
    <w:rsid w:val="00AF6002"/>
    <w:rsid w:val="00BD5116"/>
    <w:rsid w:val="00C70C58"/>
    <w:rsid w:val="00CD3C39"/>
    <w:rsid w:val="00CF2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887C3B"/>
  <w15:chartTrackingRefBased/>
  <w15:docId w15:val="{724A8E68-0CEA-437E-B428-71313F46A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48F1"/>
    <w:pPr>
      <w:spacing w:line="360" w:lineRule="auto"/>
      <w:outlineLvl w:val="0"/>
    </w:pPr>
    <w:rPr>
      <w:i/>
      <w:iCs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63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63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63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63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63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63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63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63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48F1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63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63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63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63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63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63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63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63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63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63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63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63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63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63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63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63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63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63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63B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763B8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63B8"/>
    <w:rPr>
      <w:color w:val="605E5C"/>
      <w:shd w:val="clear" w:color="auto" w:fill="E1DFDD"/>
    </w:rPr>
  </w:style>
  <w:style w:type="paragraph" w:styleId="TOC1">
    <w:name w:val="toc 1"/>
    <w:basedOn w:val="Normal"/>
    <w:next w:val="Normal"/>
    <w:autoRedefine/>
    <w:uiPriority w:val="39"/>
    <w:unhideWhenUsed/>
    <w:rsid w:val="005F48F1"/>
    <w:pPr>
      <w:spacing w:after="100"/>
    </w:pPr>
  </w:style>
  <w:style w:type="paragraph" w:customStyle="1" w:styleId="Authornames">
    <w:name w:val="Author names"/>
    <w:basedOn w:val="Normal"/>
    <w:next w:val="Normal"/>
    <w:qFormat/>
    <w:rsid w:val="00102322"/>
    <w:pPr>
      <w:spacing w:before="240" w:after="0" w:line="360" w:lineRule="auto"/>
    </w:pPr>
    <w:rPr>
      <w:rFonts w:ascii="Times New Roman" w:eastAsia="Times New Roman" w:hAnsi="Times New Roman" w:cs="Times New Roman"/>
      <w:kern w:val="0"/>
      <w:sz w:val="28"/>
      <w:szCs w:val="24"/>
      <w:lang w:eastAsia="en-GB"/>
      <w14:ligatures w14:val="none"/>
    </w:rPr>
  </w:style>
  <w:style w:type="paragraph" w:customStyle="1" w:styleId="Affiliation">
    <w:name w:val="Affiliation"/>
    <w:basedOn w:val="Normal"/>
    <w:qFormat/>
    <w:rsid w:val="00102322"/>
    <w:pPr>
      <w:spacing w:before="240" w:after="0" w:line="360" w:lineRule="auto"/>
    </w:pPr>
    <w:rPr>
      <w:rFonts w:ascii="Times New Roman" w:eastAsia="Times New Roman" w:hAnsi="Times New Roman" w:cs="Times New Roman"/>
      <w:i/>
      <w:kern w:val="0"/>
      <w:sz w:val="24"/>
      <w:szCs w:val="24"/>
      <w:lang w:eastAsia="en-GB"/>
      <w14:ligatures w14:val="none"/>
    </w:rPr>
  </w:style>
  <w:style w:type="paragraph" w:customStyle="1" w:styleId="Notesoncontributors">
    <w:name w:val="Notes on contributors"/>
    <w:basedOn w:val="Normal"/>
    <w:qFormat/>
    <w:rsid w:val="00102322"/>
    <w:pPr>
      <w:spacing w:before="240" w:after="0" w:line="360" w:lineRule="auto"/>
    </w:pPr>
    <w:rPr>
      <w:rFonts w:ascii="Times New Roman" w:eastAsia="Times New Roman" w:hAnsi="Times New Roman" w:cs="Times New Roman"/>
      <w:kern w:val="0"/>
      <w:szCs w:val="24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.mehanna@bham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2605</TotalTime>
  <Pages>14</Pages>
  <Words>1622</Words>
  <Characters>9246</Characters>
  <Application>Microsoft Office Word</Application>
  <DocSecurity>0</DocSecurity>
  <Lines>77</Lines>
  <Paragraphs>21</Paragraphs>
  <ScaleCrop>false</ScaleCrop>
  <Company>University of Warwick</Company>
  <LinksUpToDate>false</LinksUpToDate>
  <CharactersWithSpaces>10847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Hazell, Matthew</dc:creator>
  <cp:keywords/>
  <dc:description/>
  <cp:lastModifiedBy>Hazell, Matthew</cp:lastModifiedBy>
  <cp:revision>13</cp:revision>
  <dcterms:created xsi:type="dcterms:W3CDTF">2024-07-03T14:13:00Z</dcterms:created>
  <dcterms:modified xsi:type="dcterms:W3CDTF">2024-07-05T10:28:00Z</dcterms:modified>
</cp:coreProperties>
</file>