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540C3" w14:textId="192A227A" w:rsidR="00E20FA1" w:rsidRPr="00332826" w:rsidRDefault="008F1453" w:rsidP="00917B23">
      <w:pPr>
        <w:jc w:val="center"/>
        <w:rPr>
          <w:rFonts w:ascii="Times New Roman" w:hAnsi="Times New Roman" w:cs="Times New Roman"/>
          <w:b/>
          <w:bCs/>
          <w:sz w:val="24"/>
          <w:szCs w:val="24"/>
        </w:rPr>
      </w:pPr>
      <w:r w:rsidRPr="00332826">
        <w:rPr>
          <w:rFonts w:ascii="Times New Roman" w:hAnsi="Times New Roman" w:cs="Times New Roman"/>
          <w:b/>
          <w:bCs/>
          <w:sz w:val="24"/>
          <w:szCs w:val="24"/>
        </w:rPr>
        <w:t>Supplementary Online Content</w:t>
      </w:r>
    </w:p>
    <w:p w14:paraId="2CE5DB3D" w14:textId="5F623F42" w:rsidR="008F1453" w:rsidRPr="00FD6689" w:rsidRDefault="008F1453" w:rsidP="00917B23">
      <w:pPr>
        <w:rPr>
          <w:rFonts w:ascii="Times New Roman" w:hAnsi="Times New Roman" w:cs="Times New Roman"/>
          <w:sz w:val="22"/>
        </w:rPr>
      </w:pPr>
      <w:r w:rsidRPr="00FD6689">
        <w:rPr>
          <w:rFonts w:ascii="Times New Roman" w:hAnsi="Times New Roman" w:cs="Times New Roman"/>
          <w:b/>
          <w:bCs/>
          <w:sz w:val="22"/>
        </w:rPr>
        <w:t>eMethods.</w:t>
      </w:r>
      <w:r w:rsidRPr="00FD6689">
        <w:rPr>
          <w:rFonts w:ascii="Times New Roman" w:hAnsi="Times New Roman" w:cs="Times New Roman"/>
          <w:sz w:val="22"/>
        </w:rPr>
        <w:t xml:space="preserve"> Detailed Methods</w:t>
      </w:r>
    </w:p>
    <w:p w14:paraId="2B7F2AA2" w14:textId="18E36434" w:rsidR="008F1453" w:rsidRPr="00FD6689" w:rsidRDefault="008F1453" w:rsidP="00917B23">
      <w:pPr>
        <w:rPr>
          <w:rFonts w:ascii="Times New Roman" w:hAnsi="Times New Roman" w:cs="Times New Roman"/>
          <w:sz w:val="22"/>
        </w:rPr>
      </w:pPr>
      <w:r w:rsidRPr="00FD6689">
        <w:rPr>
          <w:rFonts w:ascii="Times New Roman" w:hAnsi="Times New Roman" w:cs="Times New Roman"/>
          <w:b/>
          <w:bCs/>
          <w:sz w:val="22"/>
        </w:rPr>
        <w:t>eTable 1.</w:t>
      </w:r>
      <w:r w:rsidRPr="00FD6689">
        <w:rPr>
          <w:rFonts w:ascii="Times New Roman" w:hAnsi="Times New Roman" w:cs="Times New Roman"/>
          <w:sz w:val="22"/>
        </w:rPr>
        <w:t xml:space="preserve"> </w:t>
      </w:r>
      <w:r w:rsidR="00482827" w:rsidRPr="00FD6689">
        <w:rPr>
          <w:rFonts w:ascii="Times New Roman" w:hAnsi="Times New Roman" w:cs="Times New Roman"/>
          <w:sz w:val="22"/>
        </w:rPr>
        <w:t>Characteristics of macular retinal sublayer thickness using ETDRS grid in CN, MCI, and ADD.</w:t>
      </w:r>
    </w:p>
    <w:p w14:paraId="55A64E69" w14:textId="3EEAB556" w:rsidR="00995AA0" w:rsidRPr="00FD6689" w:rsidRDefault="008F1453" w:rsidP="00917B23">
      <w:pPr>
        <w:rPr>
          <w:rFonts w:ascii="Times New Roman" w:hAnsi="Times New Roman" w:cs="Times New Roman"/>
          <w:sz w:val="22"/>
        </w:rPr>
      </w:pPr>
      <w:r w:rsidRPr="00FD6689">
        <w:rPr>
          <w:rFonts w:ascii="Times New Roman" w:hAnsi="Times New Roman" w:cs="Times New Roman"/>
          <w:b/>
          <w:bCs/>
          <w:sz w:val="22"/>
        </w:rPr>
        <w:t>e</w:t>
      </w:r>
      <w:r w:rsidR="00482827" w:rsidRPr="00FD6689">
        <w:rPr>
          <w:rFonts w:ascii="Times New Roman" w:hAnsi="Times New Roman" w:cs="Times New Roman"/>
          <w:b/>
          <w:bCs/>
          <w:sz w:val="22"/>
        </w:rPr>
        <w:t>Table</w:t>
      </w:r>
      <w:r w:rsidRPr="00FD6689">
        <w:rPr>
          <w:rFonts w:ascii="Times New Roman" w:hAnsi="Times New Roman" w:cs="Times New Roman"/>
          <w:b/>
          <w:bCs/>
          <w:sz w:val="22"/>
        </w:rPr>
        <w:t xml:space="preserve"> </w:t>
      </w:r>
      <w:r w:rsidR="00482827" w:rsidRPr="00FD6689">
        <w:rPr>
          <w:rFonts w:ascii="Times New Roman" w:hAnsi="Times New Roman" w:cs="Times New Roman"/>
          <w:b/>
          <w:bCs/>
          <w:sz w:val="22"/>
        </w:rPr>
        <w:t>2</w:t>
      </w:r>
      <w:r w:rsidRPr="00FD6689">
        <w:rPr>
          <w:rFonts w:ascii="Times New Roman" w:hAnsi="Times New Roman" w:cs="Times New Roman"/>
          <w:b/>
          <w:bCs/>
          <w:sz w:val="22"/>
        </w:rPr>
        <w:t>.</w:t>
      </w:r>
      <w:r w:rsidRPr="00FD6689">
        <w:rPr>
          <w:rFonts w:ascii="Times New Roman" w:hAnsi="Times New Roman" w:cs="Times New Roman"/>
          <w:sz w:val="22"/>
        </w:rPr>
        <w:t xml:space="preserve"> </w:t>
      </w:r>
      <w:r w:rsidR="00482827" w:rsidRPr="00FD6689">
        <w:rPr>
          <w:rFonts w:ascii="Times New Roman" w:hAnsi="Times New Roman" w:cs="Times New Roman"/>
          <w:sz w:val="22"/>
        </w:rPr>
        <w:t xml:space="preserve">Repeatability results of full-layer retinal </w:t>
      </w:r>
      <w:r w:rsidR="009310A8" w:rsidRPr="00FD6689">
        <w:rPr>
          <w:rFonts w:ascii="Times New Roman" w:hAnsi="Times New Roman" w:cs="Times New Roman"/>
          <w:sz w:val="22"/>
        </w:rPr>
        <w:t>OCT-ISCF</w:t>
      </w:r>
      <w:r w:rsidR="00EE786E" w:rsidRPr="00FD6689">
        <w:rPr>
          <w:rFonts w:ascii="Times New Roman" w:hAnsi="Times New Roman" w:cs="Times New Roman"/>
          <w:sz w:val="22"/>
        </w:rPr>
        <w:t xml:space="preserve"> parameters</w:t>
      </w:r>
      <w:r w:rsidR="00482827" w:rsidRPr="00FD6689">
        <w:rPr>
          <w:rFonts w:ascii="Times New Roman" w:hAnsi="Times New Roman" w:cs="Times New Roman"/>
          <w:sz w:val="22"/>
        </w:rPr>
        <w:t>.</w:t>
      </w:r>
    </w:p>
    <w:p w14:paraId="29260B83" w14:textId="487F2A4B" w:rsidR="00995AA0" w:rsidRPr="00FD6689" w:rsidRDefault="00482827" w:rsidP="00917B23">
      <w:pPr>
        <w:rPr>
          <w:rFonts w:ascii="Times New Roman" w:hAnsi="Times New Roman" w:cs="Times New Roman"/>
          <w:sz w:val="22"/>
        </w:rPr>
      </w:pPr>
      <w:r w:rsidRPr="00FD6689">
        <w:rPr>
          <w:rFonts w:ascii="Times New Roman" w:hAnsi="Times New Roman" w:cs="Times New Roman"/>
          <w:b/>
          <w:bCs/>
          <w:sz w:val="22"/>
        </w:rPr>
        <w:t xml:space="preserve">eTable 3. </w:t>
      </w:r>
      <w:r w:rsidRPr="00FD6689">
        <w:rPr>
          <w:rFonts w:ascii="Times New Roman" w:hAnsi="Times New Roman" w:cs="Times New Roman"/>
          <w:sz w:val="22"/>
        </w:rPr>
        <w:t>Comparison of retinal OCT-ISCF among three groups</w:t>
      </w:r>
      <w:r w:rsidR="00995AA0" w:rsidRPr="00FD6689">
        <w:rPr>
          <w:rFonts w:ascii="Times New Roman" w:hAnsi="Times New Roman" w:cs="Times New Roman"/>
          <w:sz w:val="22"/>
        </w:rPr>
        <w:t>.</w:t>
      </w:r>
    </w:p>
    <w:p w14:paraId="07BC6628" w14:textId="42619439" w:rsidR="00B65432" w:rsidRPr="00FD6689" w:rsidRDefault="00B65432" w:rsidP="00917B23">
      <w:pPr>
        <w:rPr>
          <w:rFonts w:ascii="Times New Roman" w:hAnsi="Times New Roman" w:cs="Times New Roman"/>
          <w:sz w:val="22"/>
        </w:rPr>
      </w:pPr>
      <w:r w:rsidRPr="00FD6689">
        <w:rPr>
          <w:rFonts w:ascii="Times New Roman" w:hAnsi="Times New Roman" w:cs="Times New Roman"/>
          <w:b/>
          <w:bCs/>
          <w:sz w:val="22"/>
        </w:rPr>
        <w:t xml:space="preserve">eFigure 1. </w:t>
      </w:r>
      <w:r w:rsidRPr="00FD6689">
        <w:rPr>
          <w:rFonts w:ascii="Times New Roman" w:hAnsi="Times New Roman" w:cs="Times New Roman"/>
          <w:sz w:val="22"/>
        </w:rPr>
        <w:t>Changes of OCT-ISCF before and after cataract surgery</w:t>
      </w:r>
      <w:r w:rsidR="0052254C" w:rsidRPr="00FD6689">
        <w:rPr>
          <w:rFonts w:ascii="Times New Roman" w:hAnsi="Times New Roman" w:cs="Times New Roman"/>
          <w:sz w:val="22"/>
        </w:rPr>
        <w:t>. (</w:t>
      </w:r>
      <w:r w:rsidR="004366F5" w:rsidRPr="00FD6689">
        <w:rPr>
          <w:rFonts w:ascii="Times New Roman" w:hAnsi="Times New Roman" w:cs="Times New Roman"/>
          <w:sz w:val="22"/>
        </w:rPr>
        <w:t>A</w:t>
      </w:r>
      <w:r w:rsidR="0052254C" w:rsidRPr="00FD6689">
        <w:rPr>
          <w:rFonts w:ascii="Times New Roman" w:hAnsi="Times New Roman" w:cs="Times New Roman"/>
          <w:sz w:val="22"/>
        </w:rPr>
        <w:t>-</w:t>
      </w:r>
      <w:r w:rsidR="004366F5" w:rsidRPr="00FD6689">
        <w:rPr>
          <w:rFonts w:ascii="Times New Roman" w:hAnsi="Times New Roman" w:cs="Times New Roman"/>
          <w:sz w:val="22"/>
        </w:rPr>
        <w:t>E</w:t>
      </w:r>
      <w:r w:rsidR="0052254C" w:rsidRPr="00FD6689">
        <w:rPr>
          <w:rFonts w:ascii="Times New Roman" w:hAnsi="Times New Roman" w:cs="Times New Roman"/>
          <w:sz w:val="22"/>
        </w:rPr>
        <w:t>) stands for CON, ASM, COR, HOM and DIS, respectively</w:t>
      </w:r>
      <w:r w:rsidR="0030029A" w:rsidRPr="00FD6689">
        <w:rPr>
          <w:rFonts w:ascii="Times New Roman" w:hAnsi="Times New Roman" w:cs="Times New Roman"/>
          <w:sz w:val="22"/>
        </w:rPr>
        <w:t xml:space="preserve"> </w:t>
      </w:r>
      <w:r w:rsidRPr="00FD6689">
        <w:rPr>
          <w:rFonts w:ascii="Times New Roman" w:hAnsi="Times New Roman" w:cs="Times New Roman"/>
          <w:sz w:val="22"/>
        </w:rPr>
        <w:t>(Pre: Preoperative; Post: postoperative)</w:t>
      </w:r>
      <w:r w:rsidR="0030029A" w:rsidRPr="00FD6689">
        <w:rPr>
          <w:rFonts w:ascii="Times New Roman" w:hAnsi="Times New Roman" w:cs="Times New Roman"/>
          <w:sz w:val="22"/>
        </w:rPr>
        <w:t>.</w:t>
      </w:r>
    </w:p>
    <w:p w14:paraId="6020B49B" w14:textId="2FA5811F" w:rsidR="00995AA0" w:rsidRPr="00FD6689" w:rsidRDefault="00875B4F" w:rsidP="00875B4F">
      <w:pPr>
        <w:rPr>
          <w:rFonts w:ascii="Times New Roman" w:hAnsi="Times New Roman" w:cs="Times New Roman"/>
          <w:sz w:val="22"/>
        </w:rPr>
      </w:pPr>
      <w:r w:rsidRPr="00FD6689">
        <w:rPr>
          <w:rFonts w:ascii="Times New Roman" w:hAnsi="Times New Roman" w:cs="Times New Roman"/>
          <w:b/>
          <w:bCs/>
          <w:sz w:val="22"/>
        </w:rPr>
        <w:t xml:space="preserve">eFigure </w:t>
      </w:r>
      <w:r w:rsidR="00B65432" w:rsidRPr="00FD6689">
        <w:rPr>
          <w:rFonts w:ascii="Times New Roman" w:hAnsi="Times New Roman" w:cs="Times New Roman"/>
          <w:b/>
          <w:bCs/>
          <w:sz w:val="22"/>
        </w:rPr>
        <w:t>2</w:t>
      </w:r>
      <w:r w:rsidRPr="00FD6689">
        <w:rPr>
          <w:rFonts w:ascii="Times New Roman" w:hAnsi="Times New Roman" w:cs="Times New Roman"/>
          <w:b/>
          <w:bCs/>
          <w:sz w:val="22"/>
        </w:rPr>
        <w:t xml:space="preserve">. </w:t>
      </w:r>
      <w:r w:rsidRPr="00FD6689">
        <w:rPr>
          <w:rFonts w:ascii="Times New Roman" w:hAnsi="Times New Roman" w:cs="Times New Roman"/>
          <w:sz w:val="22"/>
        </w:rPr>
        <w:t xml:space="preserve">OCT-ISCF parameter change </w:t>
      </w:r>
      <w:r w:rsidR="009310A8" w:rsidRPr="00FD6689">
        <w:rPr>
          <w:rFonts w:ascii="Times New Roman" w:hAnsi="Times New Roman" w:cs="Times New Roman"/>
          <w:sz w:val="22"/>
        </w:rPr>
        <w:t xml:space="preserve">pattern </w:t>
      </w:r>
      <w:r w:rsidRPr="00FD6689">
        <w:rPr>
          <w:rFonts w:ascii="Times New Roman" w:hAnsi="Times New Roman" w:cs="Times New Roman"/>
          <w:sz w:val="22"/>
        </w:rPr>
        <w:t xml:space="preserve">of speckle </w:t>
      </w:r>
      <w:r w:rsidR="009310A8" w:rsidRPr="00FD6689">
        <w:rPr>
          <w:rFonts w:ascii="Times New Roman" w:hAnsi="Times New Roman" w:cs="Times New Roman"/>
          <w:sz w:val="22"/>
        </w:rPr>
        <w:t xml:space="preserve">noise </w:t>
      </w:r>
      <w:r w:rsidRPr="00FD6689">
        <w:rPr>
          <w:rFonts w:ascii="Times New Roman" w:hAnsi="Times New Roman" w:cs="Times New Roman"/>
          <w:sz w:val="22"/>
        </w:rPr>
        <w:t>signal</w:t>
      </w:r>
      <w:r w:rsidR="00DF0BCD" w:rsidRPr="00FD6689">
        <w:rPr>
          <w:rFonts w:ascii="Times New Roman" w:hAnsi="Times New Roman" w:cs="Times New Roman"/>
          <w:sz w:val="22"/>
        </w:rPr>
        <w:t xml:space="preserve"> in 5 normal subjects</w:t>
      </w:r>
      <w:r w:rsidRPr="00FD6689">
        <w:rPr>
          <w:rFonts w:ascii="Times New Roman" w:hAnsi="Times New Roman" w:cs="Times New Roman"/>
          <w:sz w:val="22"/>
        </w:rPr>
        <w:t xml:space="preserve">. </w:t>
      </w:r>
      <w:r w:rsidR="009310A8" w:rsidRPr="00FD6689">
        <w:rPr>
          <w:rFonts w:ascii="Times New Roman" w:hAnsi="Times New Roman" w:cs="Times New Roman"/>
          <w:sz w:val="22"/>
        </w:rPr>
        <w:t>(</w:t>
      </w:r>
      <w:r w:rsidR="004366F5" w:rsidRPr="00FD6689">
        <w:rPr>
          <w:rFonts w:ascii="Times New Roman" w:hAnsi="Times New Roman" w:cs="Times New Roman"/>
          <w:sz w:val="22"/>
        </w:rPr>
        <w:t>A</w:t>
      </w:r>
      <w:r w:rsidRPr="00FD6689">
        <w:rPr>
          <w:rFonts w:ascii="Times New Roman" w:hAnsi="Times New Roman" w:cs="Times New Roman"/>
          <w:sz w:val="22"/>
        </w:rPr>
        <w:t>-</w:t>
      </w:r>
      <w:r w:rsidR="004366F5" w:rsidRPr="00FD6689">
        <w:rPr>
          <w:rFonts w:ascii="Times New Roman" w:hAnsi="Times New Roman" w:cs="Times New Roman"/>
          <w:sz w:val="22"/>
        </w:rPr>
        <w:t>E</w:t>
      </w:r>
      <w:r w:rsidR="009310A8" w:rsidRPr="00FD6689">
        <w:rPr>
          <w:rFonts w:ascii="Times New Roman" w:hAnsi="Times New Roman" w:cs="Times New Roman"/>
          <w:sz w:val="22"/>
        </w:rPr>
        <w:t>)</w:t>
      </w:r>
      <w:r w:rsidRPr="00FD6689">
        <w:rPr>
          <w:rFonts w:ascii="Times New Roman" w:hAnsi="Times New Roman" w:cs="Times New Roman"/>
          <w:sz w:val="22"/>
        </w:rPr>
        <w:t xml:space="preserve"> </w:t>
      </w:r>
      <w:r w:rsidR="009310A8" w:rsidRPr="00FD6689">
        <w:rPr>
          <w:rFonts w:ascii="Times New Roman" w:hAnsi="Times New Roman" w:cs="Times New Roman"/>
          <w:sz w:val="22"/>
        </w:rPr>
        <w:t>The results of</w:t>
      </w:r>
      <w:r w:rsidRPr="00FD6689">
        <w:rPr>
          <w:rFonts w:ascii="Times New Roman" w:hAnsi="Times New Roman" w:cs="Times New Roman"/>
          <w:sz w:val="22"/>
        </w:rPr>
        <w:t xml:space="preserve"> CON, ASM, COR, HOM and DIS, respectively</w:t>
      </w:r>
      <w:r w:rsidR="009310A8" w:rsidRPr="00FD6689">
        <w:rPr>
          <w:rFonts w:ascii="Times New Roman" w:hAnsi="Times New Roman" w:cs="Times New Roman"/>
          <w:sz w:val="22"/>
        </w:rPr>
        <w:t xml:space="preserve"> </w:t>
      </w:r>
      <w:r w:rsidRPr="00FD6689">
        <w:rPr>
          <w:rFonts w:ascii="Times New Roman" w:hAnsi="Times New Roman" w:cs="Times New Roman"/>
          <w:sz w:val="22"/>
        </w:rPr>
        <w:t>(CG: control group; TG: test group)</w:t>
      </w:r>
      <w:r w:rsidR="0030029A" w:rsidRPr="00FD6689">
        <w:rPr>
          <w:rFonts w:ascii="Times New Roman" w:hAnsi="Times New Roman" w:cs="Times New Roman"/>
          <w:sz w:val="22"/>
        </w:rPr>
        <w:t xml:space="preserve">. </w:t>
      </w:r>
    </w:p>
    <w:p w14:paraId="17BCD51D" w14:textId="707A5587" w:rsidR="000359E8" w:rsidRPr="00FD6689" w:rsidRDefault="000359E8" w:rsidP="00917B23">
      <w:pPr>
        <w:rPr>
          <w:rFonts w:ascii="Times New Roman" w:hAnsi="Times New Roman" w:cs="Times New Roman"/>
          <w:b/>
          <w:bCs/>
          <w:sz w:val="22"/>
        </w:rPr>
      </w:pPr>
      <w:r w:rsidRPr="00FD6689">
        <w:rPr>
          <w:rFonts w:ascii="Times New Roman" w:hAnsi="Times New Roman" w:cs="Times New Roman"/>
          <w:b/>
          <w:bCs/>
          <w:sz w:val="22"/>
        </w:rPr>
        <w:t>eReferences</w:t>
      </w:r>
    </w:p>
    <w:p w14:paraId="2499A06D" w14:textId="2030126F" w:rsidR="008F1453" w:rsidRPr="006F750B" w:rsidRDefault="008F1453" w:rsidP="006F750B">
      <w:pPr>
        <w:rPr>
          <w:rFonts w:ascii="Times New Roman" w:hAnsi="Times New Roman" w:cs="Times New Roman"/>
          <w:sz w:val="22"/>
        </w:rPr>
      </w:pPr>
      <w:r w:rsidRPr="00FD6689">
        <w:rPr>
          <w:rFonts w:ascii="Times New Roman" w:hAnsi="Times New Roman" w:cs="Times New Roman"/>
          <w:sz w:val="22"/>
        </w:rPr>
        <w:t>This supplementary material has been provided by the authors to give readers additional information about their work.</w:t>
      </w:r>
      <w:r w:rsidRPr="00FD6689">
        <w:rPr>
          <w:rFonts w:ascii="Times New Roman" w:hAnsi="Times New Roman" w:cs="Times New Roman"/>
          <w:b/>
          <w:bCs/>
          <w:sz w:val="22"/>
        </w:rPr>
        <w:br w:type="page"/>
      </w:r>
    </w:p>
    <w:p w14:paraId="18375C50" w14:textId="07815ECE" w:rsidR="008F1453" w:rsidRPr="00FD6689" w:rsidRDefault="008F1453" w:rsidP="00917B23">
      <w:pPr>
        <w:rPr>
          <w:rFonts w:ascii="Times New Roman" w:hAnsi="Times New Roman" w:cs="Times New Roman"/>
          <w:b/>
          <w:bCs/>
          <w:sz w:val="22"/>
        </w:rPr>
      </w:pPr>
      <w:r w:rsidRPr="00FD6689">
        <w:rPr>
          <w:rFonts w:ascii="Times New Roman" w:hAnsi="Times New Roman" w:cs="Times New Roman"/>
          <w:b/>
          <w:bCs/>
          <w:sz w:val="22"/>
        </w:rPr>
        <w:lastRenderedPageBreak/>
        <w:t xml:space="preserve">eMethods. </w:t>
      </w:r>
    </w:p>
    <w:p w14:paraId="59F95CE5" w14:textId="77777777" w:rsidR="00DF6D4C" w:rsidRPr="00FD6689" w:rsidRDefault="00DF6D4C" w:rsidP="00DF6D4C">
      <w:pPr>
        <w:rPr>
          <w:rFonts w:ascii="Times New Roman" w:hAnsi="Times New Roman" w:cs="Times New Roman"/>
          <w:b/>
          <w:bCs/>
          <w:sz w:val="22"/>
          <w:shd w:val="clear" w:color="auto" w:fill="FFFFFF"/>
        </w:rPr>
      </w:pPr>
      <w:r w:rsidRPr="00FD6689">
        <w:rPr>
          <w:rFonts w:ascii="Times New Roman" w:hAnsi="Times New Roman" w:cs="Times New Roman"/>
          <w:b/>
          <w:bCs/>
          <w:sz w:val="22"/>
          <w:shd w:val="clear" w:color="auto" w:fill="FFFFFF"/>
        </w:rPr>
        <w:t>Neurological examinations</w:t>
      </w:r>
    </w:p>
    <w:p w14:paraId="4E6DA125" w14:textId="0F265850" w:rsidR="00DF6D4C" w:rsidRPr="00FD6689" w:rsidRDefault="00DF6D4C" w:rsidP="00DF6D4C">
      <w:pPr>
        <w:rPr>
          <w:rFonts w:ascii="Times New Roman" w:hAnsi="Times New Roman" w:cs="Times New Roman"/>
          <w:sz w:val="22"/>
          <w:shd w:val="clear" w:color="auto" w:fill="FFFFFF"/>
        </w:rPr>
      </w:pPr>
      <w:r w:rsidRPr="00FD6689">
        <w:rPr>
          <w:rFonts w:ascii="Times New Roman" w:hAnsi="Times New Roman" w:cs="Times New Roman"/>
          <w:sz w:val="22"/>
          <w:shd w:val="clear" w:color="auto" w:fill="FFFFFF"/>
        </w:rPr>
        <w:t>Cognitive function of all participants w</w:t>
      </w:r>
      <w:r w:rsidR="009310A8" w:rsidRPr="00FD6689">
        <w:rPr>
          <w:rFonts w:ascii="Times New Roman" w:hAnsi="Times New Roman" w:cs="Times New Roman"/>
          <w:sz w:val="22"/>
          <w:shd w:val="clear" w:color="auto" w:fill="FFFFFF"/>
        </w:rPr>
        <w:t>as</w:t>
      </w:r>
      <w:r w:rsidRPr="00FD6689">
        <w:rPr>
          <w:rFonts w:ascii="Times New Roman" w:hAnsi="Times New Roman" w:cs="Times New Roman"/>
          <w:sz w:val="22"/>
          <w:shd w:val="clear" w:color="auto" w:fill="FFFFFF"/>
        </w:rPr>
        <w:t xml:space="preserve"> assessed by experienced professionals using neuropsychological batteries, such as Montreal Cognitive Assessment (MoCA</w:t>
      </w:r>
      <w:r w:rsidR="005B10D6" w:rsidRPr="00FD6689">
        <w:rPr>
          <w:rFonts w:ascii="Times New Roman" w:hAnsi="Times New Roman" w:cs="Times New Roman"/>
          <w:sz w:val="22"/>
          <w:shd w:val="clear" w:color="auto" w:fill="FFFFFF"/>
        </w:rPr>
        <w:t>)</w:t>
      </w:r>
      <w:r w:rsidR="009310A8" w:rsidRPr="00FD6689">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 xml:space="preserve">and </w:t>
      </w:r>
      <w:r w:rsidR="00463631" w:rsidRPr="00FD6689">
        <w:rPr>
          <w:rFonts w:ascii="Times New Roman" w:hAnsi="Times New Roman" w:cs="Times New Roman"/>
          <w:sz w:val="22"/>
          <w:shd w:val="clear" w:color="auto" w:fill="FFFFFF"/>
        </w:rPr>
        <w:t>Clinical Dementia Rating (</w:t>
      </w:r>
      <w:r w:rsidRPr="00FD6689">
        <w:rPr>
          <w:rFonts w:ascii="Times New Roman" w:hAnsi="Times New Roman" w:cs="Times New Roman"/>
          <w:sz w:val="22"/>
          <w:shd w:val="clear" w:color="auto" w:fill="FFFFFF"/>
        </w:rPr>
        <w:t>CDR</w:t>
      </w:r>
      <w:r w:rsidR="00463631" w:rsidRPr="00FD6689">
        <w:rPr>
          <w:rFonts w:ascii="Times New Roman" w:hAnsi="Times New Roman" w:cs="Times New Roman"/>
          <w:sz w:val="22"/>
          <w:shd w:val="clear" w:color="auto" w:fill="FFFFFF"/>
        </w:rPr>
        <w:t>)</w:t>
      </w:r>
      <w:r w:rsidRPr="00FD6689">
        <w:rPr>
          <w:rFonts w:ascii="Times New Roman" w:hAnsi="Times New Roman" w:cs="Times New Roman"/>
          <w:sz w:val="22"/>
          <w:shd w:val="clear" w:color="auto" w:fill="FFFFFF"/>
        </w:rPr>
        <w:t>. MoCA is a widely used and rapid assessment method of cognitive function, but it often neglects to assess a patient's daily executive function.</w:t>
      </w:r>
      <w:r w:rsidR="006456D0" w:rsidRPr="00FD6689">
        <w:rPr>
          <w:rFonts w:ascii="Times New Roman" w:hAnsi="Times New Roman" w:cs="Times New Roman"/>
          <w:sz w:val="22"/>
          <w:shd w:val="clear" w:color="auto" w:fill="FFFFFF"/>
        </w:rPr>
        <w:fldChar w:fldCharType="begin"/>
      </w:r>
      <w:r w:rsidR="006456D0" w:rsidRPr="00FD6689">
        <w:rPr>
          <w:rFonts w:ascii="Times New Roman" w:hAnsi="Times New Roman" w:cs="Times New Roman"/>
          <w:sz w:val="22"/>
          <w:shd w:val="clear" w:color="auto" w:fill="FFFFFF"/>
        </w:rPr>
        <w:instrText xml:space="preserve"> ADDIN EN.CITE &lt;EndNote&gt;&lt;Cite&gt;&lt;Author&gt;Nasreddine&lt;/Author&gt;&lt;Year&gt;2005&lt;/Year&gt;&lt;RecNum&gt;8&lt;/RecNum&gt;&lt;DisplayText&gt;&lt;style face="superscript"&gt;1&lt;/style&gt;&lt;/DisplayText&gt;&lt;record&gt;&lt;rec-number&gt;8&lt;/rec-number&gt;&lt;foreign-keys&gt;&lt;key app="EN" db-id="wprxxptr4wxfs6efve2v0atlxfat2vs2sepe" timestamp="1719467480"&gt;8&lt;/key&gt;&lt;/foreign-keys&gt;&lt;ref-type name="Journal Article"&gt;17&lt;/ref-type&gt;&lt;contributors&gt;&lt;authors&gt;&lt;author&gt;Nasreddine, Z. S.&lt;/author&gt;&lt;author&gt;Phillips, N. A.&lt;/author&gt;&lt;author&gt;Bédirian, V.&lt;/author&gt;&lt;author&gt;Charbonneau, S.&lt;/author&gt;&lt;author&gt;Whitehead, V.&lt;/author&gt;&lt;author&gt;Collin, I.&lt;/author&gt;&lt;author&gt;Cummings, J. L.&lt;/author&gt;&lt;author&gt;Chertkow, H.&lt;/author&gt;&lt;/authors&gt;&lt;/contributors&gt;&lt;auth-address&gt;Center for Clinical Research, Neurology Service, Hôpital Charles LeMoyne, Quebec, Canada. ziadn@sympatico.ca&lt;/auth-address&gt;&lt;titles&gt;&lt;title&gt;The Montreal Cognitive Assessment, MoCA: a brief screening tool for mild cognitive impairment&lt;/title&gt;&lt;secondary-title&gt;J Am Geriatr Soc&lt;/secondary-title&gt;&lt;/titles&gt;&lt;periodical&gt;&lt;full-title&gt;J Am Geriatr Soc&lt;/full-title&gt;&lt;/periodical&gt;&lt;pages&gt;695-9&lt;/pages&gt;&lt;volume&gt;53&lt;/volume&gt;&lt;number&gt;4&lt;/number&gt;&lt;edition&gt;2005/04/09&lt;/edition&gt;&lt;keywords&gt;&lt;keyword&gt;Aged&lt;/keyword&gt;&lt;keyword&gt;Alzheimer Disease/*diagnosis&lt;/keyword&gt;&lt;keyword&gt;Case-Control Studies&lt;/keyword&gt;&lt;keyword&gt;Cognition Disorders/*diagnosis&lt;/keyword&gt;&lt;keyword&gt;Female&lt;/keyword&gt;&lt;keyword&gt;Humans&lt;/keyword&gt;&lt;keyword&gt;Male&lt;/keyword&gt;&lt;keyword&gt;*Neuropsychological Tests&lt;/keyword&gt;&lt;keyword&gt;Psychometrics&lt;/keyword&gt;&lt;keyword&gt;Quebec&lt;/keyword&gt;&lt;keyword&gt;Reproducibility of Results&lt;/keyword&gt;&lt;keyword&gt;Sensitivity and Specificity&lt;/keyword&gt;&lt;/keywords&gt;&lt;dates&gt;&lt;year&gt;2005&lt;/year&gt;&lt;pub-dates&gt;&lt;date&gt;Apr&lt;/date&gt;&lt;/pub-dates&gt;&lt;/dates&gt;&lt;isbn&gt;0002-8614 (Print)&amp;#xD;0002-8614&lt;/isbn&gt;&lt;accession-num&gt;15817019&lt;/accession-num&gt;&lt;urls&gt;&lt;/urls&gt;&lt;electronic-resource-num&gt;10.1111/j.1532-5415.2005.53221.x&lt;/electronic-resource-num&gt;&lt;remote-database-provider&gt;NLM&lt;/remote-database-provider&gt;&lt;language&gt;eng&lt;/language&gt;&lt;/record&gt;&lt;/Cite&gt;&lt;/EndNote&gt;</w:instrText>
      </w:r>
      <w:r w:rsidR="006456D0" w:rsidRPr="00FD6689">
        <w:rPr>
          <w:rFonts w:ascii="Times New Roman" w:hAnsi="Times New Roman" w:cs="Times New Roman"/>
          <w:sz w:val="22"/>
          <w:shd w:val="clear" w:color="auto" w:fill="FFFFFF"/>
        </w:rPr>
        <w:fldChar w:fldCharType="separate"/>
      </w:r>
      <w:r w:rsidR="006456D0" w:rsidRPr="00FD6689">
        <w:rPr>
          <w:rFonts w:ascii="Times New Roman" w:hAnsi="Times New Roman" w:cs="Times New Roman"/>
          <w:noProof/>
          <w:sz w:val="22"/>
          <w:shd w:val="clear" w:color="auto" w:fill="FFFFFF"/>
          <w:vertAlign w:val="superscript"/>
        </w:rPr>
        <w:t>1</w:t>
      </w:r>
      <w:r w:rsidR="006456D0" w:rsidRPr="00FD6689">
        <w:rPr>
          <w:rFonts w:ascii="Times New Roman" w:hAnsi="Times New Roman" w:cs="Times New Roman"/>
          <w:sz w:val="22"/>
          <w:shd w:val="clear" w:color="auto" w:fill="FFFFFF"/>
        </w:rPr>
        <w:fldChar w:fldCharType="end"/>
      </w:r>
      <w:r w:rsidRPr="00FD6689">
        <w:rPr>
          <w:rFonts w:ascii="Times New Roman" w:hAnsi="Times New Roman" w:cs="Times New Roman"/>
          <w:sz w:val="22"/>
          <w:shd w:val="clear" w:color="auto" w:fill="FFFFFF"/>
        </w:rPr>
        <w:t xml:space="preserve"> In contrast, CDR integrates patients' cognitive and daily executive function, and not just based on the patient's psychological performance, including six dimensions of memory, orientation, judgment and ability to solve problems, social affairs, family life and hobbies, and personal care.</w:t>
      </w:r>
      <w:r w:rsidR="00EB79B0" w:rsidRPr="00FD6689">
        <w:rPr>
          <w:rFonts w:ascii="Times New Roman" w:hAnsi="Times New Roman" w:cs="Times New Roman"/>
          <w:sz w:val="22"/>
          <w:shd w:val="clear" w:color="auto" w:fill="FFFFFF"/>
        </w:rPr>
        <w:fldChar w:fldCharType="begin"/>
      </w:r>
      <w:r w:rsidR="006456D0" w:rsidRPr="00FD6689">
        <w:rPr>
          <w:rFonts w:ascii="Times New Roman" w:hAnsi="Times New Roman" w:cs="Times New Roman"/>
          <w:sz w:val="22"/>
          <w:shd w:val="clear" w:color="auto" w:fill="FFFFFF"/>
        </w:rPr>
        <w:instrText xml:space="preserve"> ADDIN EN.CITE &lt;EndNote&gt;&lt;Cite&gt;&lt;Author&gt;Morris&lt;/Author&gt;&lt;Year&gt;1993&lt;/Year&gt;&lt;RecNum&gt;7&lt;/RecNum&gt;&lt;DisplayText&gt;&lt;style face="superscript"&gt;2&lt;/style&gt;&lt;/DisplayText&gt;&lt;record&gt;&lt;rec-number&gt;7&lt;/rec-number&gt;&lt;foreign-keys&gt;&lt;key app="EN" db-id="wprxxptr4wxfs6efve2v0atlxfat2vs2sepe" timestamp="1719467037"&gt;7&lt;/key&gt;&lt;/foreign-keys&gt;&lt;ref-type name="Journal Article"&gt;17&lt;/ref-type&gt;&lt;contributors&gt;&lt;authors&gt;&lt;author&gt;Morris, J. C.&lt;/author&gt;&lt;/authors&gt;&lt;/contributors&gt;&lt;auth-address&gt;Department of Neurology, Washington University School of Medicine, St. Louis, MO.&lt;/auth-address&gt;&lt;titles&gt;&lt;title&gt;The Clinical Dementia Rating (CDR): current version and scoring rules&lt;/title&gt;&lt;secondary-title&gt;Neurology&lt;/secondary-title&gt;&lt;/titles&gt;&lt;periodical&gt;&lt;full-title&gt;Neurology&lt;/full-title&gt;&lt;/periodical&gt;&lt;pages&gt;2412-4&lt;/pages&gt;&lt;volume&gt;43&lt;/volume&gt;&lt;number&gt;11&lt;/number&gt;&lt;edition&gt;1993/11/01&lt;/edition&gt;&lt;keywords&gt;&lt;keyword&gt;Dementia/*psychology&lt;/keyword&gt;&lt;keyword&gt;Humans&lt;/keyword&gt;&lt;keyword&gt;*Psychiatric Status Rating Scales&lt;/keyword&gt;&lt;keyword&gt;Severity of Illness Index&lt;/keyword&gt;&lt;/keywords&gt;&lt;dates&gt;&lt;year&gt;1993&lt;/year&gt;&lt;pub-dates&gt;&lt;date&gt;Nov&lt;/date&gt;&lt;/pub-dates&gt;&lt;/dates&gt;&lt;isbn&gt;0028-3878 (Print)&amp;#xD;0028-3878&lt;/isbn&gt;&lt;accession-num&gt;8232972&lt;/accession-num&gt;&lt;urls&gt;&lt;/urls&gt;&lt;electronic-resource-num&gt;10.1212/wnl.43.11.2412-a&lt;/electronic-resource-num&gt;&lt;remote-database-provider&gt;NLM&lt;/remote-database-provider&gt;&lt;language&gt;eng&lt;/language&gt;&lt;/record&gt;&lt;/Cite&gt;&lt;/EndNote&gt;</w:instrText>
      </w:r>
      <w:r w:rsidR="00EB79B0" w:rsidRPr="00FD6689">
        <w:rPr>
          <w:rFonts w:ascii="Times New Roman" w:hAnsi="Times New Roman" w:cs="Times New Roman"/>
          <w:sz w:val="22"/>
          <w:shd w:val="clear" w:color="auto" w:fill="FFFFFF"/>
        </w:rPr>
        <w:fldChar w:fldCharType="separate"/>
      </w:r>
      <w:r w:rsidR="006456D0" w:rsidRPr="00FD6689">
        <w:rPr>
          <w:rFonts w:ascii="Times New Roman" w:hAnsi="Times New Roman" w:cs="Times New Roman"/>
          <w:noProof/>
          <w:sz w:val="22"/>
          <w:shd w:val="clear" w:color="auto" w:fill="FFFFFF"/>
          <w:vertAlign w:val="superscript"/>
        </w:rPr>
        <w:t>2</w:t>
      </w:r>
      <w:r w:rsidR="00EB79B0" w:rsidRPr="00FD6689">
        <w:rPr>
          <w:rFonts w:ascii="Times New Roman" w:hAnsi="Times New Roman" w:cs="Times New Roman"/>
          <w:sz w:val="22"/>
          <w:shd w:val="clear" w:color="auto" w:fill="FFFFFF"/>
        </w:rPr>
        <w:fldChar w:fldCharType="end"/>
      </w:r>
      <w:r w:rsidR="00EB79B0" w:rsidRPr="00FD6689">
        <w:rPr>
          <w:rFonts w:ascii="Times New Roman" w:hAnsi="Times New Roman" w:cs="Times New Roman"/>
          <w:sz w:val="22"/>
        </w:rPr>
        <w:t xml:space="preserve"> </w:t>
      </w:r>
      <w:r w:rsidRPr="00FD6689">
        <w:rPr>
          <w:rFonts w:ascii="Times New Roman" w:hAnsi="Times New Roman" w:cs="Times New Roman"/>
          <w:sz w:val="22"/>
          <w:shd w:val="clear" w:color="auto" w:fill="FFFFFF"/>
        </w:rPr>
        <w:t>Therefore, it i</w:t>
      </w:r>
      <w:r w:rsidRPr="00FD6689">
        <w:rPr>
          <w:rFonts w:ascii="Times New Roman" w:hAnsi="Times New Roman" w:cs="Times New Roman"/>
          <w:sz w:val="22"/>
        </w:rPr>
        <w:t xml:space="preserve">s reliable to use CDR score to classify different stages of AD, including MCI, while MoCA is suitable as a tool to quickly </w:t>
      </w:r>
      <w:r w:rsidR="009310A8" w:rsidRPr="00FD6689">
        <w:rPr>
          <w:rFonts w:ascii="Times New Roman" w:hAnsi="Times New Roman" w:cs="Times New Roman"/>
          <w:sz w:val="22"/>
        </w:rPr>
        <w:t>ev</w:t>
      </w:r>
      <w:r w:rsidR="000F301F" w:rsidRPr="00FD6689">
        <w:rPr>
          <w:rFonts w:ascii="Times New Roman" w:hAnsi="Times New Roman" w:cs="Times New Roman"/>
          <w:sz w:val="22"/>
        </w:rPr>
        <w:t>a</w:t>
      </w:r>
      <w:r w:rsidR="009310A8" w:rsidRPr="00FD6689">
        <w:rPr>
          <w:rFonts w:ascii="Times New Roman" w:hAnsi="Times New Roman" w:cs="Times New Roman"/>
          <w:sz w:val="22"/>
        </w:rPr>
        <w:t>l</w:t>
      </w:r>
      <w:r w:rsidR="000F301F" w:rsidRPr="00FD6689">
        <w:rPr>
          <w:rFonts w:ascii="Times New Roman" w:hAnsi="Times New Roman" w:cs="Times New Roman"/>
          <w:sz w:val="22"/>
        </w:rPr>
        <w:t>u</w:t>
      </w:r>
      <w:r w:rsidR="009310A8" w:rsidRPr="00FD6689">
        <w:rPr>
          <w:rFonts w:ascii="Times New Roman" w:hAnsi="Times New Roman" w:cs="Times New Roman"/>
          <w:sz w:val="22"/>
        </w:rPr>
        <w:t xml:space="preserve">ate </w:t>
      </w:r>
      <w:r w:rsidRPr="00FD6689">
        <w:rPr>
          <w:rFonts w:ascii="Times New Roman" w:hAnsi="Times New Roman" w:cs="Times New Roman"/>
          <w:sz w:val="22"/>
        </w:rPr>
        <w:t xml:space="preserve">the impairment degree of cognitive function. </w:t>
      </w:r>
      <w:r w:rsidRPr="00FD6689">
        <w:rPr>
          <w:rFonts w:ascii="Times New Roman" w:hAnsi="Times New Roman" w:cs="Times New Roman"/>
          <w:sz w:val="22"/>
          <w:shd w:val="clear" w:color="auto" w:fill="FFFFFF"/>
        </w:rPr>
        <w:t>All patients underwent magnetic resonance imaging (MRI) and Aβ-PET for differential diagnosis with other neurodegeneration diseases. The brain Aβ plaque burden</w:t>
      </w:r>
      <w:r w:rsidRPr="00FD6689" w:rsidDel="0005724D">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was quantified by the standardised uptake value ratio (SUV</w:t>
      </w:r>
      <w:r w:rsidR="00BC1A11" w:rsidRPr="00FD6689">
        <w:rPr>
          <w:rFonts w:ascii="Times New Roman" w:hAnsi="Times New Roman" w:cs="Times New Roman"/>
          <w:sz w:val="22"/>
          <w:shd w:val="clear" w:color="auto" w:fill="FFFFFF"/>
        </w:rPr>
        <w:t>r</w:t>
      </w:r>
      <w:r w:rsidRPr="00FD6689">
        <w:rPr>
          <w:rFonts w:ascii="Times New Roman" w:hAnsi="Times New Roman" w:cs="Times New Roman"/>
          <w:sz w:val="22"/>
          <w:shd w:val="clear" w:color="auto" w:fill="FFFFFF"/>
        </w:rPr>
        <w:t>), which is the region of interest (ROI) of standardised uptake value normalised by the average uptake in the reference areas</w:t>
      </w:r>
      <w:r w:rsidR="008958F4" w:rsidRPr="00FD6689">
        <w:rPr>
          <w:rFonts w:ascii="Times New Roman" w:hAnsi="Times New Roman" w:cs="Times New Roman"/>
          <w:sz w:val="22"/>
          <w:shd w:val="clear" w:color="auto" w:fill="FFFFFF"/>
        </w:rPr>
        <w:t>.</w:t>
      </w:r>
      <w:r w:rsidR="008958F4" w:rsidRPr="00FD6689">
        <w:rPr>
          <w:rFonts w:ascii="Times New Roman" w:hAnsi="Times New Roman" w:cs="Times New Roman"/>
          <w:sz w:val="22"/>
          <w:shd w:val="clear" w:color="auto" w:fill="FFFFFF"/>
        </w:rPr>
        <w:fldChar w:fldCharType="begin">
          <w:fldData xml:space="preserve">PEVuZE5vdGU+PENpdGU+PEF1dGhvcj5MYW5kYXU8L0F1dGhvcj48WWVhcj4yMDIzPC9ZZWFyPjxS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</w:fldData>
        </w:fldChar>
      </w:r>
      <w:r w:rsidR="006456D0" w:rsidRPr="00FD6689">
        <w:rPr>
          <w:rFonts w:ascii="Times New Roman" w:hAnsi="Times New Roman" w:cs="Times New Roman"/>
          <w:sz w:val="22"/>
          <w:shd w:val="clear" w:color="auto" w:fill="FFFFFF"/>
        </w:rPr>
        <w:instrText xml:space="preserve"> ADDIN EN.CITE </w:instrText>
      </w:r>
      <w:r w:rsidR="006456D0" w:rsidRPr="00FD6689">
        <w:rPr>
          <w:rFonts w:ascii="Times New Roman" w:hAnsi="Times New Roman" w:cs="Times New Roman"/>
          <w:sz w:val="22"/>
          <w:shd w:val="clear" w:color="auto" w:fill="FFFFFF"/>
        </w:rPr>
        <w:fldChar w:fldCharType="begin">
          <w:fldData xml:space="preserve">PEVuZE5vdGU+PENpdGU+PEF1dGhvcj5MYW5kYXU8L0F1dGhvcj48WWVhcj4yMDIzPC9ZZWFyPjxS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</w:fldData>
        </w:fldChar>
      </w:r>
      <w:r w:rsidR="006456D0" w:rsidRPr="00FD6689">
        <w:rPr>
          <w:rFonts w:ascii="Times New Roman" w:hAnsi="Times New Roman" w:cs="Times New Roman"/>
          <w:sz w:val="22"/>
          <w:shd w:val="clear" w:color="auto" w:fill="FFFFFF"/>
        </w:rPr>
        <w:instrText xml:space="preserve"> ADDIN EN.CITE.DATA </w:instrText>
      </w:r>
      <w:r w:rsidR="006456D0" w:rsidRPr="00FD6689">
        <w:rPr>
          <w:rFonts w:ascii="Times New Roman" w:hAnsi="Times New Roman" w:cs="Times New Roman"/>
          <w:sz w:val="22"/>
          <w:shd w:val="clear" w:color="auto" w:fill="FFFFFF"/>
        </w:rPr>
      </w:r>
      <w:r w:rsidR="006456D0" w:rsidRPr="00FD6689">
        <w:rPr>
          <w:rFonts w:ascii="Times New Roman" w:hAnsi="Times New Roman" w:cs="Times New Roman"/>
          <w:sz w:val="22"/>
          <w:shd w:val="clear" w:color="auto" w:fill="FFFFFF"/>
        </w:rPr>
        <w:fldChar w:fldCharType="end"/>
      </w:r>
      <w:r w:rsidR="008958F4" w:rsidRPr="00FD6689">
        <w:rPr>
          <w:rFonts w:ascii="Times New Roman" w:hAnsi="Times New Roman" w:cs="Times New Roman"/>
          <w:sz w:val="22"/>
          <w:shd w:val="clear" w:color="auto" w:fill="FFFFFF"/>
        </w:rPr>
      </w:r>
      <w:r w:rsidR="008958F4" w:rsidRPr="00FD6689">
        <w:rPr>
          <w:rFonts w:ascii="Times New Roman" w:hAnsi="Times New Roman" w:cs="Times New Roman"/>
          <w:sz w:val="22"/>
          <w:shd w:val="clear" w:color="auto" w:fill="FFFFFF"/>
        </w:rPr>
        <w:fldChar w:fldCharType="separate"/>
      </w:r>
      <w:r w:rsidR="006456D0" w:rsidRPr="00FD6689">
        <w:rPr>
          <w:rFonts w:ascii="Times New Roman" w:hAnsi="Times New Roman" w:cs="Times New Roman"/>
          <w:noProof/>
          <w:sz w:val="22"/>
          <w:shd w:val="clear" w:color="auto" w:fill="FFFFFF"/>
          <w:vertAlign w:val="superscript"/>
        </w:rPr>
        <w:t>3</w:t>
      </w:r>
      <w:r w:rsidR="008958F4" w:rsidRPr="00FD6689">
        <w:rPr>
          <w:rFonts w:ascii="Times New Roman" w:hAnsi="Times New Roman" w:cs="Times New Roman"/>
          <w:sz w:val="22"/>
          <w:shd w:val="clear" w:color="auto" w:fill="FFFFFF"/>
        </w:rPr>
        <w:fldChar w:fldCharType="end"/>
      </w:r>
      <w:r w:rsidRPr="00FD6689">
        <w:rPr>
          <w:rFonts w:ascii="Times New Roman" w:hAnsi="Times New Roman" w:cs="Times New Roman"/>
          <w:sz w:val="22"/>
          <w:shd w:val="clear" w:color="auto" w:fill="FFFFFF"/>
        </w:rPr>
        <w:t xml:space="preserve"> In Aβ-PET, cerebellar gray matter, whole cerebellum, pons, and white matter are commonly used as reference areas.</w:t>
      </w:r>
      <w:r w:rsidR="008958F4" w:rsidRPr="00FD6689">
        <w:rPr>
          <w:rFonts w:ascii="Times New Roman" w:hAnsi="Times New Roman" w:cs="Times New Roman"/>
          <w:sz w:val="22"/>
          <w:shd w:val="clear" w:color="auto" w:fill="FFFFFF"/>
        </w:rPr>
        <w:fldChar w:fldCharType="begin">
          <w:fldData xml:space="preserve">PEVuZE5vdGU+PENpdGU+PEF1dGhvcj5MYW5kYXU8L0F1dGhvcj48WWVhcj4yMDE1PC9ZZWFyPjxS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</w:fldData>
        </w:fldChar>
      </w:r>
      <w:r w:rsidR="006456D0" w:rsidRPr="00FD6689">
        <w:rPr>
          <w:rFonts w:ascii="Times New Roman" w:hAnsi="Times New Roman" w:cs="Times New Roman"/>
          <w:sz w:val="22"/>
          <w:shd w:val="clear" w:color="auto" w:fill="FFFFFF"/>
        </w:rPr>
        <w:instrText xml:space="preserve"> ADDIN EN.CITE </w:instrText>
      </w:r>
      <w:r w:rsidR="006456D0" w:rsidRPr="00FD6689">
        <w:rPr>
          <w:rFonts w:ascii="Times New Roman" w:hAnsi="Times New Roman" w:cs="Times New Roman"/>
          <w:sz w:val="22"/>
          <w:shd w:val="clear" w:color="auto" w:fill="FFFFFF"/>
        </w:rPr>
        <w:fldChar w:fldCharType="begin">
          <w:fldData xml:space="preserve">PEVuZE5vdGU+PENpdGU+PEF1dGhvcj5MYW5kYXU8L0F1dGhvcj48WWVhcj4yMDE1PC9ZZWFyPjxS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</w:fldData>
        </w:fldChar>
      </w:r>
      <w:r w:rsidR="006456D0" w:rsidRPr="00FD6689">
        <w:rPr>
          <w:rFonts w:ascii="Times New Roman" w:hAnsi="Times New Roman" w:cs="Times New Roman"/>
          <w:sz w:val="22"/>
          <w:shd w:val="clear" w:color="auto" w:fill="FFFFFF"/>
        </w:rPr>
        <w:instrText xml:space="preserve"> ADDIN EN.CITE.DATA </w:instrText>
      </w:r>
      <w:r w:rsidR="006456D0" w:rsidRPr="00FD6689">
        <w:rPr>
          <w:rFonts w:ascii="Times New Roman" w:hAnsi="Times New Roman" w:cs="Times New Roman"/>
          <w:sz w:val="22"/>
          <w:shd w:val="clear" w:color="auto" w:fill="FFFFFF"/>
        </w:rPr>
      </w:r>
      <w:r w:rsidR="006456D0" w:rsidRPr="00FD6689">
        <w:rPr>
          <w:rFonts w:ascii="Times New Roman" w:hAnsi="Times New Roman" w:cs="Times New Roman"/>
          <w:sz w:val="22"/>
          <w:shd w:val="clear" w:color="auto" w:fill="FFFFFF"/>
        </w:rPr>
        <w:fldChar w:fldCharType="end"/>
      </w:r>
      <w:r w:rsidR="008958F4" w:rsidRPr="00FD6689">
        <w:rPr>
          <w:rFonts w:ascii="Times New Roman" w:hAnsi="Times New Roman" w:cs="Times New Roman"/>
          <w:sz w:val="22"/>
          <w:shd w:val="clear" w:color="auto" w:fill="FFFFFF"/>
        </w:rPr>
      </w:r>
      <w:r w:rsidR="008958F4" w:rsidRPr="00FD6689">
        <w:rPr>
          <w:rFonts w:ascii="Times New Roman" w:hAnsi="Times New Roman" w:cs="Times New Roman"/>
          <w:sz w:val="22"/>
          <w:shd w:val="clear" w:color="auto" w:fill="FFFFFF"/>
        </w:rPr>
        <w:fldChar w:fldCharType="separate"/>
      </w:r>
      <w:r w:rsidR="006456D0" w:rsidRPr="00FD6689">
        <w:rPr>
          <w:rFonts w:ascii="Times New Roman" w:hAnsi="Times New Roman" w:cs="Times New Roman"/>
          <w:noProof/>
          <w:sz w:val="22"/>
          <w:shd w:val="clear" w:color="auto" w:fill="FFFFFF"/>
          <w:vertAlign w:val="superscript"/>
        </w:rPr>
        <w:t>4,5</w:t>
      </w:r>
      <w:r w:rsidR="008958F4" w:rsidRPr="00FD6689">
        <w:rPr>
          <w:rFonts w:ascii="Times New Roman" w:hAnsi="Times New Roman" w:cs="Times New Roman"/>
          <w:sz w:val="22"/>
          <w:shd w:val="clear" w:color="auto" w:fill="FFFFFF"/>
        </w:rPr>
        <w:fldChar w:fldCharType="end"/>
      </w:r>
      <w:r w:rsidRPr="00FD6689">
        <w:rPr>
          <w:rFonts w:ascii="Times New Roman" w:hAnsi="Times New Roman" w:cs="Times New Roman"/>
          <w:sz w:val="22"/>
        </w:rPr>
        <w:t xml:space="preserve"> In this study, PET images of all subjects were processed using the AIBL (The Australian Imaging, Biomarker and Lifestyle) PET Computational Analysis (CapAIBL) platform. We chose cerebellum as the reference area, while different cerebral cortex regions and hippocampus were chosen as the ROI. </w:t>
      </w:r>
      <w:r w:rsidRPr="00FD6689">
        <w:rPr>
          <w:rFonts w:ascii="Times New Roman" w:hAnsi="Times New Roman" w:cs="Times New Roman"/>
          <w:sz w:val="22"/>
          <w:shd w:val="clear" w:color="auto" w:fill="FFFFFF"/>
        </w:rPr>
        <w:t>In general, the cutoff</w:t>
      </w:r>
      <w:r w:rsidRPr="00FD6689" w:rsidDel="0005724D">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value of SUV</w:t>
      </w:r>
      <w:r w:rsidR="00BC1A11" w:rsidRPr="00FD6689">
        <w:rPr>
          <w:rFonts w:ascii="Times New Roman" w:hAnsi="Times New Roman" w:cs="Times New Roman"/>
          <w:sz w:val="22"/>
          <w:shd w:val="clear" w:color="auto" w:fill="FFFFFF"/>
        </w:rPr>
        <w:t>r</w:t>
      </w:r>
      <w:r w:rsidRPr="00FD6689" w:rsidDel="0005724D">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in ROI sets 1.43 to distinguish negative and positive results.</w:t>
      </w:r>
      <w:r w:rsidR="008958F4" w:rsidRPr="00FD6689">
        <w:rPr>
          <w:rFonts w:ascii="Times New Roman" w:hAnsi="Times New Roman" w:cs="Times New Roman"/>
          <w:sz w:val="22"/>
          <w:shd w:val="clear" w:color="auto" w:fill="FFFFFF"/>
        </w:rPr>
        <w:fldChar w:fldCharType="begin">
          <w:fldData xml:space="preserve">PEVuZE5vdGU+PENpdGU+PEF1dGhvcj5CdWxsaWNoPC9BdXRob3I+PFllYXI+MjAxNzwvWWVhcj48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==
</w:fldData>
        </w:fldChar>
      </w:r>
      <w:r w:rsidR="006456D0" w:rsidRPr="00FD6689">
        <w:rPr>
          <w:rFonts w:ascii="Times New Roman" w:hAnsi="Times New Roman" w:cs="Times New Roman"/>
          <w:sz w:val="22"/>
          <w:shd w:val="clear" w:color="auto" w:fill="FFFFFF"/>
        </w:rPr>
        <w:instrText xml:space="preserve"> ADDIN EN.CITE </w:instrText>
      </w:r>
      <w:r w:rsidR="006456D0" w:rsidRPr="00FD6689">
        <w:rPr>
          <w:rFonts w:ascii="Times New Roman" w:hAnsi="Times New Roman" w:cs="Times New Roman"/>
          <w:sz w:val="22"/>
          <w:shd w:val="clear" w:color="auto" w:fill="FFFFFF"/>
        </w:rPr>
        <w:fldChar w:fldCharType="begin">
          <w:fldData xml:space="preserve">PEVuZE5vdGU+PENpdGU+PEF1dGhvcj5CdWxsaWNoPC9BdXRob3I+PFllYXI+MjAxNzwvWWVhcj48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==
</w:fldData>
        </w:fldChar>
      </w:r>
      <w:r w:rsidR="006456D0" w:rsidRPr="00FD6689">
        <w:rPr>
          <w:rFonts w:ascii="Times New Roman" w:hAnsi="Times New Roman" w:cs="Times New Roman"/>
          <w:sz w:val="22"/>
          <w:shd w:val="clear" w:color="auto" w:fill="FFFFFF"/>
        </w:rPr>
        <w:instrText xml:space="preserve"> ADDIN EN.CITE.DATA </w:instrText>
      </w:r>
      <w:r w:rsidR="006456D0" w:rsidRPr="00FD6689">
        <w:rPr>
          <w:rFonts w:ascii="Times New Roman" w:hAnsi="Times New Roman" w:cs="Times New Roman"/>
          <w:sz w:val="22"/>
          <w:shd w:val="clear" w:color="auto" w:fill="FFFFFF"/>
        </w:rPr>
      </w:r>
      <w:r w:rsidR="006456D0" w:rsidRPr="00FD6689">
        <w:rPr>
          <w:rFonts w:ascii="Times New Roman" w:hAnsi="Times New Roman" w:cs="Times New Roman"/>
          <w:sz w:val="22"/>
          <w:shd w:val="clear" w:color="auto" w:fill="FFFFFF"/>
        </w:rPr>
        <w:fldChar w:fldCharType="end"/>
      </w:r>
      <w:r w:rsidR="008958F4" w:rsidRPr="00FD6689">
        <w:rPr>
          <w:rFonts w:ascii="Times New Roman" w:hAnsi="Times New Roman" w:cs="Times New Roman"/>
          <w:sz w:val="22"/>
          <w:shd w:val="clear" w:color="auto" w:fill="FFFFFF"/>
        </w:rPr>
      </w:r>
      <w:r w:rsidR="008958F4" w:rsidRPr="00FD6689">
        <w:rPr>
          <w:rFonts w:ascii="Times New Roman" w:hAnsi="Times New Roman" w:cs="Times New Roman"/>
          <w:sz w:val="22"/>
          <w:shd w:val="clear" w:color="auto" w:fill="FFFFFF"/>
        </w:rPr>
        <w:fldChar w:fldCharType="separate"/>
      </w:r>
      <w:r w:rsidR="006456D0" w:rsidRPr="00FD6689">
        <w:rPr>
          <w:rFonts w:ascii="Times New Roman" w:hAnsi="Times New Roman" w:cs="Times New Roman"/>
          <w:noProof/>
          <w:sz w:val="22"/>
          <w:shd w:val="clear" w:color="auto" w:fill="FFFFFF"/>
          <w:vertAlign w:val="superscript"/>
        </w:rPr>
        <w:t>6</w:t>
      </w:r>
      <w:r w:rsidR="008958F4" w:rsidRPr="00FD6689">
        <w:rPr>
          <w:rFonts w:ascii="Times New Roman" w:hAnsi="Times New Roman" w:cs="Times New Roman"/>
          <w:sz w:val="22"/>
          <w:shd w:val="clear" w:color="auto" w:fill="FFFFFF"/>
        </w:rPr>
        <w:fldChar w:fldCharType="end"/>
      </w:r>
    </w:p>
    <w:p w14:paraId="5ECBEE1E" w14:textId="77777777" w:rsidR="00DF6D4C" w:rsidRPr="00FD6689" w:rsidRDefault="00DF6D4C" w:rsidP="00DF6D4C">
      <w:pPr>
        <w:rPr>
          <w:rFonts w:ascii="Times New Roman" w:hAnsi="Times New Roman" w:cs="Times New Roman"/>
          <w:b/>
          <w:bCs/>
          <w:sz w:val="22"/>
          <w:shd w:val="clear" w:color="auto" w:fill="FFFFFF"/>
        </w:rPr>
      </w:pPr>
      <w:r w:rsidRPr="00FD6689">
        <w:rPr>
          <w:rFonts w:ascii="Times New Roman" w:hAnsi="Times New Roman" w:cs="Times New Roman"/>
          <w:b/>
          <w:bCs/>
          <w:sz w:val="22"/>
          <w:shd w:val="clear" w:color="auto" w:fill="FFFFFF"/>
        </w:rPr>
        <w:t>Routine ophthalmologic examinations</w:t>
      </w:r>
    </w:p>
    <w:p w14:paraId="507AE165" w14:textId="1DBA4F01" w:rsidR="00DF6D4C" w:rsidRPr="00FD6689" w:rsidRDefault="00DF6D4C" w:rsidP="00DF6D4C">
      <w:pPr>
        <w:rPr>
          <w:rFonts w:ascii="Times New Roman" w:hAnsi="Times New Roman" w:cs="Times New Roman"/>
          <w:sz w:val="22"/>
          <w:shd w:val="clear" w:color="auto" w:fill="FFFFFF"/>
        </w:rPr>
      </w:pPr>
      <w:r w:rsidRPr="00FD6689">
        <w:rPr>
          <w:rFonts w:ascii="Times New Roman" w:hAnsi="Times New Roman" w:cs="Times New Roman"/>
          <w:sz w:val="22"/>
          <w:shd w:val="clear" w:color="auto" w:fill="FFFFFF"/>
        </w:rPr>
        <w:t>Two eyes of all participants underwent routine ophthalmic examinations by an experienced performer, including best-corrected visual acuity (BCVA) measurement, slit lamp microscopy, intraocular pressure (IOP) measurement, and fundus photography. Firstly, autorefraction (RM-800, Topcon Inc., Tokyo, Japan) was used to obtain the primary refractive condition, and then BCVA and spherical equivalent (SE) were obtained by subjective refraction using standard logarithmic visual acuity chart (GB11533, wenzhou xingkang medical tec.</w:t>
      </w:r>
      <w:r w:rsidR="000F301F" w:rsidRPr="00FD6689">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Co.</w:t>
      </w:r>
      <w:r w:rsidR="005B10D6" w:rsidRPr="00FD6689">
        <w:rPr>
          <w:rFonts w:ascii="Times New Roman" w:hAnsi="Times New Roman" w:cs="Times New Roman"/>
          <w:sz w:val="22"/>
          <w:shd w:val="clear" w:color="auto" w:fill="FFFFFF"/>
        </w:rPr>
        <w:t>,</w:t>
      </w:r>
      <w:r w:rsidR="000F301F" w:rsidRPr="00FD6689">
        <w:rPr>
          <w:rFonts w:ascii="Times New Roman" w:hAnsi="Times New Roman" w:cs="Times New Roman"/>
          <w:sz w:val="22"/>
          <w:shd w:val="clear" w:color="auto" w:fill="FFFFFF"/>
        </w:rPr>
        <w:t xml:space="preserve"> </w:t>
      </w:r>
      <w:r w:rsidRPr="00FD6689">
        <w:rPr>
          <w:rFonts w:ascii="Times New Roman" w:hAnsi="Times New Roman" w:cs="Times New Roman"/>
          <w:sz w:val="22"/>
          <w:shd w:val="clear" w:color="auto" w:fill="FFFFFF"/>
        </w:rPr>
        <w:t>Ltd, Wenzhou, China). Secondly, IOP was averaged over three measurements using a non-contact tonometer (TX-20, Canon Inc., Tokyo, Japan). Next, the ocular anterior segment was examined using the slit lamp microscopy (SLM-8E, ChongQingKangHuaRuiMing S&amp;T Co., Ltd, Chongqing, China). Finally, fundus color images were taken using a retinal digital camera (CR-2AF, Canon Inc., Tokyo, Japan).</w:t>
      </w:r>
      <w:r w:rsidRPr="00FD6689">
        <w:rPr>
          <w:rFonts w:ascii="Times New Roman" w:hAnsi="Times New Roman" w:cs="Times New Roman"/>
          <w:sz w:val="22"/>
        </w:rPr>
        <w:t xml:space="preserve"> </w:t>
      </w:r>
      <w:r w:rsidRPr="00FD6689">
        <w:rPr>
          <w:rFonts w:ascii="Times New Roman" w:hAnsi="Times New Roman" w:cs="Times New Roman"/>
          <w:sz w:val="22"/>
          <w:shd w:val="clear" w:color="auto" w:fill="FFFFFF"/>
        </w:rPr>
        <w:t>Ocular conditions met the inclusion criteria to be included in the study.</w:t>
      </w:r>
    </w:p>
    <w:p w14:paraId="1525BA22" w14:textId="77777777" w:rsidR="00DF6D4C" w:rsidRPr="00FD6689" w:rsidRDefault="00DF6D4C" w:rsidP="00DF6D4C">
      <w:pPr>
        <w:rPr>
          <w:rFonts w:ascii="Times New Roman" w:hAnsi="Times New Roman" w:cs="Times New Roman"/>
          <w:b/>
          <w:bCs/>
          <w:sz w:val="22"/>
          <w:shd w:val="clear" w:color="auto" w:fill="FFFFFF"/>
        </w:rPr>
      </w:pPr>
      <w:r w:rsidRPr="00FD6689">
        <w:rPr>
          <w:rFonts w:ascii="Times New Roman" w:hAnsi="Times New Roman" w:cs="Times New Roman"/>
          <w:b/>
          <w:bCs/>
          <w:sz w:val="22"/>
          <w:shd w:val="clear" w:color="auto" w:fill="FFFFFF"/>
        </w:rPr>
        <w:t>Retinal OCT imaging and analysis</w:t>
      </w:r>
    </w:p>
    <w:p w14:paraId="573D73A9" w14:textId="2C807C14" w:rsidR="00DF6D4C" w:rsidRPr="00FD6689" w:rsidRDefault="00DF6D4C" w:rsidP="00917B23">
      <w:pPr>
        <w:rPr>
          <w:rFonts w:ascii="Times New Roman" w:hAnsi="Times New Roman" w:cs="Times New Roman"/>
          <w:b/>
          <w:bCs/>
          <w:sz w:val="22"/>
        </w:rPr>
      </w:pPr>
      <w:r w:rsidRPr="00FD6689">
        <w:rPr>
          <w:rFonts w:ascii="Times New Roman" w:hAnsi="Times New Roman" w:cs="Times New Roman"/>
          <w:sz w:val="22"/>
          <w:shd w:val="clear" w:color="auto" w:fill="FFFFFF"/>
        </w:rPr>
        <w:t>This study adopt</w:t>
      </w:r>
      <w:r w:rsidR="000F301F" w:rsidRPr="00FD6689">
        <w:rPr>
          <w:rFonts w:ascii="Times New Roman" w:hAnsi="Times New Roman" w:cs="Times New Roman"/>
          <w:sz w:val="22"/>
          <w:shd w:val="clear" w:color="auto" w:fill="FFFFFF"/>
        </w:rPr>
        <w:t>ed</w:t>
      </w:r>
      <w:r w:rsidRPr="00FD6689">
        <w:rPr>
          <w:rFonts w:ascii="Times New Roman" w:hAnsi="Times New Roman" w:cs="Times New Roman"/>
          <w:sz w:val="22"/>
          <w:shd w:val="clear" w:color="auto" w:fill="FFFFFF"/>
        </w:rPr>
        <w:t xml:space="preserve"> 200 KHz sweep source OCT device (VG 200S, SVision Imaging Inc., Henan, China) to acquire retinal OCT images. The device has a light source wavelength of 1050nm with scan speed of 200,000 A-scans/second. The device is equipped with an eye tracking utility based on an integrated confocal scanning laser ophthalmoscope to eliminate eye movement artifacts. The axial resolution of the device is 5 μm, and the scan depth is 3 mm. We used a radial scan protocol centered on the macular fovea with scan width of 12 mm, scan lines of 18 lines, and repeat number of 32. After retinal OCT imaging for two eyes, OCT images from the right eye were prioritised for inclusion in subsequent image analysis. If the image quality of the right eye is poor (image quality index less than 7 or image discontinuity), the left eye will be included for subsequent image analysis.</w:t>
      </w:r>
    </w:p>
    <w:p w14:paraId="3C176C83" w14:textId="4BF885A7" w:rsidR="000F301F" w:rsidRPr="00FD6689" w:rsidRDefault="00AC7D9F" w:rsidP="00917B23">
      <w:pPr>
        <w:rPr>
          <w:rFonts w:ascii="Times New Roman" w:hAnsi="Times New Roman" w:cs="Times New Roman"/>
          <w:b/>
          <w:bCs/>
          <w:sz w:val="22"/>
        </w:rPr>
      </w:pPr>
      <w:r w:rsidRPr="00FD6689">
        <w:rPr>
          <w:rFonts w:ascii="Times New Roman" w:hAnsi="Times New Roman" w:cs="Times New Roman"/>
          <w:b/>
          <w:bCs/>
          <w:sz w:val="22"/>
        </w:rPr>
        <w:lastRenderedPageBreak/>
        <w:t>Analysis of retinal OCT-ISCF</w:t>
      </w:r>
    </w:p>
    <w:p w14:paraId="54342E61" w14:textId="146FAFF5" w:rsidR="006733C4" w:rsidRPr="00FD6689" w:rsidRDefault="006733C4" w:rsidP="006733C4">
      <w:pPr>
        <w:rPr>
          <w:rFonts w:ascii="Times New Roman" w:hAnsi="Times New Roman" w:cs="Times New Roman"/>
          <w:sz w:val="22"/>
          <w:shd w:val="clear" w:color="auto" w:fill="FFFFFF"/>
        </w:rPr>
      </w:pPr>
      <w:bookmarkStart w:id="0" w:name="_Hlk108618920"/>
      <w:r w:rsidRPr="00FD6689">
        <w:rPr>
          <w:rFonts w:ascii="Times New Roman" w:hAnsi="Times New Roman" w:cs="Times New Roman"/>
          <w:sz w:val="22"/>
          <w:shd w:val="clear" w:color="auto" w:fill="FFFFFF"/>
        </w:rPr>
        <w:t>Suppose the image size is N×M, grey scale level sets k, and the spatial coordinate position of two points are (x, y) and (x+a, y+b) in the image. These two points form a pair whose grey scale association condition can be expressed as (g1, g2). If the point (x, y) moves across the whole image, grey scale association condition of the pair will vary</w:t>
      </w:r>
      <w:r w:rsidR="00463631" w:rsidRPr="00FD6689">
        <w:rPr>
          <w:rFonts w:ascii="Times New Roman" w:hAnsi="Times New Roman" w:cs="Times New Roman"/>
          <w:sz w:val="22"/>
          <w:shd w:val="clear" w:color="auto" w:fill="FFFFFF"/>
        </w:rPr>
        <w:t xml:space="preserve"> (Figure 1</w:t>
      </w:r>
      <w:r w:rsidR="00094F10" w:rsidRPr="00FD6689">
        <w:rPr>
          <w:rFonts w:ascii="Times New Roman" w:hAnsi="Times New Roman" w:cs="Times New Roman"/>
          <w:sz w:val="22"/>
          <w:shd w:val="clear" w:color="auto" w:fill="FFFFFF"/>
        </w:rPr>
        <w:t>-</w:t>
      </w:r>
      <w:r w:rsidR="00463631" w:rsidRPr="00FD6689">
        <w:rPr>
          <w:rFonts w:ascii="Times New Roman" w:hAnsi="Times New Roman" w:cs="Times New Roman"/>
          <w:sz w:val="22"/>
          <w:shd w:val="clear" w:color="auto" w:fill="FFFFFF"/>
        </w:rPr>
        <w:t>)</w:t>
      </w:r>
      <w:r w:rsidRPr="00FD6689">
        <w:rPr>
          <w:rFonts w:ascii="Times New Roman" w:hAnsi="Times New Roman" w:cs="Times New Roman"/>
          <w:sz w:val="22"/>
          <w:shd w:val="clear" w:color="auto" w:fill="FFFFFF"/>
        </w:rPr>
        <w:t xml:space="preserve">. Thus, the frequency of grey scale association condition (g1, g2) was calculated as f (g1, g2), and then was normalized into the occurrence probability P (g1, g2). P (g1, g2) is so called </w:t>
      </w:r>
      <w:r w:rsidR="00AC7D9F" w:rsidRPr="00FD6689">
        <w:rPr>
          <w:rFonts w:ascii="Times New Roman" w:hAnsi="Times New Roman" w:cs="Times New Roman"/>
          <w:sz w:val="22"/>
          <w:shd w:val="clear" w:color="auto" w:fill="FFFFFF"/>
        </w:rPr>
        <w:t>the gray level co-occurrence matrix (</w:t>
      </w:r>
      <w:r w:rsidRPr="00FD6689">
        <w:rPr>
          <w:rFonts w:ascii="Times New Roman" w:hAnsi="Times New Roman" w:cs="Times New Roman"/>
          <w:sz w:val="22"/>
          <w:shd w:val="clear" w:color="auto" w:fill="FFFFFF"/>
        </w:rPr>
        <w:t>GLCM</w:t>
      </w:r>
      <w:r w:rsidR="00AC7D9F" w:rsidRPr="00FD6689">
        <w:rPr>
          <w:rFonts w:ascii="Times New Roman" w:hAnsi="Times New Roman" w:cs="Times New Roman"/>
          <w:sz w:val="22"/>
          <w:shd w:val="clear" w:color="auto" w:fill="FFFFFF"/>
        </w:rPr>
        <w:t>)</w:t>
      </w:r>
      <w:r w:rsidRPr="00FD6689">
        <w:rPr>
          <w:rFonts w:ascii="Times New Roman" w:hAnsi="Times New Roman" w:cs="Times New Roman"/>
          <w:sz w:val="22"/>
          <w:shd w:val="clear" w:color="auto" w:fill="FFFFFF"/>
        </w:rPr>
        <w:t>, and satisfies the following formula:</w:t>
      </w:r>
    </w:p>
    <w:p w14:paraId="70E420B8" w14:textId="77777777" w:rsidR="006733C4" w:rsidRPr="00FD6689" w:rsidRDefault="006733C4" w:rsidP="006733C4">
      <w:pPr>
        <w:pStyle w:val="a9"/>
        <w:adjustRightInd w:val="0"/>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P</m:t>
        </m:r>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g</m:t>
            </m:r>
            <m:r>
              <m:rPr>
                <m:sty m:val="p"/>
              </m:rPr>
              <w:rPr>
                <w:rFonts w:ascii="Cambria Math" w:eastAsiaTheme="minorEastAsia" w:hAnsi="Cambria Math"/>
                <w:sz w:val="22"/>
                <w:szCs w:val="22"/>
                <w:shd w:val="clear" w:color="auto" w:fill="FFFFFF"/>
              </w:rPr>
              <m:t>1,</m:t>
            </m:r>
            <m:r>
              <w:rPr>
                <w:rFonts w:ascii="Cambria Math" w:eastAsiaTheme="minorEastAsia" w:hAnsi="Cambria Math"/>
                <w:sz w:val="22"/>
                <w:szCs w:val="22"/>
                <w:shd w:val="clear" w:color="auto" w:fill="FFFFFF"/>
              </w:rPr>
              <m:t>g</m:t>
            </m:r>
            <m:r>
              <m:rPr>
                <m:sty m:val="p"/>
              </m:rPr>
              <w:rPr>
                <w:rFonts w:ascii="Cambria Math" w:eastAsiaTheme="minorEastAsia" w:hAnsi="Cambria Math"/>
                <w:sz w:val="22"/>
                <w:szCs w:val="22"/>
                <w:shd w:val="clear" w:color="auto" w:fill="FFFFFF"/>
              </w:rPr>
              <m:t>2</m:t>
            </m:r>
          </m:e>
        </m:d>
        <m:r>
          <m:rPr>
            <m:sty m:val="p"/>
          </m:rPr>
          <w:rPr>
            <w:rFonts w:ascii="Cambria Math" w:eastAsiaTheme="minorEastAsia" w:hAnsi="Cambria Math"/>
            <w:sz w:val="22"/>
            <w:szCs w:val="22"/>
            <w:shd w:val="clear" w:color="auto" w:fill="FFFFFF"/>
          </w:rPr>
          <m:t>=</m:t>
        </m:r>
        <m:f>
          <m:fPr>
            <m:ctrlPr>
              <w:rPr>
                <w:rFonts w:ascii="Cambria Math" w:eastAsiaTheme="minorEastAsia" w:hAnsi="Cambria Math"/>
                <w:sz w:val="22"/>
                <w:szCs w:val="22"/>
                <w:shd w:val="clear" w:color="auto" w:fill="FFFFFF"/>
              </w:rPr>
            </m:ctrlPr>
          </m:fPr>
          <m:num>
            <m:r>
              <w:rPr>
                <w:rFonts w:ascii="Cambria Math" w:eastAsiaTheme="minorEastAsia" w:hAnsi="Cambria Math"/>
                <w:sz w:val="22"/>
                <w:szCs w:val="22"/>
                <w:shd w:val="clear" w:color="auto" w:fill="FFFFFF"/>
              </w:rPr>
              <m:t>f</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g</m:t>
            </m:r>
            <m:r>
              <m:rPr>
                <m:sty m:val="p"/>
              </m:rPr>
              <w:rPr>
                <w:rFonts w:ascii="Cambria Math" w:eastAsiaTheme="minorEastAsia" w:hAnsi="Cambria Math"/>
                <w:sz w:val="22"/>
                <w:szCs w:val="22"/>
                <w:shd w:val="clear" w:color="auto" w:fill="FFFFFF"/>
              </w:rPr>
              <m:t>1,</m:t>
            </m:r>
            <m:r>
              <w:rPr>
                <w:rFonts w:ascii="Cambria Math" w:eastAsiaTheme="minorEastAsia" w:hAnsi="Cambria Math"/>
                <w:sz w:val="22"/>
                <w:szCs w:val="22"/>
                <w:shd w:val="clear" w:color="auto" w:fill="FFFFFF"/>
              </w:rPr>
              <m:t>g</m:t>
            </m:r>
            <m:r>
              <m:rPr>
                <m:sty m:val="p"/>
              </m:rPr>
              <w:rPr>
                <w:rFonts w:ascii="Cambria Math" w:eastAsiaTheme="minorEastAsia" w:hAnsi="Cambria Math"/>
                <w:sz w:val="22"/>
                <w:szCs w:val="22"/>
                <w:shd w:val="clear" w:color="auto" w:fill="FFFFFF"/>
              </w:rPr>
              <m:t>2)</m:t>
            </m:r>
          </m:num>
          <m:den>
            <m:r>
              <w:rPr>
                <w:rFonts w:ascii="Cambria Math" w:eastAsiaTheme="minorEastAsia" w:hAnsi="Cambria Math"/>
                <w:sz w:val="22"/>
                <w:szCs w:val="22"/>
                <w:shd w:val="clear" w:color="auto" w:fill="FFFFFF"/>
              </w:rPr>
              <m:t>R</m:t>
            </m:r>
          </m:den>
        </m:f>
        <m:r>
          <m:rPr>
            <m:sty m:val="p"/>
          </m:rPr>
          <w:rPr>
            <w:rFonts w:ascii="Cambria Math" w:eastAsiaTheme="minorEastAsia" w:hAnsi="Cambria Math"/>
            <w:sz w:val="22"/>
            <w:szCs w:val="22"/>
            <w:shd w:val="clear" w:color="auto" w:fill="FFFFFF"/>
          </w:rPr>
          <m:t xml:space="preserve">, </m:t>
        </m:r>
        <m:r>
          <w:rPr>
            <w:rFonts w:ascii="Cambria Math" w:eastAsiaTheme="minorEastAsia" w:hAnsi="Cambria Math"/>
            <w:sz w:val="22"/>
            <w:szCs w:val="22"/>
            <w:shd w:val="clear" w:color="auto" w:fill="FFFFFF"/>
          </w:rPr>
          <m:t>R</m:t>
        </m:r>
        <m:r>
          <m:rPr>
            <m:sty m:val="p"/>
          </m:rPr>
          <w:rPr>
            <w:rFonts w:ascii="Cambria Math" w:eastAsiaTheme="minorEastAsia" w:hAnsi="Cambria Math"/>
            <w:sz w:val="22"/>
            <w:szCs w:val="22"/>
            <w:shd w:val="clear" w:color="auto" w:fill="FFFFFF"/>
          </w:rPr>
          <m:t>=</m:t>
        </m:r>
        <m:d>
          <m:dPr>
            <m:begChr m:val="{"/>
            <m:endChr m:val=""/>
            <m:ctrlPr>
              <w:rPr>
                <w:rFonts w:ascii="Cambria Math" w:eastAsiaTheme="minorEastAsia" w:hAnsi="Cambria Math"/>
                <w:sz w:val="22"/>
                <w:szCs w:val="22"/>
                <w:shd w:val="clear" w:color="auto" w:fill="FFFFFF"/>
              </w:rPr>
            </m:ctrlPr>
          </m:dPr>
          <m:e>
            <m:eqArr>
              <m:eqArrPr>
                <m:ctrlPr>
                  <w:rPr>
                    <w:rFonts w:ascii="Cambria Math" w:eastAsiaTheme="minorEastAsia" w:hAnsi="Cambria Math"/>
                    <w:sz w:val="22"/>
                    <w:szCs w:val="22"/>
                    <w:shd w:val="clear" w:color="auto" w:fill="FFFFFF"/>
                  </w:rPr>
                </m:ctrlPr>
              </m:eqArrPr>
              <m:e>
                <m:r>
                  <w:rPr>
                    <w:rFonts w:ascii="Cambria Math" w:eastAsiaTheme="minorEastAsia" w:hAnsi="Cambria Math"/>
                    <w:sz w:val="22"/>
                    <w:szCs w:val="22"/>
                    <w:shd w:val="clear" w:color="auto" w:fill="FFFFFF"/>
                  </w:rPr>
                  <m:t>N</m:t>
                </m:r>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M</m:t>
                    </m:r>
                    <m:r>
                      <m:rPr>
                        <m:sty m:val="p"/>
                      </m:rPr>
                      <w:rPr>
                        <w:rFonts w:ascii="Cambria Math" w:eastAsiaTheme="minorEastAsia" w:hAnsi="Cambria Math"/>
                        <w:sz w:val="22"/>
                        <w:szCs w:val="22"/>
                        <w:shd w:val="clear" w:color="auto" w:fill="FFFFFF"/>
                      </w:rPr>
                      <m:t>-1</m:t>
                    </m:r>
                  </m:e>
                </m:d>
                <m:r>
                  <m:rPr>
                    <m:sty m:val="p"/>
                  </m:rPr>
                  <w:rPr>
                    <w:rFonts w:ascii="Cambria Math" w:eastAsiaTheme="minorEastAsia" w:hAnsi="Cambria Math"/>
                    <w:sz w:val="22"/>
                    <w:szCs w:val="22"/>
                    <w:shd w:val="clear" w:color="auto" w:fill="FFFFFF"/>
                  </w:rPr>
                  <m:t xml:space="preserve">, </m:t>
                </m:r>
                <m:r>
                  <w:rPr>
                    <w:rFonts w:ascii="Cambria Math" w:eastAsiaTheme="minorEastAsia" w:hAnsi="Cambria Math"/>
                    <w:sz w:val="22"/>
                    <w:szCs w:val="22"/>
                    <w:shd w:val="clear" w:color="auto" w:fill="FFFFFF"/>
                  </w:rPr>
                  <m:t>θ</m:t>
                </m:r>
                <m:r>
                  <m:rPr>
                    <m:sty m:val="p"/>
                  </m:rPr>
                  <w:rPr>
                    <w:rFonts w:ascii="Cambria Math" w:eastAsiaTheme="minorEastAsia" w:hAnsi="Cambria Math"/>
                    <w:sz w:val="22"/>
                    <w:szCs w:val="22"/>
                    <w:shd w:val="clear" w:color="auto" w:fill="FFFFFF"/>
                  </w:rPr>
                  <m:t>=0</m:t>
                </m:r>
              </m:e>
              <m:e>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N</m:t>
                    </m:r>
                    <m:r>
                      <m:rPr>
                        <m:sty m:val="p"/>
                      </m:rPr>
                      <w:rPr>
                        <w:rFonts w:ascii="Cambria Math" w:eastAsiaTheme="minorEastAsia" w:hAnsi="Cambria Math"/>
                        <w:sz w:val="22"/>
                        <w:szCs w:val="22"/>
                        <w:shd w:val="clear" w:color="auto" w:fill="FFFFFF"/>
                      </w:rPr>
                      <m:t>-1</m:t>
                    </m:r>
                  </m:e>
                </m:d>
                <m:r>
                  <w:rPr>
                    <w:rFonts w:ascii="Cambria Math" w:eastAsiaTheme="minorEastAsia" w:hAnsi="Cambria Math"/>
                    <w:sz w:val="22"/>
                    <w:szCs w:val="22"/>
                    <w:shd w:val="clear" w:color="auto" w:fill="FFFFFF"/>
                  </w:rPr>
                  <m:t>M</m:t>
                </m:r>
                <m:r>
                  <m:rPr>
                    <m:sty m:val="p"/>
                  </m:rPr>
                  <w:rPr>
                    <w:rFonts w:ascii="Cambria Math" w:eastAsiaTheme="minorEastAsia" w:hAnsi="Cambria Math"/>
                    <w:sz w:val="22"/>
                    <w:szCs w:val="22"/>
                    <w:shd w:val="clear" w:color="auto" w:fill="FFFFFF"/>
                  </w:rPr>
                  <m:t xml:space="preserve">, </m:t>
                </m:r>
                <m:r>
                  <w:rPr>
                    <w:rFonts w:ascii="Cambria Math" w:eastAsiaTheme="minorEastAsia" w:hAnsi="Cambria Math"/>
                    <w:sz w:val="22"/>
                    <w:szCs w:val="22"/>
                    <w:shd w:val="clear" w:color="auto" w:fill="FFFFFF"/>
                  </w:rPr>
                  <m:t>θ</m:t>
                </m:r>
                <m:r>
                  <m:rPr>
                    <m:sty m:val="p"/>
                  </m:rPr>
                  <w:rPr>
                    <w:rFonts w:ascii="Cambria Math" w:eastAsiaTheme="minorEastAsia" w:hAnsi="Cambria Math"/>
                    <w:sz w:val="22"/>
                    <w:szCs w:val="22"/>
                    <w:shd w:val="clear" w:color="auto" w:fill="FFFFFF"/>
                  </w:rPr>
                  <m:t>=90</m:t>
                </m:r>
                <m:ctrlPr>
                  <w:rPr>
                    <w:rFonts w:ascii="Cambria Math" w:eastAsia="Cambria Math" w:hAnsi="Cambria Math"/>
                    <w:sz w:val="22"/>
                    <w:szCs w:val="22"/>
                    <w:shd w:val="clear" w:color="auto" w:fill="FFFFFF"/>
                  </w:rPr>
                </m:ctrlPr>
              </m:e>
              <m:e>
                <m:d>
                  <m:dPr>
                    <m:ctrlPr>
                      <w:rPr>
                        <w:rFonts w:ascii="Cambria Math" w:eastAsia="Cambria Math" w:hAnsi="Cambria Math"/>
                        <w:sz w:val="22"/>
                        <w:szCs w:val="22"/>
                        <w:shd w:val="clear" w:color="auto" w:fill="FFFFFF"/>
                      </w:rPr>
                    </m:ctrlPr>
                  </m:dPr>
                  <m:e>
                    <m:r>
                      <w:rPr>
                        <w:rFonts w:ascii="Cambria Math" w:eastAsia="Cambria Math" w:hAnsi="Cambria Math"/>
                        <w:sz w:val="22"/>
                        <w:szCs w:val="22"/>
                        <w:shd w:val="clear" w:color="auto" w:fill="FFFFFF"/>
                      </w:rPr>
                      <m:t>N</m:t>
                    </m:r>
                    <m:r>
                      <m:rPr>
                        <m:sty m:val="p"/>
                      </m:rPr>
                      <w:rPr>
                        <w:rFonts w:ascii="Cambria Math" w:eastAsia="Cambria Math" w:hAnsi="Cambria Math"/>
                        <w:sz w:val="22"/>
                        <w:szCs w:val="22"/>
                        <w:shd w:val="clear" w:color="auto" w:fill="FFFFFF"/>
                      </w:rPr>
                      <m:t>-1</m:t>
                    </m:r>
                  </m:e>
                </m:d>
                <m:d>
                  <m:dPr>
                    <m:ctrlPr>
                      <w:rPr>
                        <w:rFonts w:ascii="Cambria Math" w:eastAsia="Cambria Math" w:hAnsi="Cambria Math"/>
                        <w:sz w:val="22"/>
                        <w:szCs w:val="22"/>
                        <w:shd w:val="clear" w:color="auto" w:fill="FFFFFF"/>
                      </w:rPr>
                    </m:ctrlPr>
                  </m:dPr>
                  <m:e>
                    <m:r>
                      <w:rPr>
                        <w:rFonts w:ascii="Cambria Math" w:eastAsia="Cambria Math" w:hAnsi="Cambria Math"/>
                        <w:sz w:val="22"/>
                        <w:szCs w:val="22"/>
                        <w:shd w:val="clear" w:color="auto" w:fill="FFFFFF"/>
                      </w:rPr>
                      <m:t>M</m:t>
                    </m:r>
                    <m:r>
                      <m:rPr>
                        <m:sty m:val="p"/>
                      </m:rPr>
                      <w:rPr>
                        <w:rFonts w:ascii="Cambria Math" w:eastAsia="Cambria Math" w:hAnsi="Cambria Math"/>
                        <w:sz w:val="22"/>
                        <w:szCs w:val="22"/>
                        <w:shd w:val="clear" w:color="auto" w:fill="FFFFFF"/>
                      </w:rPr>
                      <m:t>-1</m:t>
                    </m:r>
                  </m:e>
                </m:d>
                <m:r>
                  <m:rPr>
                    <m:sty m:val="p"/>
                  </m:rPr>
                  <w:rPr>
                    <w:rFonts w:ascii="Cambria Math" w:eastAsia="Cambria Math" w:hAnsi="Cambria Math"/>
                    <w:sz w:val="22"/>
                    <w:szCs w:val="22"/>
                    <w:shd w:val="clear" w:color="auto" w:fill="FFFFFF"/>
                  </w:rPr>
                  <m:t xml:space="preserve">, </m:t>
                </m:r>
                <m:r>
                  <w:rPr>
                    <w:rFonts w:ascii="Cambria Math" w:eastAsia="Cambria Math" w:hAnsi="Cambria Math"/>
                    <w:sz w:val="22"/>
                    <w:szCs w:val="22"/>
                    <w:shd w:val="clear" w:color="auto" w:fill="FFFFFF"/>
                  </w:rPr>
                  <m:t>θ</m:t>
                </m:r>
                <m:r>
                  <m:rPr>
                    <m:sty m:val="p"/>
                  </m:rPr>
                  <w:rPr>
                    <w:rFonts w:ascii="Cambria Math" w:eastAsia="Cambria Math" w:hAnsi="Cambria Math"/>
                    <w:sz w:val="22"/>
                    <w:szCs w:val="22"/>
                    <w:shd w:val="clear" w:color="auto" w:fill="FFFFFF"/>
                  </w:rPr>
                  <m:t xml:space="preserve">=45 </m:t>
                </m:r>
                <m:r>
                  <w:rPr>
                    <w:rFonts w:ascii="Cambria Math" w:eastAsiaTheme="minorEastAsia" w:hAnsi="Cambria Math"/>
                    <w:sz w:val="22"/>
                    <w:szCs w:val="22"/>
                    <w:shd w:val="clear" w:color="auto" w:fill="FFFFFF"/>
                  </w:rPr>
                  <m:t>or</m:t>
                </m:r>
                <m:r>
                  <m:rPr>
                    <m:sty m:val="p"/>
                  </m:rPr>
                  <w:rPr>
                    <w:rFonts w:ascii="Cambria Math" w:eastAsiaTheme="minorEastAsia" w:hAnsi="Cambria Math"/>
                    <w:sz w:val="22"/>
                    <w:szCs w:val="22"/>
                    <w:shd w:val="clear" w:color="auto" w:fill="FFFFFF"/>
                  </w:rPr>
                  <m:t xml:space="preserve"> 135</m:t>
                </m:r>
              </m:e>
            </m:eqArr>
          </m:e>
        </m:d>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1</w:t>
      </w:r>
      <w:r w:rsidRPr="00FD6689">
        <w:rPr>
          <w:rFonts w:eastAsiaTheme="minorEastAsia"/>
          <w:sz w:val="22"/>
          <w:szCs w:val="22"/>
          <w:shd w:val="clear" w:color="auto" w:fill="FFFFFF"/>
        </w:rPr>
        <w:t>）</w:t>
      </w:r>
    </w:p>
    <w:p w14:paraId="7AC818BE" w14:textId="77777777" w:rsidR="006733C4" w:rsidRPr="00FD6689" w:rsidRDefault="006733C4" w:rsidP="006733C4">
      <w:pPr>
        <w:pStyle w:val="a9"/>
        <w:adjustRightInd w:val="0"/>
        <w:spacing w:after="0"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where θ indicates the movement direction, 0 and 90 indicate horizontal and vertical movement, respectively, and 45 and 135 degrees indicate oblique scanning.</w:t>
      </w:r>
    </w:p>
    <w:p w14:paraId="696A326C" w14:textId="5020D828" w:rsidR="006733C4" w:rsidRPr="00FD6689" w:rsidRDefault="006733C4" w:rsidP="006733C4">
      <w:pPr>
        <w:pStyle w:val="a9"/>
        <w:adjustRightInd w:val="0"/>
        <w:spacing w:after="0"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 xml:space="preserve">There are several eigenvalues used to characterize the GLCM, which is called </w:t>
      </w:r>
      <w:r w:rsidR="00AC7D9F" w:rsidRPr="00FD6689">
        <w:rPr>
          <w:sz w:val="22"/>
          <w:szCs w:val="22"/>
        </w:rPr>
        <w:t>ISCF</w:t>
      </w:r>
      <w:r w:rsidRPr="00FD6689">
        <w:rPr>
          <w:rFonts w:eastAsiaTheme="minorEastAsia"/>
          <w:sz w:val="22"/>
          <w:szCs w:val="22"/>
          <w:shd w:val="clear" w:color="auto" w:fill="FFFFFF"/>
        </w:rPr>
        <w:t xml:space="preserve">. The </w:t>
      </w:r>
      <w:r w:rsidR="00AC7D9F" w:rsidRPr="00FD6689">
        <w:rPr>
          <w:sz w:val="22"/>
          <w:szCs w:val="22"/>
        </w:rPr>
        <w:t>ISCF</w:t>
      </w:r>
      <w:r w:rsidRPr="00FD6689" w:rsidDel="00381A53">
        <w:rPr>
          <w:rFonts w:eastAsiaTheme="minorEastAsia"/>
          <w:sz w:val="22"/>
          <w:szCs w:val="22"/>
          <w:shd w:val="clear" w:color="auto" w:fill="FFFFFF"/>
        </w:rPr>
        <w:t xml:space="preserve"> </w:t>
      </w:r>
      <w:r w:rsidRPr="00FD6689">
        <w:rPr>
          <w:rFonts w:eastAsiaTheme="minorEastAsia"/>
          <w:sz w:val="22"/>
          <w:szCs w:val="22"/>
          <w:shd w:val="clear" w:color="auto" w:fill="FFFFFF"/>
        </w:rPr>
        <w:t>contain angular second order moment (ASM), contrast (CON), correlation (COR), homogeneity (HOM) and dissimilarity (DIS).</w:t>
      </w:r>
      <w:r w:rsidR="000359E8" w:rsidRPr="00FD6689">
        <w:rPr>
          <w:rFonts w:eastAsiaTheme="minorEastAsia"/>
          <w:sz w:val="22"/>
          <w:szCs w:val="22"/>
          <w:shd w:val="clear" w:color="auto" w:fill="FFFFFF"/>
        </w:rPr>
        <w:fldChar w:fldCharType="begin">
          <w:fldData xml:space="preserve">PEVuZE5vdGU+PENpdGU+PEF1dGhvcj5Lb2JheWFzaGk8L0F1dGhvcj48WWVhcj4yMDE3PC9ZZWFy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</w:fldData>
        </w:fldChar>
      </w:r>
      <w:r w:rsidR="006456D0" w:rsidRPr="00FD6689">
        <w:rPr>
          <w:rFonts w:eastAsiaTheme="minorEastAsia"/>
          <w:sz w:val="22"/>
          <w:szCs w:val="22"/>
          <w:shd w:val="clear" w:color="auto" w:fill="FFFFFF"/>
        </w:rPr>
        <w:instrText xml:space="preserve"> ADDIN EN.CITE </w:instrText>
      </w:r>
      <w:r w:rsidR="006456D0" w:rsidRPr="00FD6689">
        <w:rPr>
          <w:rFonts w:eastAsiaTheme="minorEastAsia"/>
          <w:sz w:val="22"/>
          <w:szCs w:val="22"/>
          <w:shd w:val="clear" w:color="auto" w:fill="FFFFFF"/>
        </w:rPr>
        <w:fldChar w:fldCharType="begin">
          <w:fldData xml:space="preserve">PEVuZE5vdGU+PENpdGU+PEF1dGhvcj5Lb2JheWFzaGk8L0F1dGhvcj48WWVhcj4yMDE3PC9ZZWFy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</w:fldData>
        </w:fldChar>
      </w:r>
      <w:r w:rsidR="006456D0" w:rsidRPr="00FD6689">
        <w:rPr>
          <w:rFonts w:eastAsiaTheme="minorEastAsia"/>
          <w:sz w:val="22"/>
          <w:szCs w:val="22"/>
          <w:shd w:val="clear" w:color="auto" w:fill="FFFFFF"/>
        </w:rPr>
        <w:instrText xml:space="preserve"> ADDIN EN.CITE.DATA </w:instrText>
      </w:r>
      <w:r w:rsidR="006456D0" w:rsidRPr="00FD6689">
        <w:rPr>
          <w:rFonts w:eastAsiaTheme="minorEastAsia"/>
          <w:sz w:val="22"/>
          <w:szCs w:val="22"/>
          <w:shd w:val="clear" w:color="auto" w:fill="FFFFFF"/>
        </w:rPr>
      </w:r>
      <w:r w:rsidR="006456D0" w:rsidRPr="00FD6689">
        <w:rPr>
          <w:rFonts w:eastAsiaTheme="minorEastAsia"/>
          <w:sz w:val="22"/>
          <w:szCs w:val="22"/>
          <w:shd w:val="clear" w:color="auto" w:fill="FFFFFF"/>
        </w:rPr>
        <w:fldChar w:fldCharType="end"/>
      </w:r>
      <w:r w:rsidR="000359E8" w:rsidRPr="00FD6689">
        <w:rPr>
          <w:rFonts w:eastAsiaTheme="minorEastAsia"/>
          <w:sz w:val="22"/>
          <w:szCs w:val="22"/>
          <w:shd w:val="clear" w:color="auto" w:fill="FFFFFF"/>
        </w:rPr>
      </w:r>
      <w:r w:rsidR="000359E8" w:rsidRPr="00FD6689">
        <w:rPr>
          <w:rFonts w:eastAsiaTheme="minorEastAsia"/>
          <w:sz w:val="22"/>
          <w:szCs w:val="22"/>
          <w:shd w:val="clear" w:color="auto" w:fill="FFFFFF"/>
        </w:rPr>
        <w:fldChar w:fldCharType="separate"/>
      </w:r>
      <w:r w:rsidR="006456D0" w:rsidRPr="00FD6689">
        <w:rPr>
          <w:rFonts w:eastAsiaTheme="minorEastAsia"/>
          <w:noProof/>
          <w:sz w:val="22"/>
          <w:szCs w:val="22"/>
          <w:shd w:val="clear" w:color="auto" w:fill="FFFFFF"/>
          <w:vertAlign w:val="superscript"/>
        </w:rPr>
        <w:t>7</w:t>
      </w:r>
      <w:r w:rsidR="000359E8" w:rsidRPr="00FD6689">
        <w:rPr>
          <w:rFonts w:eastAsiaTheme="minorEastAsia"/>
          <w:sz w:val="22"/>
          <w:szCs w:val="22"/>
          <w:shd w:val="clear" w:color="auto" w:fill="FFFFFF"/>
        </w:rPr>
        <w:fldChar w:fldCharType="end"/>
      </w:r>
      <w:r w:rsidRPr="00FD6689">
        <w:rPr>
          <w:rFonts w:eastAsiaTheme="minorEastAsia"/>
          <w:sz w:val="22"/>
          <w:szCs w:val="22"/>
          <w:shd w:val="clear" w:color="auto" w:fill="FFFFFF"/>
        </w:rPr>
        <w:t xml:space="preserve"> ASM reflects the uniformity of image gray distribution and texture coarseness, which can be represented by the following formula: </w:t>
      </w:r>
    </w:p>
    <w:p w14:paraId="2A1D4DC0" w14:textId="77777777" w:rsidR="006733C4" w:rsidRPr="00FD6689" w:rsidRDefault="006733C4"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ASM</m:t>
        </m:r>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P</m:t>
                </m:r>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e>
                </m:d>
                <m:sSup>
                  <m:sSupPr>
                    <m:ctrlPr>
                      <w:rPr>
                        <w:rFonts w:ascii="Cambria Math" w:eastAsiaTheme="minorEastAsia" w:hAnsi="Cambria Math"/>
                        <w:sz w:val="22"/>
                        <w:szCs w:val="22"/>
                        <w:shd w:val="clear" w:color="auto" w:fill="FFFFFF"/>
                      </w:rPr>
                    </m:ctrlPr>
                  </m:sSupPr>
                  <m:e>
                    <m:r>
                      <m:rPr>
                        <m:sty m:val="p"/>
                      </m:rPr>
                      <w:rPr>
                        <w:rFonts w:ascii="Cambria Math" w:eastAsiaTheme="minorEastAsia" w:hAnsi="Cambria Math"/>
                        <w:sz w:val="22"/>
                        <w:szCs w:val="22"/>
                        <w:shd w:val="clear" w:color="auto" w:fill="FFFFFF"/>
                      </w:rPr>
                      <m:t>)</m:t>
                    </m:r>
                  </m:e>
                  <m:sup>
                    <m:r>
                      <m:rPr>
                        <m:sty m:val="p"/>
                      </m:rPr>
                      <w:rPr>
                        <w:rFonts w:ascii="Cambria Math" w:eastAsiaTheme="minorEastAsia" w:hAnsi="Cambria Math"/>
                        <w:sz w:val="22"/>
                        <w:szCs w:val="22"/>
                        <w:shd w:val="clear" w:color="auto" w:fill="FFFFFF"/>
                      </w:rPr>
                      <m:t>2</m:t>
                    </m:r>
                  </m:sup>
                </m:sSup>
              </m:e>
            </m:nary>
          </m:e>
        </m:nary>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2</w:t>
      </w:r>
      <w:r w:rsidRPr="00FD6689">
        <w:rPr>
          <w:rFonts w:eastAsiaTheme="minorEastAsia"/>
          <w:sz w:val="22"/>
          <w:szCs w:val="22"/>
          <w:shd w:val="clear" w:color="auto" w:fill="FFFFFF"/>
        </w:rPr>
        <w:t>）</w:t>
      </w:r>
    </w:p>
    <w:p w14:paraId="413C8389" w14:textId="77777777" w:rsidR="006733C4" w:rsidRPr="00FD6689" w:rsidRDefault="006733C4" w:rsidP="006733C4">
      <w:pPr>
        <w:pStyle w:val="a9"/>
        <w:adjustRightInd w:val="0"/>
        <w:spacing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CON reflects the sharpness of the image and the depth of the texture furrows, which meets the following formula:</w:t>
      </w:r>
    </w:p>
    <w:p w14:paraId="498EEEDE" w14:textId="77777777" w:rsidR="006733C4" w:rsidRPr="00FD6689" w:rsidRDefault="006733C4"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CON</m:t>
        </m:r>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n</m:t>
            </m:r>
            <m:r>
              <m:rPr>
                <m:sty m:val="p"/>
              </m:rPr>
              <w:rPr>
                <w:rFonts w:ascii="Cambria Math" w:eastAsiaTheme="minorEastAsia" w:hAnsi="Cambria Math"/>
                <w:sz w:val="22"/>
                <w:szCs w:val="22"/>
                <w:shd w:val="clear" w:color="auto" w:fill="FFFFFF"/>
              </w:rPr>
              <m:t>=0</m:t>
            </m:r>
          </m:sub>
          <m:sup>
            <m:r>
              <w:rPr>
                <w:rFonts w:ascii="Cambria Math" w:eastAsiaTheme="minorEastAsia" w:hAnsi="Cambria Math"/>
                <w:sz w:val="22"/>
                <w:szCs w:val="22"/>
                <w:shd w:val="clear" w:color="auto" w:fill="FFFFFF"/>
              </w:rPr>
              <m:t>k</m:t>
            </m:r>
            <m:r>
              <m:rPr>
                <m:sty m:val="p"/>
              </m:rPr>
              <w:rPr>
                <w:rFonts w:ascii="Cambria Math" w:eastAsiaTheme="minorEastAsia" w:hAnsi="Cambria Math"/>
                <w:sz w:val="22"/>
                <w:szCs w:val="22"/>
                <w:shd w:val="clear" w:color="auto" w:fill="FFFFFF"/>
              </w:rPr>
              <m:t>-1</m:t>
            </m:r>
          </m:sup>
          <m:e>
            <m:sSup>
              <m:sSupPr>
                <m:ctrlPr>
                  <w:rPr>
                    <w:rFonts w:ascii="Cambria Math" w:eastAsiaTheme="minorEastAsia" w:hAnsi="Cambria Math"/>
                    <w:sz w:val="22"/>
                    <w:szCs w:val="22"/>
                    <w:shd w:val="clear" w:color="auto" w:fill="FFFFFF"/>
                  </w:rPr>
                </m:ctrlPr>
              </m:sSupPr>
              <m:e>
                <m:r>
                  <w:rPr>
                    <w:rFonts w:ascii="Cambria Math" w:eastAsiaTheme="minorEastAsia" w:hAnsi="Cambria Math"/>
                    <w:sz w:val="22"/>
                    <w:szCs w:val="22"/>
                    <w:shd w:val="clear" w:color="auto" w:fill="FFFFFF"/>
                  </w:rPr>
                  <m:t>n</m:t>
                </m:r>
              </m:e>
              <m:sup>
                <m:r>
                  <m:rPr>
                    <m:sty m:val="p"/>
                  </m:rPr>
                  <w:rPr>
                    <w:rFonts w:ascii="Cambria Math" w:eastAsiaTheme="minorEastAsia" w:hAnsi="Cambria Math"/>
                    <w:sz w:val="22"/>
                    <w:szCs w:val="22"/>
                    <w:shd w:val="clear" w:color="auto" w:fill="FFFFFF"/>
                  </w:rPr>
                  <m:t>2</m:t>
                </m:r>
              </m:sup>
            </m:sSup>
            <m:d>
              <m:dPr>
                <m:begChr m:val="{"/>
                <m:endChr m:val="}"/>
                <m:ctrlPr>
                  <w:rPr>
                    <w:rFonts w:ascii="Cambria Math" w:eastAsiaTheme="minorEastAsia" w:hAnsi="Cambria Math"/>
                    <w:sz w:val="22"/>
                    <w:szCs w:val="22"/>
                    <w:shd w:val="clear" w:color="auto" w:fill="FFFFFF"/>
                  </w:rPr>
                </m:ctrlPr>
              </m:dPr>
              <m:e>
                <m:nary>
                  <m:naryPr>
                    <m:chr m:val="∑"/>
                    <m:limLoc m:val="subSup"/>
                    <m:supHide m:val="1"/>
                    <m:ctrlPr>
                      <w:rPr>
                        <w:rFonts w:ascii="Cambria Math" w:eastAsiaTheme="minorEastAsia" w:hAnsi="Cambria Math"/>
                        <w:sz w:val="22"/>
                        <w:szCs w:val="22"/>
                        <w:shd w:val="clear" w:color="auto" w:fill="FFFFFF"/>
                      </w:rPr>
                    </m:ctrlPr>
                  </m:naryPr>
                  <m:sub>
                    <m:d>
                      <m:dPr>
                        <m:begChr m:val="|"/>
                        <m:endChr m:val="|"/>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e>
                    </m:d>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n</m:t>
                    </m:r>
                  </m:sub>
                  <m:sup/>
                  <m:e>
                    <m:r>
                      <w:rPr>
                        <w:rFonts w:ascii="Cambria Math" w:eastAsiaTheme="minorEastAsia" w:hAnsi="Cambria Math"/>
                        <w:sz w:val="22"/>
                        <w:szCs w:val="22"/>
                        <w:shd w:val="clear" w:color="auto" w:fill="FFFFFF"/>
                      </w:rPr>
                      <m:t>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e>
                </m:nary>
              </m:e>
            </m:d>
          </m:e>
        </m:nary>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3</w:t>
      </w:r>
      <w:r w:rsidRPr="00FD6689">
        <w:rPr>
          <w:rFonts w:eastAsiaTheme="minorEastAsia"/>
          <w:sz w:val="22"/>
          <w:szCs w:val="22"/>
          <w:shd w:val="clear" w:color="auto" w:fill="FFFFFF"/>
        </w:rPr>
        <w:t>）</w:t>
      </w:r>
    </w:p>
    <w:p w14:paraId="0B6E9B29" w14:textId="77777777" w:rsidR="006733C4" w:rsidRPr="00FD6689" w:rsidRDefault="006733C4" w:rsidP="006733C4">
      <w:pPr>
        <w:pStyle w:val="a9"/>
        <w:adjustRightInd w:val="0"/>
        <w:spacing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COR reflects the consistency of the texture and satisfies the following formula:</w:t>
      </w:r>
    </w:p>
    <w:p w14:paraId="2D432593" w14:textId="77777777" w:rsidR="006733C4" w:rsidRPr="00FD6689" w:rsidRDefault="006733C4"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COR</m:t>
        </m:r>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f>
                  <m:fPr>
                    <m:ctrlPr>
                      <w:rPr>
                        <w:rFonts w:ascii="Cambria Math" w:eastAsiaTheme="minorEastAsia" w:hAnsi="Cambria Math"/>
                        <w:sz w:val="22"/>
                        <w:szCs w:val="22"/>
                        <w:shd w:val="clear" w:color="auto" w:fill="FFFFFF"/>
                      </w:rPr>
                    </m:ctrlPr>
                  </m:fPr>
                  <m:num>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ij</m:t>
                        </m:r>
                      </m:e>
                    </m:d>
                    <m:r>
                      <w:rPr>
                        <w:rFonts w:ascii="Cambria Math" w:eastAsiaTheme="minorEastAsia" w:hAnsi="Cambria Math"/>
                        <w:sz w:val="22"/>
                        <w:szCs w:val="22"/>
                        <w:shd w:val="clear" w:color="auto" w:fill="FFFFFF"/>
                      </w:rPr>
                      <m:t>P</m:t>
                    </m:r>
                    <m:d>
                      <m:dPr>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e>
                    </m:d>
                    <m:r>
                      <m:rPr>
                        <m:sty m:val="p"/>
                      </m:rPr>
                      <w:rPr>
                        <w:rFonts w:ascii="Cambria Math" w:eastAsiaTheme="minorEastAsia" w:hAnsi="Cambria Math"/>
                        <w:sz w:val="22"/>
                        <w:szCs w:val="22"/>
                        <w:shd w:val="clear" w:color="auto" w:fill="FFFFFF"/>
                      </w:rPr>
                      <m:t>-</m:t>
                    </m:r>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i</m:t>
                        </m:r>
                      </m:sub>
                    </m:sSub>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j</m:t>
                        </m:r>
                      </m:sub>
                    </m:sSub>
                  </m:num>
                  <m:den>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S</m:t>
                        </m:r>
                      </m:e>
                      <m:sub>
                        <m:r>
                          <w:rPr>
                            <w:rFonts w:ascii="Cambria Math" w:eastAsiaTheme="minorEastAsia" w:hAnsi="Cambria Math"/>
                            <w:sz w:val="22"/>
                            <w:szCs w:val="22"/>
                            <w:shd w:val="clear" w:color="auto" w:fill="FFFFFF"/>
                          </w:rPr>
                          <m:t>i</m:t>
                        </m:r>
                      </m:sub>
                    </m:sSub>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S</m:t>
                        </m:r>
                      </m:e>
                      <m:sub>
                        <m:r>
                          <w:rPr>
                            <w:rFonts w:ascii="Cambria Math" w:eastAsiaTheme="minorEastAsia" w:hAnsi="Cambria Math"/>
                            <w:sz w:val="22"/>
                            <w:szCs w:val="22"/>
                            <w:shd w:val="clear" w:color="auto" w:fill="FFFFFF"/>
                          </w:rPr>
                          <m:t>j</m:t>
                        </m:r>
                      </m:sub>
                    </m:sSub>
                  </m:den>
                </m:f>
              </m:e>
            </m:nary>
          </m:e>
        </m:nary>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4</w:t>
      </w:r>
      <w:r w:rsidRPr="00FD6689">
        <w:rPr>
          <w:rFonts w:eastAsiaTheme="minorEastAsia"/>
          <w:sz w:val="22"/>
          <w:szCs w:val="22"/>
          <w:shd w:val="clear" w:color="auto" w:fill="FFFFFF"/>
        </w:rPr>
        <w:t>）</w:t>
      </w:r>
    </w:p>
    <w:p w14:paraId="04053C4B" w14:textId="77777777" w:rsidR="006733C4" w:rsidRPr="00FD6689" w:rsidRDefault="00000000"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i</m:t>
            </m:r>
          </m:sub>
        </m:sSub>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w:rPr>
                    <w:rFonts w:ascii="Cambria Math" w:eastAsiaTheme="minorEastAsia" w:hAnsi="Cambria Math"/>
                    <w:sz w:val="22"/>
                    <w:szCs w:val="22"/>
                    <w:shd w:val="clear" w:color="auto" w:fill="FFFFFF"/>
                  </w:rPr>
                  <m:t>iP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e>
            </m:nary>
          </m:e>
        </m:nary>
      </m:oMath>
      <w:r w:rsidR="006733C4" w:rsidRPr="00FD6689">
        <w:rPr>
          <w:rFonts w:eastAsiaTheme="minorEastAsia"/>
          <w:sz w:val="22"/>
          <w:szCs w:val="22"/>
          <w:shd w:val="clear" w:color="auto" w:fill="FFFFFF"/>
        </w:rPr>
        <w:t xml:space="preserve">                     </w:t>
      </w:r>
      <w:r w:rsidR="006733C4" w:rsidRPr="00FD6689">
        <w:rPr>
          <w:rFonts w:eastAsiaTheme="minorEastAsia"/>
          <w:sz w:val="22"/>
          <w:szCs w:val="22"/>
          <w:shd w:val="clear" w:color="auto" w:fill="FFFFFF"/>
        </w:rPr>
        <w:t>（</w:t>
      </w:r>
      <w:r w:rsidR="006733C4" w:rsidRPr="00FD6689">
        <w:rPr>
          <w:rFonts w:eastAsiaTheme="minorEastAsia"/>
          <w:sz w:val="22"/>
          <w:szCs w:val="22"/>
          <w:shd w:val="clear" w:color="auto" w:fill="FFFFFF"/>
        </w:rPr>
        <w:t>5</w:t>
      </w:r>
      <w:r w:rsidR="006733C4" w:rsidRPr="00FD6689">
        <w:rPr>
          <w:rFonts w:eastAsiaTheme="minorEastAsia"/>
          <w:sz w:val="22"/>
          <w:szCs w:val="22"/>
          <w:shd w:val="clear" w:color="auto" w:fill="FFFFFF"/>
        </w:rPr>
        <w:t>）</w:t>
      </w:r>
    </w:p>
    <w:p w14:paraId="57E6AC16" w14:textId="77777777" w:rsidR="006733C4" w:rsidRPr="00FD6689" w:rsidRDefault="00000000"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j</m:t>
            </m:r>
          </m:sub>
        </m:sSub>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w:rPr>
                    <w:rFonts w:ascii="Cambria Math" w:eastAsiaTheme="minorEastAsia" w:hAnsi="Cambria Math"/>
                    <w:sz w:val="22"/>
                    <w:szCs w:val="22"/>
                    <w:shd w:val="clear" w:color="auto" w:fill="FFFFFF"/>
                  </w:rPr>
                  <m:t>jP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e>
            </m:nary>
          </m:e>
        </m:nary>
      </m:oMath>
      <w:r w:rsidR="006733C4" w:rsidRPr="00FD6689">
        <w:rPr>
          <w:rFonts w:eastAsiaTheme="minorEastAsia"/>
          <w:sz w:val="22"/>
          <w:szCs w:val="22"/>
          <w:shd w:val="clear" w:color="auto" w:fill="FFFFFF"/>
        </w:rPr>
        <w:t xml:space="preserve">                     </w:t>
      </w:r>
      <w:r w:rsidR="006733C4" w:rsidRPr="00FD6689">
        <w:rPr>
          <w:rFonts w:eastAsiaTheme="minorEastAsia"/>
          <w:sz w:val="22"/>
          <w:szCs w:val="22"/>
          <w:shd w:val="clear" w:color="auto" w:fill="FFFFFF"/>
        </w:rPr>
        <w:t>（</w:t>
      </w:r>
      <w:r w:rsidR="006733C4" w:rsidRPr="00FD6689">
        <w:rPr>
          <w:rFonts w:eastAsiaTheme="minorEastAsia"/>
          <w:sz w:val="22"/>
          <w:szCs w:val="22"/>
          <w:shd w:val="clear" w:color="auto" w:fill="FFFFFF"/>
        </w:rPr>
        <w:t>6</w:t>
      </w:r>
      <w:r w:rsidR="006733C4" w:rsidRPr="00FD6689">
        <w:rPr>
          <w:rFonts w:eastAsiaTheme="minorEastAsia"/>
          <w:sz w:val="22"/>
          <w:szCs w:val="22"/>
          <w:shd w:val="clear" w:color="auto" w:fill="FFFFFF"/>
        </w:rPr>
        <w:t>）</w:t>
      </w:r>
    </w:p>
    <w:p w14:paraId="4764B397" w14:textId="77777777" w:rsidR="006733C4" w:rsidRPr="00FD6689" w:rsidRDefault="00000000"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sSubSup>
          <m:sSubSupPr>
            <m:ctrlPr>
              <w:rPr>
                <w:rFonts w:ascii="Cambria Math" w:eastAsiaTheme="minorEastAsia" w:hAnsi="Cambria Math"/>
                <w:sz w:val="22"/>
                <w:szCs w:val="22"/>
                <w:shd w:val="clear" w:color="auto" w:fill="FFFFFF"/>
              </w:rPr>
            </m:ctrlPr>
          </m:sSubSupPr>
          <m:e>
            <m:r>
              <w:rPr>
                <w:rFonts w:ascii="Cambria Math" w:eastAsiaTheme="minorEastAsia" w:hAnsi="Cambria Math"/>
                <w:sz w:val="22"/>
                <w:szCs w:val="22"/>
                <w:shd w:val="clear" w:color="auto" w:fill="FFFFFF"/>
              </w:rPr>
              <m:t>S</m:t>
            </m:r>
          </m:e>
          <m:sub>
            <m:r>
              <w:rPr>
                <w:rFonts w:ascii="Cambria Math" w:eastAsiaTheme="minorEastAsia" w:hAnsi="Cambria Math"/>
                <w:sz w:val="22"/>
                <w:szCs w:val="22"/>
                <w:shd w:val="clear" w:color="auto" w:fill="FFFFFF"/>
              </w:rPr>
              <m:t>i</m:t>
            </m:r>
          </m:sub>
          <m:sup>
            <m:r>
              <m:rPr>
                <m:sty m:val="p"/>
              </m:rPr>
              <w:rPr>
                <w:rFonts w:ascii="Cambria Math" w:eastAsiaTheme="minorEastAsia" w:hAnsi="Cambria Math"/>
                <w:sz w:val="22"/>
                <w:szCs w:val="22"/>
                <w:shd w:val="clear" w:color="auto" w:fill="FFFFFF"/>
              </w:rPr>
              <m:t>2</m:t>
            </m:r>
          </m:sup>
        </m:sSubSup>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w:rPr>
                    <w:rFonts w:ascii="Cambria Math" w:eastAsiaTheme="minorEastAsia" w:hAnsi="Cambria Math"/>
                    <w:sz w:val="22"/>
                    <w:szCs w:val="22"/>
                    <w:shd w:val="clear" w:color="auto" w:fill="FFFFFF"/>
                  </w:rPr>
                  <m:t>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i</m:t>
                    </m:r>
                  </m:sub>
                </m:sSub>
              </m:e>
            </m:nary>
          </m:e>
        </m:nary>
        <m:sSup>
          <m:sSupPr>
            <m:ctrlPr>
              <w:rPr>
                <w:rFonts w:ascii="Cambria Math" w:eastAsiaTheme="minorEastAsia" w:hAnsi="Cambria Math"/>
                <w:sz w:val="22"/>
                <w:szCs w:val="22"/>
                <w:shd w:val="clear" w:color="auto" w:fill="FFFFFF"/>
              </w:rPr>
            </m:ctrlPr>
          </m:sSupPr>
          <m:e>
            <m:r>
              <m:rPr>
                <m:sty m:val="p"/>
              </m:rPr>
              <w:rPr>
                <w:rFonts w:ascii="Cambria Math" w:eastAsiaTheme="minorEastAsia" w:hAnsi="Cambria Math"/>
                <w:sz w:val="22"/>
                <w:szCs w:val="22"/>
                <w:shd w:val="clear" w:color="auto" w:fill="FFFFFF"/>
              </w:rPr>
              <m:t>)</m:t>
            </m:r>
          </m:e>
          <m:sup>
            <m:r>
              <m:rPr>
                <m:sty m:val="p"/>
              </m:rPr>
              <w:rPr>
                <w:rFonts w:ascii="Cambria Math" w:eastAsiaTheme="minorEastAsia" w:hAnsi="Cambria Math"/>
                <w:sz w:val="22"/>
                <w:szCs w:val="22"/>
                <w:shd w:val="clear" w:color="auto" w:fill="FFFFFF"/>
              </w:rPr>
              <m:t>2</m:t>
            </m:r>
          </m:sup>
        </m:sSup>
      </m:oMath>
      <w:r w:rsidR="006733C4" w:rsidRPr="00FD6689">
        <w:rPr>
          <w:rFonts w:eastAsiaTheme="minorEastAsia"/>
          <w:sz w:val="22"/>
          <w:szCs w:val="22"/>
          <w:shd w:val="clear" w:color="auto" w:fill="FFFFFF"/>
        </w:rPr>
        <w:t xml:space="preserve">                  </w:t>
      </w:r>
      <w:r w:rsidR="006733C4" w:rsidRPr="00FD6689">
        <w:rPr>
          <w:rFonts w:eastAsiaTheme="minorEastAsia"/>
          <w:sz w:val="22"/>
          <w:szCs w:val="22"/>
          <w:shd w:val="clear" w:color="auto" w:fill="FFFFFF"/>
        </w:rPr>
        <w:t>（</w:t>
      </w:r>
      <w:r w:rsidR="006733C4" w:rsidRPr="00FD6689">
        <w:rPr>
          <w:rFonts w:eastAsiaTheme="minorEastAsia"/>
          <w:sz w:val="22"/>
          <w:szCs w:val="22"/>
          <w:shd w:val="clear" w:color="auto" w:fill="FFFFFF"/>
        </w:rPr>
        <w:t>7</w:t>
      </w:r>
      <w:r w:rsidR="006733C4" w:rsidRPr="00FD6689">
        <w:rPr>
          <w:rFonts w:eastAsiaTheme="minorEastAsia"/>
          <w:sz w:val="22"/>
          <w:szCs w:val="22"/>
          <w:shd w:val="clear" w:color="auto" w:fill="FFFFFF"/>
        </w:rPr>
        <w:t>）</w:t>
      </w:r>
    </w:p>
    <w:p w14:paraId="7D4A7B66" w14:textId="77777777" w:rsidR="006733C4" w:rsidRPr="00FD6689" w:rsidRDefault="00000000"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sSubSup>
          <m:sSubSupPr>
            <m:ctrlPr>
              <w:rPr>
                <w:rFonts w:ascii="Cambria Math" w:eastAsiaTheme="minorEastAsia" w:hAnsi="Cambria Math"/>
                <w:sz w:val="22"/>
                <w:szCs w:val="22"/>
                <w:shd w:val="clear" w:color="auto" w:fill="FFFFFF"/>
              </w:rPr>
            </m:ctrlPr>
          </m:sSubSupPr>
          <m:e>
            <m:r>
              <w:rPr>
                <w:rFonts w:ascii="Cambria Math" w:eastAsiaTheme="minorEastAsia" w:hAnsi="Cambria Math"/>
                <w:sz w:val="22"/>
                <w:szCs w:val="22"/>
                <w:shd w:val="clear" w:color="auto" w:fill="FFFFFF"/>
              </w:rPr>
              <m:t>S</m:t>
            </m:r>
          </m:e>
          <m:sub>
            <m:r>
              <w:rPr>
                <w:rFonts w:ascii="Cambria Math" w:eastAsiaTheme="minorEastAsia" w:hAnsi="Cambria Math"/>
                <w:sz w:val="22"/>
                <w:szCs w:val="22"/>
                <w:shd w:val="clear" w:color="auto" w:fill="FFFFFF"/>
              </w:rPr>
              <m:t>j</m:t>
            </m:r>
          </m:sub>
          <m:sup>
            <m:r>
              <m:rPr>
                <m:sty m:val="p"/>
              </m:rPr>
              <w:rPr>
                <w:rFonts w:ascii="Cambria Math" w:eastAsiaTheme="minorEastAsia" w:hAnsi="Cambria Math"/>
                <w:sz w:val="22"/>
                <w:szCs w:val="22"/>
                <w:shd w:val="clear" w:color="auto" w:fill="FFFFFF"/>
              </w:rPr>
              <m:t>2</m:t>
            </m:r>
          </m:sup>
        </m:sSubSup>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w:rPr>
                    <w:rFonts w:ascii="Cambria Math" w:eastAsiaTheme="minorEastAsia" w:hAnsi="Cambria Math"/>
                    <w:sz w:val="22"/>
                    <w:szCs w:val="22"/>
                    <w:shd w:val="clear" w:color="auto" w:fill="FFFFFF"/>
                  </w:rPr>
                  <m:t>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sSub>
                  <m:sSubPr>
                    <m:ctrlPr>
                      <w:rPr>
                        <w:rFonts w:ascii="Cambria Math" w:eastAsiaTheme="minorEastAsia" w:hAnsi="Cambria Math"/>
                        <w:sz w:val="22"/>
                        <w:szCs w:val="22"/>
                        <w:shd w:val="clear" w:color="auto" w:fill="FFFFFF"/>
                      </w:rPr>
                    </m:ctrlPr>
                  </m:sSubPr>
                  <m:e>
                    <m:r>
                      <w:rPr>
                        <w:rFonts w:ascii="Cambria Math" w:eastAsiaTheme="minorEastAsia" w:hAnsi="Cambria Math"/>
                        <w:sz w:val="22"/>
                        <w:szCs w:val="22"/>
                        <w:shd w:val="clear" w:color="auto" w:fill="FFFFFF"/>
                      </w:rPr>
                      <m:t>u</m:t>
                    </m:r>
                  </m:e>
                  <m:sub>
                    <m:r>
                      <w:rPr>
                        <w:rFonts w:ascii="Cambria Math" w:eastAsiaTheme="minorEastAsia" w:hAnsi="Cambria Math"/>
                        <w:sz w:val="22"/>
                        <w:szCs w:val="22"/>
                        <w:shd w:val="clear" w:color="auto" w:fill="FFFFFF"/>
                      </w:rPr>
                      <m:t>j</m:t>
                    </m:r>
                  </m:sub>
                </m:sSub>
              </m:e>
            </m:nary>
          </m:e>
        </m:nary>
        <m:sSup>
          <m:sSupPr>
            <m:ctrlPr>
              <w:rPr>
                <w:rFonts w:ascii="Cambria Math" w:eastAsiaTheme="minorEastAsia" w:hAnsi="Cambria Math"/>
                <w:sz w:val="22"/>
                <w:szCs w:val="22"/>
                <w:shd w:val="clear" w:color="auto" w:fill="FFFFFF"/>
              </w:rPr>
            </m:ctrlPr>
          </m:sSupPr>
          <m:e>
            <m:r>
              <m:rPr>
                <m:sty m:val="p"/>
              </m:rPr>
              <w:rPr>
                <w:rFonts w:ascii="Cambria Math" w:eastAsiaTheme="minorEastAsia" w:hAnsi="Cambria Math"/>
                <w:sz w:val="22"/>
                <w:szCs w:val="22"/>
                <w:shd w:val="clear" w:color="auto" w:fill="FFFFFF"/>
              </w:rPr>
              <m:t>)</m:t>
            </m:r>
          </m:e>
          <m:sup>
            <m:r>
              <m:rPr>
                <m:sty m:val="p"/>
              </m:rPr>
              <w:rPr>
                <w:rFonts w:ascii="Cambria Math" w:eastAsiaTheme="minorEastAsia" w:hAnsi="Cambria Math"/>
                <w:sz w:val="22"/>
                <w:szCs w:val="22"/>
                <w:shd w:val="clear" w:color="auto" w:fill="FFFFFF"/>
              </w:rPr>
              <m:t>2</m:t>
            </m:r>
          </m:sup>
        </m:sSup>
      </m:oMath>
      <w:r w:rsidR="006733C4" w:rsidRPr="00FD6689">
        <w:rPr>
          <w:rFonts w:eastAsiaTheme="minorEastAsia"/>
          <w:sz w:val="22"/>
          <w:szCs w:val="22"/>
          <w:shd w:val="clear" w:color="auto" w:fill="FFFFFF"/>
        </w:rPr>
        <w:t xml:space="preserve">                  </w:t>
      </w:r>
      <w:r w:rsidR="006733C4" w:rsidRPr="00FD6689">
        <w:rPr>
          <w:rFonts w:eastAsiaTheme="minorEastAsia"/>
          <w:sz w:val="22"/>
          <w:szCs w:val="22"/>
          <w:shd w:val="clear" w:color="auto" w:fill="FFFFFF"/>
        </w:rPr>
        <w:t>（</w:t>
      </w:r>
      <w:r w:rsidR="006733C4" w:rsidRPr="00FD6689">
        <w:rPr>
          <w:rFonts w:eastAsiaTheme="minorEastAsia"/>
          <w:sz w:val="22"/>
          <w:szCs w:val="22"/>
          <w:shd w:val="clear" w:color="auto" w:fill="FFFFFF"/>
        </w:rPr>
        <w:t>8</w:t>
      </w:r>
      <w:r w:rsidR="006733C4" w:rsidRPr="00FD6689">
        <w:rPr>
          <w:rFonts w:eastAsiaTheme="minorEastAsia"/>
          <w:sz w:val="22"/>
          <w:szCs w:val="22"/>
          <w:shd w:val="clear" w:color="auto" w:fill="FFFFFF"/>
        </w:rPr>
        <w:t>）</w:t>
      </w:r>
    </w:p>
    <w:p w14:paraId="2D6CE633" w14:textId="77777777" w:rsidR="006733C4" w:rsidRPr="00FD6689" w:rsidRDefault="006733C4" w:rsidP="006733C4">
      <w:pPr>
        <w:pStyle w:val="a9"/>
        <w:adjustRightInd w:val="0"/>
        <w:spacing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HOM reflects the local gray level uniformity of the image and satisfies the following formula:</w:t>
      </w:r>
    </w:p>
    <w:p w14:paraId="45C80CF7" w14:textId="77777777" w:rsidR="006733C4" w:rsidRPr="00FD6689" w:rsidRDefault="006733C4" w:rsidP="006733C4">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HOM</m:t>
        </m:r>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f>
                  <m:fPr>
                    <m:ctrlPr>
                      <w:rPr>
                        <w:rFonts w:ascii="Cambria Math" w:eastAsiaTheme="minorEastAsia" w:hAnsi="Cambria Math"/>
                        <w:sz w:val="22"/>
                        <w:szCs w:val="22"/>
                        <w:shd w:val="clear" w:color="auto" w:fill="FFFFFF"/>
                      </w:rPr>
                    </m:ctrlPr>
                  </m:fPr>
                  <m:num>
                    <m:r>
                      <w:rPr>
                        <w:rFonts w:ascii="Cambria Math" w:eastAsiaTheme="minorEastAsia" w:hAnsi="Cambria Math"/>
                        <w:sz w:val="22"/>
                        <w:szCs w:val="22"/>
                        <w:shd w:val="clear" w:color="auto" w:fill="FFFFFF"/>
                      </w:rPr>
                      <m:t>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num>
                  <m:den>
                    <m:r>
                      <m:rPr>
                        <m:sty m:val="p"/>
                      </m:rPr>
                      <w:rPr>
                        <w:rFonts w:ascii="Cambria Math" w:eastAsiaTheme="minorEastAsia" w:hAnsi="Cambria Math"/>
                        <w:sz w:val="22"/>
                        <w:szCs w:val="22"/>
                        <w:shd w:val="clear" w:color="auto" w:fill="FFFFFF"/>
                      </w:rPr>
                      <m:t>1+</m:t>
                    </m:r>
                    <m:d>
                      <m:dPr>
                        <m:begChr m:val="|"/>
                        <m:endChr m:val="|"/>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e>
                    </m:d>
                  </m:den>
                </m:f>
              </m:e>
            </m:nary>
          </m:e>
        </m:nary>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9</w:t>
      </w:r>
      <w:r w:rsidRPr="00FD6689">
        <w:rPr>
          <w:rFonts w:eastAsiaTheme="minorEastAsia"/>
          <w:sz w:val="22"/>
          <w:szCs w:val="22"/>
          <w:shd w:val="clear" w:color="auto" w:fill="FFFFFF"/>
        </w:rPr>
        <w:t>）</w:t>
      </w:r>
    </w:p>
    <w:p w14:paraId="26A642CA" w14:textId="77777777" w:rsidR="006733C4" w:rsidRPr="00FD6689" w:rsidRDefault="006733C4" w:rsidP="006733C4">
      <w:pPr>
        <w:pStyle w:val="a9"/>
        <w:adjustRightInd w:val="0"/>
        <w:spacing w:after="0" w:line="400" w:lineRule="exact"/>
        <w:ind w:leftChars="0" w:left="0" w:rightChars="0" w:right="0"/>
        <w:rPr>
          <w:rFonts w:eastAsiaTheme="minorEastAsia"/>
          <w:sz w:val="22"/>
          <w:szCs w:val="22"/>
          <w:shd w:val="clear" w:color="auto" w:fill="FFFFFF"/>
        </w:rPr>
      </w:pPr>
      <w:r w:rsidRPr="00FD6689">
        <w:rPr>
          <w:rFonts w:eastAsiaTheme="minorEastAsia"/>
          <w:sz w:val="22"/>
          <w:szCs w:val="22"/>
          <w:shd w:val="clear" w:color="auto" w:fill="FFFFFF"/>
        </w:rPr>
        <w:t>DIS has a strong positive linear relationship with COR, and meets the following formula:</w:t>
      </w:r>
    </w:p>
    <w:p w14:paraId="309B6B0F" w14:textId="5DF20BA3" w:rsidR="006733C4" w:rsidRPr="00FD6689" w:rsidRDefault="006733C4" w:rsidP="00E8749F">
      <w:pPr>
        <w:pStyle w:val="a9"/>
        <w:adjustRightInd w:val="0"/>
        <w:spacing w:line="400" w:lineRule="exact"/>
        <w:ind w:leftChars="0" w:left="0" w:rightChars="0" w:right="0" w:firstLineChars="200" w:firstLine="440"/>
        <w:jc w:val="right"/>
        <w:rPr>
          <w:rFonts w:eastAsiaTheme="minorEastAsia"/>
          <w:sz w:val="22"/>
          <w:szCs w:val="22"/>
          <w:shd w:val="clear" w:color="auto" w:fill="FFFFFF"/>
        </w:rPr>
      </w:pPr>
      <m:oMath>
        <m:r>
          <w:rPr>
            <w:rFonts w:ascii="Cambria Math" w:eastAsiaTheme="minorEastAsia" w:hAnsi="Cambria Math"/>
            <w:sz w:val="22"/>
            <w:szCs w:val="22"/>
            <w:shd w:val="clear" w:color="auto" w:fill="FFFFFF"/>
          </w:rPr>
          <m:t>DIS</m:t>
        </m:r>
        <m:r>
          <m:rPr>
            <m:sty m:val="p"/>
          </m:rPr>
          <w:rPr>
            <w:rFonts w:ascii="Cambria Math" w:eastAsiaTheme="minorEastAsia" w:hAnsi="Cambria Math"/>
            <w:sz w:val="22"/>
            <w:szCs w:val="22"/>
            <w:shd w:val="clear" w:color="auto" w:fill="FFFFFF"/>
          </w:rPr>
          <m:t>=</m:t>
        </m:r>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nary>
              <m:naryPr>
                <m:chr m:val="∑"/>
                <m:limLoc m:val="subSup"/>
                <m:ctrlPr>
                  <w:rPr>
                    <w:rFonts w:ascii="Cambria Math" w:eastAsiaTheme="minorEastAsia" w:hAnsi="Cambria Math"/>
                    <w:sz w:val="22"/>
                    <w:szCs w:val="22"/>
                    <w:shd w:val="clear" w:color="auto" w:fill="FFFFFF"/>
                  </w:rPr>
                </m:ctrlPr>
              </m:naryPr>
              <m:sub>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=1</m:t>
                </m:r>
              </m:sub>
              <m:sup>
                <m:r>
                  <w:rPr>
                    <w:rFonts w:ascii="Cambria Math" w:eastAsiaTheme="minorEastAsia" w:hAnsi="Cambria Math"/>
                    <w:sz w:val="22"/>
                    <w:szCs w:val="22"/>
                    <w:shd w:val="clear" w:color="auto" w:fill="FFFFFF"/>
                  </w:rPr>
                  <m:t>k</m:t>
                </m:r>
              </m:sup>
              <m:e>
                <m:r>
                  <w:rPr>
                    <w:rFonts w:ascii="Cambria Math" w:eastAsiaTheme="minorEastAsia" w:hAnsi="Cambria Math"/>
                    <w:sz w:val="22"/>
                    <w:szCs w:val="22"/>
                    <w:shd w:val="clear" w:color="auto" w:fill="FFFFFF"/>
                  </w:rPr>
                  <m:t>P</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r>
                  <m:rPr>
                    <m:sty m:val="p"/>
                  </m:rPr>
                  <w:rPr>
                    <w:rFonts w:ascii="Cambria Math" w:eastAsiaTheme="minorEastAsia" w:hAnsi="Cambria Math"/>
                    <w:sz w:val="22"/>
                    <w:szCs w:val="22"/>
                    <w:shd w:val="clear" w:color="auto" w:fill="FFFFFF"/>
                  </w:rPr>
                  <m:t>)</m:t>
                </m:r>
              </m:e>
            </m:nary>
          </m:e>
        </m:nary>
        <m:d>
          <m:dPr>
            <m:begChr m:val="|"/>
            <m:endChr m:val="|"/>
            <m:ctrlPr>
              <w:rPr>
                <w:rFonts w:ascii="Cambria Math" w:eastAsiaTheme="minorEastAsia" w:hAnsi="Cambria Math"/>
                <w:sz w:val="22"/>
                <w:szCs w:val="22"/>
                <w:shd w:val="clear" w:color="auto" w:fill="FFFFFF"/>
              </w:rPr>
            </m:ctrlPr>
          </m:dPr>
          <m:e>
            <m:r>
              <w:rPr>
                <w:rFonts w:ascii="Cambria Math" w:eastAsiaTheme="minorEastAsia" w:hAnsi="Cambria Math"/>
                <w:sz w:val="22"/>
                <w:szCs w:val="22"/>
                <w:shd w:val="clear" w:color="auto" w:fill="FFFFFF"/>
              </w:rPr>
              <m:t>i</m:t>
            </m:r>
            <m:r>
              <m:rPr>
                <m:sty m:val="p"/>
              </m:rPr>
              <w:rPr>
                <w:rFonts w:ascii="Cambria Math" w:eastAsiaTheme="minorEastAsia" w:hAnsi="Cambria Math"/>
                <w:sz w:val="22"/>
                <w:szCs w:val="22"/>
                <w:shd w:val="clear" w:color="auto" w:fill="FFFFFF"/>
              </w:rPr>
              <m:t>-</m:t>
            </m:r>
            <m:r>
              <w:rPr>
                <w:rFonts w:ascii="Cambria Math" w:eastAsiaTheme="minorEastAsia" w:hAnsi="Cambria Math"/>
                <w:sz w:val="22"/>
                <w:szCs w:val="22"/>
                <w:shd w:val="clear" w:color="auto" w:fill="FFFFFF"/>
              </w:rPr>
              <m:t>j</m:t>
            </m:r>
          </m:e>
        </m:d>
      </m:oMath>
      <w:r w:rsidRPr="00FD6689">
        <w:rPr>
          <w:rFonts w:eastAsiaTheme="minorEastAsia"/>
          <w:sz w:val="22"/>
          <w:szCs w:val="22"/>
          <w:shd w:val="clear" w:color="auto" w:fill="FFFFFF"/>
        </w:rPr>
        <w:t xml:space="preserve">                    </w:t>
      </w:r>
      <w:r w:rsidRPr="00FD6689">
        <w:rPr>
          <w:rFonts w:eastAsiaTheme="minorEastAsia"/>
          <w:sz w:val="22"/>
          <w:szCs w:val="22"/>
          <w:shd w:val="clear" w:color="auto" w:fill="FFFFFF"/>
        </w:rPr>
        <w:t>（</w:t>
      </w:r>
      <w:r w:rsidRPr="00FD6689">
        <w:rPr>
          <w:rFonts w:eastAsiaTheme="minorEastAsia"/>
          <w:sz w:val="22"/>
          <w:szCs w:val="22"/>
          <w:shd w:val="clear" w:color="auto" w:fill="FFFFFF"/>
        </w:rPr>
        <w:t>10</w:t>
      </w:r>
      <w:r w:rsidRPr="00FD6689">
        <w:rPr>
          <w:rFonts w:eastAsiaTheme="minorEastAsia"/>
          <w:sz w:val="22"/>
          <w:szCs w:val="22"/>
          <w:shd w:val="clear" w:color="auto" w:fill="FFFFFF"/>
        </w:rPr>
        <w:t>）</w:t>
      </w:r>
    </w:p>
    <w:p w14:paraId="67138DED" w14:textId="00AF01DF" w:rsidR="00AC7D9F" w:rsidRPr="006F750B" w:rsidRDefault="006733C4" w:rsidP="006F750B">
      <w:pPr>
        <w:pStyle w:val="ad"/>
        <w:rPr>
          <w:rFonts w:ascii="Times New Roman" w:eastAsiaTheme="minorEastAsia" w:hAnsi="Times New Roman" w:cs="Times New Roman"/>
          <w:sz w:val="22"/>
          <w:szCs w:val="22"/>
          <w:shd w:val="clear" w:color="auto" w:fill="FFFFFF"/>
        </w:rPr>
      </w:pPr>
      <w:r w:rsidRPr="00FD6689">
        <w:rPr>
          <w:rFonts w:ascii="Times New Roman" w:eastAsiaTheme="minorEastAsia" w:hAnsi="Times New Roman" w:cs="Times New Roman"/>
          <w:sz w:val="22"/>
          <w:szCs w:val="22"/>
          <w:shd w:val="clear" w:color="auto" w:fill="FFFFFF"/>
        </w:rPr>
        <w:t xml:space="preserve">Using the retinal sublayers segmentation algorithm, we can obtain the </w:t>
      </w:r>
      <w:r w:rsidR="00AC7D9F" w:rsidRPr="00FD6689">
        <w:rPr>
          <w:rFonts w:ascii="Times New Roman" w:hAnsi="Times New Roman" w:cs="Times New Roman"/>
          <w:sz w:val="22"/>
          <w:szCs w:val="22"/>
        </w:rPr>
        <w:t>ISCF</w:t>
      </w:r>
      <w:r w:rsidRPr="00FD6689">
        <w:rPr>
          <w:rFonts w:ascii="Times New Roman" w:eastAsiaTheme="minorEastAsia" w:hAnsi="Times New Roman" w:cs="Times New Roman"/>
          <w:sz w:val="22"/>
          <w:szCs w:val="22"/>
          <w:shd w:val="clear" w:color="auto" w:fill="FFFFFF"/>
        </w:rPr>
        <w:t xml:space="preserve"> of each retinal sublayers. Then, we averaged the </w:t>
      </w:r>
      <w:r w:rsidR="00AC7D9F" w:rsidRPr="00FD6689">
        <w:rPr>
          <w:rFonts w:ascii="Times New Roman" w:hAnsi="Times New Roman" w:cs="Times New Roman"/>
          <w:sz w:val="22"/>
          <w:szCs w:val="22"/>
        </w:rPr>
        <w:t>ISCF</w:t>
      </w:r>
      <w:r w:rsidRPr="00FD6689">
        <w:rPr>
          <w:rFonts w:ascii="Times New Roman" w:eastAsiaTheme="minorEastAsia" w:hAnsi="Times New Roman" w:cs="Times New Roman"/>
          <w:sz w:val="22"/>
          <w:szCs w:val="22"/>
          <w:shd w:val="clear" w:color="auto" w:fill="FFFFFF"/>
        </w:rPr>
        <w:t xml:space="preserve"> of all 18 retinal OCT images of each retinal sublayers</w:t>
      </w:r>
      <w:r w:rsidRPr="00FD6689" w:rsidDel="005431FF">
        <w:rPr>
          <w:rFonts w:ascii="Times New Roman" w:eastAsiaTheme="minorEastAsia" w:hAnsi="Times New Roman" w:cs="Times New Roman"/>
          <w:sz w:val="22"/>
          <w:szCs w:val="22"/>
          <w:shd w:val="clear" w:color="auto" w:fill="FFFFFF"/>
        </w:rPr>
        <w:t xml:space="preserve"> </w:t>
      </w:r>
      <w:r w:rsidRPr="00FD6689">
        <w:rPr>
          <w:rFonts w:ascii="Times New Roman" w:eastAsiaTheme="minorEastAsia" w:hAnsi="Times New Roman" w:cs="Times New Roman"/>
          <w:sz w:val="22"/>
          <w:szCs w:val="22"/>
          <w:shd w:val="clear" w:color="auto" w:fill="FFFFFF"/>
        </w:rPr>
        <w:t>from different scan angles for each eye.</w:t>
      </w:r>
      <w:bookmarkEnd w:id="0"/>
      <w:r w:rsidR="00AC7D9F">
        <w:rPr>
          <w:rFonts w:ascii="Times New Roman" w:hAnsi="Times New Roman" w:cs="Times New Roman"/>
          <w:sz w:val="24"/>
          <w:szCs w:val="24"/>
          <w:shd w:val="clear" w:color="auto" w:fill="FFFFFF"/>
        </w:rPr>
        <w:br w:type="page"/>
      </w:r>
    </w:p>
    <w:p w14:paraId="4BA3BF5B" w14:textId="24C2FA93" w:rsidR="002246D6" w:rsidRPr="00FD6689" w:rsidRDefault="002246D6" w:rsidP="002246D6">
      <w:pPr>
        <w:pStyle w:val="ad"/>
        <w:rPr>
          <w:rFonts w:ascii="Arial" w:eastAsiaTheme="minorEastAsia" w:hAnsi="Arial" w:cs="Arial"/>
          <w:b/>
          <w:bCs/>
          <w:sz w:val="24"/>
          <w:szCs w:val="24"/>
          <w:shd w:val="clear" w:color="auto" w:fill="FFFFFF"/>
        </w:rPr>
      </w:pPr>
      <w:r w:rsidRPr="00FD6689">
        <w:rPr>
          <w:rFonts w:ascii="Arial" w:eastAsiaTheme="minorEastAsia" w:hAnsi="Arial" w:cs="Arial"/>
          <w:b/>
          <w:bCs/>
          <w:sz w:val="24"/>
          <w:szCs w:val="24"/>
          <w:shd w:val="clear" w:color="auto" w:fill="FFFFFF"/>
        </w:rPr>
        <w:lastRenderedPageBreak/>
        <w:t xml:space="preserve">eTable </w:t>
      </w:r>
      <w:r w:rsidRPr="00FD6689">
        <w:rPr>
          <w:rFonts w:ascii="Arial" w:eastAsiaTheme="minorEastAsia" w:hAnsi="Arial" w:cs="Arial"/>
          <w:b/>
          <w:bCs/>
          <w:sz w:val="24"/>
          <w:szCs w:val="24"/>
          <w:shd w:val="clear" w:color="auto" w:fill="FFFFFF"/>
        </w:rPr>
        <w:fldChar w:fldCharType="begin"/>
      </w:r>
      <w:r w:rsidRPr="00FD6689">
        <w:rPr>
          <w:rFonts w:ascii="Arial" w:eastAsiaTheme="minorEastAsia" w:hAnsi="Arial" w:cs="Arial"/>
          <w:b/>
          <w:bCs/>
          <w:sz w:val="24"/>
          <w:szCs w:val="24"/>
          <w:shd w:val="clear" w:color="auto" w:fill="FFFFFF"/>
        </w:rPr>
        <w:instrText xml:space="preserve"> SEQ Table \* ARABIC </w:instrText>
      </w:r>
      <w:r w:rsidRPr="00FD6689">
        <w:rPr>
          <w:rFonts w:ascii="Arial" w:eastAsiaTheme="minorEastAsia" w:hAnsi="Arial" w:cs="Arial"/>
          <w:b/>
          <w:bCs/>
          <w:sz w:val="24"/>
          <w:szCs w:val="24"/>
          <w:shd w:val="clear" w:color="auto" w:fill="FFFFFF"/>
        </w:rPr>
        <w:fldChar w:fldCharType="separate"/>
      </w:r>
      <w:r w:rsidRPr="00FD6689">
        <w:rPr>
          <w:rFonts w:ascii="Arial" w:eastAsiaTheme="minorEastAsia" w:hAnsi="Arial" w:cs="Arial"/>
          <w:b/>
          <w:bCs/>
          <w:sz w:val="24"/>
          <w:szCs w:val="24"/>
          <w:shd w:val="clear" w:color="auto" w:fill="FFFFFF"/>
        </w:rPr>
        <w:t>1</w:t>
      </w:r>
      <w:r w:rsidRPr="00FD6689">
        <w:rPr>
          <w:rFonts w:ascii="Arial" w:eastAsiaTheme="minorEastAsia" w:hAnsi="Arial" w:cs="Arial"/>
          <w:b/>
          <w:bCs/>
          <w:sz w:val="24"/>
          <w:szCs w:val="24"/>
          <w:shd w:val="clear" w:color="auto" w:fill="FFFFFF"/>
        </w:rPr>
        <w:fldChar w:fldCharType="end"/>
      </w:r>
      <w:bookmarkStart w:id="1" w:name="_Hlk168579637"/>
      <w:r w:rsidR="00482827" w:rsidRPr="00FD6689">
        <w:rPr>
          <w:rFonts w:ascii="Arial" w:eastAsiaTheme="minorEastAsia" w:hAnsi="Arial" w:cs="Arial"/>
          <w:b/>
          <w:bCs/>
          <w:sz w:val="24"/>
          <w:szCs w:val="24"/>
          <w:shd w:val="clear" w:color="auto" w:fill="FFFFFF"/>
        </w:rPr>
        <w:t>.</w:t>
      </w:r>
      <w:r w:rsidRPr="00FD6689">
        <w:rPr>
          <w:rFonts w:ascii="Arial" w:eastAsiaTheme="minorEastAsia" w:hAnsi="Arial" w:cs="Arial"/>
          <w:b/>
          <w:bCs/>
          <w:sz w:val="24"/>
          <w:szCs w:val="24"/>
          <w:shd w:val="clear" w:color="auto" w:fill="FFFFFF"/>
        </w:rPr>
        <w:t xml:space="preserve"> Characteristics of mac</w:t>
      </w:r>
      <w:bookmarkEnd w:id="1"/>
      <w:r w:rsidRPr="00FD6689">
        <w:rPr>
          <w:rFonts w:ascii="Arial" w:eastAsiaTheme="minorEastAsia" w:hAnsi="Arial" w:cs="Arial"/>
          <w:b/>
          <w:bCs/>
          <w:sz w:val="24"/>
          <w:szCs w:val="24"/>
          <w:shd w:val="clear" w:color="auto" w:fill="FFFFFF"/>
        </w:rPr>
        <w:t>ular retinal sublayer thickness using ETDRS grid in CN, MCI, and ADD.</w:t>
      </w:r>
    </w:p>
    <w:tbl>
      <w:tblPr>
        <w:tblStyle w:val="a8"/>
        <w:tblW w:w="0" w:type="auto"/>
        <w:tblLook w:val="04A0" w:firstRow="1" w:lastRow="0" w:firstColumn="1" w:lastColumn="0" w:noHBand="0" w:noVBand="1"/>
      </w:tblPr>
      <w:tblGrid>
        <w:gridCol w:w="1805"/>
        <w:gridCol w:w="1416"/>
        <w:gridCol w:w="1416"/>
        <w:gridCol w:w="1531"/>
        <w:gridCol w:w="928"/>
      </w:tblGrid>
      <w:tr w:rsidR="00436AEA" w14:paraId="345DAFF9" w14:textId="77777777" w:rsidTr="00FD6689">
        <w:tc>
          <w:tcPr>
            <w:tcW w:w="0" w:type="auto"/>
            <w:vAlign w:val="center"/>
          </w:tcPr>
          <w:p w14:paraId="0B83B09B" w14:textId="77777777" w:rsidR="00436AEA" w:rsidRPr="00FD6689" w:rsidRDefault="00436AEA" w:rsidP="00297510">
            <w:pPr>
              <w:pStyle w:val="ad"/>
              <w:jc w:val="center"/>
              <w:rPr>
                <w:rFonts w:ascii="Arial" w:eastAsiaTheme="minorEastAsia" w:hAnsi="Arial" w:cs="Arial"/>
                <w:b/>
                <w:bCs/>
                <w:shd w:val="clear" w:color="auto" w:fill="FFFFFF"/>
              </w:rPr>
            </w:pPr>
            <w:bookmarkStart w:id="2" w:name="OLE_LINK13"/>
            <w:r w:rsidRPr="00FD6689">
              <w:rPr>
                <w:rFonts w:ascii="Arial" w:eastAsia="宋体" w:hAnsi="Arial" w:cs="Arial"/>
                <w:b/>
                <w:bCs/>
              </w:rPr>
              <w:t>ETDRS quadrant</w:t>
            </w:r>
          </w:p>
        </w:tc>
        <w:tc>
          <w:tcPr>
            <w:tcW w:w="0" w:type="auto"/>
            <w:vAlign w:val="center"/>
          </w:tcPr>
          <w:p w14:paraId="561AD23F" w14:textId="77777777" w:rsidR="00436AEA" w:rsidRPr="00FD6689" w:rsidRDefault="00436AEA" w:rsidP="00297510">
            <w:pPr>
              <w:pStyle w:val="ad"/>
              <w:jc w:val="center"/>
              <w:rPr>
                <w:rFonts w:ascii="Arial" w:eastAsiaTheme="minorEastAsia" w:hAnsi="Arial" w:cs="Arial"/>
                <w:b/>
                <w:bCs/>
                <w:shd w:val="clear" w:color="auto" w:fill="FFFFFF"/>
              </w:rPr>
            </w:pPr>
            <w:r w:rsidRPr="00FD6689">
              <w:rPr>
                <w:rFonts w:ascii="Arial" w:eastAsia="宋体" w:hAnsi="Arial" w:cs="Arial"/>
                <w:b/>
                <w:bCs/>
              </w:rPr>
              <w:t>CN</w:t>
            </w:r>
          </w:p>
        </w:tc>
        <w:tc>
          <w:tcPr>
            <w:tcW w:w="0" w:type="auto"/>
            <w:vAlign w:val="center"/>
          </w:tcPr>
          <w:p w14:paraId="5E008D9B" w14:textId="77777777" w:rsidR="00436AEA" w:rsidRPr="00FD6689" w:rsidRDefault="00436AEA" w:rsidP="00297510">
            <w:pPr>
              <w:pStyle w:val="ad"/>
              <w:jc w:val="center"/>
              <w:rPr>
                <w:rFonts w:ascii="Arial" w:eastAsiaTheme="minorEastAsia" w:hAnsi="Arial" w:cs="Arial"/>
                <w:b/>
                <w:bCs/>
                <w:shd w:val="clear" w:color="auto" w:fill="FFFFFF"/>
              </w:rPr>
            </w:pPr>
            <w:r w:rsidRPr="00FD6689">
              <w:rPr>
                <w:rFonts w:ascii="Arial" w:eastAsia="宋体" w:hAnsi="Arial" w:cs="Arial"/>
                <w:b/>
                <w:bCs/>
              </w:rPr>
              <w:t>MCI</w:t>
            </w:r>
          </w:p>
        </w:tc>
        <w:tc>
          <w:tcPr>
            <w:tcW w:w="0" w:type="auto"/>
            <w:vAlign w:val="center"/>
          </w:tcPr>
          <w:p w14:paraId="56456187" w14:textId="77777777" w:rsidR="00436AEA" w:rsidRPr="00FD6689" w:rsidRDefault="00436AEA" w:rsidP="00297510">
            <w:pPr>
              <w:pStyle w:val="ad"/>
              <w:jc w:val="center"/>
              <w:rPr>
                <w:rFonts w:ascii="Arial" w:eastAsiaTheme="minorEastAsia" w:hAnsi="Arial" w:cs="Arial"/>
                <w:b/>
                <w:bCs/>
                <w:shd w:val="clear" w:color="auto" w:fill="FFFFFF"/>
              </w:rPr>
            </w:pPr>
            <w:r w:rsidRPr="00FD6689">
              <w:rPr>
                <w:rFonts w:ascii="Arial" w:eastAsia="宋体" w:hAnsi="Arial" w:cs="Arial"/>
                <w:b/>
                <w:bCs/>
              </w:rPr>
              <w:t>ADD</w:t>
            </w:r>
          </w:p>
        </w:tc>
        <w:tc>
          <w:tcPr>
            <w:tcW w:w="0" w:type="auto"/>
            <w:vAlign w:val="center"/>
          </w:tcPr>
          <w:p w14:paraId="3EBB594D" w14:textId="77777777" w:rsidR="00436AEA" w:rsidRPr="00FD6689" w:rsidRDefault="00436AEA" w:rsidP="00297510">
            <w:pPr>
              <w:pStyle w:val="ad"/>
              <w:jc w:val="center"/>
              <w:rPr>
                <w:rFonts w:ascii="Arial" w:eastAsiaTheme="minorEastAsia" w:hAnsi="Arial" w:cs="Arial"/>
                <w:b/>
                <w:bCs/>
                <w:shd w:val="clear" w:color="auto" w:fill="FFFFFF"/>
              </w:rPr>
            </w:pPr>
            <w:r w:rsidRPr="00FD6689">
              <w:rPr>
                <w:rFonts w:ascii="Arial" w:eastAsia="宋体" w:hAnsi="Arial" w:cs="Arial"/>
                <w:b/>
                <w:bCs/>
                <w:i/>
                <w:iCs/>
              </w:rPr>
              <w:t>P</w:t>
            </w:r>
            <w:r w:rsidRPr="00FD6689">
              <w:rPr>
                <w:rFonts w:ascii="Arial" w:hAnsi="Arial" w:cs="Arial"/>
                <w:b/>
                <w:bCs/>
              </w:rPr>
              <w:t xml:space="preserve"> </w:t>
            </w:r>
            <w:r w:rsidRPr="00FD6689">
              <w:rPr>
                <w:rFonts w:ascii="Arial" w:eastAsia="宋体" w:hAnsi="Arial" w:cs="Arial"/>
                <w:b/>
                <w:bCs/>
              </w:rPr>
              <w:t>Value</w:t>
            </w:r>
          </w:p>
        </w:tc>
      </w:tr>
      <w:bookmarkEnd w:id="2"/>
      <w:tr w:rsidR="00436AEA" w:rsidRPr="007D1AB2" w14:paraId="43976917" w14:textId="77777777" w:rsidTr="00FD6689">
        <w:tc>
          <w:tcPr>
            <w:tcW w:w="0" w:type="auto"/>
            <w:gridSpan w:val="5"/>
            <w:vAlign w:val="center"/>
          </w:tcPr>
          <w:p w14:paraId="0934A480"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RNFL thickness, µm</w:t>
            </w:r>
          </w:p>
        </w:tc>
      </w:tr>
      <w:tr w:rsidR="00436AEA" w14:paraId="2669933F" w14:textId="77777777" w:rsidTr="00FD6689">
        <w:tc>
          <w:tcPr>
            <w:tcW w:w="0" w:type="auto"/>
            <w:vAlign w:val="center"/>
          </w:tcPr>
          <w:p w14:paraId="22A75FB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0A109AF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8.09 (2.57)</w:t>
            </w:r>
          </w:p>
        </w:tc>
        <w:tc>
          <w:tcPr>
            <w:tcW w:w="0" w:type="auto"/>
            <w:vAlign w:val="center"/>
          </w:tcPr>
          <w:p w14:paraId="3A15F69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8.05 (3.49)</w:t>
            </w:r>
          </w:p>
        </w:tc>
        <w:tc>
          <w:tcPr>
            <w:tcW w:w="0" w:type="auto"/>
            <w:vAlign w:val="center"/>
          </w:tcPr>
          <w:p w14:paraId="77A2825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8.09 (3.16)</w:t>
            </w:r>
          </w:p>
        </w:tc>
        <w:tc>
          <w:tcPr>
            <w:tcW w:w="0" w:type="auto"/>
            <w:vAlign w:val="center"/>
          </w:tcPr>
          <w:p w14:paraId="306ED18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0.999</w:t>
            </w:r>
          </w:p>
        </w:tc>
      </w:tr>
      <w:tr w:rsidR="00436AEA" w14:paraId="094602F7" w14:textId="77777777" w:rsidTr="00FD6689">
        <w:tc>
          <w:tcPr>
            <w:tcW w:w="0" w:type="auto"/>
            <w:vAlign w:val="center"/>
          </w:tcPr>
          <w:p w14:paraId="3B4291E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03E3553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30.27 (2.67)</w:t>
            </w:r>
          </w:p>
        </w:tc>
        <w:tc>
          <w:tcPr>
            <w:tcW w:w="0" w:type="auto"/>
            <w:vAlign w:val="center"/>
          </w:tcPr>
          <w:p w14:paraId="43489E6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30.48 (1.87)</w:t>
            </w:r>
          </w:p>
        </w:tc>
        <w:tc>
          <w:tcPr>
            <w:tcW w:w="0" w:type="auto"/>
            <w:vAlign w:val="center"/>
          </w:tcPr>
          <w:p w14:paraId="53F0DE0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29.71 (2.33)</w:t>
            </w:r>
          </w:p>
        </w:tc>
        <w:tc>
          <w:tcPr>
            <w:tcW w:w="0" w:type="auto"/>
            <w:vAlign w:val="center"/>
          </w:tcPr>
          <w:p w14:paraId="5A83B1B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0.413</w:t>
            </w:r>
          </w:p>
        </w:tc>
      </w:tr>
      <w:tr w:rsidR="00436AEA" w14:paraId="5BB17165" w14:textId="77777777" w:rsidTr="00FD6689">
        <w:tc>
          <w:tcPr>
            <w:tcW w:w="0" w:type="auto"/>
            <w:vAlign w:val="center"/>
          </w:tcPr>
          <w:p w14:paraId="5DEC81C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553B135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25.43 (3.12)</w:t>
            </w:r>
          </w:p>
        </w:tc>
        <w:tc>
          <w:tcPr>
            <w:tcW w:w="0" w:type="auto"/>
            <w:vAlign w:val="center"/>
          </w:tcPr>
          <w:p w14:paraId="5661FA5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25.97 (2.03)</w:t>
            </w:r>
          </w:p>
        </w:tc>
        <w:tc>
          <w:tcPr>
            <w:tcW w:w="0" w:type="auto"/>
            <w:vAlign w:val="center"/>
          </w:tcPr>
          <w:p w14:paraId="07CD167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25.64 (2.86)</w:t>
            </w:r>
          </w:p>
        </w:tc>
        <w:tc>
          <w:tcPr>
            <w:tcW w:w="0" w:type="auto"/>
            <w:vAlign w:val="center"/>
          </w:tcPr>
          <w:p w14:paraId="61E2FA8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0.815</w:t>
            </w:r>
          </w:p>
        </w:tc>
      </w:tr>
      <w:tr w:rsidR="00436AEA" w14:paraId="581B4247" w14:textId="77777777" w:rsidTr="00FD6689">
        <w:tc>
          <w:tcPr>
            <w:tcW w:w="0" w:type="auto"/>
            <w:vAlign w:val="center"/>
          </w:tcPr>
          <w:p w14:paraId="4158088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694D19C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31.01 (2.77)</w:t>
            </w:r>
          </w:p>
        </w:tc>
        <w:tc>
          <w:tcPr>
            <w:tcW w:w="0" w:type="auto"/>
            <w:vAlign w:val="center"/>
          </w:tcPr>
          <w:p w14:paraId="4DE21013" w14:textId="521E38FB"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31.46 (2.01)</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748F989E" w14:textId="532F2152"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29.66 (2.73)</w:t>
            </w:r>
            <w:r w:rsidR="000F49F1" w:rsidRPr="00FD6689">
              <w:rPr>
                <w:rFonts w:ascii="Arial" w:eastAsia="宋体" w:hAnsi="Arial" w:cs="Arial"/>
              </w:rPr>
              <w:t xml:space="preserve"> </w:t>
            </w:r>
            <w:r w:rsidRPr="00FD6689">
              <w:rPr>
                <w:rFonts w:ascii="Arial" w:eastAsia="宋体" w:hAnsi="Arial" w:cs="Arial"/>
                <w:vertAlign w:val="superscript"/>
              </w:rPr>
              <w:t>b</w:t>
            </w:r>
          </w:p>
        </w:tc>
        <w:tc>
          <w:tcPr>
            <w:tcW w:w="0" w:type="auto"/>
            <w:vAlign w:val="center"/>
          </w:tcPr>
          <w:p w14:paraId="43DEDEE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0.022</w:t>
            </w:r>
            <w:r w:rsidRPr="00FD6689">
              <w:rPr>
                <w:rFonts w:ascii="Arial" w:eastAsia="宋体" w:hAnsi="Arial" w:cs="Arial"/>
                <w:b/>
                <w:bCs/>
                <w:vertAlign w:val="superscript"/>
              </w:rPr>
              <w:t>*</w:t>
            </w:r>
          </w:p>
        </w:tc>
      </w:tr>
      <w:tr w:rsidR="00436AEA" w14:paraId="08C9EB58" w14:textId="77777777" w:rsidTr="00FD6689">
        <w:tc>
          <w:tcPr>
            <w:tcW w:w="0" w:type="auto"/>
            <w:vAlign w:val="center"/>
          </w:tcPr>
          <w:p w14:paraId="28CA744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9DAF95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25.17 (2.16)</w:t>
            </w:r>
          </w:p>
        </w:tc>
        <w:tc>
          <w:tcPr>
            <w:tcW w:w="0" w:type="auto"/>
            <w:vAlign w:val="center"/>
          </w:tcPr>
          <w:p w14:paraId="609C77F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25.12 (2.27)</w:t>
            </w:r>
          </w:p>
        </w:tc>
        <w:tc>
          <w:tcPr>
            <w:tcW w:w="0" w:type="auto"/>
            <w:vAlign w:val="center"/>
          </w:tcPr>
          <w:p w14:paraId="6DB408A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25.09 (2.10)</w:t>
            </w:r>
          </w:p>
        </w:tc>
        <w:tc>
          <w:tcPr>
            <w:tcW w:w="0" w:type="auto"/>
            <w:vAlign w:val="center"/>
          </w:tcPr>
          <w:p w14:paraId="2EBC4C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0.993</w:t>
            </w:r>
          </w:p>
        </w:tc>
      </w:tr>
      <w:tr w:rsidR="00436AEA" w14:paraId="21FFF8F3" w14:textId="77777777" w:rsidTr="00FD6689">
        <w:tc>
          <w:tcPr>
            <w:tcW w:w="0" w:type="auto"/>
            <w:vAlign w:val="center"/>
          </w:tcPr>
          <w:p w14:paraId="45564FD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1B4269F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39.67 (3.72)</w:t>
            </w:r>
          </w:p>
        </w:tc>
        <w:tc>
          <w:tcPr>
            <w:tcW w:w="0" w:type="auto"/>
            <w:vAlign w:val="center"/>
          </w:tcPr>
          <w:p w14:paraId="5DE6ECC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40.04 (3.18)</w:t>
            </w:r>
          </w:p>
        </w:tc>
        <w:tc>
          <w:tcPr>
            <w:tcW w:w="0" w:type="auto"/>
            <w:vAlign w:val="center"/>
          </w:tcPr>
          <w:p w14:paraId="7F17AC1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38.94 (4.24)</w:t>
            </w:r>
          </w:p>
        </w:tc>
        <w:tc>
          <w:tcPr>
            <w:tcW w:w="0" w:type="auto"/>
            <w:vAlign w:val="center"/>
          </w:tcPr>
          <w:p w14:paraId="4A3302D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0.534</w:t>
            </w:r>
          </w:p>
        </w:tc>
      </w:tr>
      <w:tr w:rsidR="00436AEA" w14:paraId="7DA69A04" w14:textId="77777777" w:rsidTr="00FD6689">
        <w:tc>
          <w:tcPr>
            <w:tcW w:w="0" w:type="auto"/>
            <w:vAlign w:val="center"/>
          </w:tcPr>
          <w:p w14:paraId="73FE40C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7C078BC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47.99 (6.39)</w:t>
            </w:r>
          </w:p>
        </w:tc>
        <w:tc>
          <w:tcPr>
            <w:tcW w:w="0" w:type="auto"/>
            <w:vAlign w:val="center"/>
          </w:tcPr>
          <w:p w14:paraId="488A0C6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49.72 (6.06)</w:t>
            </w:r>
          </w:p>
        </w:tc>
        <w:tc>
          <w:tcPr>
            <w:tcW w:w="0" w:type="auto"/>
            <w:vAlign w:val="center"/>
          </w:tcPr>
          <w:p w14:paraId="730AFE1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47.08 (5.01)</w:t>
            </w:r>
          </w:p>
        </w:tc>
        <w:tc>
          <w:tcPr>
            <w:tcW w:w="0" w:type="auto"/>
            <w:vAlign w:val="center"/>
          </w:tcPr>
          <w:p w14:paraId="07C3CD4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0.219</w:t>
            </w:r>
          </w:p>
        </w:tc>
      </w:tr>
      <w:tr w:rsidR="00436AEA" w14:paraId="277F7665" w14:textId="77777777" w:rsidTr="00FD6689">
        <w:tc>
          <w:tcPr>
            <w:tcW w:w="0" w:type="auto"/>
            <w:vAlign w:val="center"/>
          </w:tcPr>
          <w:p w14:paraId="7B6F965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02E88B5D" w14:textId="5C4DBA0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41.63 (4.83)</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2E3721F6" w14:textId="2CE67F94"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41.49 (3.75)</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141EB689" w14:textId="21B90CDC"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39.14 (3.93)</w:t>
            </w:r>
            <w:r w:rsidR="000F49F1" w:rsidRPr="00FD6689">
              <w:rPr>
                <w:rFonts w:ascii="Arial" w:eastAsia="宋体" w:hAnsi="Arial" w:cs="Arial"/>
              </w:rPr>
              <w:t xml:space="preserve"> </w:t>
            </w:r>
            <w:r w:rsidRPr="00FD6689">
              <w:rPr>
                <w:rFonts w:ascii="Arial" w:eastAsia="宋体" w:hAnsi="Arial" w:cs="Arial"/>
                <w:vertAlign w:val="superscript"/>
              </w:rPr>
              <w:t>a,b</w:t>
            </w:r>
          </w:p>
        </w:tc>
        <w:tc>
          <w:tcPr>
            <w:tcW w:w="0" w:type="auto"/>
            <w:vAlign w:val="center"/>
          </w:tcPr>
          <w:p w14:paraId="794D59E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0.034</w:t>
            </w:r>
            <w:r w:rsidRPr="00FD6689">
              <w:rPr>
                <w:rFonts w:ascii="Arial" w:eastAsia="宋体" w:hAnsi="Arial" w:cs="Arial"/>
                <w:b/>
                <w:bCs/>
                <w:vertAlign w:val="superscript"/>
              </w:rPr>
              <w:t>*</w:t>
            </w:r>
          </w:p>
        </w:tc>
      </w:tr>
      <w:tr w:rsidR="00436AEA" w14:paraId="4E4647CA" w14:textId="77777777" w:rsidTr="00FD6689">
        <w:tc>
          <w:tcPr>
            <w:tcW w:w="0" w:type="auto"/>
            <w:vAlign w:val="center"/>
          </w:tcPr>
          <w:p w14:paraId="5FEDDB6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4307E38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20.78 (1.88)</w:t>
            </w:r>
          </w:p>
        </w:tc>
        <w:tc>
          <w:tcPr>
            <w:tcW w:w="0" w:type="auto"/>
            <w:vAlign w:val="center"/>
          </w:tcPr>
          <w:p w14:paraId="20B0805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20.75 (1.82)</w:t>
            </w:r>
          </w:p>
        </w:tc>
        <w:tc>
          <w:tcPr>
            <w:tcW w:w="0" w:type="auto"/>
            <w:vAlign w:val="center"/>
          </w:tcPr>
          <w:p w14:paraId="2E3882B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21.01 (1.62)</w:t>
            </w:r>
          </w:p>
        </w:tc>
        <w:tc>
          <w:tcPr>
            <w:tcW w:w="0" w:type="auto"/>
            <w:vAlign w:val="center"/>
          </w:tcPr>
          <w:p w14:paraId="48FA882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0.822</w:t>
            </w:r>
          </w:p>
        </w:tc>
      </w:tr>
      <w:tr w:rsidR="00436AEA" w:rsidRPr="007D1AB2" w14:paraId="2F9F2DA4" w14:textId="77777777" w:rsidTr="00FD6689">
        <w:tc>
          <w:tcPr>
            <w:tcW w:w="0" w:type="auto"/>
            <w:gridSpan w:val="5"/>
            <w:vAlign w:val="center"/>
          </w:tcPr>
          <w:p w14:paraId="793CE161"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GCIPL thickness, µm</w:t>
            </w:r>
          </w:p>
        </w:tc>
      </w:tr>
      <w:tr w:rsidR="00436AEA" w14:paraId="2AC3B00C" w14:textId="77777777" w:rsidTr="00FD6689">
        <w:tc>
          <w:tcPr>
            <w:tcW w:w="0" w:type="auto"/>
            <w:vAlign w:val="center"/>
          </w:tcPr>
          <w:p w14:paraId="08A6B98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7F285EC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13.80 (3.59)</w:t>
            </w:r>
          </w:p>
        </w:tc>
        <w:tc>
          <w:tcPr>
            <w:tcW w:w="0" w:type="auto"/>
            <w:vAlign w:val="center"/>
          </w:tcPr>
          <w:p w14:paraId="4AC930B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15.89 (6.10)</w:t>
            </w:r>
          </w:p>
        </w:tc>
        <w:tc>
          <w:tcPr>
            <w:tcW w:w="0" w:type="auto"/>
            <w:vAlign w:val="center"/>
          </w:tcPr>
          <w:p w14:paraId="235DD0E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16.97 (7.86)</w:t>
            </w:r>
          </w:p>
        </w:tc>
        <w:tc>
          <w:tcPr>
            <w:tcW w:w="0" w:type="auto"/>
            <w:vAlign w:val="center"/>
          </w:tcPr>
          <w:p w14:paraId="6123857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0.221</w:t>
            </w:r>
          </w:p>
        </w:tc>
      </w:tr>
      <w:tr w:rsidR="00436AEA" w14:paraId="7FD0E4FC" w14:textId="77777777" w:rsidTr="00FD6689">
        <w:tc>
          <w:tcPr>
            <w:tcW w:w="0" w:type="auto"/>
            <w:vAlign w:val="center"/>
          </w:tcPr>
          <w:p w14:paraId="30458E5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777221C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77.77 (7.74)</w:t>
            </w:r>
          </w:p>
        </w:tc>
        <w:tc>
          <w:tcPr>
            <w:tcW w:w="0" w:type="auto"/>
            <w:vAlign w:val="center"/>
          </w:tcPr>
          <w:p w14:paraId="7086B36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76.52 (5.72)</w:t>
            </w:r>
          </w:p>
        </w:tc>
        <w:tc>
          <w:tcPr>
            <w:tcW w:w="0" w:type="auto"/>
            <w:vAlign w:val="center"/>
          </w:tcPr>
          <w:p w14:paraId="7A9D1D4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77.82 (7.31)</w:t>
            </w:r>
          </w:p>
        </w:tc>
        <w:tc>
          <w:tcPr>
            <w:tcW w:w="0" w:type="auto"/>
            <w:vAlign w:val="center"/>
          </w:tcPr>
          <w:p w14:paraId="787A1DA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0.766</w:t>
            </w:r>
          </w:p>
        </w:tc>
      </w:tr>
      <w:tr w:rsidR="00436AEA" w14:paraId="0A0D0EC4" w14:textId="77777777" w:rsidTr="00FD6689">
        <w:tc>
          <w:tcPr>
            <w:tcW w:w="0" w:type="auto"/>
            <w:vAlign w:val="center"/>
          </w:tcPr>
          <w:p w14:paraId="0BED9CD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35A6E9B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76.71 (8.75)</w:t>
            </w:r>
          </w:p>
        </w:tc>
        <w:tc>
          <w:tcPr>
            <w:tcW w:w="0" w:type="auto"/>
            <w:vAlign w:val="center"/>
          </w:tcPr>
          <w:p w14:paraId="5F60730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75.76 (6.22)</w:t>
            </w:r>
          </w:p>
        </w:tc>
        <w:tc>
          <w:tcPr>
            <w:tcW w:w="0" w:type="auto"/>
            <w:vAlign w:val="center"/>
          </w:tcPr>
          <w:p w14:paraId="122AEA0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76.07 (9.01)</w:t>
            </w:r>
          </w:p>
        </w:tc>
        <w:tc>
          <w:tcPr>
            <w:tcW w:w="0" w:type="auto"/>
            <w:vAlign w:val="center"/>
          </w:tcPr>
          <w:p w14:paraId="1360F7B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0.931</w:t>
            </w:r>
          </w:p>
        </w:tc>
      </w:tr>
      <w:tr w:rsidR="00436AEA" w14:paraId="5726F4AE" w14:textId="77777777" w:rsidTr="00FD6689">
        <w:tc>
          <w:tcPr>
            <w:tcW w:w="0" w:type="auto"/>
            <w:vAlign w:val="center"/>
          </w:tcPr>
          <w:p w14:paraId="31FC276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31808F1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77.71 (7.96)</w:t>
            </w:r>
          </w:p>
        </w:tc>
        <w:tc>
          <w:tcPr>
            <w:tcW w:w="0" w:type="auto"/>
            <w:vAlign w:val="center"/>
          </w:tcPr>
          <w:p w14:paraId="2BFDEB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75.88 (4.42)</w:t>
            </w:r>
          </w:p>
        </w:tc>
        <w:tc>
          <w:tcPr>
            <w:tcW w:w="0" w:type="auto"/>
            <w:vAlign w:val="center"/>
          </w:tcPr>
          <w:p w14:paraId="473AA38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76.38 (7.24)</w:t>
            </w:r>
          </w:p>
        </w:tc>
        <w:tc>
          <w:tcPr>
            <w:tcW w:w="0" w:type="auto"/>
            <w:vAlign w:val="center"/>
          </w:tcPr>
          <w:p w14:paraId="2FA1397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0.665</w:t>
            </w:r>
          </w:p>
        </w:tc>
      </w:tr>
      <w:tr w:rsidR="00436AEA" w14:paraId="7C38EC09" w14:textId="77777777" w:rsidTr="00FD6689">
        <w:tc>
          <w:tcPr>
            <w:tcW w:w="0" w:type="auto"/>
            <w:vAlign w:val="center"/>
          </w:tcPr>
          <w:p w14:paraId="0C859E9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D22B9F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72.75 (7.80)</w:t>
            </w:r>
          </w:p>
        </w:tc>
        <w:tc>
          <w:tcPr>
            <w:tcW w:w="0" w:type="auto"/>
            <w:vAlign w:val="center"/>
          </w:tcPr>
          <w:p w14:paraId="3845E74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70.74 (3.89)</w:t>
            </w:r>
          </w:p>
        </w:tc>
        <w:tc>
          <w:tcPr>
            <w:tcW w:w="0" w:type="auto"/>
            <w:vAlign w:val="center"/>
          </w:tcPr>
          <w:p w14:paraId="6CC6EDB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71.00 (6.42)</w:t>
            </w:r>
          </w:p>
        </w:tc>
        <w:tc>
          <w:tcPr>
            <w:tcW w:w="0" w:type="auto"/>
            <w:vAlign w:val="center"/>
          </w:tcPr>
          <w:p w14:paraId="2699FAD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0.514</w:t>
            </w:r>
          </w:p>
        </w:tc>
      </w:tr>
      <w:tr w:rsidR="00436AEA" w14:paraId="4552AA4C" w14:textId="77777777" w:rsidTr="00FD6689">
        <w:tc>
          <w:tcPr>
            <w:tcW w:w="0" w:type="auto"/>
            <w:vAlign w:val="center"/>
          </w:tcPr>
          <w:p w14:paraId="2EC3FE9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300BDC3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59.12 (4.45)</w:t>
            </w:r>
          </w:p>
        </w:tc>
        <w:tc>
          <w:tcPr>
            <w:tcW w:w="0" w:type="auto"/>
            <w:vAlign w:val="center"/>
          </w:tcPr>
          <w:p w14:paraId="520C54F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57.90 (4.55)</w:t>
            </w:r>
          </w:p>
        </w:tc>
        <w:tc>
          <w:tcPr>
            <w:tcW w:w="0" w:type="auto"/>
            <w:vAlign w:val="center"/>
          </w:tcPr>
          <w:p w14:paraId="3E2474E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59.57 (5.68)</w:t>
            </w:r>
          </w:p>
        </w:tc>
        <w:tc>
          <w:tcPr>
            <w:tcW w:w="0" w:type="auto"/>
            <w:vAlign w:val="center"/>
          </w:tcPr>
          <w:p w14:paraId="17A58E5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0.470</w:t>
            </w:r>
          </w:p>
        </w:tc>
      </w:tr>
      <w:tr w:rsidR="00436AEA" w14:paraId="5CA3C8F4" w14:textId="77777777" w:rsidTr="00FD6689">
        <w:tc>
          <w:tcPr>
            <w:tcW w:w="0" w:type="auto"/>
            <w:vAlign w:val="center"/>
          </w:tcPr>
          <w:p w14:paraId="0F5C07C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58A2C21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66.45 (5.48)</w:t>
            </w:r>
          </w:p>
        </w:tc>
        <w:tc>
          <w:tcPr>
            <w:tcW w:w="0" w:type="auto"/>
            <w:vAlign w:val="center"/>
          </w:tcPr>
          <w:p w14:paraId="76FCEF0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64.21 (4.06)</w:t>
            </w:r>
          </w:p>
        </w:tc>
        <w:tc>
          <w:tcPr>
            <w:tcW w:w="0" w:type="auto"/>
            <w:vAlign w:val="center"/>
          </w:tcPr>
          <w:p w14:paraId="606AD7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66.52 (5.83)</w:t>
            </w:r>
          </w:p>
        </w:tc>
        <w:tc>
          <w:tcPr>
            <w:tcW w:w="0" w:type="auto"/>
            <w:vAlign w:val="center"/>
          </w:tcPr>
          <w:p w14:paraId="7DD4829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0.232</w:t>
            </w:r>
          </w:p>
        </w:tc>
      </w:tr>
      <w:tr w:rsidR="00436AEA" w14:paraId="5BA94CEC" w14:textId="77777777" w:rsidTr="00FD6689">
        <w:tc>
          <w:tcPr>
            <w:tcW w:w="0" w:type="auto"/>
            <w:vAlign w:val="center"/>
          </w:tcPr>
          <w:p w14:paraId="126125A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33EEA94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56.40 (5.07)</w:t>
            </w:r>
          </w:p>
        </w:tc>
        <w:tc>
          <w:tcPr>
            <w:tcW w:w="0" w:type="auto"/>
            <w:vAlign w:val="center"/>
          </w:tcPr>
          <w:p w14:paraId="65DFC27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55.31 (3.71)</w:t>
            </w:r>
          </w:p>
        </w:tc>
        <w:tc>
          <w:tcPr>
            <w:tcW w:w="0" w:type="auto"/>
            <w:vAlign w:val="center"/>
          </w:tcPr>
          <w:p w14:paraId="5433E3E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57.55 (5.66)</w:t>
            </w:r>
          </w:p>
        </w:tc>
        <w:tc>
          <w:tcPr>
            <w:tcW w:w="0" w:type="auto"/>
            <w:vAlign w:val="center"/>
          </w:tcPr>
          <w:p w14:paraId="65BB409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0.248</w:t>
            </w:r>
          </w:p>
        </w:tc>
      </w:tr>
      <w:tr w:rsidR="00436AEA" w14:paraId="03D1415A" w14:textId="77777777" w:rsidTr="00FD6689">
        <w:tc>
          <w:tcPr>
            <w:tcW w:w="0" w:type="auto"/>
            <w:vAlign w:val="center"/>
          </w:tcPr>
          <w:p w14:paraId="08F8EDC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50C792C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62.01 (6.35)</w:t>
            </w:r>
          </w:p>
        </w:tc>
        <w:tc>
          <w:tcPr>
            <w:tcW w:w="0" w:type="auto"/>
            <w:vAlign w:val="center"/>
          </w:tcPr>
          <w:p w14:paraId="1357F80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61.49 (3.64)</w:t>
            </w:r>
          </w:p>
        </w:tc>
        <w:tc>
          <w:tcPr>
            <w:tcW w:w="0" w:type="auto"/>
            <w:vAlign w:val="center"/>
          </w:tcPr>
          <w:p w14:paraId="30D2DC7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62.03 (5.95)</w:t>
            </w:r>
          </w:p>
        </w:tc>
        <w:tc>
          <w:tcPr>
            <w:tcW w:w="0" w:type="auto"/>
            <w:vAlign w:val="center"/>
          </w:tcPr>
          <w:p w14:paraId="245FA1D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0.927</w:t>
            </w:r>
          </w:p>
        </w:tc>
      </w:tr>
      <w:tr w:rsidR="00436AEA" w:rsidRPr="007D1AB2" w14:paraId="5392508D" w14:textId="77777777" w:rsidTr="00FD6689">
        <w:tc>
          <w:tcPr>
            <w:tcW w:w="0" w:type="auto"/>
            <w:gridSpan w:val="5"/>
            <w:vAlign w:val="center"/>
          </w:tcPr>
          <w:p w14:paraId="0DC4D7AA"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INL thickness, µm</w:t>
            </w:r>
          </w:p>
        </w:tc>
      </w:tr>
      <w:tr w:rsidR="00436AEA" w14:paraId="64F8273F" w14:textId="77777777" w:rsidTr="00FD6689">
        <w:tc>
          <w:tcPr>
            <w:tcW w:w="0" w:type="auto"/>
            <w:vAlign w:val="center"/>
          </w:tcPr>
          <w:p w14:paraId="2F29091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544F79D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23.21 (2.91)</w:t>
            </w:r>
          </w:p>
        </w:tc>
        <w:tc>
          <w:tcPr>
            <w:tcW w:w="0" w:type="auto"/>
            <w:vAlign w:val="center"/>
          </w:tcPr>
          <w:p w14:paraId="08024B4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24.68 (3.13)</w:t>
            </w:r>
          </w:p>
        </w:tc>
        <w:tc>
          <w:tcPr>
            <w:tcW w:w="0" w:type="auto"/>
            <w:vAlign w:val="center"/>
          </w:tcPr>
          <w:p w14:paraId="5B0ECDA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25.09 (3.20)</w:t>
            </w:r>
          </w:p>
        </w:tc>
        <w:tc>
          <w:tcPr>
            <w:tcW w:w="0" w:type="auto"/>
            <w:vAlign w:val="center"/>
          </w:tcPr>
          <w:p w14:paraId="61F3E72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0.092</w:t>
            </w:r>
          </w:p>
        </w:tc>
      </w:tr>
      <w:tr w:rsidR="00436AEA" w14:paraId="6E29DA69" w14:textId="77777777" w:rsidTr="00FD6689">
        <w:tc>
          <w:tcPr>
            <w:tcW w:w="0" w:type="auto"/>
            <w:vAlign w:val="center"/>
          </w:tcPr>
          <w:p w14:paraId="1F0698C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5B2075B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45.43 (3.09)</w:t>
            </w:r>
          </w:p>
        </w:tc>
        <w:tc>
          <w:tcPr>
            <w:tcW w:w="0" w:type="auto"/>
            <w:vAlign w:val="center"/>
          </w:tcPr>
          <w:p w14:paraId="0750E2B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46.26 (2.99)</w:t>
            </w:r>
          </w:p>
        </w:tc>
        <w:tc>
          <w:tcPr>
            <w:tcW w:w="0" w:type="auto"/>
            <w:vAlign w:val="center"/>
          </w:tcPr>
          <w:p w14:paraId="4517772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45.35 (2.99)</w:t>
            </w:r>
          </w:p>
        </w:tc>
        <w:tc>
          <w:tcPr>
            <w:tcW w:w="0" w:type="auto"/>
            <w:vAlign w:val="center"/>
          </w:tcPr>
          <w:p w14:paraId="3041FA3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0.499</w:t>
            </w:r>
          </w:p>
        </w:tc>
      </w:tr>
      <w:tr w:rsidR="00436AEA" w14:paraId="51CD8515" w14:textId="77777777" w:rsidTr="00FD6689">
        <w:tc>
          <w:tcPr>
            <w:tcW w:w="0" w:type="auto"/>
            <w:vAlign w:val="center"/>
          </w:tcPr>
          <w:p w14:paraId="56ACEFB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43745BC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44.48 (4.15)</w:t>
            </w:r>
          </w:p>
        </w:tc>
        <w:tc>
          <w:tcPr>
            <w:tcW w:w="0" w:type="auto"/>
            <w:vAlign w:val="center"/>
          </w:tcPr>
          <w:p w14:paraId="61F0B7A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45.94 (3.67)</w:t>
            </w:r>
          </w:p>
        </w:tc>
        <w:tc>
          <w:tcPr>
            <w:tcW w:w="0" w:type="auto"/>
            <w:vAlign w:val="center"/>
          </w:tcPr>
          <w:p w14:paraId="6AC278E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45.4 (3.94)</w:t>
            </w:r>
          </w:p>
        </w:tc>
        <w:tc>
          <w:tcPr>
            <w:tcW w:w="0" w:type="auto"/>
            <w:vAlign w:val="center"/>
          </w:tcPr>
          <w:p w14:paraId="41A4293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0.481</w:t>
            </w:r>
          </w:p>
        </w:tc>
      </w:tr>
      <w:tr w:rsidR="00436AEA" w14:paraId="6BF0C1CD" w14:textId="77777777" w:rsidTr="00FD6689">
        <w:tc>
          <w:tcPr>
            <w:tcW w:w="0" w:type="auto"/>
            <w:vAlign w:val="center"/>
          </w:tcPr>
          <w:p w14:paraId="5477649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035C1A7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45.27 (3.33)</w:t>
            </w:r>
          </w:p>
        </w:tc>
        <w:tc>
          <w:tcPr>
            <w:tcW w:w="0" w:type="auto"/>
            <w:vAlign w:val="center"/>
          </w:tcPr>
          <w:p w14:paraId="7F7097A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46.15 (2.80)</w:t>
            </w:r>
          </w:p>
        </w:tc>
        <w:tc>
          <w:tcPr>
            <w:tcW w:w="0" w:type="auto"/>
            <w:vAlign w:val="center"/>
          </w:tcPr>
          <w:p w14:paraId="1D77D47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45.15 (2.67)</w:t>
            </w:r>
          </w:p>
        </w:tc>
        <w:tc>
          <w:tcPr>
            <w:tcW w:w="0" w:type="auto"/>
            <w:vAlign w:val="center"/>
          </w:tcPr>
          <w:p w14:paraId="191F970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0.408</w:t>
            </w:r>
          </w:p>
        </w:tc>
      </w:tr>
      <w:tr w:rsidR="00436AEA" w14:paraId="2129E71E" w14:textId="77777777" w:rsidTr="00FD6689">
        <w:tc>
          <w:tcPr>
            <w:tcW w:w="0" w:type="auto"/>
            <w:vAlign w:val="center"/>
          </w:tcPr>
          <w:p w14:paraId="0E47B76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053D3D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43.27 (3.08)</w:t>
            </w:r>
          </w:p>
        </w:tc>
        <w:tc>
          <w:tcPr>
            <w:tcW w:w="0" w:type="auto"/>
            <w:vAlign w:val="center"/>
          </w:tcPr>
          <w:p w14:paraId="5AF2CEB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44.04 (3.30)</w:t>
            </w:r>
          </w:p>
        </w:tc>
        <w:tc>
          <w:tcPr>
            <w:tcW w:w="0" w:type="auto"/>
            <w:vAlign w:val="center"/>
          </w:tcPr>
          <w:p w14:paraId="2FF2681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43.49 (3.37)</w:t>
            </w:r>
          </w:p>
        </w:tc>
        <w:tc>
          <w:tcPr>
            <w:tcW w:w="0" w:type="auto"/>
            <w:vAlign w:val="center"/>
          </w:tcPr>
          <w:p w14:paraId="01908AC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0.727</w:t>
            </w:r>
          </w:p>
        </w:tc>
      </w:tr>
      <w:tr w:rsidR="00436AEA" w14:paraId="6D02D805" w14:textId="77777777" w:rsidTr="00FD6689">
        <w:tc>
          <w:tcPr>
            <w:tcW w:w="0" w:type="auto"/>
            <w:vAlign w:val="center"/>
          </w:tcPr>
          <w:p w14:paraId="5F941B0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4FDEAD0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40.34 (3.37)</w:t>
            </w:r>
          </w:p>
        </w:tc>
        <w:tc>
          <w:tcPr>
            <w:tcW w:w="0" w:type="auto"/>
            <w:vAlign w:val="center"/>
          </w:tcPr>
          <w:p w14:paraId="2CA1E6D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40.43 (3.50)</w:t>
            </w:r>
          </w:p>
        </w:tc>
        <w:tc>
          <w:tcPr>
            <w:tcW w:w="0" w:type="auto"/>
            <w:vAlign w:val="center"/>
          </w:tcPr>
          <w:p w14:paraId="5A21065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40.93 (3.18)</w:t>
            </w:r>
          </w:p>
        </w:tc>
        <w:tc>
          <w:tcPr>
            <w:tcW w:w="0" w:type="auto"/>
            <w:vAlign w:val="center"/>
          </w:tcPr>
          <w:p w14:paraId="3FFD21B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0.759</w:t>
            </w:r>
          </w:p>
        </w:tc>
      </w:tr>
      <w:tr w:rsidR="00436AEA" w14:paraId="5AA00CCF" w14:textId="77777777" w:rsidTr="00FD6689">
        <w:tc>
          <w:tcPr>
            <w:tcW w:w="0" w:type="auto"/>
            <w:vAlign w:val="center"/>
          </w:tcPr>
          <w:p w14:paraId="21262BA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50659EF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44.39 (2.67)</w:t>
            </w:r>
          </w:p>
        </w:tc>
        <w:tc>
          <w:tcPr>
            <w:tcW w:w="0" w:type="auto"/>
            <w:vAlign w:val="center"/>
          </w:tcPr>
          <w:p w14:paraId="6590B99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44.44 (2.93)</w:t>
            </w:r>
          </w:p>
        </w:tc>
        <w:tc>
          <w:tcPr>
            <w:tcW w:w="0" w:type="auto"/>
            <w:vAlign w:val="center"/>
          </w:tcPr>
          <w:p w14:paraId="7C2C5E0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44.51 (2.74)</w:t>
            </w:r>
          </w:p>
        </w:tc>
        <w:tc>
          <w:tcPr>
            <w:tcW w:w="0" w:type="auto"/>
            <w:vAlign w:val="center"/>
          </w:tcPr>
          <w:p w14:paraId="4D1FDE4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0.986</w:t>
            </w:r>
          </w:p>
        </w:tc>
      </w:tr>
      <w:tr w:rsidR="00436AEA" w14:paraId="21BDE39C" w14:textId="77777777" w:rsidTr="00FD6689">
        <w:tc>
          <w:tcPr>
            <w:tcW w:w="0" w:type="auto"/>
            <w:vAlign w:val="center"/>
          </w:tcPr>
          <w:p w14:paraId="49183D1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41EB5CD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38.7 (3.55)</w:t>
            </w:r>
          </w:p>
        </w:tc>
        <w:tc>
          <w:tcPr>
            <w:tcW w:w="0" w:type="auto"/>
            <w:vAlign w:val="center"/>
          </w:tcPr>
          <w:p w14:paraId="7D5474C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38.93 (3.35)</w:t>
            </w:r>
          </w:p>
        </w:tc>
        <w:tc>
          <w:tcPr>
            <w:tcW w:w="0" w:type="auto"/>
            <w:vAlign w:val="center"/>
          </w:tcPr>
          <w:p w14:paraId="2C10A84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39.14 (3.26)</w:t>
            </w:r>
          </w:p>
        </w:tc>
        <w:tc>
          <w:tcPr>
            <w:tcW w:w="0" w:type="auto"/>
            <w:vAlign w:val="center"/>
          </w:tcPr>
          <w:p w14:paraId="16143EE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0.890</w:t>
            </w:r>
          </w:p>
        </w:tc>
      </w:tr>
      <w:tr w:rsidR="00436AEA" w14:paraId="780E7A48" w14:textId="77777777" w:rsidTr="00FD6689">
        <w:tc>
          <w:tcPr>
            <w:tcW w:w="0" w:type="auto"/>
            <w:vAlign w:val="center"/>
          </w:tcPr>
          <w:p w14:paraId="0CD19A4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6018A8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40.08 (3.53)</w:t>
            </w:r>
          </w:p>
        </w:tc>
        <w:tc>
          <w:tcPr>
            <w:tcW w:w="0" w:type="auto"/>
            <w:vAlign w:val="center"/>
          </w:tcPr>
          <w:p w14:paraId="2CFF69A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41.00 (2.52)</w:t>
            </w:r>
          </w:p>
        </w:tc>
        <w:tc>
          <w:tcPr>
            <w:tcW w:w="0" w:type="auto"/>
            <w:vAlign w:val="center"/>
          </w:tcPr>
          <w:p w14:paraId="5D83EC4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40.78 (3.26)</w:t>
            </w:r>
          </w:p>
        </w:tc>
        <w:tc>
          <w:tcPr>
            <w:tcW w:w="0" w:type="auto"/>
            <w:vAlign w:val="center"/>
          </w:tcPr>
          <w:p w14:paraId="290D234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0.613</w:t>
            </w:r>
          </w:p>
        </w:tc>
      </w:tr>
      <w:tr w:rsidR="00436AEA" w:rsidRPr="007D1AB2" w14:paraId="746FC410" w14:textId="77777777" w:rsidTr="00FD6689">
        <w:tc>
          <w:tcPr>
            <w:tcW w:w="0" w:type="auto"/>
            <w:gridSpan w:val="5"/>
            <w:vAlign w:val="center"/>
          </w:tcPr>
          <w:p w14:paraId="5E761E28"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OPL thickness, µm</w:t>
            </w:r>
          </w:p>
        </w:tc>
      </w:tr>
      <w:tr w:rsidR="00436AEA" w14:paraId="0B7BDA35" w14:textId="77777777" w:rsidTr="00FD6689">
        <w:tc>
          <w:tcPr>
            <w:tcW w:w="0" w:type="auto"/>
            <w:vAlign w:val="center"/>
          </w:tcPr>
          <w:p w14:paraId="7EC18A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61E5984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15.45 (2.66)</w:t>
            </w:r>
          </w:p>
        </w:tc>
        <w:tc>
          <w:tcPr>
            <w:tcW w:w="0" w:type="auto"/>
            <w:vAlign w:val="center"/>
          </w:tcPr>
          <w:p w14:paraId="4010BAA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16.17 (3.07)</w:t>
            </w:r>
          </w:p>
        </w:tc>
        <w:tc>
          <w:tcPr>
            <w:tcW w:w="0" w:type="auto"/>
            <w:vAlign w:val="center"/>
          </w:tcPr>
          <w:p w14:paraId="5CD696F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15.64 (3.23)</w:t>
            </w:r>
          </w:p>
        </w:tc>
        <w:tc>
          <w:tcPr>
            <w:tcW w:w="0" w:type="auto"/>
            <w:vAlign w:val="center"/>
          </w:tcPr>
          <w:p w14:paraId="2F69DE2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0.717</w:t>
            </w:r>
          </w:p>
        </w:tc>
      </w:tr>
      <w:tr w:rsidR="00436AEA" w14:paraId="666AFD1B" w14:textId="77777777" w:rsidTr="00FD6689">
        <w:tc>
          <w:tcPr>
            <w:tcW w:w="0" w:type="auto"/>
            <w:vAlign w:val="center"/>
          </w:tcPr>
          <w:p w14:paraId="296ECF8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1B1CA20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23.85 (2.79)</w:t>
            </w:r>
          </w:p>
        </w:tc>
        <w:tc>
          <w:tcPr>
            <w:tcW w:w="0" w:type="auto"/>
            <w:vAlign w:val="center"/>
          </w:tcPr>
          <w:p w14:paraId="34807F3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23.62 (2.21)</w:t>
            </w:r>
          </w:p>
        </w:tc>
        <w:tc>
          <w:tcPr>
            <w:tcW w:w="0" w:type="auto"/>
            <w:vAlign w:val="center"/>
          </w:tcPr>
          <w:p w14:paraId="409C71C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22.86 (2.67)</w:t>
            </w:r>
          </w:p>
        </w:tc>
        <w:tc>
          <w:tcPr>
            <w:tcW w:w="0" w:type="auto"/>
            <w:vAlign w:val="center"/>
          </w:tcPr>
          <w:p w14:paraId="4CC616F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0.305</w:t>
            </w:r>
          </w:p>
        </w:tc>
      </w:tr>
      <w:tr w:rsidR="00436AEA" w14:paraId="45F38EEC" w14:textId="77777777" w:rsidTr="00FD6689">
        <w:tc>
          <w:tcPr>
            <w:tcW w:w="0" w:type="auto"/>
            <w:vAlign w:val="center"/>
          </w:tcPr>
          <w:p w14:paraId="317CE1A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1EEAA72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24.50 (4.42)</w:t>
            </w:r>
          </w:p>
        </w:tc>
        <w:tc>
          <w:tcPr>
            <w:tcW w:w="0" w:type="auto"/>
            <w:vAlign w:val="center"/>
          </w:tcPr>
          <w:p w14:paraId="2B1A6B7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24.91 (3.84)</w:t>
            </w:r>
          </w:p>
        </w:tc>
        <w:tc>
          <w:tcPr>
            <w:tcW w:w="0" w:type="auto"/>
            <w:vAlign w:val="center"/>
          </w:tcPr>
          <w:p w14:paraId="2F98885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25.71 (4.54)</w:t>
            </w:r>
          </w:p>
        </w:tc>
        <w:tc>
          <w:tcPr>
            <w:tcW w:w="0" w:type="auto"/>
            <w:vAlign w:val="center"/>
          </w:tcPr>
          <w:p w14:paraId="09B37DF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0.556</w:t>
            </w:r>
          </w:p>
        </w:tc>
      </w:tr>
      <w:tr w:rsidR="00436AEA" w14:paraId="1432D1EF" w14:textId="77777777" w:rsidTr="00FD6689">
        <w:tc>
          <w:tcPr>
            <w:tcW w:w="0" w:type="auto"/>
            <w:vAlign w:val="center"/>
          </w:tcPr>
          <w:p w14:paraId="2BBEBDB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4F7FED7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23.90 (2.72)</w:t>
            </w:r>
          </w:p>
        </w:tc>
        <w:tc>
          <w:tcPr>
            <w:tcW w:w="0" w:type="auto"/>
            <w:vAlign w:val="center"/>
          </w:tcPr>
          <w:p w14:paraId="79C6CB7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24.00 (2.45)</w:t>
            </w:r>
          </w:p>
        </w:tc>
        <w:tc>
          <w:tcPr>
            <w:tcW w:w="0" w:type="auto"/>
            <w:vAlign w:val="center"/>
          </w:tcPr>
          <w:p w14:paraId="5A78AC7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24.19 (3.15)</w:t>
            </w:r>
          </w:p>
        </w:tc>
        <w:tc>
          <w:tcPr>
            <w:tcW w:w="0" w:type="auto"/>
            <w:vAlign w:val="center"/>
          </w:tcPr>
          <w:p w14:paraId="627DEE7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0.925</w:t>
            </w:r>
          </w:p>
        </w:tc>
      </w:tr>
      <w:tr w:rsidR="00436AEA" w14:paraId="1777553B" w14:textId="77777777" w:rsidTr="00FD6689">
        <w:tc>
          <w:tcPr>
            <w:tcW w:w="0" w:type="auto"/>
            <w:vAlign w:val="center"/>
          </w:tcPr>
          <w:p w14:paraId="7CAC6AD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D8C33C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22.96 (2.47)</w:t>
            </w:r>
          </w:p>
        </w:tc>
        <w:tc>
          <w:tcPr>
            <w:tcW w:w="0" w:type="auto"/>
            <w:vAlign w:val="center"/>
          </w:tcPr>
          <w:p w14:paraId="06AAC8B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22.28 (2.17)</w:t>
            </w:r>
          </w:p>
        </w:tc>
        <w:tc>
          <w:tcPr>
            <w:tcW w:w="0" w:type="auto"/>
            <w:vAlign w:val="center"/>
          </w:tcPr>
          <w:p w14:paraId="60E3A8B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22.13 (1.90)</w:t>
            </w:r>
          </w:p>
        </w:tc>
        <w:tc>
          <w:tcPr>
            <w:tcW w:w="0" w:type="auto"/>
            <w:vAlign w:val="center"/>
          </w:tcPr>
          <w:p w14:paraId="18CD4FB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0.356</w:t>
            </w:r>
          </w:p>
        </w:tc>
      </w:tr>
      <w:tr w:rsidR="00436AEA" w14:paraId="65332EFE" w14:textId="77777777" w:rsidTr="00FD6689">
        <w:tc>
          <w:tcPr>
            <w:tcW w:w="0" w:type="auto"/>
            <w:vAlign w:val="center"/>
          </w:tcPr>
          <w:p w14:paraId="580D6BA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15E8FBB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24.87 (1.80)</w:t>
            </w:r>
          </w:p>
        </w:tc>
        <w:tc>
          <w:tcPr>
            <w:tcW w:w="0" w:type="auto"/>
            <w:vAlign w:val="center"/>
          </w:tcPr>
          <w:p w14:paraId="260D0E25" w14:textId="14BD7124"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25.40 (1.52)</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5DE46E8B" w14:textId="1577FE5D"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24.09 (1.55)</w:t>
            </w:r>
            <w:r w:rsidR="000F49F1" w:rsidRPr="00FD6689">
              <w:rPr>
                <w:rFonts w:ascii="Arial" w:eastAsia="宋体" w:hAnsi="Arial" w:cs="Arial"/>
              </w:rPr>
              <w:t xml:space="preserve"> </w:t>
            </w:r>
            <w:r w:rsidRPr="00FD6689">
              <w:rPr>
                <w:rFonts w:ascii="Arial" w:eastAsia="宋体" w:hAnsi="Arial" w:cs="Arial"/>
                <w:vertAlign w:val="superscript"/>
              </w:rPr>
              <w:t>b</w:t>
            </w:r>
          </w:p>
        </w:tc>
        <w:tc>
          <w:tcPr>
            <w:tcW w:w="0" w:type="auto"/>
            <w:vAlign w:val="center"/>
          </w:tcPr>
          <w:p w14:paraId="1F71A0D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0.009</w:t>
            </w:r>
            <w:r w:rsidRPr="00FD6689">
              <w:rPr>
                <w:rFonts w:ascii="Arial" w:eastAsia="宋体" w:hAnsi="Arial" w:cs="Arial"/>
                <w:b/>
                <w:bCs/>
                <w:vertAlign w:val="superscript"/>
              </w:rPr>
              <w:t>*</w:t>
            </w:r>
          </w:p>
        </w:tc>
      </w:tr>
      <w:tr w:rsidR="00436AEA" w14:paraId="2C64C347" w14:textId="77777777" w:rsidTr="00FD6689">
        <w:tc>
          <w:tcPr>
            <w:tcW w:w="0" w:type="auto"/>
            <w:vAlign w:val="center"/>
          </w:tcPr>
          <w:p w14:paraId="779EA18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1BA7E7C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24.77 (2.77)</w:t>
            </w:r>
          </w:p>
        </w:tc>
        <w:tc>
          <w:tcPr>
            <w:tcW w:w="0" w:type="auto"/>
            <w:vAlign w:val="center"/>
          </w:tcPr>
          <w:p w14:paraId="137288A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25.76 (2.99)</w:t>
            </w:r>
          </w:p>
        </w:tc>
        <w:tc>
          <w:tcPr>
            <w:tcW w:w="0" w:type="auto"/>
            <w:vAlign w:val="center"/>
          </w:tcPr>
          <w:p w14:paraId="2BF0D7E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26.22 (3.50)</w:t>
            </w:r>
          </w:p>
        </w:tc>
        <w:tc>
          <w:tcPr>
            <w:tcW w:w="0" w:type="auto"/>
            <w:vAlign w:val="center"/>
          </w:tcPr>
          <w:p w14:paraId="5197174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0.262</w:t>
            </w:r>
          </w:p>
        </w:tc>
      </w:tr>
      <w:tr w:rsidR="00436AEA" w14:paraId="0FC5A3CA" w14:textId="77777777" w:rsidTr="00FD6689">
        <w:tc>
          <w:tcPr>
            <w:tcW w:w="0" w:type="auto"/>
            <w:vAlign w:val="center"/>
          </w:tcPr>
          <w:p w14:paraId="30A4556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2B6C5B3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25.14 (1.79)</w:t>
            </w:r>
          </w:p>
        </w:tc>
        <w:tc>
          <w:tcPr>
            <w:tcW w:w="0" w:type="auto"/>
            <w:vAlign w:val="center"/>
          </w:tcPr>
          <w:p w14:paraId="76F4BCF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25.69 (1.61)</w:t>
            </w:r>
          </w:p>
        </w:tc>
        <w:tc>
          <w:tcPr>
            <w:tcW w:w="0" w:type="auto"/>
            <w:vAlign w:val="center"/>
          </w:tcPr>
          <w:p w14:paraId="260294C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25.33 (1.83)</w:t>
            </w:r>
          </w:p>
        </w:tc>
        <w:tc>
          <w:tcPr>
            <w:tcW w:w="0" w:type="auto"/>
            <w:vAlign w:val="center"/>
          </w:tcPr>
          <w:p w14:paraId="4C12FEC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0.582</w:t>
            </w:r>
          </w:p>
        </w:tc>
      </w:tr>
      <w:tr w:rsidR="00436AEA" w14:paraId="0FA3FBC9" w14:textId="77777777" w:rsidTr="00FD6689">
        <w:tc>
          <w:tcPr>
            <w:tcW w:w="0" w:type="auto"/>
            <w:vAlign w:val="center"/>
          </w:tcPr>
          <w:p w14:paraId="2C29416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45BE7E5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25.14 (2.09)</w:t>
            </w:r>
          </w:p>
        </w:tc>
        <w:tc>
          <w:tcPr>
            <w:tcW w:w="0" w:type="auto"/>
            <w:vAlign w:val="center"/>
          </w:tcPr>
          <w:p w14:paraId="38015706" w14:textId="42AA2C73"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25.88 (1.45)</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26745A59" w14:textId="3765ED4F"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24.72 (1.51)</w:t>
            </w:r>
            <w:r w:rsidR="000F49F1" w:rsidRPr="00FD6689">
              <w:rPr>
                <w:rFonts w:ascii="Arial" w:eastAsia="宋体" w:hAnsi="Arial" w:cs="Arial"/>
              </w:rPr>
              <w:t xml:space="preserve"> </w:t>
            </w:r>
            <w:r w:rsidRPr="00FD6689">
              <w:rPr>
                <w:rFonts w:ascii="Arial" w:eastAsia="宋体" w:hAnsi="Arial" w:cs="Arial"/>
                <w:vertAlign w:val="superscript"/>
              </w:rPr>
              <w:t>b</w:t>
            </w:r>
          </w:p>
        </w:tc>
        <w:tc>
          <w:tcPr>
            <w:tcW w:w="0" w:type="auto"/>
            <w:vAlign w:val="center"/>
          </w:tcPr>
          <w:p w14:paraId="58BAC1A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0.035</w:t>
            </w:r>
            <w:r w:rsidRPr="00FD6689">
              <w:rPr>
                <w:rFonts w:ascii="Arial" w:eastAsia="宋体" w:hAnsi="Arial" w:cs="Arial"/>
                <w:b/>
                <w:bCs/>
                <w:vertAlign w:val="superscript"/>
              </w:rPr>
              <w:t>*</w:t>
            </w:r>
          </w:p>
        </w:tc>
      </w:tr>
      <w:tr w:rsidR="00FD6689" w14:paraId="10FE822E" w14:textId="77777777" w:rsidTr="00F110CB">
        <w:tc>
          <w:tcPr>
            <w:tcW w:w="0" w:type="auto"/>
            <w:vAlign w:val="center"/>
          </w:tcPr>
          <w:p w14:paraId="5CDFC6DF" w14:textId="77777777" w:rsidR="00FD6689" w:rsidRPr="00FD6689" w:rsidRDefault="00FD6689" w:rsidP="00F110CB">
            <w:pPr>
              <w:pStyle w:val="ad"/>
              <w:jc w:val="center"/>
              <w:rPr>
                <w:rFonts w:ascii="Arial" w:eastAsiaTheme="minorEastAsia" w:hAnsi="Arial" w:cs="Arial"/>
                <w:b/>
                <w:bCs/>
                <w:shd w:val="clear" w:color="auto" w:fill="FFFFFF"/>
              </w:rPr>
            </w:pPr>
            <w:r w:rsidRPr="00FD6689">
              <w:rPr>
                <w:rFonts w:ascii="Arial" w:eastAsia="宋体" w:hAnsi="Arial" w:cs="Arial"/>
                <w:b/>
                <w:bCs/>
              </w:rPr>
              <w:lastRenderedPageBreak/>
              <w:t>ETDRS quadrant</w:t>
            </w:r>
          </w:p>
        </w:tc>
        <w:tc>
          <w:tcPr>
            <w:tcW w:w="0" w:type="auto"/>
            <w:vAlign w:val="center"/>
          </w:tcPr>
          <w:p w14:paraId="0FDD5206" w14:textId="77777777" w:rsidR="00FD6689" w:rsidRPr="00FD6689" w:rsidRDefault="00FD6689" w:rsidP="00F110CB">
            <w:pPr>
              <w:pStyle w:val="ad"/>
              <w:jc w:val="center"/>
              <w:rPr>
                <w:rFonts w:ascii="Arial" w:eastAsiaTheme="minorEastAsia" w:hAnsi="Arial" w:cs="Arial"/>
                <w:b/>
                <w:bCs/>
                <w:shd w:val="clear" w:color="auto" w:fill="FFFFFF"/>
              </w:rPr>
            </w:pPr>
            <w:r w:rsidRPr="00FD6689">
              <w:rPr>
                <w:rFonts w:ascii="Arial" w:eastAsia="宋体" w:hAnsi="Arial" w:cs="Arial"/>
                <w:b/>
                <w:bCs/>
              </w:rPr>
              <w:t>CN</w:t>
            </w:r>
          </w:p>
        </w:tc>
        <w:tc>
          <w:tcPr>
            <w:tcW w:w="0" w:type="auto"/>
            <w:vAlign w:val="center"/>
          </w:tcPr>
          <w:p w14:paraId="38A07112" w14:textId="77777777" w:rsidR="00FD6689" w:rsidRPr="00FD6689" w:rsidRDefault="00FD6689" w:rsidP="00F110CB">
            <w:pPr>
              <w:pStyle w:val="ad"/>
              <w:jc w:val="center"/>
              <w:rPr>
                <w:rFonts w:ascii="Arial" w:eastAsiaTheme="minorEastAsia" w:hAnsi="Arial" w:cs="Arial"/>
                <w:b/>
                <w:bCs/>
                <w:shd w:val="clear" w:color="auto" w:fill="FFFFFF"/>
              </w:rPr>
            </w:pPr>
            <w:r w:rsidRPr="00FD6689">
              <w:rPr>
                <w:rFonts w:ascii="Arial" w:eastAsia="宋体" w:hAnsi="Arial" w:cs="Arial"/>
                <w:b/>
                <w:bCs/>
              </w:rPr>
              <w:t>MCI</w:t>
            </w:r>
          </w:p>
        </w:tc>
        <w:tc>
          <w:tcPr>
            <w:tcW w:w="0" w:type="auto"/>
            <w:vAlign w:val="center"/>
          </w:tcPr>
          <w:p w14:paraId="7E1E7E8D" w14:textId="77777777" w:rsidR="00FD6689" w:rsidRPr="00FD6689" w:rsidRDefault="00FD6689" w:rsidP="00F110CB">
            <w:pPr>
              <w:pStyle w:val="ad"/>
              <w:jc w:val="center"/>
              <w:rPr>
                <w:rFonts w:ascii="Arial" w:eastAsiaTheme="minorEastAsia" w:hAnsi="Arial" w:cs="Arial"/>
                <w:b/>
                <w:bCs/>
                <w:shd w:val="clear" w:color="auto" w:fill="FFFFFF"/>
              </w:rPr>
            </w:pPr>
            <w:r w:rsidRPr="00FD6689">
              <w:rPr>
                <w:rFonts w:ascii="Arial" w:eastAsia="宋体" w:hAnsi="Arial" w:cs="Arial"/>
                <w:b/>
                <w:bCs/>
              </w:rPr>
              <w:t>ADD</w:t>
            </w:r>
          </w:p>
        </w:tc>
        <w:tc>
          <w:tcPr>
            <w:tcW w:w="0" w:type="auto"/>
            <w:vAlign w:val="center"/>
          </w:tcPr>
          <w:p w14:paraId="72E9DE35" w14:textId="77777777" w:rsidR="00FD6689" w:rsidRPr="00FD6689" w:rsidRDefault="00FD6689" w:rsidP="00F110CB">
            <w:pPr>
              <w:pStyle w:val="ad"/>
              <w:jc w:val="center"/>
              <w:rPr>
                <w:rFonts w:ascii="Arial" w:eastAsiaTheme="minorEastAsia" w:hAnsi="Arial" w:cs="Arial"/>
                <w:b/>
                <w:bCs/>
                <w:shd w:val="clear" w:color="auto" w:fill="FFFFFF"/>
              </w:rPr>
            </w:pPr>
            <w:r w:rsidRPr="00FD6689">
              <w:rPr>
                <w:rFonts w:ascii="Arial" w:eastAsia="宋体" w:hAnsi="Arial" w:cs="Arial"/>
                <w:b/>
                <w:bCs/>
                <w:i/>
                <w:iCs/>
              </w:rPr>
              <w:t>P</w:t>
            </w:r>
            <w:r w:rsidRPr="00FD6689">
              <w:rPr>
                <w:rFonts w:ascii="Arial" w:hAnsi="Arial" w:cs="Arial"/>
                <w:b/>
                <w:bCs/>
              </w:rPr>
              <w:t xml:space="preserve"> </w:t>
            </w:r>
            <w:r w:rsidRPr="00FD6689">
              <w:rPr>
                <w:rFonts w:ascii="Arial" w:eastAsia="宋体" w:hAnsi="Arial" w:cs="Arial"/>
                <w:b/>
                <w:bCs/>
              </w:rPr>
              <w:t>Value</w:t>
            </w:r>
          </w:p>
        </w:tc>
      </w:tr>
      <w:tr w:rsidR="00436AEA" w:rsidRPr="007D1AB2" w14:paraId="756A0E75" w14:textId="77777777" w:rsidTr="00FD6689">
        <w:tc>
          <w:tcPr>
            <w:tcW w:w="0" w:type="auto"/>
            <w:gridSpan w:val="5"/>
            <w:vAlign w:val="center"/>
          </w:tcPr>
          <w:p w14:paraId="20FF18E0"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ONL thickness, µm</w:t>
            </w:r>
          </w:p>
        </w:tc>
      </w:tr>
      <w:tr w:rsidR="00436AEA" w14:paraId="40A25E79" w14:textId="77777777" w:rsidTr="00FD6689">
        <w:tc>
          <w:tcPr>
            <w:tcW w:w="0" w:type="auto"/>
            <w:vAlign w:val="center"/>
          </w:tcPr>
          <w:p w14:paraId="00B98A7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69023A6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99.41 (8.97)</w:t>
            </w:r>
          </w:p>
        </w:tc>
        <w:tc>
          <w:tcPr>
            <w:tcW w:w="0" w:type="auto"/>
            <w:vAlign w:val="center"/>
          </w:tcPr>
          <w:p w14:paraId="1587FB6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99.32 (8.92)</w:t>
            </w:r>
          </w:p>
        </w:tc>
        <w:tc>
          <w:tcPr>
            <w:tcW w:w="0" w:type="auto"/>
            <w:vAlign w:val="center"/>
          </w:tcPr>
          <w:p w14:paraId="1CC39BB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99.84 (9.97)</w:t>
            </w:r>
          </w:p>
        </w:tc>
        <w:tc>
          <w:tcPr>
            <w:tcW w:w="0" w:type="auto"/>
            <w:vAlign w:val="center"/>
          </w:tcPr>
          <w:p w14:paraId="173AAA4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0.974</w:t>
            </w:r>
          </w:p>
        </w:tc>
      </w:tr>
      <w:tr w:rsidR="00436AEA" w14:paraId="04140EAB" w14:textId="77777777" w:rsidTr="00FD6689">
        <w:tc>
          <w:tcPr>
            <w:tcW w:w="0" w:type="auto"/>
            <w:vAlign w:val="center"/>
          </w:tcPr>
          <w:p w14:paraId="300F202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4F5123A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79.10 (7.29)</w:t>
            </w:r>
          </w:p>
        </w:tc>
        <w:tc>
          <w:tcPr>
            <w:tcW w:w="0" w:type="auto"/>
            <w:vAlign w:val="center"/>
          </w:tcPr>
          <w:p w14:paraId="76D0987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78.62 (5.51)</w:t>
            </w:r>
          </w:p>
        </w:tc>
        <w:tc>
          <w:tcPr>
            <w:tcW w:w="0" w:type="auto"/>
            <w:vAlign w:val="center"/>
          </w:tcPr>
          <w:p w14:paraId="3B75602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79.22 (6.79)</w:t>
            </w:r>
          </w:p>
        </w:tc>
        <w:tc>
          <w:tcPr>
            <w:tcW w:w="0" w:type="auto"/>
            <w:vAlign w:val="center"/>
          </w:tcPr>
          <w:p w14:paraId="20F5784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0.943</w:t>
            </w:r>
          </w:p>
        </w:tc>
      </w:tr>
      <w:tr w:rsidR="00436AEA" w14:paraId="01FCF6B5" w14:textId="77777777" w:rsidTr="00FD6689">
        <w:tc>
          <w:tcPr>
            <w:tcW w:w="0" w:type="auto"/>
            <w:vAlign w:val="center"/>
          </w:tcPr>
          <w:p w14:paraId="1083658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1BDBAB3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81.19 (7.47)</w:t>
            </w:r>
          </w:p>
        </w:tc>
        <w:tc>
          <w:tcPr>
            <w:tcW w:w="0" w:type="auto"/>
            <w:vAlign w:val="center"/>
          </w:tcPr>
          <w:p w14:paraId="554514E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79.73 (6.53)</w:t>
            </w:r>
          </w:p>
        </w:tc>
        <w:tc>
          <w:tcPr>
            <w:tcW w:w="0" w:type="auto"/>
            <w:vAlign w:val="center"/>
          </w:tcPr>
          <w:p w14:paraId="563FE8A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79.20 (10.58)</w:t>
            </w:r>
          </w:p>
        </w:tc>
        <w:tc>
          <w:tcPr>
            <w:tcW w:w="0" w:type="auto"/>
            <w:vAlign w:val="center"/>
          </w:tcPr>
          <w:p w14:paraId="6CCCA5A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0.720</w:t>
            </w:r>
          </w:p>
        </w:tc>
      </w:tr>
      <w:tr w:rsidR="00436AEA" w14:paraId="2CDF6895" w14:textId="77777777" w:rsidTr="00FD6689">
        <w:tc>
          <w:tcPr>
            <w:tcW w:w="0" w:type="auto"/>
            <w:vAlign w:val="center"/>
          </w:tcPr>
          <w:p w14:paraId="60911FD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3A7F941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76.16 (8.56)</w:t>
            </w:r>
          </w:p>
        </w:tc>
        <w:tc>
          <w:tcPr>
            <w:tcW w:w="0" w:type="auto"/>
            <w:vAlign w:val="center"/>
          </w:tcPr>
          <w:p w14:paraId="4B61E39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76.10 (5.28)</w:t>
            </w:r>
          </w:p>
        </w:tc>
        <w:tc>
          <w:tcPr>
            <w:tcW w:w="0" w:type="auto"/>
            <w:vAlign w:val="center"/>
          </w:tcPr>
          <w:p w14:paraId="0564130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76.66 (8.02)</w:t>
            </w:r>
          </w:p>
        </w:tc>
        <w:tc>
          <w:tcPr>
            <w:tcW w:w="0" w:type="auto"/>
            <w:vAlign w:val="center"/>
          </w:tcPr>
          <w:p w14:paraId="6B3A0BB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0.949</w:t>
            </w:r>
          </w:p>
        </w:tc>
      </w:tr>
      <w:tr w:rsidR="00436AEA" w14:paraId="7387D304" w14:textId="77777777" w:rsidTr="00FD6689">
        <w:tc>
          <w:tcPr>
            <w:tcW w:w="0" w:type="auto"/>
            <w:vAlign w:val="center"/>
          </w:tcPr>
          <w:p w14:paraId="11BBE98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0FAD23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80.58 (7.47)</w:t>
            </w:r>
          </w:p>
        </w:tc>
        <w:tc>
          <w:tcPr>
            <w:tcW w:w="0" w:type="auto"/>
            <w:vAlign w:val="center"/>
          </w:tcPr>
          <w:p w14:paraId="61601AB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81.25 (5.51)</w:t>
            </w:r>
          </w:p>
        </w:tc>
        <w:tc>
          <w:tcPr>
            <w:tcW w:w="0" w:type="auto"/>
            <w:vAlign w:val="center"/>
          </w:tcPr>
          <w:p w14:paraId="3EEEC7D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81.98 (6.21)</w:t>
            </w:r>
          </w:p>
        </w:tc>
        <w:tc>
          <w:tcPr>
            <w:tcW w:w="0" w:type="auto"/>
            <w:vAlign w:val="center"/>
          </w:tcPr>
          <w:p w14:paraId="69761EC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0.718</w:t>
            </w:r>
          </w:p>
        </w:tc>
      </w:tr>
      <w:tr w:rsidR="00436AEA" w14:paraId="7AA7F353" w14:textId="77777777" w:rsidTr="00FD6689">
        <w:tc>
          <w:tcPr>
            <w:tcW w:w="0" w:type="auto"/>
            <w:vAlign w:val="center"/>
          </w:tcPr>
          <w:p w14:paraId="3CB7440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5DB998E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60.91 (6.05)</w:t>
            </w:r>
          </w:p>
        </w:tc>
        <w:tc>
          <w:tcPr>
            <w:tcW w:w="0" w:type="auto"/>
            <w:vAlign w:val="center"/>
          </w:tcPr>
          <w:p w14:paraId="342AF5D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59.13 (5.32)</w:t>
            </w:r>
          </w:p>
        </w:tc>
        <w:tc>
          <w:tcPr>
            <w:tcW w:w="0" w:type="auto"/>
            <w:vAlign w:val="center"/>
          </w:tcPr>
          <w:p w14:paraId="6F26D80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60.49 (5.57)</w:t>
            </w:r>
          </w:p>
        </w:tc>
        <w:tc>
          <w:tcPr>
            <w:tcW w:w="0" w:type="auto"/>
            <w:vAlign w:val="center"/>
          </w:tcPr>
          <w:p w14:paraId="40398B7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0.547</w:t>
            </w:r>
          </w:p>
        </w:tc>
      </w:tr>
      <w:tr w:rsidR="00436AEA" w14:paraId="30BD5DA6" w14:textId="77777777" w:rsidTr="00FD6689">
        <w:tc>
          <w:tcPr>
            <w:tcW w:w="0" w:type="auto"/>
            <w:vAlign w:val="center"/>
          </w:tcPr>
          <w:p w14:paraId="182E9F9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4FADB8E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57.97 (7.02)</w:t>
            </w:r>
          </w:p>
        </w:tc>
        <w:tc>
          <w:tcPr>
            <w:tcW w:w="0" w:type="auto"/>
            <w:vAlign w:val="center"/>
          </w:tcPr>
          <w:p w14:paraId="569A52B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57.63 (4.95)</w:t>
            </w:r>
          </w:p>
        </w:tc>
        <w:tc>
          <w:tcPr>
            <w:tcW w:w="0" w:type="auto"/>
            <w:vAlign w:val="center"/>
          </w:tcPr>
          <w:p w14:paraId="79646BE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59.11 (5.60)</w:t>
            </w:r>
          </w:p>
        </w:tc>
        <w:tc>
          <w:tcPr>
            <w:tcW w:w="0" w:type="auto"/>
            <w:vAlign w:val="center"/>
          </w:tcPr>
          <w:p w14:paraId="1C8B8D6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0.582</w:t>
            </w:r>
          </w:p>
        </w:tc>
      </w:tr>
      <w:tr w:rsidR="00436AEA" w14:paraId="1CFD7525" w14:textId="77777777" w:rsidTr="00FD6689">
        <w:tc>
          <w:tcPr>
            <w:tcW w:w="0" w:type="auto"/>
            <w:vAlign w:val="center"/>
          </w:tcPr>
          <w:p w14:paraId="6BBE74F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049AAC8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52.43 (6.84)</w:t>
            </w:r>
          </w:p>
        </w:tc>
        <w:tc>
          <w:tcPr>
            <w:tcW w:w="0" w:type="auto"/>
            <w:vAlign w:val="center"/>
          </w:tcPr>
          <w:p w14:paraId="3CDAA8A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51.91 (4.16)</w:t>
            </w:r>
          </w:p>
        </w:tc>
        <w:tc>
          <w:tcPr>
            <w:tcW w:w="0" w:type="auto"/>
            <w:vAlign w:val="center"/>
          </w:tcPr>
          <w:p w14:paraId="2B855CD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53.18 (5.10)</w:t>
            </w:r>
          </w:p>
        </w:tc>
        <w:tc>
          <w:tcPr>
            <w:tcW w:w="0" w:type="auto"/>
            <w:vAlign w:val="center"/>
          </w:tcPr>
          <w:p w14:paraId="3648AC0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0.659</w:t>
            </w:r>
          </w:p>
        </w:tc>
      </w:tr>
      <w:tr w:rsidR="00436AEA" w14:paraId="4F8EC5D3" w14:textId="77777777" w:rsidTr="00FD6689">
        <w:tc>
          <w:tcPr>
            <w:tcW w:w="0" w:type="auto"/>
            <w:vAlign w:val="center"/>
          </w:tcPr>
          <w:p w14:paraId="4283E10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585CF2E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59.44 (6.93)</w:t>
            </w:r>
          </w:p>
        </w:tc>
        <w:tc>
          <w:tcPr>
            <w:tcW w:w="0" w:type="auto"/>
            <w:vAlign w:val="center"/>
          </w:tcPr>
          <w:p w14:paraId="00DE8F1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56.53 (5.94)</w:t>
            </w:r>
          </w:p>
        </w:tc>
        <w:tc>
          <w:tcPr>
            <w:tcW w:w="0" w:type="auto"/>
            <w:vAlign w:val="center"/>
          </w:tcPr>
          <w:p w14:paraId="75230CC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57.42 (7.24)</w:t>
            </w:r>
          </w:p>
        </w:tc>
        <w:tc>
          <w:tcPr>
            <w:tcW w:w="0" w:type="auto"/>
            <w:vAlign w:val="center"/>
          </w:tcPr>
          <w:p w14:paraId="5CAF63A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0.371</w:t>
            </w:r>
          </w:p>
        </w:tc>
      </w:tr>
      <w:tr w:rsidR="00436AEA" w:rsidRPr="007D1AB2" w14:paraId="6D2B1DBF" w14:textId="77777777" w:rsidTr="00FD6689">
        <w:tc>
          <w:tcPr>
            <w:tcW w:w="0" w:type="auto"/>
            <w:gridSpan w:val="5"/>
            <w:vAlign w:val="center"/>
          </w:tcPr>
          <w:p w14:paraId="3348066C"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MEZ thickness, µm</w:t>
            </w:r>
          </w:p>
        </w:tc>
      </w:tr>
      <w:tr w:rsidR="00436AEA" w14:paraId="314424E5" w14:textId="77777777" w:rsidTr="00FD6689">
        <w:tc>
          <w:tcPr>
            <w:tcW w:w="0" w:type="auto"/>
            <w:vAlign w:val="center"/>
          </w:tcPr>
          <w:p w14:paraId="2A21114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51A102B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23.81 (1.53)</w:t>
            </w:r>
          </w:p>
        </w:tc>
        <w:tc>
          <w:tcPr>
            <w:tcW w:w="0" w:type="auto"/>
            <w:vAlign w:val="center"/>
          </w:tcPr>
          <w:p w14:paraId="28F3427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23.16 (1.45)</w:t>
            </w:r>
          </w:p>
        </w:tc>
        <w:tc>
          <w:tcPr>
            <w:tcW w:w="0" w:type="auto"/>
            <w:vAlign w:val="center"/>
          </w:tcPr>
          <w:p w14:paraId="17488F7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23.10 (1.61)</w:t>
            </w:r>
          </w:p>
        </w:tc>
        <w:tc>
          <w:tcPr>
            <w:tcW w:w="0" w:type="auto"/>
            <w:vAlign w:val="center"/>
          </w:tcPr>
          <w:p w14:paraId="55B58F3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0.229</w:t>
            </w:r>
          </w:p>
        </w:tc>
      </w:tr>
      <w:tr w:rsidR="00436AEA" w14:paraId="0B91EC82" w14:textId="77777777" w:rsidTr="00FD6689">
        <w:tc>
          <w:tcPr>
            <w:tcW w:w="0" w:type="auto"/>
            <w:vAlign w:val="center"/>
          </w:tcPr>
          <w:p w14:paraId="1E483EF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54A407B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22.73 (2.09)</w:t>
            </w:r>
          </w:p>
        </w:tc>
        <w:tc>
          <w:tcPr>
            <w:tcW w:w="0" w:type="auto"/>
            <w:vAlign w:val="center"/>
          </w:tcPr>
          <w:p w14:paraId="33C8884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21.95 (0.97)</w:t>
            </w:r>
          </w:p>
        </w:tc>
        <w:tc>
          <w:tcPr>
            <w:tcW w:w="0" w:type="auto"/>
            <w:vAlign w:val="center"/>
          </w:tcPr>
          <w:p w14:paraId="2F20668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21.78 (1.19)</w:t>
            </w:r>
          </w:p>
        </w:tc>
        <w:tc>
          <w:tcPr>
            <w:tcW w:w="0" w:type="auto"/>
            <w:vAlign w:val="center"/>
          </w:tcPr>
          <w:p w14:paraId="090B24D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0.051</w:t>
            </w:r>
          </w:p>
        </w:tc>
      </w:tr>
      <w:tr w:rsidR="00436AEA" w14:paraId="62A7C677" w14:textId="77777777" w:rsidTr="00FD6689">
        <w:tc>
          <w:tcPr>
            <w:tcW w:w="0" w:type="auto"/>
            <w:vAlign w:val="center"/>
          </w:tcPr>
          <w:p w14:paraId="782AEFD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2241242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22.84 (2.05)</w:t>
            </w:r>
          </w:p>
        </w:tc>
        <w:tc>
          <w:tcPr>
            <w:tcW w:w="0" w:type="auto"/>
            <w:vAlign w:val="center"/>
          </w:tcPr>
          <w:p w14:paraId="381442B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22.55 (1.05)</w:t>
            </w:r>
          </w:p>
        </w:tc>
        <w:tc>
          <w:tcPr>
            <w:tcW w:w="0" w:type="auto"/>
            <w:vAlign w:val="center"/>
          </w:tcPr>
          <w:p w14:paraId="7C50EEF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22.29 (1.57)</w:t>
            </w:r>
          </w:p>
        </w:tc>
        <w:tc>
          <w:tcPr>
            <w:tcW w:w="0" w:type="auto"/>
            <w:vAlign w:val="center"/>
          </w:tcPr>
          <w:p w14:paraId="47ECCE0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0.451</w:t>
            </w:r>
          </w:p>
        </w:tc>
      </w:tr>
      <w:tr w:rsidR="00436AEA" w14:paraId="6E3F92E3" w14:textId="77777777" w:rsidTr="00FD6689">
        <w:tc>
          <w:tcPr>
            <w:tcW w:w="0" w:type="auto"/>
            <w:vAlign w:val="center"/>
          </w:tcPr>
          <w:p w14:paraId="5975B5B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13C942A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22.41 (1.44)</w:t>
            </w:r>
          </w:p>
        </w:tc>
        <w:tc>
          <w:tcPr>
            <w:tcW w:w="0" w:type="auto"/>
            <w:vAlign w:val="center"/>
          </w:tcPr>
          <w:p w14:paraId="2B0F400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21.86 (0.95)</w:t>
            </w:r>
          </w:p>
        </w:tc>
        <w:tc>
          <w:tcPr>
            <w:tcW w:w="0" w:type="auto"/>
            <w:vAlign w:val="center"/>
          </w:tcPr>
          <w:p w14:paraId="03186FA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21.77 (0.99)</w:t>
            </w:r>
          </w:p>
        </w:tc>
        <w:tc>
          <w:tcPr>
            <w:tcW w:w="0" w:type="auto"/>
            <w:vAlign w:val="center"/>
          </w:tcPr>
          <w:p w14:paraId="5B8090C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0.108</w:t>
            </w:r>
          </w:p>
        </w:tc>
      </w:tr>
      <w:tr w:rsidR="00436AEA" w14:paraId="62D891FA" w14:textId="77777777" w:rsidTr="00FD6689">
        <w:tc>
          <w:tcPr>
            <w:tcW w:w="0" w:type="auto"/>
            <w:vAlign w:val="center"/>
          </w:tcPr>
          <w:p w14:paraId="17F308D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61A651F4" w14:textId="3A5D24BF"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22.85 (1.96)</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44A2EC8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22.22 (1.63)</w:t>
            </w:r>
          </w:p>
        </w:tc>
        <w:tc>
          <w:tcPr>
            <w:tcW w:w="0" w:type="auto"/>
            <w:vAlign w:val="center"/>
          </w:tcPr>
          <w:p w14:paraId="39591704" w14:textId="6F8AC965"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21.69 (1.29)</w:t>
            </w:r>
            <w:r w:rsidR="000F49F1" w:rsidRPr="00FD6689">
              <w:rPr>
                <w:rFonts w:ascii="Arial" w:eastAsia="宋体" w:hAnsi="Arial" w:cs="Arial"/>
              </w:rPr>
              <w:t xml:space="preserve"> </w:t>
            </w:r>
            <w:r w:rsidRPr="00FD6689">
              <w:rPr>
                <w:rFonts w:ascii="Arial" w:eastAsia="宋体" w:hAnsi="Arial" w:cs="Arial"/>
                <w:vertAlign w:val="superscript"/>
              </w:rPr>
              <w:t>a</w:t>
            </w:r>
          </w:p>
        </w:tc>
        <w:tc>
          <w:tcPr>
            <w:tcW w:w="0" w:type="auto"/>
            <w:vAlign w:val="center"/>
          </w:tcPr>
          <w:p w14:paraId="29D4C6B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0.029</w:t>
            </w:r>
            <w:r w:rsidRPr="00FD6689">
              <w:rPr>
                <w:rFonts w:ascii="Arial" w:eastAsia="宋体" w:hAnsi="Arial" w:cs="Arial"/>
                <w:b/>
                <w:bCs/>
                <w:vertAlign w:val="superscript"/>
              </w:rPr>
              <w:t>*</w:t>
            </w:r>
          </w:p>
        </w:tc>
      </w:tr>
      <w:tr w:rsidR="00436AEA" w14:paraId="7F5F0552" w14:textId="77777777" w:rsidTr="00FD6689">
        <w:tc>
          <w:tcPr>
            <w:tcW w:w="0" w:type="auto"/>
            <w:vAlign w:val="center"/>
          </w:tcPr>
          <w:p w14:paraId="29651DC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2735369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20.95 (1.58)</w:t>
            </w:r>
          </w:p>
        </w:tc>
        <w:tc>
          <w:tcPr>
            <w:tcW w:w="0" w:type="auto"/>
            <w:vAlign w:val="center"/>
          </w:tcPr>
          <w:p w14:paraId="3F7BEEA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20.43 (0.96)</w:t>
            </w:r>
          </w:p>
        </w:tc>
        <w:tc>
          <w:tcPr>
            <w:tcW w:w="0" w:type="auto"/>
            <w:vAlign w:val="center"/>
          </w:tcPr>
          <w:p w14:paraId="107F9EE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20.55 (1.09)</w:t>
            </w:r>
          </w:p>
        </w:tc>
        <w:tc>
          <w:tcPr>
            <w:tcW w:w="0" w:type="auto"/>
            <w:vAlign w:val="center"/>
          </w:tcPr>
          <w:p w14:paraId="0AFF4DF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0.330</w:t>
            </w:r>
          </w:p>
        </w:tc>
      </w:tr>
      <w:tr w:rsidR="00436AEA" w14:paraId="0F68FBD4" w14:textId="77777777" w:rsidTr="00FD6689">
        <w:tc>
          <w:tcPr>
            <w:tcW w:w="0" w:type="auto"/>
            <w:vAlign w:val="center"/>
          </w:tcPr>
          <w:p w14:paraId="7B5C200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1844EB6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21.50 (1.29)</w:t>
            </w:r>
          </w:p>
        </w:tc>
        <w:tc>
          <w:tcPr>
            <w:tcW w:w="0" w:type="auto"/>
            <w:vAlign w:val="center"/>
          </w:tcPr>
          <w:p w14:paraId="2708BAC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20.81 (1.03)</w:t>
            </w:r>
          </w:p>
        </w:tc>
        <w:tc>
          <w:tcPr>
            <w:tcW w:w="0" w:type="auto"/>
            <w:vAlign w:val="center"/>
          </w:tcPr>
          <w:p w14:paraId="14F2E3C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20.94 (1.31)</w:t>
            </w:r>
          </w:p>
        </w:tc>
        <w:tc>
          <w:tcPr>
            <w:tcW w:w="0" w:type="auto"/>
            <w:vAlign w:val="center"/>
          </w:tcPr>
          <w:p w14:paraId="4519F21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0.158</w:t>
            </w:r>
          </w:p>
        </w:tc>
      </w:tr>
      <w:tr w:rsidR="00436AEA" w14:paraId="0F3DA4B3" w14:textId="77777777" w:rsidTr="00FD6689">
        <w:tc>
          <w:tcPr>
            <w:tcW w:w="0" w:type="auto"/>
            <w:vAlign w:val="center"/>
          </w:tcPr>
          <w:p w14:paraId="4991B29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757CCB4D" w14:textId="2257935F"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21.18 (0.96)</w:t>
            </w:r>
            <w:r w:rsidR="000F49F1" w:rsidRPr="00FD6689">
              <w:rPr>
                <w:rFonts w:ascii="Arial" w:eastAsia="宋体" w:hAnsi="Arial" w:cs="Arial"/>
              </w:rPr>
              <w:t xml:space="preserve"> </w:t>
            </w:r>
            <w:r w:rsidRPr="00FD6689">
              <w:rPr>
                <w:rFonts w:ascii="Arial" w:eastAsia="宋体" w:hAnsi="Arial" w:cs="Arial"/>
                <w:vertAlign w:val="superscript"/>
              </w:rPr>
              <w:t>c</w:t>
            </w:r>
          </w:p>
        </w:tc>
        <w:tc>
          <w:tcPr>
            <w:tcW w:w="0" w:type="auto"/>
            <w:vAlign w:val="center"/>
          </w:tcPr>
          <w:p w14:paraId="4F904C9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20.6 (1.10)</w:t>
            </w:r>
          </w:p>
        </w:tc>
        <w:tc>
          <w:tcPr>
            <w:tcW w:w="0" w:type="auto"/>
            <w:vAlign w:val="center"/>
          </w:tcPr>
          <w:p w14:paraId="6DD84F25" w14:textId="31FDC56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20.52 (1.03)</w:t>
            </w:r>
            <w:r w:rsidR="000F49F1" w:rsidRPr="00FD6689">
              <w:rPr>
                <w:rFonts w:ascii="Arial" w:eastAsia="宋体" w:hAnsi="Arial" w:cs="Arial"/>
              </w:rPr>
              <w:t xml:space="preserve"> </w:t>
            </w:r>
            <w:r w:rsidRPr="00FD6689">
              <w:rPr>
                <w:rFonts w:ascii="Arial" w:eastAsia="宋体" w:hAnsi="Arial" w:cs="Arial"/>
                <w:vertAlign w:val="superscript"/>
              </w:rPr>
              <w:t>a</w:t>
            </w:r>
          </w:p>
        </w:tc>
        <w:tc>
          <w:tcPr>
            <w:tcW w:w="0" w:type="auto"/>
            <w:vAlign w:val="center"/>
          </w:tcPr>
          <w:p w14:paraId="1E61210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b/>
                <w:bCs/>
              </w:rPr>
              <w:t>0.048</w:t>
            </w:r>
            <w:r w:rsidRPr="00FD6689">
              <w:rPr>
                <w:rFonts w:ascii="Arial" w:eastAsia="宋体" w:hAnsi="Arial" w:cs="Arial"/>
                <w:b/>
                <w:bCs/>
                <w:vertAlign w:val="superscript"/>
              </w:rPr>
              <w:t>*</w:t>
            </w:r>
          </w:p>
        </w:tc>
      </w:tr>
      <w:tr w:rsidR="00436AEA" w14:paraId="48924B30" w14:textId="77777777" w:rsidTr="00FD6689">
        <w:tc>
          <w:tcPr>
            <w:tcW w:w="0" w:type="auto"/>
            <w:vAlign w:val="center"/>
          </w:tcPr>
          <w:p w14:paraId="4AE42A9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2E439CB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21.27 (1.40)</w:t>
            </w:r>
          </w:p>
        </w:tc>
        <w:tc>
          <w:tcPr>
            <w:tcW w:w="0" w:type="auto"/>
            <w:vAlign w:val="center"/>
          </w:tcPr>
          <w:p w14:paraId="72E087A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20.67 (1.25)</w:t>
            </w:r>
          </w:p>
        </w:tc>
        <w:tc>
          <w:tcPr>
            <w:tcW w:w="0" w:type="auto"/>
            <w:vAlign w:val="center"/>
          </w:tcPr>
          <w:p w14:paraId="2AC0E3B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20.60 (1.05)</w:t>
            </w:r>
          </w:p>
        </w:tc>
        <w:tc>
          <w:tcPr>
            <w:tcW w:w="0" w:type="auto"/>
            <w:vAlign w:val="center"/>
          </w:tcPr>
          <w:p w14:paraId="44ECB96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0.116</w:t>
            </w:r>
          </w:p>
        </w:tc>
      </w:tr>
      <w:tr w:rsidR="00436AEA" w:rsidRPr="007D1AB2" w14:paraId="59CAB3A8" w14:textId="77777777" w:rsidTr="00FD6689">
        <w:tc>
          <w:tcPr>
            <w:tcW w:w="0" w:type="auto"/>
            <w:gridSpan w:val="5"/>
            <w:vAlign w:val="center"/>
          </w:tcPr>
          <w:p w14:paraId="2F5B39F2"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OS thickness, µm</w:t>
            </w:r>
          </w:p>
        </w:tc>
      </w:tr>
      <w:tr w:rsidR="00436AEA" w14:paraId="7F7FECFD" w14:textId="77777777" w:rsidTr="00FD6689">
        <w:tc>
          <w:tcPr>
            <w:tcW w:w="0" w:type="auto"/>
            <w:vAlign w:val="center"/>
          </w:tcPr>
          <w:p w14:paraId="505B1D7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5285DAC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44.08 (4.33)</w:t>
            </w:r>
          </w:p>
        </w:tc>
        <w:tc>
          <w:tcPr>
            <w:tcW w:w="0" w:type="auto"/>
            <w:vAlign w:val="center"/>
          </w:tcPr>
          <w:p w14:paraId="74271D3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42.80 (3.61)</w:t>
            </w:r>
          </w:p>
        </w:tc>
        <w:tc>
          <w:tcPr>
            <w:tcW w:w="0" w:type="auto"/>
            <w:vAlign w:val="center"/>
          </w:tcPr>
          <w:p w14:paraId="1B98E32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43.01 (4.38)</w:t>
            </w:r>
          </w:p>
        </w:tc>
        <w:tc>
          <w:tcPr>
            <w:tcW w:w="0" w:type="auto"/>
            <w:vAlign w:val="center"/>
          </w:tcPr>
          <w:p w14:paraId="534E578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0.558</w:t>
            </w:r>
          </w:p>
        </w:tc>
      </w:tr>
      <w:tr w:rsidR="00436AEA" w14:paraId="27825AF2" w14:textId="77777777" w:rsidTr="00FD6689">
        <w:tc>
          <w:tcPr>
            <w:tcW w:w="0" w:type="auto"/>
            <w:vAlign w:val="center"/>
          </w:tcPr>
          <w:p w14:paraId="69B3B32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2DECA1C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37.06 (3.47)</w:t>
            </w:r>
          </w:p>
        </w:tc>
        <w:tc>
          <w:tcPr>
            <w:tcW w:w="0" w:type="auto"/>
            <w:vAlign w:val="center"/>
          </w:tcPr>
          <w:p w14:paraId="6A073B7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37.65 (3.26)</w:t>
            </w:r>
          </w:p>
        </w:tc>
        <w:tc>
          <w:tcPr>
            <w:tcW w:w="0" w:type="auto"/>
            <w:vAlign w:val="center"/>
          </w:tcPr>
          <w:p w14:paraId="32820F5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37.45 (2.97)</w:t>
            </w:r>
          </w:p>
        </w:tc>
        <w:tc>
          <w:tcPr>
            <w:tcW w:w="0" w:type="auto"/>
            <w:vAlign w:val="center"/>
          </w:tcPr>
          <w:p w14:paraId="429349C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0.827</w:t>
            </w:r>
          </w:p>
        </w:tc>
      </w:tr>
      <w:tr w:rsidR="00436AEA" w14:paraId="355A4AC1" w14:textId="77777777" w:rsidTr="00FD6689">
        <w:tc>
          <w:tcPr>
            <w:tcW w:w="0" w:type="auto"/>
            <w:vAlign w:val="center"/>
          </w:tcPr>
          <w:p w14:paraId="4EE7AED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292C099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37.90 (3.61)</w:t>
            </w:r>
          </w:p>
        </w:tc>
        <w:tc>
          <w:tcPr>
            <w:tcW w:w="0" w:type="auto"/>
            <w:vAlign w:val="center"/>
          </w:tcPr>
          <w:p w14:paraId="1977926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38.30 (2.81)</w:t>
            </w:r>
          </w:p>
        </w:tc>
        <w:tc>
          <w:tcPr>
            <w:tcW w:w="0" w:type="auto"/>
            <w:vAlign w:val="center"/>
          </w:tcPr>
          <w:p w14:paraId="1B38895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38.31 (3.28)</w:t>
            </w:r>
          </w:p>
        </w:tc>
        <w:tc>
          <w:tcPr>
            <w:tcW w:w="0" w:type="auto"/>
            <w:vAlign w:val="center"/>
          </w:tcPr>
          <w:p w14:paraId="62FA3F4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0.889</w:t>
            </w:r>
          </w:p>
        </w:tc>
      </w:tr>
      <w:tr w:rsidR="00436AEA" w14:paraId="38ABCAD6" w14:textId="77777777" w:rsidTr="00FD6689">
        <w:tc>
          <w:tcPr>
            <w:tcW w:w="0" w:type="auto"/>
            <w:vAlign w:val="center"/>
          </w:tcPr>
          <w:p w14:paraId="63F29E4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6DAF3DF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37.37 (3.36)</w:t>
            </w:r>
          </w:p>
        </w:tc>
        <w:tc>
          <w:tcPr>
            <w:tcW w:w="0" w:type="auto"/>
            <w:vAlign w:val="center"/>
          </w:tcPr>
          <w:p w14:paraId="76EA338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37.57 (2.56)</w:t>
            </w:r>
          </w:p>
        </w:tc>
        <w:tc>
          <w:tcPr>
            <w:tcW w:w="0" w:type="auto"/>
            <w:vAlign w:val="center"/>
          </w:tcPr>
          <w:p w14:paraId="11C8B93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37.22 (2.81)</w:t>
            </w:r>
          </w:p>
        </w:tc>
        <w:tc>
          <w:tcPr>
            <w:tcW w:w="0" w:type="auto"/>
            <w:vAlign w:val="center"/>
          </w:tcPr>
          <w:p w14:paraId="5C76126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0.900</w:t>
            </w:r>
          </w:p>
        </w:tc>
      </w:tr>
      <w:tr w:rsidR="00436AEA" w14:paraId="4896689D" w14:textId="77777777" w:rsidTr="00FD6689">
        <w:tc>
          <w:tcPr>
            <w:tcW w:w="0" w:type="auto"/>
            <w:vAlign w:val="center"/>
          </w:tcPr>
          <w:p w14:paraId="3191450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2D126D8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36.82 (3.76)</w:t>
            </w:r>
          </w:p>
        </w:tc>
        <w:tc>
          <w:tcPr>
            <w:tcW w:w="0" w:type="auto"/>
            <w:vAlign w:val="center"/>
          </w:tcPr>
          <w:p w14:paraId="3701505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37.15 (2.45)</w:t>
            </w:r>
          </w:p>
        </w:tc>
        <w:tc>
          <w:tcPr>
            <w:tcW w:w="0" w:type="auto"/>
            <w:vAlign w:val="center"/>
          </w:tcPr>
          <w:p w14:paraId="4873706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36.86 (2.78)</w:t>
            </w:r>
          </w:p>
        </w:tc>
        <w:tc>
          <w:tcPr>
            <w:tcW w:w="0" w:type="auto"/>
            <w:vAlign w:val="center"/>
          </w:tcPr>
          <w:p w14:paraId="0FABB04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0.921</w:t>
            </w:r>
          </w:p>
        </w:tc>
      </w:tr>
      <w:tr w:rsidR="00436AEA" w14:paraId="40997C9C" w14:textId="77777777" w:rsidTr="00FD6689">
        <w:tc>
          <w:tcPr>
            <w:tcW w:w="0" w:type="auto"/>
            <w:vAlign w:val="center"/>
          </w:tcPr>
          <w:p w14:paraId="4D381A3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7C51846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36.53 (3.06)</w:t>
            </w:r>
          </w:p>
        </w:tc>
        <w:tc>
          <w:tcPr>
            <w:tcW w:w="0" w:type="auto"/>
            <w:vAlign w:val="center"/>
          </w:tcPr>
          <w:p w14:paraId="5E50F22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36.21 (2.90)</w:t>
            </w:r>
          </w:p>
        </w:tc>
        <w:tc>
          <w:tcPr>
            <w:tcW w:w="0" w:type="auto"/>
            <w:vAlign w:val="center"/>
          </w:tcPr>
          <w:p w14:paraId="6267A04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36.06 (2.98)</w:t>
            </w:r>
          </w:p>
        </w:tc>
        <w:tc>
          <w:tcPr>
            <w:tcW w:w="0" w:type="auto"/>
            <w:vAlign w:val="center"/>
          </w:tcPr>
          <w:p w14:paraId="3C7DC91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0.844</w:t>
            </w:r>
          </w:p>
        </w:tc>
      </w:tr>
      <w:tr w:rsidR="00436AEA" w14:paraId="7B8CFF56" w14:textId="77777777" w:rsidTr="00FD6689">
        <w:tc>
          <w:tcPr>
            <w:tcW w:w="0" w:type="auto"/>
            <w:vAlign w:val="center"/>
          </w:tcPr>
          <w:p w14:paraId="5B4E380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62C91A3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35.69 (3.23)</w:t>
            </w:r>
          </w:p>
        </w:tc>
        <w:tc>
          <w:tcPr>
            <w:tcW w:w="0" w:type="auto"/>
            <w:vAlign w:val="center"/>
          </w:tcPr>
          <w:p w14:paraId="57FFCBD5"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35.04 (2.88)</w:t>
            </w:r>
          </w:p>
        </w:tc>
        <w:tc>
          <w:tcPr>
            <w:tcW w:w="0" w:type="auto"/>
            <w:vAlign w:val="center"/>
          </w:tcPr>
          <w:p w14:paraId="0B3B7D0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35.12 (3.04)</w:t>
            </w:r>
          </w:p>
        </w:tc>
        <w:tc>
          <w:tcPr>
            <w:tcW w:w="0" w:type="auto"/>
            <w:vAlign w:val="center"/>
          </w:tcPr>
          <w:p w14:paraId="0438366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0.741</w:t>
            </w:r>
          </w:p>
        </w:tc>
      </w:tr>
      <w:tr w:rsidR="00436AEA" w14:paraId="55F64F41" w14:textId="77777777" w:rsidTr="00FD6689">
        <w:tc>
          <w:tcPr>
            <w:tcW w:w="0" w:type="auto"/>
            <w:vAlign w:val="center"/>
          </w:tcPr>
          <w:p w14:paraId="6B2C7D3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24CD04F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35.78 (2.62)</w:t>
            </w:r>
          </w:p>
        </w:tc>
        <w:tc>
          <w:tcPr>
            <w:tcW w:w="0" w:type="auto"/>
            <w:vAlign w:val="center"/>
          </w:tcPr>
          <w:p w14:paraId="684565E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34.94 (2.63)</w:t>
            </w:r>
          </w:p>
        </w:tc>
        <w:tc>
          <w:tcPr>
            <w:tcW w:w="0" w:type="auto"/>
            <w:vAlign w:val="center"/>
          </w:tcPr>
          <w:p w14:paraId="496342C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35.28 (2.66)</w:t>
            </w:r>
          </w:p>
        </w:tc>
        <w:tc>
          <w:tcPr>
            <w:tcW w:w="0" w:type="auto"/>
            <w:vAlign w:val="center"/>
          </w:tcPr>
          <w:p w14:paraId="0004DF4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0.590</w:t>
            </w:r>
          </w:p>
        </w:tc>
      </w:tr>
      <w:tr w:rsidR="00436AEA" w14:paraId="3964358B" w14:textId="77777777" w:rsidTr="00FD6689">
        <w:tc>
          <w:tcPr>
            <w:tcW w:w="0" w:type="auto"/>
            <w:vAlign w:val="center"/>
          </w:tcPr>
          <w:p w14:paraId="654B4DC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14F29DF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36.41 (2.61)</w:t>
            </w:r>
          </w:p>
        </w:tc>
        <w:tc>
          <w:tcPr>
            <w:tcW w:w="0" w:type="auto"/>
            <w:vAlign w:val="center"/>
          </w:tcPr>
          <w:p w14:paraId="3AA3A13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35.66 (2.65)</w:t>
            </w:r>
          </w:p>
        </w:tc>
        <w:tc>
          <w:tcPr>
            <w:tcW w:w="0" w:type="auto"/>
            <w:vAlign w:val="center"/>
          </w:tcPr>
          <w:p w14:paraId="326C9E9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36.38 (2.43)</w:t>
            </w:r>
          </w:p>
        </w:tc>
        <w:tc>
          <w:tcPr>
            <w:tcW w:w="0" w:type="auto"/>
            <w:vAlign w:val="center"/>
          </w:tcPr>
          <w:p w14:paraId="0C0BBD2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0.511</w:t>
            </w:r>
          </w:p>
        </w:tc>
      </w:tr>
      <w:tr w:rsidR="00436AEA" w:rsidRPr="007D1AB2" w14:paraId="0BC7AA1E" w14:textId="77777777" w:rsidTr="00FD6689">
        <w:tc>
          <w:tcPr>
            <w:tcW w:w="0" w:type="auto"/>
            <w:gridSpan w:val="5"/>
            <w:vAlign w:val="center"/>
          </w:tcPr>
          <w:p w14:paraId="5466EE0F" w14:textId="77777777" w:rsidR="00436AEA" w:rsidRPr="00FD6689" w:rsidRDefault="00436AEA" w:rsidP="00297510">
            <w:pPr>
              <w:pStyle w:val="ad"/>
              <w:rPr>
                <w:rFonts w:ascii="Arial" w:eastAsiaTheme="minorEastAsia" w:hAnsi="Arial" w:cs="Arial"/>
                <w:shd w:val="clear" w:color="auto" w:fill="FFFFFF"/>
              </w:rPr>
            </w:pPr>
            <w:r w:rsidRPr="00FD6689">
              <w:rPr>
                <w:rFonts w:ascii="Arial" w:eastAsia="宋体" w:hAnsi="Arial" w:cs="Arial"/>
              </w:rPr>
              <w:t>RPE thickness, µm</w:t>
            </w:r>
          </w:p>
        </w:tc>
      </w:tr>
      <w:tr w:rsidR="00436AEA" w14:paraId="5BBFB18C" w14:textId="77777777" w:rsidTr="00FD6689">
        <w:tc>
          <w:tcPr>
            <w:tcW w:w="0" w:type="auto"/>
            <w:vAlign w:val="center"/>
          </w:tcPr>
          <w:p w14:paraId="05D5ED4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Central 0-1mm</w:t>
            </w:r>
          </w:p>
        </w:tc>
        <w:tc>
          <w:tcPr>
            <w:tcW w:w="0" w:type="auto"/>
            <w:vAlign w:val="center"/>
          </w:tcPr>
          <w:p w14:paraId="7AFBC4D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23.55 (1.41)</w:t>
            </w:r>
          </w:p>
        </w:tc>
        <w:tc>
          <w:tcPr>
            <w:tcW w:w="0" w:type="auto"/>
            <w:vAlign w:val="center"/>
          </w:tcPr>
          <w:p w14:paraId="27BB00A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22.99 (1.93)</w:t>
            </w:r>
          </w:p>
        </w:tc>
        <w:tc>
          <w:tcPr>
            <w:tcW w:w="0" w:type="auto"/>
            <w:vAlign w:val="center"/>
          </w:tcPr>
          <w:p w14:paraId="4C143E5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23.32 (1.30)</w:t>
            </w:r>
          </w:p>
        </w:tc>
        <w:tc>
          <w:tcPr>
            <w:tcW w:w="0" w:type="auto"/>
            <w:vAlign w:val="center"/>
          </w:tcPr>
          <w:p w14:paraId="3FA944C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0.480</w:t>
            </w:r>
          </w:p>
        </w:tc>
      </w:tr>
      <w:tr w:rsidR="00436AEA" w14:paraId="3E8523AE" w14:textId="77777777" w:rsidTr="00FD6689">
        <w:tc>
          <w:tcPr>
            <w:tcW w:w="0" w:type="auto"/>
            <w:vAlign w:val="center"/>
          </w:tcPr>
          <w:p w14:paraId="640B375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superior</w:t>
            </w:r>
          </w:p>
        </w:tc>
        <w:tc>
          <w:tcPr>
            <w:tcW w:w="0" w:type="auto"/>
            <w:vAlign w:val="center"/>
          </w:tcPr>
          <w:p w14:paraId="1D575C5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21.99 (1.97)</w:t>
            </w:r>
          </w:p>
        </w:tc>
        <w:tc>
          <w:tcPr>
            <w:tcW w:w="0" w:type="auto"/>
            <w:vAlign w:val="center"/>
          </w:tcPr>
          <w:p w14:paraId="3B7DB3D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21.03 (1.77)</w:t>
            </w:r>
          </w:p>
        </w:tc>
        <w:tc>
          <w:tcPr>
            <w:tcW w:w="0" w:type="auto"/>
            <w:vAlign w:val="center"/>
          </w:tcPr>
          <w:p w14:paraId="606846B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21.20 (1.36)</w:t>
            </w:r>
          </w:p>
        </w:tc>
        <w:tc>
          <w:tcPr>
            <w:tcW w:w="0" w:type="auto"/>
            <w:vAlign w:val="center"/>
          </w:tcPr>
          <w:p w14:paraId="1B6CF87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0.129</w:t>
            </w:r>
          </w:p>
        </w:tc>
      </w:tr>
      <w:tr w:rsidR="00436AEA" w14:paraId="2D12D7EA" w14:textId="77777777" w:rsidTr="00FD6689">
        <w:tc>
          <w:tcPr>
            <w:tcW w:w="0" w:type="auto"/>
            <w:vAlign w:val="center"/>
          </w:tcPr>
          <w:p w14:paraId="14B6AF5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nasal</w:t>
            </w:r>
          </w:p>
        </w:tc>
        <w:tc>
          <w:tcPr>
            <w:tcW w:w="0" w:type="auto"/>
            <w:vAlign w:val="center"/>
          </w:tcPr>
          <w:p w14:paraId="3F7264DE"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22.16 (1.72)</w:t>
            </w:r>
          </w:p>
        </w:tc>
        <w:tc>
          <w:tcPr>
            <w:tcW w:w="0" w:type="auto"/>
            <w:vAlign w:val="center"/>
          </w:tcPr>
          <w:p w14:paraId="2294699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21.58 (1.14)</w:t>
            </w:r>
          </w:p>
        </w:tc>
        <w:tc>
          <w:tcPr>
            <w:tcW w:w="0" w:type="auto"/>
            <w:vAlign w:val="center"/>
          </w:tcPr>
          <w:p w14:paraId="32A2E67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21.71 (1.51)</w:t>
            </w:r>
          </w:p>
        </w:tc>
        <w:tc>
          <w:tcPr>
            <w:tcW w:w="0" w:type="auto"/>
            <w:vAlign w:val="center"/>
          </w:tcPr>
          <w:p w14:paraId="2E708108"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0.415</w:t>
            </w:r>
          </w:p>
        </w:tc>
      </w:tr>
      <w:tr w:rsidR="00436AEA" w14:paraId="27876724" w14:textId="77777777" w:rsidTr="00FD6689">
        <w:tc>
          <w:tcPr>
            <w:tcW w:w="0" w:type="auto"/>
            <w:vAlign w:val="center"/>
          </w:tcPr>
          <w:p w14:paraId="46F1F4D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inferior</w:t>
            </w:r>
          </w:p>
        </w:tc>
        <w:tc>
          <w:tcPr>
            <w:tcW w:w="0" w:type="auto"/>
            <w:vAlign w:val="center"/>
          </w:tcPr>
          <w:p w14:paraId="4B4AA4D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20.39 (1.99)</w:t>
            </w:r>
          </w:p>
        </w:tc>
        <w:tc>
          <w:tcPr>
            <w:tcW w:w="0" w:type="auto"/>
            <w:vAlign w:val="center"/>
          </w:tcPr>
          <w:p w14:paraId="09A3741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20.05 (1.25)</w:t>
            </w:r>
          </w:p>
        </w:tc>
        <w:tc>
          <w:tcPr>
            <w:tcW w:w="0" w:type="auto"/>
            <w:vAlign w:val="center"/>
          </w:tcPr>
          <w:p w14:paraId="5EA8C2C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20.50 (1.24)</w:t>
            </w:r>
          </w:p>
        </w:tc>
        <w:tc>
          <w:tcPr>
            <w:tcW w:w="0" w:type="auto"/>
            <w:vAlign w:val="center"/>
          </w:tcPr>
          <w:p w14:paraId="0B466B1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0.499</w:t>
            </w:r>
          </w:p>
        </w:tc>
      </w:tr>
      <w:tr w:rsidR="00436AEA" w14:paraId="44F43B91" w14:textId="77777777" w:rsidTr="00FD6689">
        <w:tc>
          <w:tcPr>
            <w:tcW w:w="0" w:type="auto"/>
            <w:vAlign w:val="center"/>
          </w:tcPr>
          <w:p w14:paraId="108C876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Inner temporal</w:t>
            </w:r>
          </w:p>
        </w:tc>
        <w:tc>
          <w:tcPr>
            <w:tcW w:w="0" w:type="auto"/>
            <w:vAlign w:val="center"/>
          </w:tcPr>
          <w:p w14:paraId="7A3249A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21.87 (2.18)</w:t>
            </w:r>
          </w:p>
        </w:tc>
        <w:tc>
          <w:tcPr>
            <w:tcW w:w="0" w:type="auto"/>
            <w:vAlign w:val="center"/>
          </w:tcPr>
          <w:p w14:paraId="7640C5C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21.38 (2.17)</w:t>
            </w:r>
          </w:p>
        </w:tc>
        <w:tc>
          <w:tcPr>
            <w:tcW w:w="0" w:type="auto"/>
            <w:vAlign w:val="center"/>
          </w:tcPr>
          <w:p w14:paraId="2DF0B7B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21.78 (1.64)</w:t>
            </w:r>
          </w:p>
        </w:tc>
        <w:tc>
          <w:tcPr>
            <w:tcW w:w="0" w:type="auto"/>
            <w:vAlign w:val="center"/>
          </w:tcPr>
          <w:p w14:paraId="06C4BF86"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0.659</w:t>
            </w:r>
          </w:p>
        </w:tc>
      </w:tr>
      <w:tr w:rsidR="00436AEA" w14:paraId="614420FA" w14:textId="77777777" w:rsidTr="00FD6689">
        <w:tc>
          <w:tcPr>
            <w:tcW w:w="0" w:type="auto"/>
            <w:vAlign w:val="center"/>
          </w:tcPr>
          <w:p w14:paraId="689DF2E1"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superior</w:t>
            </w:r>
          </w:p>
        </w:tc>
        <w:tc>
          <w:tcPr>
            <w:tcW w:w="0" w:type="auto"/>
            <w:vAlign w:val="center"/>
          </w:tcPr>
          <w:p w14:paraId="0E7B8D5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21.65 (2.82)</w:t>
            </w:r>
          </w:p>
        </w:tc>
        <w:tc>
          <w:tcPr>
            <w:tcW w:w="0" w:type="auto"/>
            <w:vAlign w:val="center"/>
          </w:tcPr>
          <w:p w14:paraId="34E9EFC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21.23 (2.87)</w:t>
            </w:r>
          </w:p>
        </w:tc>
        <w:tc>
          <w:tcPr>
            <w:tcW w:w="0" w:type="auto"/>
            <w:vAlign w:val="center"/>
          </w:tcPr>
          <w:p w14:paraId="0DA0E02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20.76 (1.70)</w:t>
            </w:r>
          </w:p>
        </w:tc>
        <w:tc>
          <w:tcPr>
            <w:tcW w:w="0" w:type="auto"/>
            <w:vAlign w:val="center"/>
          </w:tcPr>
          <w:p w14:paraId="6FC4858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0.376</w:t>
            </w:r>
          </w:p>
        </w:tc>
      </w:tr>
      <w:tr w:rsidR="00436AEA" w14:paraId="7C27C429" w14:textId="77777777" w:rsidTr="00FD6689">
        <w:tc>
          <w:tcPr>
            <w:tcW w:w="0" w:type="auto"/>
            <w:vAlign w:val="center"/>
          </w:tcPr>
          <w:p w14:paraId="0DB1FDDA"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nasal</w:t>
            </w:r>
          </w:p>
        </w:tc>
        <w:tc>
          <w:tcPr>
            <w:tcW w:w="0" w:type="auto"/>
            <w:vAlign w:val="center"/>
          </w:tcPr>
          <w:p w14:paraId="00643E4F"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21.21 (2.07)</w:t>
            </w:r>
          </w:p>
        </w:tc>
        <w:tc>
          <w:tcPr>
            <w:tcW w:w="0" w:type="auto"/>
            <w:vAlign w:val="center"/>
          </w:tcPr>
          <w:p w14:paraId="20B7135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20.68 (1.64)</w:t>
            </w:r>
          </w:p>
        </w:tc>
        <w:tc>
          <w:tcPr>
            <w:tcW w:w="0" w:type="auto"/>
            <w:vAlign w:val="center"/>
          </w:tcPr>
          <w:p w14:paraId="2A6D1A9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20.62 (1.50)</w:t>
            </w:r>
          </w:p>
        </w:tc>
        <w:tc>
          <w:tcPr>
            <w:tcW w:w="0" w:type="auto"/>
            <w:vAlign w:val="center"/>
          </w:tcPr>
          <w:p w14:paraId="36A1E700"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0.432</w:t>
            </w:r>
          </w:p>
        </w:tc>
      </w:tr>
      <w:tr w:rsidR="00436AEA" w14:paraId="663D0738" w14:textId="77777777" w:rsidTr="00FD6689">
        <w:tc>
          <w:tcPr>
            <w:tcW w:w="0" w:type="auto"/>
            <w:vAlign w:val="center"/>
          </w:tcPr>
          <w:p w14:paraId="1C9D5EF2"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inferior</w:t>
            </w:r>
          </w:p>
        </w:tc>
        <w:tc>
          <w:tcPr>
            <w:tcW w:w="0" w:type="auto"/>
            <w:vAlign w:val="center"/>
          </w:tcPr>
          <w:p w14:paraId="5C501BB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20.56 (1.81)</w:t>
            </w:r>
          </w:p>
        </w:tc>
        <w:tc>
          <w:tcPr>
            <w:tcW w:w="0" w:type="auto"/>
            <w:vAlign w:val="center"/>
          </w:tcPr>
          <w:p w14:paraId="084519D9"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20.27 (2.16)</w:t>
            </w:r>
          </w:p>
        </w:tc>
        <w:tc>
          <w:tcPr>
            <w:tcW w:w="0" w:type="auto"/>
            <w:vAlign w:val="center"/>
          </w:tcPr>
          <w:p w14:paraId="5DFD5AC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19.87 (1.43)</w:t>
            </w:r>
          </w:p>
        </w:tc>
        <w:tc>
          <w:tcPr>
            <w:tcW w:w="0" w:type="auto"/>
            <w:vAlign w:val="center"/>
          </w:tcPr>
          <w:p w14:paraId="5B910A17"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0.338</w:t>
            </w:r>
          </w:p>
        </w:tc>
      </w:tr>
      <w:tr w:rsidR="00436AEA" w14:paraId="565B9EB7" w14:textId="77777777" w:rsidTr="00FD6689">
        <w:tc>
          <w:tcPr>
            <w:tcW w:w="0" w:type="auto"/>
            <w:vAlign w:val="center"/>
          </w:tcPr>
          <w:p w14:paraId="4E4ADAA4"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Outer temporal</w:t>
            </w:r>
          </w:p>
        </w:tc>
        <w:tc>
          <w:tcPr>
            <w:tcW w:w="0" w:type="auto"/>
            <w:vAlign w:val="center"/>
          </w:tcPr>
          <w:p w14:paraId="28B2A39D"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21.45 (2.58)</w:t>
            </w:r>
          </w:p>
        </w:tc>
        <w:tc>
          <w:tcPr>
            <w:tcW w:w="0" w:type="auto"/>
            <w:vAlign w:val="center"/>
          </w:tcPr>
          <w:p w14:paraId="683B964C"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21.30 (2.65)</w:t>
            </w:r>
          </w:p>
        </w:tc>
        <w:tc>
          <w:tcPr>
            <w:tcW w:w="0" w:type="auto"/>
            <w:vAlign w:val="center"/>
          </w:tcPr>
          <w:p w14:paraId="5101E0C3"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20.86 (1.59)</w:t>
            </w:r>
          </w:p>
        </w:tc>
        <w:tc>
          <w:tcPr>
            <w:tcW w:w="0" w:type="auto"/>
            <w:vAlign w:val="center"/>
          </w:tcPr>
          <w:p w14:paraId="50187C0B" w14:textId="77777777" w:rsidR="00436AEA" w:rsidRPr="00FD6689" w:rsidRDefault="00436AEA" w:rsidP="00297510">
            <w:pPr>
              <w:pStyle w:val="ad"/>
              <w:jc w:val="center"/>
              <w:rPr>
                <w:rFonts w:ascii="Arial" w:eastAsiaTheme="minorEastAsia" w:hAnsi="Arial" w:cs="Arial"/>
                <w:shd w:val="clear" w:color="auto" w:fill="FFFFFF"/>
              </w:rPr>
            </w:pPr>
            <w:r w:rsidRPr="00FD6689">
              <w:rPr>
                <w:rFonts w:ascii="Arial" w:eastAsia="宋体" w:hAnsi="Arial" w:cs="Arial"/>
              </w:rPr>
              <w:t>0.549</w:t>
            </w:r>
          </w:p>
        </w:tc>
      </w:tr>
    </w:tbl>
    <w:p w14:paraId="7BA2F384" w14:textId="29B55245" w:rsidR="002B527F" w:rsidRPr="00E8749F" w:rsidRDefault="00517577" w:rsidP="00E8749F">
      <w:pPr>
        <w:rPr>
          <w:rFonts w:ascii="Arial" w:eastAsia="黑体" w:hAnsi="Arial" w:cs="Arial"/>
          <w:sz w:val="16"/>
          <w:szCs w:val="16"/>
        </w:rPr>
      </w:pPr>
      <w:r w:rsidRPr="00FD6689">
        <w:rPr>
          <w:rFonts w:ascii="Arial" w:eastAsia="黑体" w:hAnsi="Arial" w:cs="Arial"/>
          <w:sz w:val="16"/>
          <w:szCs w:val="16"/>
        </w:rPr>
        <w:t xml:space="preserve">Abbreviations: </w:t>
      </w:r>
      <w:r w:rsidR="00FD6689">
        <w:rPr>
          <w:rFonts w:ascii="Arial" w:eastAsia="黑体" w:hAnsi="Arial" w:cs="Arial" w:hint="eastAsia"/>
          <w:sz w:val="16"/>
          <w:szCs w:val="16"/>
        </w:rPr>
        <w:t>ADD,</w:t>
      </w:r>
      <w:r w:rsidR="00FD6689" w:rsidRPr="00FD6689">
        <w:rPr>
          <w:rFonts w:ascii="Arial" w:eastAsia="黑体" w:hAnsi="Arial" w:cs="Arial"/>
          <w:sz w:val="16"/>
          <w:szCs w:val="16"/>
        </w:rPr>
        <w:t xml:space="preserve"> Alzheimer's disease-derived dementia</w:t>
      </w:r>
      <w:r w:rsidR="00FD6689" w:rsidRPr="00FD6689">
        <w:rPr>
          <w:rFonts w:ascii="Arial" w:eastAsia="黑体" w:hAnsi="Arial" w:cs="Arial" w:hint="eastAsia"/>
          <w:sz w:val="16"/>
          <w:szCs w:val="16"/>
        </w:rPr>
        <w:t>;</w:t>
      </w:r>
      <w:r w:rsidR="00FD6689" w:rsidRPr="00FD6689">
        <w:rPr>
          <w:rFonts w:ascii="Arial" w:eastAsia="黑体" w:hAnsi="Arial" w:cs="Arial"/>
          <w:sz w:val="16"/>
          <w:szCs w:val="16"/>
        </w:rPr>
        <w:t xml:space="preserve"> </w:t>
      </w:r>
      <w:r w:rsidR="00FD6689">
        <w:rPr>
          <w:rFonts w:ascii="Arial" w:eastAsia="黑体" w:hAnsi="Arial" w:cs="Arial" w:hint="eastAsia"/>
          <w:sz w:val="16"/>
          <w:szCs w:val="16"/>
        </w:rPr>
        <w:t>CN,</w:t>
      </w:r>
      <w:r w:rsidR="00FD6689" w:rsidRPr="00FD6689">
        <w:t xml:space="preserve"> </w:t>
      </w:r>
      <w:r w:rsidR="00FD6689" w:rsidRPr="00FD6689">
        <w:rPr>
          <w:rFonts w:ascii="Arial" w:eastAsia="黑体" w:hAnsi="Arial" w:cs="Arial"/>
          <w:sz w:val="16"/>
          <w:szCs w:val="16"/>
        </w:rPr>
        <w:t>cognitively normal</w:t>
      </w:r>
      <w:r w:rsidR="00FD6689">
        <w:rPr>
          <w:rFonts w:ascii="Arial" w:eastAsia="黑体" w:hAnsi="Arial" w:cs="Arial" w:hint="eastAsia"/>
          <w:sz w:val="16"/>
          <w:szCs w:val="16"/>
        </w:rPr>
        <w:t>;</w:t>
      </w:r>
      <w:r w:rsidR="00FD6689" w:rsidRPr="00FD6689">
        <w:rPr>
          <w:rFonts w:ascii="Arial" w:eastAsia="黑体" w:hAnsi="Arial" w:cs="Arial"/>
          <w:sz w:val="16"/>
          <w:szCs w:val="16"/>
        </w:rPr>
        <w:t xml:space="preserve"> </w:t>
      </w:r>
      <w:r w:rsidR="00FD6689">
        <w:rPr>
          <w:rFonts w:ascii="Arial" w:eastAsia="黑体" w:hAnsi="Arial" w:cs="Arial" w:hint="eastAsia"/>
          <w:sz w:val="16"/>
          <w:szCs w:val="16"/>
        </w:rPr>
        <w:t>ETDRS,</w:t>
      </w:r>
      <w:r w:rsidR="00FD6689" w:rsidRPr="00FD6689">
        <w:t xml:space="preserve"> </w:t>
      </w:r>
      <w:r w:rsidR="00FD6689" w:rsidRPr="00FD6689">
        <w:rPr>
          <w:rFonts w:ascii="Arial" w:eastAsia="黑体" w:hAnsi="Arial" w:cs="Arial"/>
          <w:sz w:val="16"/>
          <w:szCs w:val="16"/>
        </w:rPr>
        <w:t>Early Treatment Diabetic Retinopathy Study</w:t>
      </w:r>
      <w:r w:rsidR="00FD6689">
        <w:rPr>
          <w:rFonts w:ascii="Arial" w:eastAsia="黑体" w:hAnsi="Arial" w:cs="Arial" w:hint="eastAsia"/>
          <w:sz w:val="16"/>
          <w:szCs w:val="16"/>
        </w:rPr>
        <w:t xml:space="preserve">; </w:t>
      </w:r>
      <w:r w:rsidRPr="00FD6689">
        <w:rPr>
          <w:rFonts w:ascii="Arial" w:eastAsia="黑体" w:hAnsi="Arial" w:cs="Arial"/>
          <w:sz w:val="16"/>
          <w:szCs w:val="16"/>
        </w:rPr>
        <w:t xml:space="preserve">GCIPL, ganglion cells and </w:t>
      </w:r>
      <w:r w:rsidR="00EE786E" w:rsidRPr="00FD6689">
        <w:rPr>
          <w:rFonts w:ascii="Arial" w:eastAsia="黑体" w:hAnsi="Arial" w:cs="Arial"/>
          <w:sz w:val="16"/>
          <w:szCs w:val="16"/>
        </w:rPr>
        <w:t>i</w:t>
      </w:r>
      <w:r w:rsidRPr="00FD6689">
        <w:rPr>
          <w:rFonts w:ascii="Arial" w:eastAsia="黑体" w:hAnsi="Arial" w:cs="Arial"/>
          <w:sz w:val="16"/>
          <w:szCs w:val="16"/>
        </w:rPr>
        <w:t xml:space="preserve">nner plexiform layer, INL, </w:t>
      </w:r>
      <w:r w:rsidR="00EE786E" w:rsidRPr="00FD6689">
        <w:rPr>
          <w:rFonts w:ascii="Arial" w:eastAsia="黑体" w:hAnsi="Arial" w:cs="Arial"/>
          <w:sz w:val="16"/>
          <w:szCs w:val="16"/>
        </w:rPr>
        <w:t>i</w:t>
      </w:r>
      <w:r w:rsidRPr="00FD6689">
        <w:rPr>
          <w:rFonts w:ascii="Arial" w:eastAsia="黑体" w:hAnsi="Arial" w:cs="Arial"/>
          <w:sz w:val="16"/>
          <w:szCs w:val="16"/>
        </w:rPr>
        <w:t xml:space="preserve">nner nuclear layer; </w:t>
      </w:r>
      <w:r w:rsidR="00FD6689">
        <w:rPr>
          <w:rFonts w:ascii="Arial" w:eastAsia="黑体" w:hAnsi="Arial" w:cs="Arial" w:hint="eastAsia"/>
          <w:sz w:val="16"/>
          <w:szCs w:val="16"/>
        </w:rPr>
        <w:t>MCI,</w:t>
      </w:r>
      <w:r w:rsidR="00FD6689" w:rsidRPr="00FD6689">
        <w:t xml:space="preserve"> </w:t>
      </w:r>
      <w:r w:rsidR="00FD6689" w:rsidRPr="00FD6689">
        <w:rPr>
          <w:rFonts w:ascii="Arial" w:eastAsia="黑体" w:hAnsi="Arial" w:cs="Arial"/>
          <w:sz w:val="16"/>
          <w:szCs w:val="16"/>
        </w:rPr>
        <w:t xml:space="preserve">mild cognitive </w:t>
      </w:r>
      <w:r w:rsidR="00FD6689" w:rsidRPr="00FD6689">
        <w:rPr>
          <w:rFonts w:ascii="Arial" w:eastAsia="黑体" w:hAnsi="Arial" w:cs="Arial"/>
          <w:sz w:val="16"/>
          <w:szCs w:val="16"/>
        </w:rPr>
        <w:lastRenderedPageBreak/>
        <w:t>impairment</w:t>
      </w:r>
      <w:r w:rsidR="00FD6689">
        <w:rPr>
          <w:rFonts w:ascii="Arial" w:eastAsia="黑体" w:hAnsi="Arial" w:cs="Arial" w:hint="eastAsia"/>
          <w:sz w:val="16"/>
          <w:szCs w:val="16"/>
        </w:rPr>
        <w:t>;</w:t>
      </w:r>
      <w:r w:rsidR="00FD6689" w:rsidRPr="00FD6689">
        <w:rPr>
          <w:rFonts w:ascii="Arial" w:eastAsia="黑体" w:hAnsi="Arial" w:cs="Arial"/>
          <w:sz w:val="16"/>
          <w:szCs w:val="16"/>
        </w:rPr>
        <w:t xml:space="preserve"> </w:t>
      </w:r>
      <w:r w:rsidRPr="00FD6689">
        <w:rPr>
          <w:rFonts w:ascii="Arial" w:eastAsia="黑体" w:hAnsi="Arial" w:cs="Arial"/>
          <w:sz w:val="16"/>
          <w:szCs w:val="16"/>
        </w:rPr>
        <w:t xml:space="preserve">MEZ, myoid and ellipsoid zone; ONL, </w:t>
      </w:r>
      <w:r w:rsidR="00EE786E" w:rsidRPr="00FD6689">
        <w:rPr>
          <w:rFonts w:ascii="Arial" w:eastAsia="黑体" w:hAnsi="Arial" w:cs="Arial"/>
          <w:sz w:val="16"/>
          <w:szCs w:val="16"/>
        </w:rPr>
        <w:t>o</w:t>
      </w:r>
      <w:r w:rsidRPr="00FD6689">
        <w:rPr>
          <w:rFonts w:ascii="Arial" w:eastAsia="黑体" w:hAnsi="Arial" w:cs="Arial"/>
          <w:sz w:val="16"/>
          <w:szCs w:val="16"/>
        </w:rPr>
        <w:t xml:space="preserve">uter nuclear layer; OPL, </w:t>
      </w:r>
      <w:r w:rsidR="00EE786E" w:rsidRPr="00FD6689">
        <w:rPr>
          <w:rFonts w:ascii="Arial" w:eastAsia="黑体" w:hAnsi="Arial" w:cs="Arial"/>
          <w:sz w:val="16"/>
          <w:szCs w:val="16"/>
        </w:rPr>
        <w:t>o</w:t>
      </w:r>
      <w:r w:rsidRPr="00FD6689">
        <w:rPr>
          <w:rFonts w:ascii="Arial" w:eastAsia="黑体" w:hAnsi="Arial" w:cs="Arial"/>
          <w:sz w:val="16"/>
          <w:szCs w:val="16"/>
        </w:rPr>
        <w:t xml:space="preserve">uter plexiform layer; OS, </w:t>
      </w:r>
      <w:r w:rsidR="00EE786E" w:rsidRPr="00FD6689">
        <w:rPr>
          <w:rFonts w:ascii="Arial" w:eastAsia="黑体" w:hAnsi="Arial" w:cs="Arial"/>
          <w:sz w:val="16"/>
          <w:szCs w:val="16"/>
        </w:rPr>
        <w:t>o</w:t>
      </w:r>
      <w:r w:rsidRPr="00FD6689">
        <w:rPr>
          <w:rFonts w:ascii="Arial" w:eastAsia="黑体" w:hAnsi="Arial" w:cs="Arial"/>
          <w:sz w:val="16"/>
          <w:szCs w:val="16"/>
        </w:rPr>
        <w:t>uter segment of photoreceptor; RNFL, retinal nerve fiber layer; RPE, retinal pigment epithelium; a, Statistical difference with CN group; b, Statistical difference with MCI group; c, Statistical difference with ADD group; *, P</w:t>
      </w:r>
      <w:r w:rsidRPr="00FD6689">
        <w:rPr>
          <w:rFonts w:ascii="Arial" w:eastAsia="黑体" w:hAnsi="Arial" w:cs="Arial"/>
          <w:sz w:val="16"/>
          <w:szCs w:val="16"/>
        </w:rPr>
        <w:t>＜</w:t>
      </w:r>
      <w:r w:rsidRPr="00FD6689">
        <w:rPr>
          <w:rFonts w:ascii="Arial" w:eastAsia="黑体" w:hAnsi="Arial" w:cs="Arial"/>
          <w:sz w:val="16"/>
          <w:szCs w:val="16"/>
        </w:rPr>
        <w:t>0.05.</w:t>
      </w:r>
      <w:r w:rsidR="002B527F">
        <w:rPr>
          <w:rFonts w:ascii="Arial" w:hAnsi="Arial" w:cs="Arial"/>
          <w:b/>
          <w:bCs/>
          <w:sz w:val="24"/>
          <w:szCs w:val="24"/>
          <w:shd w:val="clear" w:color="auto" w:fill="FFFFFF"/>
        </w:rPr>
        <w:br w:type="page"/>
      </w:r>
    </w:p>
    <w:p w14:paraId="563B762D" w14:textId="5C4FC770" w:rsidR="002246D6" w:rsidRPr="00FD6689" w:rsidRDefault="002246D6" w:rsidP="00517577">
      <w:pPr>
        <w:pStyle w:val="ad"/>
        <w:rPr>
          <w:rFonts w:ascii="Arial" w:eastAsiaTheme="minorEastAsia" w:hAnsi="Arial" w:cs="Arial"/>
          <w:b/>
          <w:bCs/>
          <w:sz w:val="24"/>
          <w:szCs w:val="24"/>
          <w:shd w:val="clear" w:color="auto" w:fill="FFFFFF"/>
        </w:rPr>
      </w:pPr>
      <w:r w:rsidRPr="00FD6689">
        <w:rPr>
          <w:rFonts w:ascii="Arial" w:hAnsi="Arial" w:cs="Arial"/>
          <w:b/>
          <w:bCs/>
          <w:sz w:val="24"/>
          <w:szCs w:val="24"/>
          <w:shd w:val="clear" w:color="auto" w:fill="FFFFFF"/>
        </w:rPr>
        <w:lastRenderedPageBreak/>
        <w:t>eTable 2</w:t>
      </w:r>
      <w:r w:rsidR="00482827" w:rsidRPr="00FD6689">
        <w:rPr>
          <w:rFonts w:ascii="Arial" w:hAnsi="Arial" w:cs="Arial"/>
          <w:b/>
          <w:bCs/>
          <w:sz w:val="24"/>
          <w:szCs w:val="24"/>
          <w:shd w:val="clear" w:color="auto" w:fill="FFFFFF"/>
        </w:rPr>
        <w:t>.</w:t>
      </w:r>
      <w:r w:rsidRPr="00FD6689">
        <w:rPr>
          <w:rFonts w:ascii="Arial" w:hAnsi="Arial" w:cs="Arial"/>
          <w:b/>
          <w:bCs/>
          <w:sz w:val="24"/>
          <w:szCs w:val="24"/>
          <w:shd w:val="clear" w:color="auto" w:fill="FFFFFF"/>
        </w:rPr>
        <w:t xml:space="preserve"> </w:t>
      </w:r>
      <w:bookmarkStart w:id="3" w:name="_Hlk168814328"/>
      <w:r w:rsidRPr="00FD6689">
        <w:rPr>
          <w:rFonts w:ascii="Arial" w:hAnsi="Arial" w:cs="Arial"/>
          <w:b/>
          <w:bCs/>
          <w:sz w:val="24"/>
          <w:szCs w:val="24"/>
          <w:shd w:val="clear" w:color="auto" w:fill="FFFFFF"/>
        </w:rPr>
        <w:t>Repeatability results of full-layer retinal OCT</w:t>
      </w:r>
      <w:bookmarkEnd w:id="3"/>
      <w:r w:rsidR="00EE786E" w:rsidRPr="00FD6689">
        <w:rPr>
          <w:rFonts w:ascii="Arial" w:hAnsi="Arial" w:cs="Arial"/>
          <w:b/>
          <w:bCs/>
          <w:sz w:val="24"/>
          <w:szCs w:val="24"/>
          <w:shd w:val="clear" w:color="auto" w:fill="FFFFFF"/>
        </w:rPr>
        <w:t>-ISCF parameters.</w:t>
      </w:r>
    </w:p>
    <w:tbl>
      <w:tblPr>
        <w:tblStyle w:val="a8"/>
        <w:tblW w:w="7659" w:type="dxa"/>
        <w:tblInd w:w="27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4"/>
        <w:gridCol w:w="2268"/>
        <w:gridCol w:w="2410"/>
        <w:gridCol w:w="1417"/>
      </w:tblGrid>
      <w:tr w:rsidR="00436AEA" w:rsidRPr="00FD6689" w14:paraId="47F05920" w14:textId="77777777" w:rsidTr="00436AEA">
        <w:tc>
          <w:tcPr>
            <w:tcW w:w="1564" w:type="dxa"/>
            <w:tcBorders>
              <w:top w:val="single" w:sz="4" w:space="0" w:color="auto"/>
              <w:bottom w:val="single" w:sz="4" w:space="0" w:color="auto"/>
            </w:tcBorders>
          </w:tcPr>
          <w:p w14:paraId="7B2F828E" w14:textId="77777777" w:rsidR="00436AEA" w:rsidRPr="00FD6689" w:rsidRDefault="00436AEA" w:rsidP="00FD6689">
            <w:pPr>
              <w:jc w:val="center"/>
              <w:rPr>
                <w:rFonts w:ascii="Arial" w:eastAsia="宋体" w:hAnsi="Arial" w:cs="Arial"/>
                <w:b/>
                <w:bCs/>
                <w:color w:val="121212"/>
                <w:sz w:val="20"/>
                <w:szCs w:val="13"/>
                <w:shd w:val="clear" w:color="auto" w:fill="FFFFFF"/>
              </w:rPr>
            </w:pPr>
            <w:r w:rsidRPr="00FD6689">
              <w:rPr>
                <w:rFonts w:ascii="Arial" w:eastAsia="宋体" w:hAnsi="Arial" w:cs="Arial"/>
                <w:b/>
                <w:bCs/>
                <w:sz w:val="20"/>
                <w:szCs w:val="13"/>
              </w:rPr>
              <w:t>Parameters</w:t>
            </w:r>
          </w:p>
        </w:tc>
        <w:tc>
          <w:tcPr>
            <w:tcW w:w="2268" w:type="dxa"/>
            <w:tcBorders>
              <w:top w:val="single" w:sz="4" w:space="0" w:color="auto"/>
              <w:bottom w:val="single" w:sz="4" w:space="0" w:color="auto"/>
            </w:tcBorders>
          </w:tcPr>
          <w:p w14:paraId="68B07400" w14:textId="77777777" w:rsidR="00436AEA" w:rsidRPr="00FD6689" w:rsidRDefault="00436AEA" w:rsidP="00FD6689">
            <w:pPr>
              <w:jc w:val="center"/>
              <w:rPr>
                <w:rFonts w:ascii="Arial" w:eastAsia="宋体" w:hAnsi="Arial" w:cs="Arial"/>
                <w:b/>
                <w:bCs/>
                <w:color w:val="121212"/>
                <w:sz w:val="20"/>
                <w:szCs w:val="13"/>
                <w:shd w:val="clear" w:color="auto" w:fill="FFFFFF"/>
              </w:rPr>
            </w:pPr>
            <w:r w:rsidRPr="00FD6689">
              <w:rPr>
                <w:rFonts w:ascii="Arial" w:eastAsia="宋体" w:hAnsi="Arial" w:cs="Arial"/>
                <w:b/>
                <w:bCs/>
                <w:color w:val="121212"/>
                <w:sz w:val="20"/>
                <w:szCs w:val="13"/>
                <w:shd w:val="clear" w:color="auto" w:fill="FFFFFF"/>
              </w:rPr>
              <w:t>First time</w:t>
            </w:r>
          </w:p>
        </w:tc>
        <w:tc>
          <w:tcPr>
            <w:tcW w:w="2410" w:type="dxa"/>
            <w:tcBorders>
              <w:top w:val="single" w:sz="4" w:space="0" w:color="auto"/>
              <w:bottom w:val="single" w:sz="4" w:space="0" w:color="auto"/>
            </w:tcBorders>
          </w:tcPr>
          <w:p w14:paraId="545F0BED" w14:textId="77777777" w:rsidR="00436AEA" w:rsidRPr="00FD6689" w:rsidRDefault="00436AEA" w:rsidP="00FD6689">
            <w:pPr>
              <w:jc w:val="center"/>
              <w:rPr>
                <w:rFonts w:ascii="Arial" w:eastAsia="宋体" w:hAnsi="Arial" w:cs="Arial"/>
                <w:b/>
                <w:bCs/>
                <w:color w:val="121212"/>
                <w:sz w:val="20"/>
                <w:szCs w:val="13"/>
                <w:shd w:val="clear" w:color="auto" w:fill="FFFFFF"/>
              </w:rPr>
            </w:pPr>
            <w:r w:rsidRPr="00FD6689">
              <w:rPr>
                <w:rFonts w:ascii="Arial" w:eastAsia="宋体" w:hAnsi="Arial" w:cs="Arial"/>
                <w:b/>
                <w:bCs/>
                <w:color w:val="121212"/>
                <w:sz w:val="20"/>
                <w:szCs w:val="13"/>
                <w:shd w:val="clear" w:color="auto" w:fill="FFFFFF"/>
              </w:rPr>
              <w:t>Second time</w:t>
            </w:r>
          </w:p>
        </w:tc>
        <w:tc>
          <w:tcPr>
            <w:tcW w:w="1417" w:type="dxa"/>
            <w:tcBorders>
              <w:top w:val="single" w:sz="4" w:space="0" w:color="auto"/>
              <w:bottom w:val="single" w:sz="4" w:space="0" w:color="auto"/>
            </w:tcBorders>
          </w:tcPr>
          <w:p w14:paraId="5D595A76" w14:textId="77777777" w:rsidR="00436AEA" w:rsidRPr="00FD6689" w:rsidRDefault="00436AEA" w:rsidP="00FD6689">
            <w:pPr>
              <w:jc w:val="center"/>
              <w:rPr>
                <w:rFonts w:ascii="Arial" w:eastAsia="宋体" w:hAnsi="Arial" w:cs="Arial"/>
                <w:b/>
                <w:bCs/>
                <w:color w:val="121212"/>
                <w:sz w:val="20"/>
                <w:szCs w:val="13"/>
                <w:shd w:val="clear" w:color="auto" w:fill="FFFFFF"/>
              </w:rPr>
            </w:pPr>
            <w:r w:rsidRPr="00FD6689">
              <w:rPr>
                <w:rFonts w:ascii="Arial" w:eastAsia="宋体" w:hAnsi="Arial" w:cs="Arial"/>
                <w:b/>
                <w:bCs/>
                <w:sz w:val="20"/>
                <w:szCs w:val="13"/>
              </w:rPr>
              <w:t>ICC</w:t>
            </w:r>
          </w:p>
        </w:tc>
      </w:tr>
      <w:tr w:rsidR="00436AEA" w:rsidRPr="00A3068F" w14:paraId="10135697" w14:textId="77777777" w:rsidTr="00436AEA">
        <w:tc>
          <w:tcPr>
            <w:tcW w:w="1564" w:type="dxa"/>
            <w:tcBorders>
              <w:top w:val="single" w:sz="4" w:space="0" w:color="auto"/>
            </w:tcBorders>
            <w:vAlign w:val="center"/>
          </w:tcPr>
          <w:p w14:paraId="6A980EEB"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CON</w:t>
            </w:r>
          </w:p>
        </w:tc>
        <w:tc>
          <w:tcPr>
            <w:tcW w:w="2268" w:type="dxa"/>
            <w:tcBorders>
              <w:top w:val="single" w:sz="4" w:space="0" w:color="auto"/>
            </w:tcBorders>
            <w:vAlign w:val="center"/>
          </w:tcPr>
          <w:p w14:paraId="66813598"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711.57 (55.56)</w:t>
            </w:r>
          </w:p>
        </w:tc>
        <w:tc>
          <w:tcPr>
            <w:tcW w:w="2410" w:type="dxa"/>
            <w:tcBorders>
              <w:top w:val="single" w:sz="4" w:space="0" w:color="auto"/>
            </w:tcBorders>
            <w:vAlign w:val="center"/>
          </w:tcPr>
          <w:p w14:paraId="05F1FB76"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708.45 (53.83)</w:t>
            </w:r>
          </w:p>
        </w:tc>
        <w:tc>
          <w:tcPr>
            <w:tcW w:w="1417" w:type="dxa"/>
            <w:tcBorders>
              <w:top w:val="single" w:sz="4" w:space="0" w:color="auto"/>
            </w:tcBorders>
            <w:vAlign w:val="center"/>
          </w:tcPr>
          <w:p w14:paraId="2F489F48"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0.819</w:t>
            </w:r>
          </w:p>
        </w:tc>
      </w:tr>
      <w:tr w:rsidR="00436AEA" w:rsidRPr="00A3068F" w14:paraId="4FCC5691" w14:textId="77777777" w:rsidTr="00436AEA">
        <w:tc>
          <w:tcPr>
            <w:tcW w:w="1564" w:type="dxa"/>
            <w:vAlign w:val="center"/>
          </w:tcPr>
          <w:p w14:paraId="50ED92A1"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ASM</w:t>
            </w:r>
          </w:p>
        </w:tc>
        <w:tc>
          <w:tcPr>
            <w:tcW w:w="2268" w:type="dxa"/>
            <w:vAlign w:val="center"/>
          </w:tcPr>
          <w:p w14:paraId="451F1809"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1.8e</w:t>
            </w:r>
            <w:r w:rsidRPr="00FD6689">
              <w:rPr>
                <w:rFonts w:ascii="Arial" w:eastAsia="宋体" w:hAnsi="Arial" w:cs="Arial"/>
                <w:sz w:val="20"/>
                <w:szCs w:val="13"/>
                <w:vertAlign w:val="superscript"/>
              </w:rPr>
              <w:t>-4</w:t>
            </w:r>
            <w:r w:rsidRPr="00FD6689">
              <w:rPr>
                <w:rFonts w:ascii="Arial" w:eastAsia="宋体" w:hAnsi="Arial" w:cs="Arial"/>
                <w:sz w:val="20"/>
                <w:szCs w:val="13"/>
              </w:rPr>
              <w:t xml:space="preserve"> (9.0e</w:t>
            </w:r>
            <w:r w:rsidRPr="00FD6689">
              <w:rPr>
                <w:rFonts w:ascii="Arial" w:eastAsia="宋体" w:hAnsi="Arial" w:cs="Arial"/>
                <w:sz w:val="20"/>
                <w:szCs w:val="13"/>
                <w:vertAlign w:val="superscript"/>
              </w:rPr>
              <w:t>-6</w:t>
            </w:r>
            <w:r w:rsidRPr="00FD6689">
              <w:rPr>
                <w:rFonts w:ascii="Arial" w:eastAsia="宋体" w:hAnsi="Arial" w:cs="Arial"/>
                <w:sz w:val="20"/>
                <w:szCs w:val="13"/>
              </w:rPr>
              <w:t>)</w:t>
            </w:r>
          </w:p>
        </w:tc>
        <w:tc>
          <w:tcPr>
            <w:tcW w:w="2410" w:type="dxa"/>
            <w:vAlign w:val="center"/>
          </w:tcPr>
          <w:p w14:paraId="54E9DA2C"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1.8e</w:t>
            </w:r>
            <w:r w:rsidRPr="00FD6689">
              <w:rPr>
                <w:rFonts w:ascii="Arial" w:eastAsia="宋体" w:hAnsi="Arial" w:cs="Arial"/>
                <w:sz w:val="20"/>
                <w:szCs w:val="13"/>
                <w:vertAlign w:val="superscript"/>
              </w:rPr>
              <w:t>-4</w:t>
            </w:r>
            <w:r w:rsidRPr="00FD6689">
              <w:rPr>
                <w:rFonts w:ascii="Arial" w:eastAsia="宋体" w:hAnsi="Arial" w:cs="Arial"/>
                <w:sz w:val="20"/>
                <w:szCs w:val="13"/>
              </w:rPr>
              <w:t xml:space="preserve"> (1.3e</w:t>
            </w:r>
            <w:r w:rsidRPr="00FD6689">
              <w:rPr>
                <w:rFonts w:ascii="Arial" w:eastAsia="宋体" w:hAnsi="Arial" w:cs="Arial"/>
                <w:sz w:val="20"/>
                <w:szCs w:val="13"/>
                <w:vertAlign w:val="superscript"/>
              </w:rPr>
              <w:t>-5</w:t>
            </w:r>
            <w:r w:rsidRPr="00FD6689">
              <w:rPr>
                <w:rFonts w:ascii="Arial" w:eastAsia="宋体" w:hAnsi="Arial" w:cs="Arial"/>
                <w:sz w:val="20"/>
                <w:szCs w:val="13"/>
              </w:rPr>
              <w:t>)</w:t>
            </w:r>
          </w:p>
        </w:tc>
        <w:tc>
          <w:tcPr>
            <w:tcW w:w="1417" w:type="dxa"/>
            <w:vAlign w:val="center"/>
          </w:tcPr>
          <w:p w14:paraId="2A63C013"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0.866</w:t>
            </w:r>
          </w:p>
        </w:tc>
      </w:tr>
      <w:tr w:rsidR="00436AEA" w:rsidRPr="00A3068F" w14:paraId="351DDBF9" w14:textId="77777777" w:rsidTr="00436AEA">
        <w:tc>
          <w:tcPr>
            <w:tcW w:w="1564" w:type="dxa"/>
            <w:vAlign w:val="center"/>
          </w:tcPr>
          <w:p w14:paraId="6D21E552"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COR</w:t>
            </w:r>
          </w:p>
        </w:tc>
        <w:tc>
          <w:tcPr>
            <w:tcW w:w="2268" w:type="dxa"/>
            <w:vAlign w:val="center"/>
          </w:tcPr>
          <w:p w14:paraId="4867632A"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7586.49 (472.44)</w:t>
            </w:r>
          </w:p>
        </w:tc>
        <w:tc>
          <w:tcPr>
            <w:tcW w:w="2410" w:type="dxa"/>
            <w:vAlign w:val="center"/>
          </w:tcPr>
          <w:p w14:paraId="41541D25"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7582.89 (568.88)</w:t>
            </w:r>
          </w:p>
        </w:tc>
        <w:tc>
          <w:tcPr>
            <w:tcW w:w="1417" w:type="dxa"/>
            <w:vAlign w:val="center"/>
          </w:tcPr>
          <w:p w14:paraId="52EEFAF1"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0.935</w:t>
            </w:r>
          </w:p>
        </w:tc>
      </w:tr>
      <w:tr w:rsidR="00436AEA" w:rsidRPr="00A3068F" w14:paraId="52DDA761" w14:textId="77777777" w:rsidTr="00436AEA">
        <w:tc>
          <w:tcPr>
            <w:tcW w:w="1564" w:type="dxa"/>
            <w:vAlign w:val="center"/>
          </w:tcPr>
          <w:p w14:paraId="558CB2ED"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HOM</w:t>
            </w:r>
          </w:p>
        </w:tc>
        <w:tc>
          <w:tcPr>
            <w:tcW w:w="2268" w:type="dxa"/>
            <w:vAlign w:val="center"/>
          </w:tcPr>
          <w:p w14:paraId="11B91547"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9.0e</w:t>
            </w:r>
            <w:r w:rsidRPr="00FD6689">
              <w:rPr>
                <w:rFonts w:ascii="Arial" w:eastAsia="宋体" w:hAnsi="Arial" w:cs="Arial"/>
                <w:sz w:val="20"/>
                <w:szCs w:val="13"/>
                <w:vertAlign w:val="superscript"/>
              </w:rPr>
              <w:t>-2</w:t>
            </w:r>
            <w:r w:rsidRPr="00FD6689">
              <w:rPr>
                <w:rFonts w:ascii="Arial" w:eastAsia="宋体" w:hAnsi="Arial" w:cs="Arial"/>
                <w:sz w:val="20"/>
                <w:szCs w:val="13"/>
              </w:rPr>
              <w:t xml:space="preserve"> (4.0e</w:t>
            </w:r>
            <w:r w:rsidRPr="00FD6689">
              <w:rPr>
                <w:rFonts w:ascii="Arial" w:eastAsia="宋体" w:hAnsi="Arial" w:cs="Arial"/>
                <w:sz w:val="20"/>
                <w:szCs w:val="13"/>
                <w:vertAlign w:val="superscript"/>
              </w:rPr>
              <w:t>-3</w:t>
            </w:r>
            <w:r w:rsidRPr="00FD6689">
              <w:rPr>
                <w:rFonts w:ascii="Arial" w:eastAsia="宋体" w:hAnsi="Arial" w:cs="Arial"/>
                <w:sz w:val="20"/>
                <w:szCs w:val="13"/>
              </w:rPr>
              <w:t>)</w:t>
            </w:r>
          </w:p>
        </w:tc>
        <w:tc>
          <w:tcPr>
            <w:tcW w:w="2410" w:type="dxa"/>
            <w:vAlign w:val="center"/>
          </w:tcPr>
          <w:p w14:paraId="0471FCD8"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9.0e</w:t>
            </w:r>
            <w:r w:rsidRPr="00FD6689">
              <w:rPr>
                <w:rFonts w:ascii="Arial" w:eastAsia="宋体" w:hAnsi="Arial" w:cs="Arial"/>
                <w:sz w:val="20"/>
                <w:szCs w:val="13"/>
                <w:vertAlign w:val="superscript"/>
              </w:rPr>
              <w:t>-2</w:t>
            </w:r>
            <w:r w:rsidRPr="00FD6689">
              <w:rPr>
                <w:rFonts w:ascii="Arial" w:eastAsia="宋体" w:hAnsi="Arial" w:cs="Arial"/>
                <w:sz w:val="20"/>
                <w:szCs w:val="13"/>
              </w:rPr>
              <w:t xml:space="preserve"> (5.0e</w:t>
            </w:r>
            <w:r w:rsidRPr="00FD6689">
              <w:rPr>
                <w:rFonts w:ascii="Arial" w:eastAsia="宋体" w:hAnsi="Arial" w:cs="Arial"/>
                <w:sz w:val="20"/>
                <w:szCs w:val="13"/>
                <w:vertAlign w:val="superscript"/>
              </w:rPr>
              <w:t>-3</w:t>
            </w:r>
            <w:r w:rsidRPr="00FD6689">
              <w:rPr>
                <w:rFonts w:ascii="Arial" w:eastAsia="宋体" w:hAnsi="Arial" w:cs="Arial"/>
                <w:sz w:val="20"/>
                <w:szCs w:val="13"/>
              </w:rPr>
              <w:t>)</w:t>
            </w:r>
          </w:p>
        </w:tc>
        <w:tc>
          <w:tcPr>
            <w:tcW w:w="1417" w:type="dxa"/>
            <w:vAlign w:val="center"/>
          </w:tcPr>
          <w:p w14:paraId="23FD98DA" w14:textId="77777777" w:rsidR="00436AEA" w:rsidRPr="00FD6689" w:rsidRDefault="00436AEA" w:rsidP="00FD6689">
            <w:pPr>
              <w:jc w:val="center"/>
              <w:rPr>
                <w:rFonts w:ascii="Arial" w:eastAsia="宋体" w:hAnsi="Arial" w:cs="Arial"/>
                <w:color w:val="121212"/>
                <w:sz w:val="20"/>
                <w:szCs w:val="13"/>
                <w:shd w:val="clear" w:color="auto" w:fill="FFFFFF"/>
              </w:rPr>
            </w:pPr>
            <w:r w:rsidRPr="00FD6689">
              <w:rPr>
                <w:rFonts w:ascii="Arial" w:eastAsia="宋体" w:hAnsi="Arial" w:cs="Arial"/>
                <w:sz w:val="20"/>
                <w:szCs w:val="13"/>
              </w:rPr>
              <w:t>0.878</w:t>
            </w:r>
          </w:p>
        </w:tc>
      </w:tr>
      <w:tr w:rsidR="00436AEA" w:rsidRPr="00A3068F" w14:paraId="75230A5F" w14:textId="77777777" w:rsidTr="00436AEA">
        <w:tc>
          <w:tcPr>
            <w:tcW w:w="1564" w:type="dxa"/>
            <w:vAlign w:val="center"/>
          </w:tcPr>
          <w:p w14:paraId="1C6B1952" w14:textId="77777777" w:rsidR="00436AEA" w:rsidRPr="00FD6689" w:rsidRDefault="00436AEA" w:rsidP="00FD6689">
            <w:pPr>
              <w:jc w:val="center"/>
              <w:rPr>
                <w:rFonts w:ascii="Arial" w:eastAsia="宋体" w:hAnsi="Arial" w:cs="Arial"/>
                <w:sz w:val="20"/>
                <w:szCs w:val="13"/>
              </w:rPr>
            </w:pPr>
            <w:r w:rsidRPr="00FD6689">
              <w:rPr>
                <w:rFonts w:ascii="Arial" w:eastAsia="宋体" w:hAnsi="Arial" w:cs="Arial"/>
                <w:sz w:val="20"/>
                <w:szCs w:val="13"/>
              </w:rPr>
              <w:t>DIS</w:t>
            </w:r>
          </w:p>
        </w:tc>
        <w:tc>
          <w:tcPr>
            <w:tcW w:w="2268" w:type="dxa"/>
            <w:vAlign w:val="center"/>
          </w:tcPr>
          <w:p w14:paraId="53B7138A" w14:textId="77777777" w:rsidR="00436AEA" w:rsidRPr="00FD6689" w:rsidRDefault="00436AEA" w:rsidP="00FD6689">
            <w:pPr>
              <w:jc w:val="center"/>
              <w:rPr>
                <w:rFonts w:ascii="Arial" w:eastAsia="宋体" w:hAnsi="Arial" w:cs="Arial"/>
                <w:sz w:val="20"/>
                <w:szCs w:val="13"/>
              </w:rPr>
            </w:pPr>
            <w:r w:rsidRPr="00FD6689">
              <w:rPr>
                <w:rFonts w:ascii="Arial" w:eastAsia="宋体" w:hAnsi="Arial" w:cs="Arial"/>
                <w:sz w:val="20"/>
                <w:szCs w:val="13"/>
              </w:rPr>
              <w:t>14.32 (0.56)</w:t>
            </w:r>
          </w:p>
        </w:tc>
        <w:tc>
          <w:tcPr>
            <w:tcW w:w="2410" w:type="dxa"/>
            <w:vAlign w:val="center"/>
          </w:tcPr>
          <w:p w14:paraId="31756A2D" w14:textId="77777777" w:rsidR="00436AEA" w:rsidRPr="00FD6689" w:rsidRDefault="00436AEA" w:rsidP="00FD6689">
            <w:pPr>
              <w:jc w:val="center"/>
              <w:rPr>
                <w:rFonts w:ascii="Arial" w:eastAsia="宋体" w:hAnsi="Arial" w:cs="Arial"/>
                <w:sz w:val="20"/>
                <w:szCs w:val="13"/>
              </w:rPr>
            </w:pPr>
            <w:r w:rsidRPr="00FD6689">
              <w:rPr>
                <w:rFonts w:ascii="Arial" w:eastAsia="宋体" w:hAnsi="Arial" w:cs="Arial"/>
                <w:sz w:val="20"/>
                <w:szCs w:val="13"/>
              </w:rPr>
              <w:t>14.33 (0.67)</w:t>
            </w:r>
          </w:p>
        </w:tc>
        <w:tc>
          <w:tcPr>
            <w:tcW w:w="1417" w:type="dxa"/>
            <w:vAlign w:val="center"/>
          </w:tcPr>
          <w:p w14:paraId="00772069" w14:textId="77777777" w:rsidR="00436AEA" w:rsidRPr="00FD6689" w:rsidRDefault="00436AEA" w:rsidP="00FD6689">
            <w:pPr>
              <w:jc w:val="center"/>
              <w:rPr>
                <w:rFonts w:ascii="Arial" w:eastAsia="宋体" w:hAnsi="Arial" w:cs="Arial"/>
                <w:sz w:val="20"/>
                <w:szCs w:val="13"/>
              </w:rPr>
            </w:pPr>
            <w:r w:rsidRPr="00FD6689">
              <w:rPr>
                <w:rFonts w:ascii="Arial" w:eastAsia="宋体" w:hAnsi="Arial" w:cs="Arial"/>
                <w:sz w:val="20"/>
                <w:szCs w:val="13"/>
              </w:rPr>
              <w:t>0.871</w:t>
            </w:r>
          </w:p>
        </w:tc>
      </w:tr>
    </w:tbl>
    <w:p w14:paraId="70854473" w14:textId="2E6D9A99" w:rsidR="0052445B" w:rsidRPr="002B527F" w:rsidRDefault="002246D6" w:rsidP="002B527F">
      <w:pPr>
        <w:pStyle w:val="ad"/>
        <w:rPr>
          <w:rFonts w:ascii="Arial" w:hAnsi="Arial" w:cs="Arial"/>
        </w:rPr>
        <w:sectPr w:rsidR="0052445B" w:rsidRPr="002B527F" w:rsidSect="009A7129">
          <w:footerReference w:type="default" r:id="rId8"/>
          <w:pgSz w:w="11906" w:h="16838"/>
          <w:pgMar w:top="1440" w:right="1800" w:bottom="1440" w:left="1800" w:header="851" w:footer="992" w:gutter="0"/>
          <w:cols w:space="425"/>
          <w:docGrid w:type="lines" w:linePitch="312"/>
        </w:sectPr>
      </w:pPr>
      <w:r w:rsidRPr="00FD6689">
        <w:rPr>
          <w:rFonts w:ascii="Arial" w:hAnsi="Arial" w:cs="Arial"/>
          <w:sz w:val="16"/>
          <w:szCs w:val="16"/>
        </w:rPr>
        <w:t xml:space="preserve">Abbreviations: </w:t>
      </w:r>
      <w:r w:rsidR="00517577" w:rsidRPr="00FD6689">
        <w:rPr>
          <w:rFonts w:ascii="Arial" w:hAnsi="Arial" w:cs="Arial"/>
          <w:sz w:val="16"/>
          <w:szCs w:val="16"/>
        </w:rPr>
        <w:t xml:space="preserve">ASM, angular second moment; </w:t>
      </w:r>
      <w:r w:rsidRPr="00FD6689">
        <w:rPr>
          <w:rFonts w:ascii="Arial" w:hAnsi="Arial" w:cs="Arial"/>
          <w:sz w:val="16"/>
          <w:szCs w:val="16"/>
        </w:rPr>
        <w:t xml:space="preserve">CON, </w:t>
      </w:r>
      <w:r w:rsidR="00CF57FB" w:rsidRPr="00FD6689">
        <w:rPr>
          <w:rFonts w:ascii="Arial" w:hAnsi="Arial" w:cs="Arial"/>
          <w:sz w:val="16"/>
          <w:szCs w:val="16"/>
        </w:rPr>
        <w:t>c</w:t>
      </w:r>
      <w:r w:rsidRPr="00FD6689">
        <w:rPr>
          <w:rFonts w:ascii="Arial" w:hAnsi="Arial" w:cs="Arial"/>
          <w:sz w:val="16"/>
          <w:szCs w:val="16"/>
        </w:rPr>
        <w:t xml:space="preserve">ontrast; COR, correlation; </w:t>
      </w:r>
      <w:r w:rsidR="008A13A0" w:rsidRPr="00FD6689">
        <w:rPr>
          <w:rFonts w:ascii="Arial" w:hAnsi="Arial" w:cs="Arial"/>
          <w:sz w:val="16"/>
          <w:szCs w:val="16"/>
        </w:rPr>
        <w:t xml:space="preserve">DIS, dissimilarity; </w:t>
      </w:r>
      <w:r w:rsidRPr="00FD6689">
        <w:rPr>
          <w:rFonts w:ascii="Arial" w:hAnsi="Arial" w:cs="Arial"/>
          <w:sz w:val="16"/>
          <w:szCs w:val="16"/>
        </w:rPr>
        <w:t xml:space="preserve">HOM, </w:t>
      </w:r>
      <w:r w:rsidR="00CF57FB" w:rsidRPr="00FD6689">
        <w:rPr>
          <w:rFonts w:ascii="Arial" w:hAnsi="Arial" w:cs="Arial"/>
          <w:sz w:val="16"/>
          <w:szCs w:val="16"/>
        </w:rPr>
        <w:t>h</w:t>
      </w:r>
      <w:r w:rsidRPr="00FD6689">
        <w:rPr>
          <w:rFonts w:ascii="Arial" w:hAnsi="Arial" w:cs="Arial"/>
          <w:sz w:val="16"/>
          <w:szCs w:val="16"/>
        </w:rPr>
        <w:t>omogeneity</w:t>
      </w:r>
      <w:r w:rsidR="004366F5" w:rsidRPr="00FD6689">
        <w:rPr>
          <w:rFonts w:ascii="Arial" w:hAnsi="Arial" w:cs="Arial"/>
          <w:sz w:val="16"/>
          <w:szCs w:val="16"/>
        </w:rPr>
        <w:t>; ICC, intraclass correlation efficient.</w:t>
      </w:r>
      <w:bookmarkStart w:id="4" w:name="_Hlk168814367"/>
    </w:p>
    <w:p w14:paraId="52480E2E" w14:textId="21E8EEAD" w:rsidR="0052254C" w:rsidRPr="00485170" w:rsidRDefault="002246D6" w:rsidP="0052254C">
      <w:pPr>
        <w:rPr>
          <w:rFonts w:ascii="Arial" w:hAnsi="Arial" w:cs="Arial"/>
          <w:b/>
          <w:bCs/>
          <w:sz w:val="24"/>
          <w:szCs w:val="24"/>
        </w:rPr>
      </w:pPr>
      <w:r w:rsidRPr="00485170">
        <w:rPr>
          <w:rFonts w:ascii="Arial" w:hAnsi="Arial" w:cs="Arial"/>
          <w:b/>
          <w:bCs/>
          <w:sz w:val="24"/>
          <w:szCs w:val="24"/>
          <w:shd w:val="clear" w:color="auto" w:fill="FFFFFF"/>
        </w:rPr>
        <w:lastRenderedPageBreak/>
        <w:t>eTable 3</w:t>
      </w:r>
      <w:r w:rsidR="00482827" w:rsidRPr="00485170">
        <w:rPr>
          <w:rFonts w:ascii="Arial" w:hAnsi="Arial" w:cs="Arial"/>
          <w:b/>
          <w:bCs/>
          <w:sz w:val="24"/>
          <w:szCs w:val="24"/>
          <w:shd w:val="clear" w:color="auto" w:fill="FFFFFF"/>
        </w:rPr>
        <w:t>.</w:t>
      </w:r>
      <w:r w:rsidR="0052254C" w:rsidRPr="00485170">
        <w:rPr>
          <w:rFonts w:ascii="Arial" w:hAnsi="Arial" w:cs="Arial"/>
          <w:b/>
          <w:bCs/>
          <w:sz w:val="24"/>
          <w:szCs w:val="24"/>
        </w:rPr>
        <w:t xml:space="preserve"> Comparison of retinal OCT-ISCF among three groups.</w:t>
      </w:r>
    </w:p>
    <w:tbl>
      <w:tblPr>
        <w:tblStyle w:val="a8"/>
        <w:tblW w:w="4519"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5"/>
        <w:gridCol w:w="1476"/>
        <w:gridCol w:w="2692"/>
        <w:gridCol w:w="2553"/>
        <w:gridCol w:w="2407"/>
        <w:gridCol w:w="1842"/>
      </w:tblGrid>
      <w:tr w:rsidR="002246D6" w:rsidRPr="008A7442" w14:paraId="373E8189" w14:textId="77777777" w:rsidTr="00485170">
        <w:trPr>
          <w:jc w:val="center"/>
        </w:trPr>
        <w:tc>
          <w:tcPr>
            <w:tcW w:w="652" w:type="pct"/>
            <w:tcBorders>
              <w:top w:val="single" w:sz="4" w:space="0" w:color="auto"/>
              <w:bottom w:val="single" w:sz="4" w:space="0" w:color="auto"/>
            </w:tcBorders>
            <w:vAlign w:val="center"/>
          </w:tcPr>
          <w:p w14:paraId="762068DE" w14:textId="77777777" w:rsidR="002246D6" w:rsidRPr="00485170" w:rsidRDefault="002246D6" w:rsidP="006F750B">
            <w:pPr>
              <w:jc w:val="center"/>
              <w:rPr>
                <w:rFonts w:ascii="Arial" w:eastAsia="宋体" w:hAnsi="Arial" w:cs="Arial"/>
                <w:b/>
                <w:bCs/>
                <w:sz w:val="20"/>
                <w:szCs w:val="20"/>
              </w:rPr>
            </w:pPr>
            <w:bookmarkStart w:id="5" w:name="_Hlk170414123"/>
            <w:bookmarkEnd w:id="4"/>
            <w:r w:rsidRPr="00485170">
              <w:rPr>
                <w:rFonts w:ascii="Arial" w:eastAsia="宋体" w:hAnsi="Arial" w:cs="Arial"/>
                <w:b/>
                <w:bCs/>
                <w:sz w:val="20"/>
                <w:szCs w:val="20"/>
              </w:rPr>
              <w:t>Retinal sublayers</w:t>
            </w:r>
          </w:p>
        </w:tc>
        <w:tc>
          <w:tcPr>
            <w:tcW w:w="585" w:type="pct"/>
            <w:tcBorders>
              <w:top w:val="single" w:sz="4" w:space="0" w:color="auto"/>
              <w:bottom w:val="single" w:sz="4" w:space="0" w:color="auto"/>
            </w:tcBorders>
            <w:vAlign w:val="center"/>
          </w:tcPr>
          <w:p w14:paraId="54640DAD" w14:textId="2C55DCA1" w:rsidR="002246D6" w:rsidRPr="00485170" w:rsidRDefault="00811E6E" w:rsidP="00394673">
            <w:pPr>
              <w:rPr>
                <w:rFonts w:ascii="Arial" w:eastAsia="宋体" w:hAnsi="Arial" w:cs="Arial"/>
                <w:b/>
                <w:bCs/>
                <w:color w:val="000000" w:themeColor="text1"/>
                <w:sz w:val="20"/>
                <w:szCs w:val="20"/>
              </w:rPr>
            </w:pPr>
            <w:r w:rsidRPr="00485170">
              <w:rPr>
                <w:rFonts w:ascii="Arial" w:eastAsia="宋体" w:hAnsi="Arial" w:cs="Arial"/>
                <w:b/>
                <w:bCs/>
                <w:sz w:val="20"/>
                <w:szCs w:val="20"/>
              </w:rPr>
              <w:t>OCT-ISCF</w:t>
            </w:r>
          </w:p>
        </w:tc>
        <w:tc>
          <w:tcPr>
            <w:tcW w:w="1067" w:type="pct"/>
            <w:tcBorders>
              <w:top w:val="single" w:sz="4" w:space="0" w:color="auto"/>
              <w:bottom w:val="single" w:sz="4" w:space="0" w:color="auto"/>
            </w:tcBorders>
            <w:vAlign w:val="center"/>
          </w:tcPr>
          <w:p w14:paraId="1D6D7799" w14:textId="77777777" w:rsidR="002246D6" w:rsidRPr="00485170" w:rsidRDefault="002246D6" w:rsidP="00394673">
            <w:pPr>
              <w:jc w:val="center"/>
              <w:rPr>
                <w:rFonts w:ascii="Arial" w:eastAsia="宋体" w:hAnsi="Arial" w:cs="Arial"/>
                <w:b/>
                <w:bCs/>
                <w:sz w:val="20"/>
                <w:szCs w:val="20"/>
              </w:rPr>
            </w:pPr>
            <w:r w:rsidRPr="00485170">
              <w:rPr>
                <w:rFonts w:ascii="Arial" w:eastAsia="宋体" w:hAnsi="Arial" w:cs="Arial"/>
                <w:b/>
                <w:bCs/>
                <w:color w:val="000000" w:themeColor="text1"/>
                <w:sz w:val="20"/>
                <w:szCs w:val="20"/>
              </w:rPr>
              <w:t>CN</w:t>
            </w:r>
          </w:p>
        </w:tc>
        <w:tc>
          <w:tcPr>
            <w:tcW w:w="1012" w:type="pct"/>
            <w:tcBorders>
              <w:top w:val="single" w:sz="4" w:space="0" w:color="auto"/>
              <w:bottom w:val="single" w:sz="4" w:space="0" w:color="auto"/>
            </w:tcBorders>
            <w:vAlign w:val="center"/>
          </w:tcPr>
          <w:p w14:paraId="0B91E294" w14:textId="77777777" w:rsidR="002246D6" w:rsidRPr="00485170" w:rsidRDefault="002246D6" w:rsidP="00394673">
            <w:pPr>
              <w:jc w:val="center"/>
              <w:rPr>
                <w:rFonts w:ascii="Arial" w:eastAsia="宋体" w:hAnsi="Arial" w:cs="Arial"/>
                <w:b/>
                <w:bCs/>
                <w:sz w:val="20"/>
                <w:szCs w:val="20"/>
              </w:rPr>
            </w:pPr>
            <w:r w:rsidRPr="00485170">
              <w:rPr>
                <w:rFonts w:ascii="Arial" w:eastAsia="宋体" w:hAnsi="Arial" w:cs="Arial"/>
                <w:b/>
                <w:bCs/>
                <w:color w:val="000000" w:themeColor="text1"/>
                <w:sz w:val="20"/>
                <w:szCs w:val="20"/>
              </w:rPr>
              <w:t>MCI</w:t>
            </w:r>
          </w:p>
        </w:tc>
        <w:tc>
          <w:tcPr>
            <w:tcW w:w="954" w:type="pct"/>
            <w:tcBorders>
              <w:top w:val="single" w:sz="4" w:space="0" w:color="auto"/>
              <w:bottom w:val="single" w:sz="4" w:space="0" w:color="auto"/>
            </w:tcBorders>
            <w:vAlign w:val="center"/>
          </w:tcPr>
          <w:p w14:paraId="76AE11DE" w14:textId="77777777" w:rsidR="002246D6" w:rsidRPr="00485170" w:rsidRDefault="002246D6" w:rsidP="00394673">
            <w:pPr>
              <w:jc w:val="center"/>
              <w:rPr>
                <w:rFonts w:ascii="Arial" w:eastAsia="宋体" w:hAnsi="Arial" w:cs="Arial"/>
                <w:b/>
                <w:bCs/>
                <w:sz w:val="20"/>
                <w:szCs w:val="20"/>
              </w:rPr>
            </w:pPr>
            <w:r w:rsidRPr="00485170">
              <w:rPr>
                <w:rFonts w:ascii="Arial" w:eastAsia="宋体" w:hAnsi="Arial" w:cs="Arial"/>
                <w:b/>
                <w:bCs/>
                <w:color w:val="000000" w:themeColor="text1"/>
                <w:sz w:val="20"/>
                <w:szCs w:val="20"/>
              </w:rPr>
              <w:t>ADD</w:t>
            </w:r>
          </w:p>
        </w:tc>
        <w:tc>
          <w:tcPr>
            <w:tcW w:w="730" w:type="pct"/>
            <w:tcBorders>
              <w:top w:val="single" w:sz="4" w:space="0" w:color="auto"/>
              <w:bottom w:val="single" w:sz="4" w:space="0" w:color="auto"/>
            </w:tcBorders>
            <w:vAlign w:val="center"/>
          </w:tcPr>
          <w:p w14:paraId="0EF06424" w14:textId="77777777" w:rsidR="002246D6" w:rsidRPr="00485170" w:rsidRDefault="002246D6" w:rsidP="00394673">
            <w:pPr>
              <w:jc w:val="center"/>
              <w:rPr>
                <w:rFonts w:ascii="Arial" w:eastAsia="宋体" w:hAnsi="Arial" w:cs="Arial"/>
                <w:b/>
                <w:bCs/>
                <w:sz w:val="20"/>
                <w:szCs w:val="20"/>
              </w:rPr>
            </w:pPr>
            <w:r w:rsidRPr="00485170">
              <w:rPr>
                <w:rFonts w:ascii="Arial" w:eastAsia="宋体" w:hAnsi="Arial" w:cs="Arial"/>
                <w:b/>
                <w:bCs/>
                <w:i/>
                <w:iCs/>
                <w:color w:val="000000" w:themeColor="text1"/>
                <w:sz w:val="20"/>
                <w:szCs w:val="20"/>
              </w:rPr>
              <w:t>P</w:t>
            </w:r>
            <w:r w:rsidRPr="00485170">
              <w:rPr>
                <w:rFonts w:ascii="Arial" w:eastAsia="宋体" w:hAnsi="Arial" w:cs="Arial"/>
                <w:b/>
                <w:bCs/>
                <w:color w:val="000000" w:themeColor="text1"/>
                <w:sz w:val="20"/>
                <w:szCs w:val="20"/>
              </w:rPr>
              <w:t xml:space="preserve"> Value</w:t>
            </w:r>
          </w:p>
        </w:tc>
      </w:tr>
      <w:bookmarkEnd w:id="5"/>
      <w:tr w:rsidR="002246D6" w:rsidRPr="008A7442" w14:paraId="3544741A" w14:textId="77777777" w:rsidTr="00485170">
        <w:trPr>
          <w:jc w:val="center"/>
        </w:trPr>
        <w:tc>
          <w:tcPr>
            <w:tcW w:w="652" w:type="pct"/>
            <w:vMerge w:val="restart"/>
            <w:tcBorders>
              <w:top w:val="single" w:sz="4" w:space="0" w:color="auto"/>
            </w:tcBorders>
            <w:vAlign w:val="center"/>
          </w:tcPr>
          <w:p w14:paraId="2CF26FC1" w14:textId="5027E825" w:rsidR="002246D6" w:rsidRPr="00485170" w:rsidRDefault="002246D6" w:rsidP="006F750B">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RNFL</w:t>
            </w:r>
          </w:p>
        </w:tc>
        <w:tc>
          <w:tcPr>
            <w:tcW w:w="585" w:type="pct"/>
            <w:tcBorders>
              <w:top w:val="single" w:sz="4" w:space="0" w:color="auto"/>
              <w:bottom w:val="nil"/>
            </w:tcBorders>
            <w:vAlign w:val="center"/>
          </w:tcPr>
          <w:p w14:paraId="6BB60339"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bottom w:val="nil"/>
            </w:tcBorders>
            <w:vAlign w:val="center"/>
          </w:tcPr>
          <w:p w14:paraId="40A67FD1" w14:textId="1DFB23DB"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5067.55</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685.91</w:t>
            </w:r>
            <w:r w:rsidR="00436AEA" w:rsidRPr="00485170">
              <w:rPr>
                <w:rFonts w:ascii="Arial" w:eastAsia="宋体" w:hAnsi="Arial" w:cs="Arial"/>
                <w:color w:val="000000" w:themeColor="text1"/>
                <w:sz w:val="20"/>
                <w:szCs w:val="20"/>
              </w:rPr>
              <w:t>)</w:t>
            </w:r>
          </w:p>
        </w:tc>
        <w:tc>
          <w:tcPr>
            <w:tcW w:w="1012" w:type="pct"/>
            <w:tcBorders>
              <w:top w:val="single" w:sz="4" w:space="0" w:color="auto"/>
              <w:bottom w:val="nil"/>
            </w:tcBorders>
            <w:vAlign w:val="center"/>
          </w:tcPr>
          <w:p w14:paraId="4E825429" w14:textId="69DFF17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4847.33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957.99</w:t>
            </w:r>
            <w:r w:rsidR="00436AEA" w:rsidRPr="00485170">
              <w:rPr>
                <w:rFonts w:ascii="Arial" w:eastAsia="宋体" w:hAnsi="Arial" w:cs="Arial"/>
                <w:color w:val="000000" w:themeColor="text1"/>
                <w:sz w:val="20"/>
                <w:szCs w:val="20"/>
              </w:rPr>
              <w:t>)</w:t>
            </w:r>
          </w:p>
        </w:tc>
        <w:tc>
          <w:tcPr>
            <w:tcW w:w="954" w:type="pct"/>
            <w:tcBorders>
              <w:top w:val="single" w:sz="4" w:space="0" w:color="auto"/>
              <w:bottom w:val="nil"/>
            </w:tcBorders>
            <w:vAlign w:val="center"/>
          </w:tcPr>
          <w:p w14:paraId="78E37D8F" w14:textId="360EB039"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4951.13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853.7</w:t>
            </w:r>
            <w:r w:rsidR="00683EB3" w:rsidRPr="00485170">
              <w:rPr>
                <w:rFonts w:ascii="Arial" w:eastAsia="宋体" w:hAnsi="Arial" w:cs="Arial"/>
                <w:color w:val="000000" w:themeColor="text1"/>
                <w:sz w:val="20"/>
                <w:szCs w:val="20"/>
              </w:rPr>
              <w:t>0</w:t>
            </w:r>
            <w:r w:rsidR="00436AEA" w:rsidRPr="00485170">
              <w:rPr>
                <w:rFonts w:ascii="Arial" w:eastAsia="宋体" w:hAnsi="Arial" w:cs="Arial"/>
                <w:color w:val="000000" w:themeColor="text1"/>
                <w:sz w:val="20"/>
                <w:szCs w:val="20"/>
              </w:rPr>
              <w:t>)</w:t>
            </w:r>
          </w:p>
        </w:tc>
        <w:tc>
          <w:tcPr>
            <w:tcW w:w="730" w:type="pct"/>
            <w:tcBorders>
              <w:top w:val="single" w:sz="4" w:space="0" w:color="auto"/>
              <w:bottom w:val="nil"/>
            </w:tcBorders>
            <w:vAlign w:val="center"/>
          </w:tcPr>
          <w:p w14:paraId="4A54E0E4" w14:textId="643F2CCA" w:rsidR="002246D6" w:rsidRPr="00485170" w:rsidRDefault="009A7129"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.710</w:t>
            </w:r>
          </w:p>
        </w:tc>
      </w:tr>
      <w:tr w:rsidR="002246D6" w:rsidRPr="008A7442" w14:paraId="6100C47C" w14:textId="77777777" w:rsidTr="00485170">
        <w:trPr>
          <w:jc w:val="center"/>
        </w:trPr>
        <w:tc>
          <w:tcPr>
            <w:tcW w:w="652" w:type="pct"/>
            <w:vMerge/>
            <w:vAlign w:val="center"/>
          </w:tcPr>
          <w:p w14:paraId="1E26EB27" w14:textId="77777777" w:rsidR="002246D6" w:rsidRPr="00485170" w:rsidRDefault="002246D6" w:rsidP="006F750B">
            <w:pPr>
              <w:ind w:firstLineChars="150" w:firstLine="300"/>
              <w:jc w:val="center"/>
              <w:rPr>
                <w:rFonts w:ascii="Arial" w:eastAsia="宋体" w:hAnsi="Arial" w:cs="Arial"/>
                <w:color w:val="000000" w:themeColor="text1"/>
                <w:sz w:val="20"/>
                <w:szCs w:val="20"/>
              </w:rPr>
            </w:pPr>
          </w:p>
        </w:tc>
        <w:tc>
          <w:tcPr>
            <w:tcW w:w="585" w:type="pct"/>
            <w:tcBorders>
              <w:top w:val="nil"/>
              <w:bottom w:val="nil"/>
            </w:tcBorders>
            <w:vAlign w:val="center"/>
          </w:tcPr>
          <w:p w14:paraId="56180B9C"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tcBorders>
              <w:top w:val="nil"/>
              <w:bottom w:val="nil"/>
            </w:tcBorders>
            <w:vAlign w:val="center"/>
          </w:tcPr>
          <w:p w14:paraId="738254B5" w14:textId="4DB3E76C"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1.7e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1.</w:t>
            </w:r>
            <w:r w:rsidR="0044520B" w:rsidRPr="00485170">
              <w:rPr>
                <w:rFonts w:ascii="Arial" w:eastAsia="宋体" w:hAnsi="Arial" w:cs="Arial"/>
                <w:color w:val="000000" w:themeColor="text1"/>
                <w:sz w:val="20"/>
                <w:szCs w:val="20"/>
              </w:rPr>
              <w:t>2</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436AEA" w:rsidRPr="00485170">
              <w:rPr>
                <w:rFonts w:ascii="Arial" w:eastAsia="宋体" w:hAnsi="Arial" w:cs="Arial"/>
                <w:color w:val="000000" w:themeColor="text1"/>
                <w:sz w:val="20"/>
                <w:szCs w:val="20"/>
              </w:rPr>
              <w:t>)</w:t>
            </w:r>
          </w:p>
        </w:tc>
        <w:tc>
          <w:tcPr>
            <w:tcW w:w="1012" w:type="pct"/>
            <w:tcBorders>
              <w:top w:val="nil"/>
              <w:bottom w:val="nil"/>
            </w:tcBorders>
            <w:vAlign w:val="center"/>
          </w:tcPr>
          <w:p w14:paraId="69F89950" w14:textId="4F3F412A"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1.8e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2.</w:t>
            </w:r>
            <w:r w:rsidR="0044520B" w:rsidRPr="00485170">
              <w:rPr>
                <w:rFonts w:ascii="Arial" w:eastAsia="宋体" w:hAnsi="Arial" w:cs="Arial"/>
                <w:color w:val="000000" w:themeColor="text1"/>
                <w:sz w:val="20"/>
                <w:szCs w:val="20"/>
              </w:rPr>
              <w:t>2</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011E921E" w14:textId="6C8B590A"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1.8e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2.</w:t>
            </w:r>
            <w:r w:rsidR="0044520B" w:rsidRPr="00485170">
              <w:rPr>
                <w:rFonts w:ascii="Arial" w:eastAsia="宋体" w:hAnsi="Arial" w:cs="Arial"/>
                <w:color w:val="000000" w:themeColor="text1"/>
                <w:sz w:val="20"/>
                <w:szCs w:val="20"/>
              </w:rPr>
              <w:t>1</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436AEA" w:rsidRPr="00485170">
              <w:rPr>
                <w:rFonts w:ascii="Arial" w:eastAsia="宋体" w:hAnsi="Arial" w:cs="Arial"/>
                <w:color w:val="000000" w:themeColor="text1"/>
                <w:sz w:val="20"/>
                <w:szCs w:val="20"/>
              </w:rPr>
              <w:t>)</w:t>
            </w:r>
          </w:p>
        </w:tc>
        <w:tc>
          <w:tcPr>
            <w:tcW w:w="730" w:type="pct"/>
            <w:tcBorders>
              <w:top w:val="nil"/>
              <w:bottom w:val="nil"/>
            </w:tcBorders>
            <w:vAlign w:val="center"/>
          </w:tcPr>
          <w:p w14:paraId="0CD84CA3" w14:textId="66A63AD7" w:rsidR="002246D6" w:rsidRPr="00485170" w:rsidRDefault="009A7129"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.125</w:t>
            </w:r>
          </w:p>
        </w:tc>
      </w:tr>
      <w:tr w:rsidR="002246D6" w:rsidRPr="008A7442" w14:paraId="61D69D2F" w14:textId="77777777" w:rsidTr="00485170">
        <w:trPr>
          <w:jc w:val="center"/>
        </w:trPr>
        <w:tc>
          <w:tcPr>
            <w:tcW w:w="652" w:type="pct"/>
            <w:vMerge/>
            <w:vAlign w:val="center"/>
          </w:tcPr>
          <w:p w14:paraId="757EA205" w14:textId="77777777" w:rsidR="002246D6" w:rsidRPr="00485170" w:rsidRDefault="002246D6" w:rsidP="006F750B">
            <w:pPr>
              <w:ind w:firstLineChars="150" w:firstLine="300"/>
              <w:jc w:val="center"/>
              <w:rPr>
                <w:rFonts w:ascii="Arial" w:eastAsia="宋体" w:hAnsi="Arial" w:cs="Arial"/>
                <w:color w:val="000000" w:themeColor="text1"/>
                <w:sz w:val="20"/>
                <w:szCs w:val="20"/>
              </w:rPr>
            </w:pPr>
          </w:p>
        </w:tc>
        <w:tc>
          <w:tcPr>
            <w:tcW w:w="585" w:type="pct"/>
            <w:tcBorders>
              <w:top w:val="nil"/>
              <w:bottom w:val="nil"/>
            </w:tcBorders>
            <w:vAlign w:val="center"/>
          </w:tcPr>
          <w:p w14:paraId="161AA197"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tcBorders>
              <w:top w:val="nil"/>
              <w:bottom w:val="nil"/>
            </w:tcBorders>
            <w:vAlign w:val="center"/>
          </w:tcPr>
          <w:p w14:paraId="16B5D66E" w14:textId="09C1F7D3"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9569.87</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690.92</w:t>
            </w:r>
            <w:r w:rsidR="00436AEA" w:rsidRPr="00485170">
              <w:rPr>
                <w:rFonts w:ascii="Arial" w:eastAsia="宋体" w:hAnsi="Arial" w:cs="Arial"/>
                <w:color w:val="000000" w:themeColor="text1"/>
                <w:sz w:val="20"/>
                <w:szCs w:val="20"/>
              </w:rPr>
              <w:t>)</w:t>
            </w:r>
          </w:p>
        </w:tc>
        <w:tc>
          <w:tcPr>
            <w:tcW w:w="1012" w:type="pct"/>
            <w:tcBorders>
              <w:top w:val="nil"/>
              <w:bottom w:val="nil"/>
            </w:tcBorders>
            <w:vAlign w:val="center"/>
          </w:tcPr>
          <w:p w14:paraId="58EFF2C1" w14:textId="48B3C76B"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9235.14</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1034.07</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0840CA2E" w14:textId="38E3C8C6"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9132.28</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1040.18</w:t>
            </w:r>
            <w:r w:rsidR="00436AEA" w:rsidRPr="00485170">
              <w:rPr>
                <w:rFonts w:ascii="Arial" w:eastAsia="宋体" w:hAnsi="Arial" w:cs="Arial"/>
                <w:color w:val="000000" w:themeColor="text1"/>
                <w:sz w:val="20"/>
                <w:szCs w:val="20"/>
              </w:rPr>
              <w:t>)</w:t>
            </w:r>
          </w:p>
        </w:tc>
        <w:tc>
          <w:tcPr>
            <w:tcW w:w="730" w:type="pct"/>
            <w:tcBorders>
              <w:top w:val="nil"/>
              <w:bottom w:val="nil"/>
            </w:tcBorders>
            <w:vAlign w:val="center"/>
          </w:tcPr>
          <w:p w14:paraId="3899080D" w14:textId="6739BF36" w:rsidR="002246D6" w:rsidRPr="00485170" w:rsidRDefault="0052445B" w:rsidP="00394673">
            <w:pPr>
              <w:ind w:firstLineChars="250" w:firstLine="5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.272</w:t>
            </w:r>
          </w:p>
        </w:tc>
      </w:tr>
      <w:tr w:rsidR="002246D6" w:rsidRPr="008A7442" w14:paraId="77C69C3B" w14:textId="77777777" w:rsidTr="00485170">
        <w:trPr>
          <w:jc w:val="center"/>
        </w:trPr>
        <w:tc>
          <w:tcPr>
            <w:tcW w:w="652" w:type="pct"/>
            <w:vMerge/>
            <w:vAlign w:val="center"/>
          </w:tcPr>
          <w:p w14:paraId="0158F257" w14:textId="77777777" w:rsidR="002246D6" w:rsidRPr="00485170" w:rsidRDefault="002246D6" w:rsidP="006F750B">
            <w:pPr>
              <w:ind w:firstLineChars="150" w:firstLine="300"/>
              <w:jc w:val="center"/>
              <w:rPr>
                <w:rFonts w:ascii="Arial" w:eastAsia="宋体" w:hAnsi="Arial" w:cs="Arial"/>
                <w:color w:val="000000" w:themeColor="text1"/>
                <w:sz w:val="20"/>
                <w:szCs w:val="20"/>
              </w:rPr>
            </w:pPr>
          </w:p>
        </w:tc>
        <w:tc>
          <w:tcPr>
            <w:tcW w:w="585" w:type="pct"/>
            <w:tcBorders>
              <w:top w:val="nil"/>
              <w:bottom w:val="nil"/>
            </w:tcBorders>
            <w:vAlign w:val="center"/>
          </w:tcPr>
          <w:p w14:paraId="4C55940D"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tcBorders>
              <w:top w:val="nil"/>
              <w:bottom w:val="nil"/>
            </w:tcBorders>
            <w:vAlign w:val="center"/>
          </w:tcPr>
          <w:p w14:paraId="0A1D8328" w14:textId="714D081B"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0.45</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0.03</w:t>
            </w:r>
            <w:r w:rsidR="00436AEA" w:rsidRPr="00485170">
              <w:rPr>
                <w:rFonts w:ascii="Arial" w:eastAsia="宋体" w:hAnsi="Arial" w:cs="Arial"/>
                <w:color w:val="000000" w:themeColor="text1"/>
                <w:sz w:val="20"/>
                <w:szCs w:val="20"/>
              </w:rPr>
              <w:t>)</w:t>
            </w:r>
          </w:p>
        </w:tc>
        <w:tc>
          <w:tcPr>
            <w:tcW w:w="1012" w:type="pct"/>
            <w:tcBorders>
              <w:top w:val="nil"/>
              <w:bottom w:val="nil"/>
            </w:tcBorders>
            <w:vAlign w:val="center"/>
          </w:tcPr>
          <w:p w14:paraId="293D3899" w14:textId="33F62193"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0.47</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0.03</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2CB11FB9" w14:textId="159A1C63"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0.48</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730" w:type="pct"/>
            <w:tcBorders>
              <w:top w:val="nil"/>
              <w:bottom w:val="nil"/>
            </w:tcBorders>
            <w:vAlign w:val="center"/>
          </w:tcPr>
          <w:p w14:paraId="221AC364" w14:textId="2D6962C5"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.071</w:t>
            </w:r>
          </w:p>
        </w:tc>
      </w:tr>
      <w:tr w:rsidR="002246D6" w:rsidRPr="008A7442" w14:paraId="3155FE50" w14:textId="77777777" w:rsidTr="00485170">
        <w:trPr>
          <w:jc w:val="center"/>
        </w:trPr>
        <w:tc>
          <w:tcPr>
            <w:tcW w:w="652" w:type="pct"/>
            <w:vMerge/>
            <w:tcBorders>
              <w:bottom w:val="single" w:sz="4" w:space="0" w:color="auto"/>
            </w:tcBorders>
            <w:vAlign w:val="center"/>
          </w:tcPr>
          <w:p w14:paraId="19647986" w14:textId="77777777" w:rsidR="002246D6" w:rsidRPr="00485170" w:rsidRDefault="002246D6" w:rsidP="006F750B">
            <w:pPr>
              <w:ind w:firstLineChars="150" w:firstLine="300"/>
              <w:jc w:val="center"/>
              <w:rPr>
                <w:rFonts w:ascii="Arial" w:eastAsia="宋体" w:hAnsi="Arial" w:cs="Arial"/>
                <w:color w:val="000000" w:themeColor="text1"/>
                <w:sz w:val="20"/>
                <w:szCs w:val="20"/>
              </w:rPr>
            </w:pPr>
          </w:p>
        </w:tc>
        <w:tc>
          <w:tcPr>
            <w:tcW w:w="585" w:type="pct"/>
            <w:tcBorders>
              <w:top w:val="nil"/>
              <w:bottom w:val="single" w:sz="4" w:space="0" w:color="auto"/>
            </w:tcBorders>
            <w:vAlign w:val="center"/>
          </w:tcPr>
          <w:p w14:paraId="3E96C759"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top w:val="nil"/>
              <w:bottom w:val="single" w:sz="4" w:space="0" w:color="auto"/>
            </w:tcBorders>
            <w:vAlign w:val="center"/>
          </w:tcPr>
          <w:p w14:paraId="396A679E" w14:textId="333CE553"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61.49</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4.13</w:t>
            </w:r>
            <w:r w:rsidR="00436AEA" w:rsidRPr="00485170">
              <w:rPr>
                <w:rFonts w:ascii="Arial" w:eastAsia="等线" w:hAnsi="Arial" w:cs="Arial"/>
                <w:color w:val="000000"/>
                <w:sz w:val="20"/>
                <w:szCs w:val="20"/>
              </w:rPr>
              <w:t>)</w:t>
            </w:r>
          </w:p>
        </w:tc>
        <w:tc>
          <w:tcPr>
            <w:tcW w:w="1012" w:type="pct"/>
            <w:tcBorders>
              <w:top w:val="nil"/>
              <w:bottom w:val="single" w:sz="4" w:space="0" w:color="auto"/>
            </w:tcBorders>
            <w:vAlign w:val="center"/>
          </w:tcPr>
          <w:p w14:paraId="4215DA69" w14:textId="0472C5BE"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60</w:t>
            </w:r>
            <w:r w:rsidR="00683EB3" w:rsidRPr="00485170">
              <w:rPr>
                <w:rFonts w:ascii="Arial" w:eastAsia="等线" w:hAnsi="Arial" w:cs="Arial"/>
                <w:color w:val="000000"/>
                <w:sz w:val="20"/>
                <w:szCs w:val="20"/>
              </w:rPr>
              <w:t>.00</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5.35</w:t>
            </w:r>
            <w:r w:rsidR="00436AEA" w:rsidRPr="00485170">
              <w:rPr>
                <w:rFonts w:ascii="Arial" w:eastAsia="等线" w:hAnsi="Arial" w:cs="Arial"/>
                <w:color w:val="000000"/>
                <w:sz w:val="20"/>
                <w:szCs w:val="20"/>
              </w:rPr>
              <w:t>)</w:t>
            </w:r>
          </w:p>
        </w:tc>
        <w:tc>
          <w:tcPr>
            <w:tcW w:w="954" w:type="pct"/>
            <w:tcBorders>
              <w:top w:val="nil"/>
              <w:bottom w:val="single" w:sz="4" w:space="0" w:color="auto"/>
            </w:tcBorders>
            <w:vAlign w:val="center"/>
          </w:tcPr>
          <w:p w14:paraId="5B68C8F5" w14:textId="543FCE3E"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60.04</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5.49</w:t>
            </w:r>
            <w:r w:rsidR="00436AEA" w:rsidRPr="00485170">
              <w:rPr>
                <w:rFonts w:ascii="Arial" w:eastAsia="等线" w:hAnsi="Arial" w:cs="Arial"/>
                <w:color w:val="000000"/>
                <w:sz w:val="20"/>
                <w:szCs w:val="20"/>
              </w:rPr>
              <w:t>)</w:t>
            </w:r>
          </w:p>
        </w:tc>
        <w:tc>
          <w:tcPr>
            <w:tcW w:w="730" w:type="pct"/>
            <w:tcBorders>
              <w:top w:val="nil"/>
              <w:bottom w:val="single" w:sz="4" w:space="0" w:color="auto"/>
            </w:tcBorders>
            <w:vAlign w:val="center"/>
          </w:tcPr>
          <w:p w14:paraId="5DF23E89" w14:textId="3EFEE57A"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.561</w:t>
            </w:r>
          </w:p>
        </w:tc>
      </w:tr>
      <w:tr w:rsidR="002246D6" w:rsidRPr="008A7442" w14:paraId="2FAD0A47" w14:textId="77777777" w:rsidTr="00485170">
        <w:trPr>
          <w:jc w:val="center"/>
        </w:trPr>
        <w:tc>
          <w:tcPr>
            <w:tcW w:w="652" w:type="pct"/>
            <w:vMerge w:val="restart"/>
            <w:tcBorders>
              <w:top w:val="single" w:sz="4" w:space="0" w:color="auto"/>
            </w:tcBorders>
            <w:vAlign w:val="center"/>
          </w:tcPr>
          <w:p w14:paraId="5D00E73A" w14:textId="479A032C" w:rsidR="002246D6" w:rsidRPr="00485170" w:rsidRDefault="002246D6"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GCIPL</w:t>
            </w:r>
          </w:p>
        </w:tc>
        <w:tc>
          <w:tcPr>
            <w:tcW w:w="585" w:type="pct"/>
            <w:tcBorders>
              <w:top w:val="single" w:sz="4" w:space="0" w:color="auto"/>
            </w:tcBorders>
            <w:vAlign w:val="center"/>
          </w:tcPr>
          <w:p w14:paraId="06B38F17"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tcBorders>
            <w:vAlign w:val="center"/>
          </w:tcPr>
          <w:p w14:paraId="318511DD" w14:textId="4236822F"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3284.16</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570.23</w:t>
            </w:r>
            <w:r w:rsidR="00436AEA" w:rsidRPr="00485170">
              <w:rPr>
                <w:rFonts w:ascii="Arial" w:eastAsia="宋体" w:hAnsi="Arial" w:cs="Arial"/>
                <w:color w:val="000000" w:themeColor="text1"/>
                <w:sz w:val="20"/>
                <w:szCs w:val="20"/>
              </w:rPr>
              <w:t>)</w:t>
            </w:r>
          </w:p>
        </w:tc>
        <w:tc>
          <w:tcPr>
            <w:tcW w:w="1012" w:type="pct"/>
            <w:tcBorders>
              <w:top w:val="single" w:sz="4" w:space="0" w:color="auto"/>
            </w:tcBorders>
            <w:vAlign w:val="center"/>
          </w:tcPr>
          <w:p w14:paraId="590B2114" w14:textId="4218CC7C"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3164.06</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520.6</w:t>
            </w:r>
            <w:r w:rsidR="00436AEA" w:rsidRPr="00485170">
              <w:rPr>
                <w:rFonts w:ascii="Arial" w:eastAsia="宋体" w:hAnsi="Arial" w:cs="Arial"/>
                <w:color w:val="000000" w:themeColor="text1"/>
                <w:sz w:val="20"/>
                <w:szCs w:val="20"/>
              </w:rPr>
              <w:t>)</w:t>
            </w:r>
          </w:p>
        </w:tc>
        <w:tc>
          <w:tcPr>
            <w:tcW w:w="954" w:type="pct"/>
            <w:tcBorders>
              <w:top w:val="single" w:sz="4" w:space="0" w:color="auto"/>
            </w:tcBorders>
            <w:vAlign w:val="center"/>
          </w:tcPr>
          <w:p w14:paraId="1B00D548" w14:textId="2ED7F6EB"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3155.59</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568.69</w:t>
            </w:r>
            <w:r w:rsidR="00436AEA" w:rsidRPr="00485170">
              <w:rPr>
                <w:rFonts w:ascii="Arial" w:eastAsia="宋体" w:hAnsi="Arial" w:cs="Arial"/>
                <w:color w:val="000000" w:themeColor="text1"/>
                <w:sz w:val="20"/>
                <w:szCs w:val="20"/>
              </w:rPr>
              <w:t>)</w:t>
            </w:r>
          </w:p>
        </w:tc>
        <w:tc>
          <w:tcPr>
            <w:tcW w:w="730" w:type="pct"/>
            <w:tcBorders>
              <w:top w:val="single" w:sz="4" w:space="0" w:color="auto"/>
            </w:tcBorders>
            <w:vAlign w:val="center"/>
          </w:tcPr>
          <w:p w14:paraId="0A02FCE8" w14:textId="1196209E"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.691</w:t>
            </w:r>
          </w:p>
        </w:tc>
      </w:tr>
      <w:tr w:rsidR="002246D6" w:rsidRPr="008A7442" w14:paraId="1CA0FE94" w14:textId="77777777" w:rsidTr="00485170">
        <w:trPr>
          <w:jc w:val="center"/>
        </w:trPr>
        <w:tc>
          <w:tcPr>
            <w:tcW w:w="652" w:type="pct"/>
            <w:vMerge/>
            <w:vAlign w:val="center"/>
          </w:tcPr>
          <w:p w14:paraId="1C700FE6" w14:textId="77777777" w:rsidR="002246D6" w:rsidRPr="00485170" w:rsidRDefault="002246D6" w:rsidP="00F814C2">
            <w:pPr>
              <w:jc w:val="center"/>
              <w:rPr>
                <w:rFonts w:ascii="Arial" w:eastAsia="宋体" w:hAnsi="Arial" w:cs="Arial"/>
                <w:color w:val="000000" w:themeColor="text1"/>
                <w:sz w:val="20"/>
                <w:szCs w:val="20"/>
              </w:rPr>
            </w:pPr>
          </w:p>
        </w:tc>
        <w:tc>
          <w:tcPr>
            <w:tcW w:w="585" w:type="pct"/>
            <w:vAlign w:val="center"/>
          </w:tcPr>
          <w:p w14:paraId="121EB6AF"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vAlign w:val="center"/>
          </w:tcPr>
          <w:p w14:paraId="3F532008" w14:textId="0CBDFEFB"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2.5e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0044520B" w:rsidRPr="00485170">
              <w:rPr>
                <w:rFonts w:ascii="Arial" w:eastAsia="宋体" w:hAnsi="Arial" w:cs="Arial"/>
                <w:color w:val="000000" w:themeColor="text1"/>
                <w:sz w:val="20"/>
                <w:szCs w:val="20"/>
              </w:rPr>
              <w:t>2.9</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0F49F1"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w:t>
            </w:r>
            <w:r w:rsidR="002246D6" w:rsidRPr="00485170">
              <w:rPr>
                <w:rFonts w:ascii="Arial" w:eastAsia="宋体" w:hAnsi="Arial" w:cs="Arial"/>
                <w:color w:val="000000" w:themeColor="text1"/>
                <w:sz w:val="20"/>
                <w:szCs w:val="20"/>
                <w:vertAlign w:val="superscript"/>
              </w:rPr>
              <w:t>c</w:t>
            </w:r>
          </w:p>
        </w:tc>
        <w:tc>
          <w:tcPr>
            <w:tcW w:w="1012" w:type="pct"/>
            <w:vAlign w:val="center"/>
          </w:tcPr>
          <w:p w14:paraId="73009F2E" w14:textId="4C698F4E"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2.6e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3.</w:t>
            </w:r>
            <w:r w:rsidR="0044520B" w:rsidRPr="00485170">
              <w:rPr>
                <w:rFonts w:ascii="Arial" w:eastAsia="宋体" w:hAnsi="Arial" w:cs="Arial"/>
                <w:color w:val="000000" w:themeColor="text1"/>
                <w:sz w:val="20"/>
                <w:szCs w:val="20"/>
              </w:rPr>
              <w:t>2</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436AEA" w:rsidRPr="00485170">
              <w:rPr>
                <w:rFonts w:ascii="Arial" w:eastAsia="宋体" w:hAnsi="Arial" w:cs="Arial"/>
                <w:color w:val="000000" w:themeColor="text1"/>
                <w:sz w:val="20"/>
                <w:szCs w:val="20"/>
              </w:rPr>
              <w:t>)</w:t>
            </w:r>
          </w:p>
        </w:tc>
        <w:tc>
          <w:tcPr>
            <w:tcW w:w="954" w:type="pct"/>
            <w:vAlign w:val="center"/>
          </w:tcPr>
          <w:p w14:paraId="79E7A477" w14:textId="5DF1F386"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2.7e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3.</w:t>
            </w:r>
            <w:r w:rsidR="0044520B" w:rsidRPr="00485170">
              <w:rPr>
                <w:rFonts w:ascii="Arial" w:eastAsia="宋体" w:hAnsi="Arial" w:cs="Arial"/>
                <w:color w:val="000000" w:themeColor="text1"/>
                <w:sz w:val="20"/>
                <w:szCs w:val="20"/>
              </w:rPr>
              <w:t>3</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0F49F1"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w:t>
            </w:r>
            <w:r w:rsidR="002246D6" w:rsidRPr="00485170">
              <w:rPr>
                <w:rFonts w:ascii="Arial" w:eastAsia="宋体" w:hAnsi="Arial" w:cs="Arial"/>
                <w:color w:val="000000" w:themeColor="text1"/>
                <w:sz w:val="20"/>
                <w:szCs w:val="20"/>
                <w:vertAlign w:val="superscript"/>
              </w:rPr>
              <w:t>a</w:t>
            </w:r>
          </w:p>
        </w:tc>
        <w:tc>
          <w:tcPr>
            <w:tcW w:w="730" w:type="pct"/>
            <w:vAlign w:val="center"/>
          </w:tcPr>
          <w:p w14:paraId="469D53B4" w14:textId="53B63EDA" w:rsidR="002246D6" w:rsidRPr="00485170" w:rsidRDefault="0052445B" w:rsidP="00394673">
            <w:pPr>
              <w:jc w:val="center"/>
              <w:rPr>
                <w:rFonts w:ascii="Arial" w:eastAsia="宋体" w:hAnsi="Arial" w:cs="Arial"/>
                <w:b/>
                <w:bCs/>
                <w:color w:val="000000" w:themeColor="text1"/>
                <w:sz w:val="20"/>
                <w:szCs w:val="20"/>
              </w:rPr>
            </w:pPr>
            <w:r w:rsidRPr="00485170">
              <w:rPr>
                <w:rFonts w:ascii="Arial" w:eastAsia="宋体" w:hAnsi="Arial" w:cs="Arial"/>
                <w:b/>
                <w:bCs/>
                <w:sz w:val="20"/>
                <w:szCs w:val="20"/>
                <w:shd w:val="clear" w:color="auto" w:fill="FFFFFF"/>
              </w:rPr>
              <w:t>0</w:t>
            </w:r>
            <w:r w:rsidR="002246D6" w:rsidRPr="00485170">
              <w:rPr>
                <w:rFonts w:ascii="Arial" w:eastAsia="宋体" w:hAnsi="Arial" w:cs="Arial"/>
                <w:b/>
                <w:bCs/>
                <w:sz w:val="20"/>
                <w:szCs w:val="20"/>
                <w:shd w:val="clear" w:color="auto" w:fill="FFFFFF"/>
              </w:rPr>
              <w:t>.023</w:t>
            </w:r>
            <w:r w:rsidR="002246D6" w:rsidRPr="00485170">
              <w:rPr>
                <w:rFonts w:ascii="Arial" w:eastAsia="宋体" w:hAnsi="Arial" w:cs="Arial"/>
                <w:b/>
                <w:bCs/>
                <w:sz w:val="20"/>
                <w:szCs w:val="20"/>
                <w:vertAlign w:val="superscript"/>
              </w:rPr>
              <w:t>*</w:t>
            </w:r>
          </w:p>
        </w:tc>
      </w:tr>
      <w:tr w:rsidR="002246D6" w:rsidRPr="008A7442" w14:paraId="7902B730" w14:textId="77777777" w:rsidTr="00485170">
        <w:trPr>
          <w:jc w:val="center"/>
        </w:trPr>
        <w:tc>
          <w:tcPr>
            <w:tcW w:w="652" w:type="pct"/>
            <w:vMerge/>
            <w:vAlign w:val="center"/>
          </w:tcPr>
          <w:p w14:paraId="6753339A" w14:textId="77777777" w:rsidR="002246D6" w:rsidRPr="00485170" w:rsidRDefault="002246D6" w:rsidP="00F814C2">
            <w:pPr>
              <w:jc w:val="center"/>
              <w:rPr>
                <w:rFonts w:ascii="Arial" w:eastAsia="宋体" w:hAnsi="Arial" w:cs="Arial"/>
                <w:color w:val="000000" w:themeColor="text1"/>
                <w:sz w:val="20"/>
                <w:szCs w:val="20"/>
              </w:rPr>
            </w:pPr>
          </w:p>
        </w:tc>
        <w:tc>
          <w:tcPr>
            <w:tcW w:w="585" w:type="pct"/>
            <w:vAlign w:val="center"/>
          </w:tcPr>
          <w:p w14:paraId="7DEF91DA"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vAlign w:val="center"/>
          </w:tcPr>
          <w:p w14:paraId="6ABB6283" w14:textId="3A7B948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7077.51</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805.9</w:t>
            </w:r>
            <w:r w:rsidR="000F49F1" w:rsidRPr="00485170">
              <w:rPr>
                <w:rFonts w:ascii="Arial" w:eastAsia="宋体" w:hAnsi="Arial" w:cs="Arial"/>
                <w:color w:val="000000" w:themeColor="text1"/>
                <w:sz w:val="20"/>
                <w:szCs w:val="20"/>
              </w:rPr>
              <w:t>)</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vertAlign w:val="superscript"/>
              </w:rPr>
              <w:t>c</w:t>
            </w:r>
          </w:p>
        </w:tc>
        <w:tc>
          <w:tcPr>
            <w:tcW w:w="1012" w:type="pct"/>
            <w:vAlign w:val="center"/>
          </w:tcPr>
          <w:p w14:paraId="31BF216B" w14:textId="08AB9083"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6746.76</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925.08</w:t>
            </w:r>
            <w:r w:rsidR="00436AEA" w:rsidRPr="00485170">
              <w:rPr>
                <w:rFonts w:ascii="Arial" w:eastAsia="宋体" w:hAnsi="Arial" w:cs="Arial"/>
                <w:color w:val="000000" w:themeColor="text1"/>
                <w:sz w:val="20"/>
                <w:szCs w:val="20"/>
              </w:rPr>
              <w:t>)</w:t>
            </w:r>
          </w:p>
        </w:tc>
        <w:tc>
          <w:tcPr>
            <w:tcW w:w="954" w:type="pct"/>
            <w:vAlign w:val="center"/>
          </w:tcPr>
          <w:p w14:paraId="0C71D9F2" w14:textId="39EF8785"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6447.67</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785.60</w:t>
            </w:r>
            <w:r w:rsidR="000F49F1" w:rsidRPr="00485170">
              <w:rPr>
                <w:rFonts w:ascii="Arial" w:eastAsia="宋体" w:hAnsi="Arial" w:cs="Arial"/>
                <w:color w:val="000000" w:themeColor="text1"/>
                <w:sz w:val="20"/>
                <w:szCs w:val="20"/>
              </w:rPr>
              <w:t>)</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vertAlign w:val="superscript"/>
              </w:rPr>
              <w:t>a</w:t>
            </w:r>
          </w:p>
        </w:tc>
        <w:tc>
          <w:tcPr>
            <w:tcW w:w="730" w:type="pct"/>
            <w:vAlign w:val="center"/>
          </w:tcPr>
          <w:p w14:paraId="06C2C4C0" w14:textId="476E04B2" w:rsidR="002246D6" w:rsidRPr="00485170" w:rsidRDefault="0052445B" w:rsidP="00394673">
            <w:pPr>
              <w:jc w:val="center"/>
              <w:rPr>
                <w:rFonts w:ascii="Arial" w:eastAsia="宋体" w:hAnsi="Arial" w:cs="Arial"/>
                <w:b/>
                <w:bCs/>
                <w:color w:val="000000" w:themeColor="text1"/>
                <w:sz w:val="20"/>
                <w:szCs w:val="20"/>
              </w:rPr>
            </w:pPr>
            <w:r w:rsidRPr="00485170">
              <w:rPr>
                <w:rFonts w:ascii="Arial" w:eastAsia="宋体" w:hAnsi="Arial" w:cs="Arial"/>
                <w:b/>
                <w:bCs/>
                <w:sz w:val="20"/>
                <w:szCs w:val="20"/>
                <w:shd w:val="clear" w:color="auto" w:fill="FFFFFF"/>
              </w:rPr>
              <w:t>0</w:t>
            </w:r>
            <w:r w:rsidR="002246D6" w:rsidRPr="00485170">
              <w:rPr>
                <w:rFonts w:ascii="Arial" w:eastAsia="宋体" w:hAnsi="Arial" w:cs="Arial"/>
                <w:b/>
                <w:bCs/>
                <w:sz w:val="20"/>
                <w:szCs w:val="20"/>
                <w:shd w:val="clear" w:color="auto" w:fill="FFFFFF"/>
              </w:rPr>
              <w:t>.026</w:t>
            </w:r>
            <w:r w:rsidR="002246D6" w:rsidRPr="00485170">
              <w:rPr>
                <w:rFonts w:ascii="Arial" w:eastAsia="宋体" w:hAnsi="Arial" w:cs="Arial"/>
                <w:b/>
                <w:bCs/>
                <w:sz w:val="20"/>
                <w:szCs w:val="20"/>
                <w:vertAlign w:val="superscript"/>
              </w:rPr>
              <w:t>*</w:t>
            </w:r>
          </w:p>
        </w:tc>
      </w:tr>
      <w:tr w:rsidR="002246D6" w:rsidRPr="008A7442" w14:paraId="55216AD3" w14:textId="77777777" w:rsidTr="00485170">
        <w:trPr>
          <w:jc w:val="center"/>
        </w:trPr>
        <w:tc>
          <w:tcPr>
            <w:tcW w:w="652" w:type="pct"/>
            <w:vMerge/>
            <w:vAlign w:val="center"/>
          </w:tcPr>
          <w:p w14:paraId="783AAA8A" w14:textId="77777777" w:rsidR="002246D6" w:rsidRPr="00485170" w:rsidRDefault="002246D6" w:rsidP="00F814C2">
            <w:pPr>
              <w:jc w:val="center"/>
              <w:rPr>
                <w:rFonts w:ascii="Arial" w:eastAsia="宋体" w:hAnsi="Arial" w:cs="Arial"/>
                <w:color w:val="000000" w:themeColor="text1"/>
                <w:sz w:val="20"/>
                <w:szCs w:val="20"/>
              </w:rPr>
            </w:pPr>
          </w:p>
        </w:tc>
        <w:tc>
          <w:tcPr>
            <w:tcW w:w="585" w:type="pct"/>
            <w:vAlign w:val="center"/>
          </w:tcPr>
          <w:p w14:paraId="7DAD64F1"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vAlign w:val="center"/>
          </w:tcPr>
          <w:p w14:paraId="000678A7" w14:textId="354C260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0.52</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1012" w:type="pct"/>
            <w:vAlign w:val="center"/>
          </w:tcPr>
          <w:p w14:paraId="134F3EF7" w14:textId="38D397A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0.54</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954" w:type="pct"/>
            <w:vAlign w:val="center"/>
          </w:tcPr>
          <w:p w14:paraId="622F4838" w14:textId="459C6CA6"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0.55</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730" w:type="pct"/>
            <w:vAlign w:val="center"/>
          </w:tcPr>
          <w:p w14:paraId="4AF28692" w14:textId="62B6FC73" w:rsidR="002246D6" w:rsidRPr="00485170" w:rsidRDefault="0052445B" w:rsidP="00394673">
            <w:pPr>
              <w:jc w:val="center"/>
              <w:rPr>
                <w:rFonts w:ascii="Arial" w:eastAsia="宋体" w:hAnsi="Arial" w:cs="Arial"/>
                <w:color w:val="FF0000"/>
                <w:sz w:val="20"/>
                <w:szCs w:val="20"/>
                <w:shd w:val="clear" w:color="auto" w:fill="FFFFFF"/>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.064</w:t>
            </w:r>
          </w:p>
        </w:tc>
      </w:tr>
      <w:tr w:rsidR="002246D6" w:rsidRPr="008A7442" w14:paraId="21507204" w14:textId="77777777" w:rsidTr="00485170">
        <w:trPr>
          <w:jc w:val="center"/>
        </w:trPr>
        <w:tc>
          <w:tcPr>
            <w:tcW w:w="652" w:type="pct"/>
            <w:vMerge/>
            <w:tcBorders>
              <w:bottom w:val="single" w:sz="4" w:space="0" w:color="auto"/>
            </w:tcBorders>
            <w:vAlign w:val="center"/>
          </w:tcPr>
          <w:p w14:paraId="7E0C0E0B" w14:textId="77777777" w:rsidR="002246D6" w:rsidRPr="00485170" w:rsidRDefault="002246D6" w:rsidP="00F814C2">
            <w:pPr>
              <w:jc w:val="center"/>
              <w:rPr>
                <w:rFonts w:ascii="Arial" w:eastAsia="宋体" w:hAnsi="Arial" w:cs="Arial"/>
                <w:color w:val="000000" w:themeColor="text1"/>
                <w:sz w:val="20"/>
                <w:szCs w:val="20"/>
              </w:rPr>
            </w:pPr>
          </w:p>
        </w:tc>
        <w:tc>
          <w:tcPr>
            <w:tcW w:w="585" w:type="pct"/>
            <w:tcBorders>
              <w:bottom w:val="single" w:sz="4" w:space="0" w:color="auto"/>
            </w:tcBorders>
            <w:vAlign w:val="center"/>
          </w:tcPr>
          <w:p w14:paraId="2F83C3B1"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bottom w:val="single" w:sz="4" w:space="0" w:color="auto"/>
            </w:tcBorders>
            <w:vAlign w:val="center"/>
          </w:tcPr>
          <w:p w14:paraId="6CF73557" w14:textId="455BAD7D"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48.89</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4.22</w:t>
            </w:r>
            <w:r w:rsidR="00436AEA" w:rsidRPr="00485170">
              <w:rPr>
                <w:rFonts w:ascii="Arial" w:eastAsia="等线" w:hAnsi="Arial" w:cs="Arial"/>
                <w:color w:val="000000"/>
                <w:sz w:val="20"/>
                <w:szCs w:val="20"/>
              </w:rPr>
              <w:t>)</w:t>
            </w:r>
          </w:p>
        </w:tc>
        <w:tc>
          <w:tcPr>
            <w:tcW w:w="1012" w:type="pct"/>
            <w:tcBorders>
              <w:bottom w:val="single" w:sz="4" w:space="0" w:color="auto"/>
            </w:tcBorders>
            <w:vAlign w:val="center"/>
          </w:tcPr>
          <w:p w14:paraId="62C634DA" w14:textId="286DC600"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47.78</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3.58</w:t>
            </w:r>
            <w:r w:rsidR="00436AEA" w:rsidRPr="00485170">
              <w:rPr>
                <w:rFonts w:ascii="Arial" w:eastAsia="宋体" w:hAnsi="Arial" w:cs="Arial"/>
                <w:color w:val="000000" w:themeColor="text1"/>
                <w:sz w:val="20"/>
                <w:szCs w:val="20"/>
              </w:rPr>
              <w:t>)</w:t>
            </w:r>
          </w:p>
        </w:tc>
        <w:tc>
          <w:tcPr>
            <w:tcW w:w="954" w:type="pct"/>
            <w:tcBorders>
              <w:bottom w:val="single" w:sz="4" w:space="0" w:color="auto"/>
            </w:tcBorders>
            <w:vAlign w:val="center"/>
          </w:tcPr>
          <w:p w14:paraId="68E67EE9" w14:textId="1D010369"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47.09</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4.45</w:t>
            </w:r>
            <w:r w:rsidR="00436AEA" w:rsidRPr="00485170">
              <w:rPr>
                <w:rFonts w:ascii="Arial" w:eastAsia="等线" w:hAnsi="Arial" w:cs="Arial"/>
                <w:color w:val="000000"/>
                <w:sz w:val="20"/>
                <w:szCs w:val="20"/>
              </w:rPr>
              <w:t>)</w:t>
            </w:r>
          </w:p>
        </w:tc>
        <w:tc>
          <w:tcPr>
            <w:tcW w:w="730" w:type="pct"/>
            <w:tcBorders>
              <w:bottom w:val="single" w:sz="4" w:space="0" w:color="auto"/>
            </w:tcBorders>
            <w:vAlign w:val="center"/>
          </w:tcPr>
          <w:p w14:paraId="6D9FAA2D" w14:textId="20FFB52D"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.305</w:t>
            </w:r>
          </w:p>
        </w:tc>
      </w:tr>
      <w:tr w:rsidR="002246D6" w:rsidRPr="008A7442" w14:paraId="66D11D51" w14:textId="77777777" w:rsidTr="00485170">
        <w:trPr>
          <w:jc w:val="center"/>
        </w:trPr>
        <w:tc>
          <w:tcPr>
            <w:tcW w:w="652" w:type="pct"/>
            <w:vMerge w:val="restart"/>
            <w:tcBorders>
              <w:top w:val="single" w:sz="4" w:space="0" w:color="auto"/>
            </w:tcBorders>
            <w:vAlign w:val="center"/>
          </w:tcPr>
          <w:p w14:paraId="05CB35AB" w14:textId="4EF653BE" w:rsidR="002246D6" w:rsidRPr="00485170" w:rsidRDefault="002246D6"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INL</w:t>
            </w:r>
          </w:p>
        </w:tc>
        <w:tc>
          <w:tcPr>
            <w:tcW w:w="585" w:type="pct"/>
            <w:tcBorders>
              <w:top w:val="single" w:sz="4" w:space="0" w:color="auto"/>
              <w:bottom w:val="nil"/>
            </w:tcBorders>
            <w:vAlign w:val="center"/>
          </w:tcPr>
          <w:p w14:paraId="5FD688E8"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bottom w:val="nil"/>
            </w:tcBorders>
            <w:vAlign w:val="center"/>
          </w:tcPr>
          <w:p w14:paraId="444F176E" w14:textId="691B712B"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3809.06</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639.97</w:t>
            </w:r>
            <w:r w:rsidR="00436AEA" w:rsidRPr="00485170">
              <w:rPr>
                <w:rFonts w:ascii="Arial" w:eastAsia="宋体" w:hAnsi="Arial" w:cs="Arial"/>
                <w:color w:val="000000" w:themeColor="text1"/>
                <w:sz w:val="20"/>
                <w:szCs w:val="20"/>
              </w:rPr>
              <w:t>)</w:t>
            </w:r>
          </w:p>
        </w:tc>
        <w:tc>
          <w:tcPr>
            <w:tcW w:w="1012" w:type="pct"/>
            <w:tcBorders>
              <w:top w:val="single" w:sz="4" w:space="0" w:color="auto"/>
              <w:bottom w:val="nil"/>
            </w:tcBorders>
            <w:vAlign w:val="center"/>
          </w:tcPr>
          <w:p w14:paraId="2942A710" w14:textId="1651A9CC"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3528.43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639.62</w:t>
            </w:r>
            <w:r w:rsidR="00436AEA" w:rsidRPr="00485170">
              <w:rPr>
                <w:rFonts w:ascii="Arial" w:eastAsia="宋体" w:hAnsi="Arial" w:cs="Arial"/>
                <w:color w:val="000000" w:themeColor="text1"/>
                <w:sz w:val="20"/>
                <w:szCs w:val="20"/>
              </w:rPr>
              <w:t>)</w:t>
            </w:r>
          </w:p>
        </w:tc>
        <w:tc>
          <w:tcPr>
            <w:tcW w:w="954" w:type="pct"/>
            <w:tcBorders>
              <w:top w:val="single" w:sz="4" w:space="0" w:color="auto"/>
              <w:bottom w:val="nil"/>
            </w:tcBorders>
            <w:vAlign w:val="center"/>
          </w:tcPr>
          <w:p w14:paraId="7D0FCAF4" w14:textId="4AEC8439"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3628.08</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644.98</w:t>
            </w:r>
            <w:r w:rsidR="00436AEA" w:rsidRPr="00485170">
              <w:rPr>
                <w:rFonts w:ascii="Arial" w:eastAsia="宋体" w:hAnsi="Arial" w:cs="Arial"/>
                <w:color w:val="000000" w:themeColor="text1"/>
                <w:sz w:val="20"/>
                <w:szCs w:val="20"/>
              </w:rPr>
              <w:t>)</w:t>
            </w:r>
          </w:p>
        </w:tc>
        <w:tc>
          <w:tcPr>
            <w:tcW w:w="730" w:type="pct"/>
            <w:tcBorders>
              <w:top w:val="single" w:sz="4" w:space="0" w:color="auto"/>
              <w:bottom w:val="nil"/>
            </w:tcBorders>
            <w:vAlign w:val="center"/>
          </w:tcPr>
          <w:p w14:paraId="61E9F10B" w14:textId="0CD63A52"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.374</w:t>
            </w:r>
          </w:p>
        </w:tc>
      </w:tr>
      <w:tr w:rsidR="002246D6" w:rsidRPr="008A7442" w14:paraId="0872079E" w14:textId="77777777" w:rsidTr="00485170">
        <w:trPr>
          <w:jc w:val="center"/>
        </w:trPr>
        <w:tc>
          <w:tcPr>
            <w:tcW w:w="652" w:type="pct"/>
            <w:vMerge/>
            <w:vAlign w:val="center"/>
          </w:tcPr>
          <w:p w14:paraId="7F5EA2F5" w14:textId="77777777" w:rsidR="002246D6" w:rsidRPr="00485170" w:rsidRDefault="002246D6"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6C9E9ED7"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tcBorders>
              <w:top w:val="nil"/>
              <w:bottom w:val="nil"/>
            </w:tcBorders>
            <w:vAlign w:val="center"/>
          </w:tcPr>
          <w:p w14:paraId="1C409877" w14:textId="73EB28DE"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2.6e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0044520B" w:rsidRPr="00485170">
              <w:rPr>
                <w:rFonts w:ascii="Arial" w:eastAsia="宋体" w:hAnsi="Arial" w:cs="Arial"/>
                <w:color w:val="000000" w:themeColor="text1"/>
                <w:sz w:val="20"/>
                <w:szCs w:val="20"/>
              </w:rPr>
              <w:t>2.6</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0F49F1"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w:t>
            </w:r>
            <w:r w:rsidR="002246D6" w:rsidRPr="00485170">
              <w:rPr>
                <w:rFonts w:ascii="Arial" w:eastAsia="宋体" w:hAnsi="Arial" w:cs="Arial"/>
                <w:color w:val="000000" w:themeColor="text1"/>
                <w:sz w:val="20"/>
                <w:szCs w:val="20"/>
                <w:vertAlign w:val="superscript"/>
              </w:rPr>
              <w:t>c</w:t>
            </w:r>
          </w:p>
        </w:tc>
        <w:tc>
          <w:tcPr>
            <w:tcW w:w="1012" w:type="pct"/>
            <w:tcBorders>
              <w:top w:val="nil"/>
              <w:bottom w:val="nil"/>
            </w:tcBorders>
            <w:vAlign w:val="center"/>
          </w:tcPr>
          <w:p w14:paraId="7525D888" w14:textId="55EBA8A3"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2.8e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3.</w:t>
            </w:r>
            <w:r w:rsidR="0044520B" w:rsidRPr="00485170">
              <w:rPr>
                <w:rFonts w:ascii="Arial" w:eastAsia="宋体" w:hAnsi="Arial" w:cs="Arial"/>
                <w:color w:val="000000" w:themeColor="text1"/>
                <w:sz w:val="20"/>
                <w:szCs w:val="20"/>
              </w:rPr>
              <w:t>1</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47F0C84D" w14:textId="4EAF366E" w:rsidR="002246D6" w:rsidRPr="00485170" w:rsidRDefault="00143412"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2.9e</w:t>
            </w:r>
            <w:r w:rsidRPr="00485170">
              <w:rPr>
                <w:rFonts w:ascii="Arial" w:eastAsia="宋体" w:hAnsi="Arial" w:cs="Arial"/>
                <w:color w:val="000000" w:themeColor="text1"/>
                <w:sz w:val="20"/>
                <w:szCs w:val="20"/>
                <w:vertAlign w:val="superscript"/>
              </w:rPr>
              <w:t>-3</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3.</w:t>
            </w:r>
            <w:r w:rsidR="0044520B" w:rsidRPr="00485170">
              <w:rPr>
                <w:rFonts w:ascii="Arial" w:eastAsia="宋体" w:hAnsi="Arial" w:cs="Arial"/>
                <w:color w:val="000000" w:themeColor="text1"/>
                <w:sz w:val="20"/>
                <w:szCs w:val="20"/>
              </w:rPr>
              <w:t>2</w:t>
            </w:r>
            <w:r w:rsidRPr="00485170">
              <w:rPr>
                <w:rFonts w:ascii="Arial" w:eastAsia="宋体" w:hAnsi="Arial" w:cs="Arial"/>
                <w:color w:val="000000" w:themeColor="text1"/>
                <w:sz w:val="20"/>
                <w:szCs w:val="20"/>
              </w:rPr>
              <w:t>e</w:t>
            </w:r>
            <w:r w:rsidRPr="00485170">
              <w:rPr>
                <w:rFonts w:ascii="Arial" w:eastAsia="宋体" w:hAnsi="Arial" w:cs="Arial"/>
                <w:color w:val="000000" w:themeColor="text1"/>
                <w:sz w:val="20"/>
                <w:szCs w:val="20"/>
                <w:vertAlign w:val="superscript"/>
              </w:rPr>
              <w:t>-4</w:t>
            </w:r>
            <w:r w:rsidR="000F49F1"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w:t>
            </w:r>
            <w:r w:rsidR="002246D6" w:rsidRPr="00485170">
              <w:rPr>
                <w:rFonts w:ascii="Arial" w:eastAsia="宋体" w:hAnsi="Arial" w:cs="Arial"/>
                <w:color w:val="000000" w:themeColor="text1"/>
                <w:sz w:val="20"/>
                <w:szCs w:val="20"/>
                <w:vertAlign w:val="superscript"/>
              </w:rPr>
              <w:t>a</w:t>
            </w:r>
          </w:p>
        </w:tc>
        <w:tc>
          <w:tcPr>
            <w:tcW w:w="730" w:type="pct"/>
            <w:tcBorders>
              <w:top w:val="nil"/>
              <w:bottom w:val="nil"/>
            </w:tcBorders>
            <w:vAlign w:val="center"/>
          </w:tcPr>
          <w:p w14:paraId="7B410537" w14:textId="11880D65" w:rsidR="002246D6" w:rsidRPr="00485170" w:rsidRDefault="0052445B" w:rsidP="00394673">
            <w:pPr>
              <w:jc w:val="center"/>
              <w:rPr>
                <w:rFonts w:ascii="Arial" w:eastAsia="宋体" w:hAnsi="Arial" w:cs="Arial"/>
                <w:b/>
                <w:bCs/>
                <w:color w:val="000000" w:themeColor="text1"/>
                <w:sz w:val="20"/>
                <w:szCs w:val="20"/>
              </w:rPr>
            </w:pPr>
            <w:r w:rsidRPr="00485170">
              <w:rPr>
                <w:rFonts w:ascii="Arial" w:eastAsia="宋体" w:hAnsi="Arial" w:cs="Arial"/>
                <w:b/>
                <w:bCs/>
                <w:sz w:val="20"/>
                <w:szCs w:val="20"/>
                <w:shd w:val="clear" w:color="auto" w:fill="FFFFFF"/>
              </w:rPr>
              <w:t>0</w:t>
            </w:r>
            <w:r w:rsidR="002246D6" w:rsidRPr="00485170">
              <w:rPr>
                <w:rFonts w:ascii="Arial" w:eastAsia="宋体" w:hAnsi="Arial" w:cs="Arial"/>
                <w:b/>
                <w:bCs/>
                <w:sz w:val="20"/>
                <w:szCs w:val="20"/>
                <w:shd w:val="clear" w:color="auto" w:fill="FFFFFF"/>
              </w:rPr>
              <w:t>.048</w:t>
            </w:r>
            <w:r w:rsidR="002246D6" w:rsidRPr="00485170">
              <w:rPr>
                <w:rFonts w:ascii="Arial" w:eastAsia="宋体" w:hAnsi="Arial" w:cs="Arial"/>
                <w:b/>
                <w:bCs/>
                <w:sz w:val="20"/>
                <w:szCs w:val="20"/>
                <w:vertAlign w:val="superscript"/>
              </w:rPr>
              <w:t>*</w:t>
            </w:r>
          </w:p>
        </w:tc>
      </w:tr>
      <w:tr w:rsidR="002246D6" w:rsidRPr="008A7442" w14:paraId="35753456" w14:textId="77777777" w:rsidTr="00485170">
        <w:trPr>
          <w:jc w:val="center"/>
        </w:trPr>
        <w:tc>
          <w:tcPr>
            <w:tcW w:w="652" w:type="pct"/>
            <w:vMerge/>
            <w:vAlign w:val="center"/>
          </w:tcPr>
          <w:p w14:paraId="199AFCF6" w14:textId="77777777" w:rsidR="002246D6" w:rsidRPr="00485170" w:rsidRDefault="002246D6"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69E7248F"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tcBorders>
              <w:top w:val="nil"/>
              <w:bottom w:val="nil"/>
            </w:tcBorders>
            <w:vAlign w:val="center"/>
          </w:tcPr>
          <w:p w14:paraId="63726ED1" w14:textId="31389AC2"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6478.65</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652.98</w:t>
            </w:r>
            <w:r w:rsidR="00436AEA" w:rsidRPr="00485170">
              <w:rPr>
                <w:rFonts w:ascii="Arial" w:eastAsia="宋体" w:hAnsi="Arial" w:cs="Arial"/>
                <w:color w:val="000000" w:themeColor="text1"/>
                <w:sz w:val="20"/>
                <w:szCs w:val="20"/>
              </w:rPr>
              <w:t>)</w:t>
            </w:r>
          </w:p>
        </w:tc>
        <w:tc>
          <w:tcPr>
            <w:tcW w:w="1012" w:type="pct"/>
            <w:tcBorders>
              <w:top w:val="nil"/>
              <w:bottom w:val="nil"/>
            </w:tcBorders>
            <w:vAlign w:val="center"/>
          </w:tcPr>
          <w:p w14:paraId="38124535" w14:textId="4CB1518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6176.07</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666.47</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2FF5D0B5" w14:textId="0BC16637"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6078.76</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665.39</w:t>
            </w:r>
            <w:r w:rsidR="00436AEA" w:rsidRPr="00485170">
              <w:rPr>
                <w:rFonts w:ascii="Arial" w:eastAsia="宋体" w:hAnsi="Arial" w:cs="Arial"/>
                <w:color w:val="000000" w:themeColor="text1"/>
                <w:sz w:val="20"/>
                <w:szCs w:val="20"/>
              </w:rPr>
              <w:t>)</w:t>
            </w:r>
          </w:p>
        </w:tc>
        <w:tc>
          <w:tcPr>
            <w:tcW w:w="730" w:type="pct"/>
            <w:tcBorders>
              <w:top w:val="nil"/>
              <w:bottom w:val="nil"/>
            </w:tcBorders>
            <w:vAlign w:val="center"/>
          </w:tcPr>
          <w:p w14:paraId="04546A0D" w14:textId="2B76989C"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.101</w:t>
            </w:r>
          </w:p>
        </w:tc>
      </w:tr>
      <w:tr w:rsidR="002246D6" w:rsidRPr="008A7442" w14:paraId="2F009281" w14:textId="77777777" w:rsidTr="00485170">
        <w:trPr>
          <w:jc w:val="center"/>
        </w:trPr>
        <w:tc>
          <w:tcPr>
            <w:tcW w:w="652" w:type="pct"/>
            <w:vMerge/>
            <w:vAlign w:val="center"/>
          </w:tcPr>
          <w:p w14:paraId="6C65A93F" w14:textId="77777777" w:rsidR="002246D6" w:rsidRPr="00485170" w:rsidRDefault="002246D6"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131AC635"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tcBorders>
              <w:top w:val="nil"/>
              <w:bottom w:val="nil"/>
            </w:tcBorders>
            <w:vAlign w:val="center"/>
          </w:tcPr>
          <w:p w14:paraId="05329D86" w14:textId="6395E069"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0.52</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1012" w:type="pct"/>
            <w:tcBorders>
              <w:top w:val="nil"/>
              <w:bottom w:val="nil"/>
            </w:tcBorders>
            <w:vAlign w:val="center"/>
          </w:tcPr>
          <w:p w14:paraId="01D1CEFD" w14:textId="4991797D"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0.54</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954" w:type="pct"/>
            <w:tcBorders>
              <w:top w:val="nil"/>
              <w:bottom w:val="nil"/>
            </w:tcBorders>
            <w:vAlign w:val="center"/>
          </w:tcPr>
          <w:p w14:paraId="68FE60F4" w14:textId="157B0E4C" w:rsidR="002246D6" w:rsidRPr="00485170" w:rsidRDefault="002246D6"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0.54</w:t>
            </w:r>
            <w:r w:rsidR="00436AEA" w:rsidRPr="00485170">
              <w:rPr>
                <w:rFonts w:ascii="Arial" w:eastAsia="宋体" w:hAnsi="Arial" w:cs="Arial"/>
                <w:color w:val="000000" w:themeColor="text1"/>
                <w:sz w:val="20"/>
                <w:szCs w:val="20"/>
              </w:rPr>
              <w:t xml:space="preserve"> (</w:t>
            </w:r>
            <w:r w:rsidRPr="00485170">
              <w:rPr>
                <w:rFonts w:ascii="Arial" w:eastAsia="宋体" w:hAnsi="Arial" w:cs="Arial"/>
                <w:color w:val="000000" w:themeColor="text1"/>
                <w:sz w:val="20"/>
                <w:szCs w:val="20"/>
              </w:rPr>
              <w:t>0.04</w:t>
            </w:r>
            <w:r w:rsidR="00436AEA" w:rsidRPr="00485170">
              <w:rPr>
                <w:rFonts w:ascii="Arial" w:eastAsia="宋体" w:hAnsi="Arial" w:cs="Arial"/>
                <w:color w:val="000000" w:themeColor="text1"/>
                <w:sz w:val="20"/>
                <w:szCs w:val="20"/>
              </w:rPr>
              <w:t>)</w:t>
            </w:r>
          </w:p>
        </w:tc>
        <w:tc>
          <w:tcPr>
            <w:tcW w:w="730" w:type="pct"/>
            <w:tcBorders>
              <w:top w:val="nil"/>
              <w:bottom w:val="nil"/>
            </w:tcBorders>
            <w:vAlign w:val="center"/>
          </w:tcPr>
          <w:p w14:paraId="01DA4E75" w14:textId="7FC965FF"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.080</w:t>
            </w:r>
          </w:p>
        </w:tc>
      </w:tr>
      <w:tr w:rsidR="002246D6" w:rsidRPr="008A7442" w14:paraId="7936F2E1" w14:textId="77777777" w:rsidTr="00485170">
        <w:trPr>
          <w:jc w:val="center"/>
        </w:trPr>
        <w:tc>
          <w:tcPr>
            <w:tcW w:w="652" w:type="pct"/>
            <w:vMerge/>
            <w:tcBorders>
              <w:bottom w:val="single" w:sz="4" w:space="0" w:color="auto"/>
            </w:tcBorders>
            <w:vAlign w:val="center"/>
          </w:tcPr>
          <w:p w14:paraId="44013AF4" w14:textId="77777777" w:rsidR="002246D6" w:rsidRPr="00485170" w:rsidRDefault="002246D6" w:rsidP="00F814C2">
            <w:pPr>
              <w:jc w:val="center"/>
              <w:rPr>
                <w:rFonts w:ascii="Arial" w:eastAsia="宋体" w:hAnsi="Arial" w:cs="Arial"/>
                <w:color w:val="000000" w:themeColor="text1"/>
                <w:sz w:val="20"/>
                <w:szCs w:val="20"/>
              </w:rPr>
            </w:pPr>
          </w:p>
        </w:tc>
        <w:tc>
          <w:tcPr>
            <w:tcW w:w="585" w:type="pct"/>
            <w:tcBorders>
              <w:top w:val="nil"/>
              <w:bottom w:val="single" w:sz="4" w:space="0" w:color="auto"/>
            </w:tcBorders>
            <w:vAlign w:val="center"/>
          </w:tcPr>
          <w:p w14:paraId="7E3F762F" w14:textId="77777777" w:rsidR="002246D6" w:rsidRPr="00485170" w:rsidRDefault="002246D6"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top w:val="nil"/>
              <w:bottom w:val="single" w:sz="4" w:space="0" w:color="auto"/>
            </w:tcBorders>
            <w:vAlign w:val="center"/>
          </w:tcPr>
          <w:p w14:paraId="63A5D738" w14:textId="07CF177B"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55.11</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4.71</w:t>
            </w:r>
            <w:r w:rsidR="00436AEA" w:rsidRPr="00485170">
              <w:rPr>
                <w:rFonts w:ascii="Arial" w:eastAsia="等线" w:hAnsi="Arial" w:cs="Arial"/>
                <w:color w:val="000000"/>
                <w:sz w:val="20"/>
                <w:szCs w:val="20"/>
              </w:rPr>
              <w:t>)</w:t>
            </w:r>
          </w:p>
        </w:tc>
        <w:tc>
          <w:tcPr>
            <w:tcW w:w="1012" w:type="pct"/>
            <w:tcBorders>
              <w:top w:val="nil"/>
              <w:bottom w:val="single" w:sz="4" w:space="0" w:color="auto"/>
            </w:tcBorders>
            <w:vAlign w:val="center"/>
          </w:tcPr>
          <w:p w14:paraId="6C3E59C8" w14:textId="6CEE9B41"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52.78</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4.55</w:t>
            </w:r>
            <w:r w:rsidR="00436AEA" w:rsidRPr="00485170">
              <w:rPr>
                <w:rFonts w:ascii="Arial" w:eastAsia="宋体" w:hAnsi="Arial" w:cs="Arial"/>
                <w:color w:val="000000" w:themeColor="text1"/>
                <w:sz w:val="20"/>
                <w:szCs w:val="20"/>
              </w:rPr>
              <w:t>)</w:t>
            </w:r>
          </w:p>
        </w:tc>
        <w:tc>
          <w:tcPr>
            <w:tcW w:w="954" w:type="pct"/>
            <w:tcBorders>
              <w:top w:val="nil"/>
              <w:bottom w:val="single" w:sz="4" w:space="0" w:color="auto"/>
            </w:tcBorders>
            <w:vAlign w:val="center"/>
          </w:tcPr>
          <w:p w14:paraId="2F0730B6" w14:textId="2CE02392" w:rsidR="002246D6" w:rsidRPr="00485170" w:rsidRDefault="002246D6"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52.97</w:t>
            </w:r>
            <w:r w:rsidR="00436AEA" w:rsidRPr="00485170">
              <w:rPr>
                <w:rFonts w:ascii="Arial" w:eastAsia="等线" w:hAnsi="Arial" w:cs="Arial"/>
                <w:color w:val="000000"/>
                <w:sz w:val="20"/>
                <w:szCs w:val="20"/>
              </w:rPr>
              <w:t xml:space="preserve"> (</w:t>
            </w:r>
            <w:r w:rsidRPr="00485170">
              <w:rPr>
                <w:rFonts w:ascii="Arial" w:eastAsia="等线" w:hAnsi="Arial" w:cs="Arial"/>
                <w:color w:val="000000"/>
                <w:sz w:val="20"/>
                <w:szCs w:val="20"/>
              </w:rPr>
              <w:t>4.87</w:t>
            </w:r>
            <w:r w:rsidR="00436AEA" w:rsidRPr="00485170">
              <w:rPr>
                <w:rFonts w:ascii="Arial" w:eastAsia="等线" w:hAnsi="Arial" w:cs="Arial"/>
                <w:color w:val="000000"/>
                <w:sz w:val="20"/>
                <w:szCs w:val="20"/>
              </w:rPr>
              <w:t>)</w:t>
            </w:r>
          </w:p>
        </w:tc>
        <w:tc>
          <w:tcPr>
            <w:tcW w:w="730" w:type="pct"/>
            <w:tcBorders>
              <w:top w:val="nil"/>
              <w:bottom w:val="single" w:sz="4" w:space="0" w:color="auto"/>
            </w:tcBorders>
            <w:vAlign w:val="center"/>
          </w:tcPr>
          <w:p w14:paraId="41E4950D" w14:textId="6C5AD2DB" w:rsidR="002246D6" w:rsidRPr="00485170" w:rsidRDefault="0052445B"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w:t>
            </w:r>
            <w:r w:rsidR="002246D6" w:rsidRPr="00485170">
              <w:rPr>
                <w:rFonts w:ascii="Arial" w:eastAsia="宋体" w:hAnsi="Arial" w:cs="Arial"/>
                <w:color w:val="000000" w:themeColor="text1"/>
                <w:sz w:val="20"/>
                <w:szCs w:val="20"/>
              </w:rPr>
              <w:t>.210</w:t>
            </w:r>
          </w:p>
        </w:tc>
      </w:tr>
      <w:tr w:rsidR="00394673" w:rsidRPr="008A7442" w14:paraId="30861268" w14:textId="77777777" w:rsidTr="00485170">
        <w:trPr>
          <w:jc w:val="center"/>
        </w:trPr>
        <w:tc>
          <w:tcPr>
            <w:tcW w:w="652" w:type="pct"/>
            <w:vMerge w:val="restart"/>
            <w:tcBorders>
              <w:top w:val="single" w:sz="4" w:space="0" w:color="auto"/>
            </w:tcBorders>
            <w:vAlign w:val="center"/>
          </w:tcPr>
          <w:p w14:paraId="4C1095CD" w14:textId="1C2CAA5D" w:rsidR="00394673" w:rsidRPr="00485170" w:rsidRDefault="00394673"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OPL</w:t>
            </w:r>
          </w:p>
        </w:tc>
        <w:tc>
          <w:tcPr>
            <w:tcW w:w="585" w:type="pct"/>
            <w:tcBorders>
              <w:top w:val="single" w:sz="4" w:space="0" w:color="auto"/>
              <w:bottom w:val="nil"/>
            </w:tcBorders>
            <w:vAlign w:val="center"/>
          </w:tcPr>
          <w:p w14:paraId="334FC140"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bottom w:val="nil"/>
            </w:tcBorders>
            <w:vAlign w:val="center"/>
          </w:tcPr>
          <w:p w14:paraId="15B57DAF" w14:textId="2EC47C6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5274.05 (868.41)</w:t>
            </w:r>
          </w:p>
        </w:tc>
        <w:tc>
          <w:tcPr>
            <w:tcW w:w="1012" w:type="pct"/>
            <w:tcBorders>
              <w:top w:val="single" w:sz="4" w:space="0" w:color="auto"/>
              <w:bottom w:val="nil"/>
            </w:tcBorders>
            <w:vAlign w:val="center"/>
          </w:tcPr>
          <w:p w14:paraId="6EA35659" w14:textId="18C70D91"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4891.76 (843.98)</w:t>
            </w:r>
          </w:p>
        </w:tc>
        <w:tc>
          <w:tcPr>
            <w:tcW w:w="954" w:type="pct"/>
            <w:tcBorders>
              <w:top w:val="single" w:sz="4" w:space="0" w:color="auto"/>
              <w:bottom w:val="nil"/>
            </w:tcBorders>
            <w:vAlign w:val="center"/>
          </w:tcPr>
          <w:p w14:paraId="0B3481E1" w14:textId="2DC1671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5130.30 (868.22)</w:t>
            </w:r>
          </w:p>
        </w:tc>
        <w:tc>
          <w:tcPr>
            <w:tcW w:w="730" w:type="pct"/>
            <w:tcBorders>
              <w:top w:val="single" w:sz="4" w:space="0" w:color="auto"/>
              <w:bottom w:val="nil"/>
            </w:tcBorders>
            <w:vAlign w:val="center"/>
          </w:tcPr>
          <w:p w14:paraId="78675DCA" w14:textId="7358191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0.353</w:t>
            </w:r>
          </w:p>
        </w:tc>
      </w:tr>
      <w:tr w:rsidR="00394673" w:rsidRPr="008A7442" w14:paraId="6EB89D18" w14:textId="77777777" w:rsidTr="00485170">
        <w:trPr>
          <w:jc w:val="center"/>
        </w:trPr>
        <w:tc>
          <w:tcPr>
            <w:tcW w:w="652" w:type="pct"/>
            <w:vMerge/>
            <w:vAlign w:val="center"/>
          </w:tcPr>
          <w:p w14:paraId="227CFBB8" w14:textId="17ACCD4A"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2FD196D0"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tcBorders>
              <w:top w:val="nil"/>
              <w:bottom w:val="nil"/>
            </w:tcBorders>
            <w:vAlign w:val="center"/>
          </w:tcPr>
          <w:p w14:paraId="169382A8" w14:textId="6FB3E2F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2.7e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(1.8e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c</w:t>
            </w:r>
          </w:p>
        </w:tc>
        <w:tc>
          <w:tcPr>
            <w:tcW w:w="1012" w:type="pct"/>
            <w:tcBorders>
              <w:top w:val="nil"/>
              <w:bottom w:val="nil"/>
            </w:tcBorders>
            <w:vAlign w:val="center"/>
          </w:tcPr>
          <w:p w14:paraId="34081962" w14:textId="27603E6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2.9e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(3.1e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954" w:type="pct"/>
            <w:tcBorders>
              <w:top w:val="nil"/>
              <w:bottom w:val="nil"/>
            </w:tcBorders>
            <w:vAlign w:val="center"/>
          </w:tcPr>
          <w:p w14:paraId="35C2A0D7" w14:textId="74E5BFF1"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2.9e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(3.4e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a</w:t>
            </w:r>
          </w:p>
        </w:tc>
        <w:tc>
          <w:tcPr>
            <w:tcW w:w="730" w:type="pct"/>
            <w:tcBorders>
              <w:top w:val="nil"/>
              <w:bottom w:val="nil"/>
            </w:tcBorders>
            <w:vAlign w:val="center"/>
          </w:tcPr>
          <w:p w14:paraId="06A12297" w14:textId="15C65E3F"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0.006</w:t>
            </w:r>
            <w:r w:rsidRPr="00485170">
              <w:rPr>
                <w:rFonts w:ascii="Arial" w:eastAsia="宋体" w:hAnsi="Arial" w:cs="Arial"/>
                <w:b/>
                <w:bCs/>
                <w:sz w:val="20"/>
                <w:szCs w:val="20"/>
                <w:vertAlign w:val="superscript"/>
              </w:rPr>
              <w:t>*</w:t>
            </w:r>
          </w:p>
        </w:tc>
      </w:tr>
      <w:tr w:rsidR="00394673" w:rsidRPr="008A7442" w14:paraId="3293C2F5" w14:textId="77777777" w:rsidTr="00485170">
        <w:trPr>
          <w:jc w:val="center"/>
        </w:trPr>
        <w:tc>
          <w:tcPr>
            <w:tcW w:w="652" w:type="pct"/>
            <w:vMerge/>
            <w:vAlign w:val="center"/>
          </w:tcPr>
          <w:p w14:paraId="3B6FA24C" w14:textId="0B7DFCB8"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44B20BC2"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tcBorders>
              <w:top w:val="nil"/>
              <w:bottom w:val="nil"/>
            </w:tcBorders>
            <w:vAlign w:val="center"/>
          </w:tcPr>
          <w:p w14:paraId="7D79FC9F" w14:textId="1856553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5847.10 (415.79) </w:t>
            </w:r>
            <w:r w:rsidRPr="00485170">
              <w:rPr>
                <w:rFonts w:ascii="Arial" w:eastAsia="宋体" w:hAnsi="Arial" w:cs="Arial"/>
                <w:color w:val="000000" w:themeColor="text1"/>
                <w:sz w:val="20"/>
                <w:szCs w:val="20"/>
                <w:vertAlign w:val="superscript"/>
              </w:rPr>
              <w:t>c</w:t>
            </w:r>
          </w:p>
        </w:tc>
        <w:tc>
          <w:tcPr>
            <w:tcW w:w="1012" w:type="pct"/>
            <w:tcBorders>
              <w:top w:val="nil"/>
              <w:bottom w:val="nil"/>
            </w:tcBorders>
            <w:vAlign w:val="center"/>
          </w:tcPr>
          <w:p w14:paraId="4BDD5639" w14:textId="3245ECC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5490.84 (571.87)</w:t>
            </w:r>
          </w:p>
        </w:tc>
        <w:tc>
          <w:tcPr>
            <w:tcW w:w="954" w:type="pct"/>
            <w:tcBorders>
              <w:top w:val="nil"/>
              <w:bottom w:val="nil"/>
            </w:tcBorders>
            <w:vAlign w:val="center"/>
          </w:tcPr>
          <w:p w14:paraId="0541A94B" w14:textId="2D0178D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5386.75 (619.24) </w:t>
            </w:r>
            <w:r w:rsidRPr="00485170">
              <w:rPr>
                <w:rFonts w:ascii="Arial" w:eastAsia="宋体" w:hAnsi="Arial" w:cs="Arial"/>
                <w:color w:val="000000" w:themeColor="text1"/>
                <w:sz w:val="20"/>
                <w:szCs w:val="20"/>
                <w:vertAlign w:val="superscript"/>
              </w:rPr>
              <w:t>a</w:t>
            </w:r>
          </w:p>
        </w:tc>
        <w:tc>
          <w:tcPr>
            <w:tcW w:w="730" w:type="pct"/>
            <w:tcBorders>
              <w:top w:val="nil"/>
              <w:bottom w:val="nil"/>
            </w:tcBorders>
            <w:vAlign w:val="center"/>
          </w:tcPr>
          <w:p w14:paraId="43085AE4" w14:textId="761A4BDC"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0.017</w:t>
            </w:r>
            <w:r w:rsidRPr="00485170">
              <w:rPr>
                <w:rFonts w:ascii="Arial" w:eastAsia="宋体" w:hAnsi="Arial" w:cs="Arial"/>
                <w:b/>
                <w:bCs/>
                <w:sz w:val="20"/>
                <w:szCs w:val="20"/>
                <w:vertAlign w:val="superscript"/>
              </w:rPr>
              <w:t>*</w:t>
            </w:r>
          </w:p>
        </w:tc>
      </w:tr>
      <w:tr w:rsidR="00394673" w:rsidRPr="008A7442" w14:paraId="63F7B5D2" w14:textId="77777777" w:rsidTr="00485170">
        <w:trPr>
          <w:jc w:val="center"/>
        </w:trPr>
        <w:tc>
          <w:tcPr>
            <w:tcW w:w="652" w:type="pct"/>
            <w:vMerge/>
            <w:vAlign w:val="center"/>
          </w:tcPr>
          <w:p w14:paraId="69AAFA95" w14:textId="303B5C70"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5F5C0E34"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tcBorders>
              <w:top w:val="nil"/>
              <w:bottom w:val="nil"/>
            </w:tcBorders>
            <w:vAlign w:val="center"/>
          </w:tcPr>
          <w:p w14:paraId="6999C631" w14:textId="390FBB9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0.48 (0.04) </w:t>
            </w:r>
            <w:r w:rsidRPr="00485170">
              <w:rPr>
                <w:rFonts w:ascii="Arial" w:eastAsia="宋体" w:hAnsi="Arial" w:cs="Arial"/>
                <w:color w:val="000000" w:themeColor="text1"/>
                <w:sz w:val="20"/>
                <w:szCs w:val="20"/>
                <w:vertAlign w:val="superscript"/>
              </w:rPr>
              <w:t>c</w:t>
            </w:r>
          </w:p>
        </w:tc>
        <w:tc>
          <w:tcPr>
            <w:tcW w:w="1012" w:type="pct"/>
            <w:tcBorders>
              <w:top w:val="nil"/>
              <w:bottom w:val="nil"/>
            </w:tcBorders>
            <w:vAlign w:val="center"/>
          </w:tcPr>
          <w:p w14:paraId="4B5535D1" w14:textId="3F984F9A"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0.50 (0.04)</w:t>
            </w:r>
          </w:p>
        </w:tc>
        <w:tc>
          <w:tcPr>
            <w:tcW w:w="954" w:type="pct"/>
            <w:tcBorders>
              <w:top w:val="nil"/>
              <w:bottom w:val="nil"/>
            </w:tcBorders>
            <w:vAlign w:val="center"/>
          </w:tcPr>
          <w:p w14:paraId="1EFE81F9" w14:textId="11FFB646"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0.51 (0.04) </w:t>
            </w:r>
            <w:r w:rsidRPr="00485170">
              <w:rPr>
                <w:rFonts w:ascii="Arial" w:eastAsia="宋体" w:hAnsi="Arial" w:cs="Arial"/>
                <w:color w:val="000000" w:themeColor="text1"/>
                <w:sz w:val="20"/>
                <w:szCs w:val="20"/>
                <w:vertAlign w:val="superscript"/>
              </w:rPr>
              <w:t>a</w:t>
            </w:r>
          </w:p>
        </w:tc>
        <w:tc>
          <w:tcPr>
            <w:tcW w:w="730" w:type="pct"/>
            <w:tcBorders>
              <w:top w:val="nil"/>
              <w:bottom w:val="nil"/>
            </w:tcBorders>
            <w:vAlign w:val="center"/>
          </w:tcPr>
          <w:p w14:paraId="24CCE847" w14:textId="69DD20DE"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0.048</w:t>
            </w:r>
            <w:r w:rsidRPr="00485170">
              <w:rPr>
                <w:rFonts w:ascii="Arial" w:eastAsia="宋体" w:hAnsi="Arial" w:cs="Arial"/>
                <w:b/>
                <w:bCs/>
                <w:sz w:val="20"/>
                <w:szCs w:val="20"/>
                <w:vertAlign w:val="superscript"/>
              </w:rPr>
              <w:t>*</w:t>
            </w:r>
          </w:p>
        </w:tc>
      </w:tr>
      <w:tr w:rsidR="00394673" w:rsidRPr="008A7442" w14:paraId="6BA12B1F" w14:textId="77777777" w:rsidTr="00485170">
        <w:trPr>
          <w:jc w:val="center"/>
        </w:trPr>
        <w:tc>
          <w:tcPr>
            <w:tcW w:w="652" w:type="pct"/>
            <w:vMerge/>
            <w:tcBorders>
              <w:bottom w:val="single" w:sz="4" w:space="0" w:color="auto"/>
            </w:tcBorders>
            <w:vAlign w:val="center"/>
          </w:tcPr>
          <w:p w14:paraId="310724D0"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single" w:sz="4" w:space="0" w:color="auto"/>
            </w:tcBorders>
            <w:vAlign w:val="center"/>
          </w:tcPr>
          <w:p w14:paraId="7A1C0C23"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top w:val="nil"/>
              <w:bottom w:val="single" w:sz="4" w:space="0" w:color="auto"/>
            </w:tcBorders>
            <w:vAlign w:val="center"/>
          </w:tcPr>
          <w:p w14:paraId="210A8CFC" w14:textId="22BEE37D"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68.58 (5.83)</w:t>
            </w:r>
          </w:p>
        </w:tc>
        <w:tc>
          <w:tcPr>
            <w:tcW w:w="1012" w:type="pct"/>
            <w:tcBorders>
              <w:top w:val="nil"/>
              <w:bottom w:val="single" w:sz="4" w:space="0" w:color="auto"/>
            </w:tcBorders>
            <w:vAlign w:val="center"/>
          </w:tcPr>
          <w:p w14:paraId="2CCF532D" w14:textId="51329638"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65.74 (5.52</w:t>
            </w:r>
            <w:r w:rsidRPr="00485170">
              <w:rPr>
                <w:rFonts w:ascii="Arial" w:eastAsia="宋体" w:hAnsi="Arial" w:cs="Arial"/>
                <w:color w:val="000000" w:themeColor="text1"/>
                <w:sz w:val="20"/>
                <w:szCs w:val="20"/>
              </w:rPr>
              <w:t>)</w:t>
            </w:r>
          </w:p>
        </w:tc>
        <w:tc>
          <w:tcPr>
            <w:tcW w:w="954" w:type="pct"/>
            <w:tcBorders>
              <w:top w:val="nil"/>
              <w:bottom w:val="single" w:sz="4" w:space="0" w:color="auto"/>
            </w:tcBorders>
            <w:vAlign w:val="center"/>
          </w:tcPr>
          <w:p w14:paraId="28B69E98" w14:textId="1A005521"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66.60 (5.99)</w:t>
            </w:r>
          </w:p>
        </w:tc>
        <w:tc>
          <w:tcPr>
            <w:tcW w:w="730" w:type="pct"/>
            <w:tcBorders>
              <w:top w:val="nil"/>
              <w:bottom w:val="single" w:sz="4" w:space="0" w:color="auto"/>
            </w:tcBorders>
            <w:vAlign w:val="center"/>
          </w:tcPr>
          <w:p w14:paraId="00EEFE5F" w14:textId="6342DEDB"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0.287</w:t>
            </w:r>
          </w:p>
        </w:tc>
      </w:tr>
      <w:tr w:rsidR="00394673" w:rsidRPr="008A7442" w14:paraId="44E25FCB" w14:textId="77777777" w:rsidTr="00485170">
        <w:trPr>
          <w:jc w:val="center"/>
        </w:trPr>
        <w:tc>
          <w:tcPr>
            <w:tcW w:w="652" w:type="pct"/>
            <w:vMerge w:val="restart"/>
            <w:tcBorders>
              <w:top w:val="single" w:sz="4" w:space="0" w:color="auto"/>
            </w:tcBorders>
            <w:vAlign w:val="center"/>
          </w:tcPr>
          <w:p w14:paraId="1F24CAFD" w14:textId="000E2416" w:rsidR="00394673" w:rsidRPr="00485170" w:rsidRDefault="00394673"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ONL</w:t>
            </w:r>
          </w:p>
        </w:tc>
        <w:tc>
          <w:tcPr>
            <w:tcW w:w="585" w:type="pct"/>
            <w:tcBorders>
              <w:top w:val="single" w:sz="4" w:space="0" w:color="auto"/>
            </w:tcBorders>
            <w:vAlign w:val="center"/>
          </w:tcPr>
          <w:p w14:paraId="618C1018"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tcBorders>
            <w:vAlign w:val="center"/>
          </w:tcPr>
          <w:p w14:paraId="55524DCC" w14:textId="1029F7F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1636.38 (351.9)</w:t>
            </w:r>
          </w:p>
        </w:tc>
        <w:tc>
          <w:tcPr>
            <w:tcW w:w="1012" w:type="pct"/>
            <w:tcBorders>
              <w:top w:val="single" w:sz="4" w:space="0" w:color="auto"/>
            </w:tcBorders>
            <w:vAlign w:val="center"/>
          </w:tcPr>
          <w:p w14:paraId="517F6639" w14:textId="1CB9C2EE"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1575.52 (280.63)</w:t>
            </w:r>
          </w:p>
        </w:tc>
        <w:tc>
          <w:tcPr>
            <w:tcW w:w="954" w:type="pct"/>
            <w:tcBorders>
              <w:top w:val="single" w:sz="4" w:space="0" w:color="auto"/>
            </w:tcBorders>
            <w:vAlign w:val="center"/>
          </w:tcPr>
          <w:p w14:paraId="1F816DC1" w14:textId="19CE813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1588.85 (328.55)</w:t>
            </w:r>
          </w:p>
        </w:tc>
        <w:tc>
          <w:tcPr>
            <w:tcW w:w="730" w:type="pct"/>
            <w:tcBorders>
              <w:top w:val="single" w:sz="4" w:space="0" w:color="auto"/>
            </w:tcBorders>
            <w:vAlign w:val="center"/>
          </w:tcPr>
          <w:p w14:paraId="435C3ECF" w14:textId="176C5B3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0.816</w:t>
            </w:r>
          </w:p>
        </w:tc>
      </w:tr>
      <w:tr w:rsidR="00394673" w:rsidRPr="008A7442" w14:paraId="7CFFE503" w14:textId="77777777" w:rsidTr="00485170">
        <w:trPr>
          <w:jc w:val="center"/>
        </w:trPr>
        <w:tc>
          <w:tcPr>
            <w:tcW w:w="652" w:type="pct"/>
            <w:vMerge/>
            <w:vAlign w:val="center"/>
          </w:tcPr>
          <w:p w14:paraId="3B81CB5C" w14:textId="77777777" w:rsidR="00394673" w:rsidRPr="00485170" w:rsidRDefault="00394673" w:rsidP="00F814C2">
            <w:pPr>
              <w:jc w:val="center"/>
              <w:rPr>
                <w:rFonts w:ascii="Arial" w:eastAsia="宋体" w:hAnsi="Arial" w:cs="Arial"/>
                <w:color w:val="000000" w:themeColor="text1"/>
                <w:sz w:val="20"/>
                <w:szCs w:val="20"/>
              </w:rPr>
            </w:pPr>
          </w:p>
        </w:tc>
        <w:tc>
          <w:tcPr>
            <w:tcW w:w="585" w:type="pct"/>
            <w:vAlign w:val="center"/>
          </w:tcPr>
          <w:p w14:paraId="7D634F60"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vAlign w:val="center"/>
          </w:tcPr>
          <w:p w14:paraId="65E9169A" w14:textId="3519C7F8"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3.4e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(5.2e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1012" w:type="pct"/>
            <w:vAlign w:val="center"/>
          </w:tcPr>
          <w:p w14:paraId="3A14EE2F" w14:textId="1D77DD1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3.7e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(6.9e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954" w:type="pct"/>
            <w:vAlign w:val="center"/>
          </w:tcPr>
          <w:p w14:paraId="50024B8D" w14:textId="22401DF5"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3.7e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(5.2e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730" w:type="pct"/>
            <w:vAlign w:val="center"/>
          </w:tcPr>
          <w:p w14:paraId="03194F32" w14:textId="32F416C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0.166</w:t>
            </w:r>
          </w:p>
        </w:tc>
      </w:tr>
      <w:tr w:rsidR="00394673" w:rsidRPr="008A7442" w14:paraId="54931D6A" w14:textId="77777777" w:rsidTr="00485170">
        <w:trPr>
          <w:jc w:val="center"/>
        </w:trPr>
        <w:tc>
          <w:tcPr>
            <w:tcW w:w="652" w:type="pct"/>
            <w:vMerge/>
            <w:vAlign w:val="center"/>
          </w:tcPr>
          <w:p w14:paraId="0001989C" w14:textId="77777777" w:rsidR="00394673" w:rsidRPr="00485170" w:rsidRDefault="00394673" w:rsidP="00F814C2">
            <w:pPr>
              <w:jc w:val="center"/>
              <w:rPr>
                <w:rFonts w:ascii="Arial" w:eastAsia="宋体" w:hAnsi="Arial" w:cs="Arial"/>
                <w:color w:val="000000" w:themeColor="text1"/>
                <w:sz w:val="20"/>
                <w:szCs w:val="20"/>
              </w:rPr>
            </w:pPr>
          </w:p>
        </w:tc>
        <w:tc>
          <w:tcPr>
            <w:tcW w:w="585" w:type="pct"/>
            <w:vAlign w:val="center"/>
          </w:tcPr>
          <w:p w14:paraId="58484E18"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vAlign w:val="center"/>
          </w:tcPr>
          <w:p w14:paraId="68E8DC1D" w14:textId="391952C1"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5496.87 (764.5)</w:t>
            </w:r>
          </w:p>
        </w:tc>
        <w:tc>
          <w:tcPr>
            <w:tcW w:w="1012" w:type="pct"/>
            <w:vAlign w:val="center"/>
          </w:tcPr>
          <w:p w14:paraId="485133BB" w14:textId="1A6A3AF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5183.97 (821.34)</w:t>
            </w:r>
          </w:p>
        </w:tc>
        <w:tc>
          <w:tcPr>
            <w:tcW w:w="954" w:type="pct"/>
            <w:vAlign w:val="center"/>
          </w:tcPr>
          <w:p w14:paraId="6E3A55B0" w14:textId="10CA06F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5122.4 (683.19)</w:t>
            </w:r>
          </w:p>
        </w:tc>
        <w:tc>
          <w:tcPr>
            <w:tcW w:w="730" w:type="pct"/>
            <w:vAlign w:val="center"/>
          </w:tcPr>
          <w:p w14:paraId="4EF62916" w14:textId="591AF3A3"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0.191</w:t>
            </w:r>
          </w:p>
        </w:tc>
      </w:tr>
      <w:tr w:rsidR="00394673" w:rsidRPr="008A7442" w14:paraId="731B059D" w14:textId="77777777" w:rsidTr="00485170">
        <w:trPr>
          <w:jc w:val="center"/>
        </w:trPr>
        <w:tc>
          <w:tcPr>
            <w:tcW w:w="652" w:type="pct"/>
            <w:vAlign w:val="center"/>
          </w:tcPr>
          <w:p w14:paraId="565C200A" w14:textId="4536B03C" w:rsidR="00394673" w:rsidRPr="00F814C2" w:rsidRDefault="00394673" w:rsidP="006F750B">
            <w:pPr>
              <w:jc w:val="center"/>
              <w:rPr>
                <w:rFonts w:ascii="Arial" w:eastAsia="宋体" w:hAnsi="Arial" w:cs="Arial"/>
                <w:b/>
                <w:bCs/>
                <w:color w:val="000000" w:themeColor="text1"/>
                <w:sz w:val="20"/>
                <w:szCs w:val="20"/>
              </w:rPr>
            </w:pPr>
            <w:r w:rsidRPr="00F814C2">
              <w:rPr>
                <w:rFonts w:ascii="Arial" w:eastAsia="宋体" w:hAnsi="Arial" w:cs="Arial"/>
                <w:b/>
                <w:bCs/>
                <w:color w:val="000000" w:themeColor="text1"/>
                <w:sz w:val="20"/>
                <w:szCs w:val="20"/>
              </w:rPr>
              <w:lastRenderedPageBreak/>
              <w:t>Retinal sublayers</w:t>
            </w:r>
          </w:p>
        </w:tc>
        <w:tc>
          <w:tcPr>
            <w:tcW w:w="585" w:type="pct"/>
            <w:vAlign w:val="center"/>
          </w:tcPr>
          <w:p w14:paraId="27460503" w14:textId="5E13B5F4" w:rsidR="00394673" w:rsidRPr="00485170" w:rsidRDefault="00394673" w:rsidP="006F750B">
            <w:pPr>
              <w:rPr>
                <w:rFonts w:ascii="Arial" w:eastAsia="宋体" w:hAnsi="Arial" w:cs="Arial"/>
                <w:color w:val="000000" w:themeColor="text1"/>
                <w:sz w:val="20"/>
                <w:szCs w:val="20"/>
              </w:rPr>
            </w:pPr>
            <w:r w:rsidRPr="00485170">
              <w:rPr>
                <w:rFonts w:ascii="Arial" w:eastAsia="宋体" w:hAnsi="Arial" w:cs="Arial"/>
                <w:b/>
                <w:bCs/>
                <w:sz w:val="20"/>
                <w:szCs w:val="20"/>
              </w:rPr>
              <w:t>OCT-ISCF</w:t>
            </w:r>
          </w:p>
        </w:tc>
        <w:tc>
          <w:tcPr>
            <w:tcW w:w="1067" w:type="pct"/>
            <w:vAlign w:val="center"/>
          </w:tcPr>
          <w:p w14:paraId="443B14B6" w14:textId="3538286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b/>
                <w:bCs/>
                <w:color w:val="000000" w:themeColor="text1"/>
                <w:sz w:val="20"/>
                <w:szCs w:val="20"/>
              </w:rPr>
              <w:t>CN</w:t>
            </w:r>
          </w:p>
        </w:tc>
        <w:tc>
          <w:tcPr>
            <w:tcW w:w="1012" w:type="pct"/>
            <w:vAlign w:val="center"/>
          </w:tcPr>
          <w:p w14:paraId="2996750B" w14:textId="467304A8"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b/>
                <w:bCs/>
                <w:color w:val="000000" w:themeColor="text1"/>
                <w:sz w:val="20"/>
                <w:szCs w:val="20"/>
              </w:rPr>
              <w:t>MCI</w:t>
            </w:r>
          </w:p>
        </w:tc>
        <w:tc>
          <w:tcPr>
            <w:tcW w:w="954" w:type="pct"/>
            <w:vAlign w:val="center"/>
          </w:tcPr>
          <w:p w14:paraId="0C14E231" w14:textId="458689EE"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b/>
                <w:bCs/>
                <w:color w:val="000000" w:themeColor="text1"/>
                <w:sz w:val="20"/>
                <w:szCs w:val="20"/>
              </w:rPr>
              <w:t>ADD</w:t>
            </w:r>
          </w:p>
        </w:tc>
        <w:tc>
          <w:tcPr>
            <w:tcW w:w="730" w:type="pct"/>
            <w:vAlign w:val="center"/>
          </w:tcPr>
          <w:p w14:paraId="18363850" w14:textId="556654B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b/>
                <w:bCs/>
                <w:i/>
                <w:iCs/>
                <w:color w:val="000000" w:themeColor="text1"/>
                <w:sz w:val="20"/>
                <w:szCs w:val="20"/>
              </w:rPr>
              <w:t>P</w:t>
            </w:r>
            <w:r w:rsidRPr="00485170">
              <w:rPr>
                <w:rFonts w:ascii="Arial" w:eastAsia="宋体" w:hAnsi="Arial" w:cs="Arial"/>
                <w:b/>
                <w:bCs/>
                <w:color w:val="000000" w:themeColor="text1"/>
                <w:sz w:val="20"/>
                <w:szCs w:val="20"/>
              </w:rPr>
              <w:t xml:space="preserve"> Value</w:t>
            </w:r>
          </w:p>
        </w:tc>
      </w:tr>
      <w:tr w:rsidR="00394673" w:rsidRPr="008A7442" w14:paraId="57509A92" w14:textId="77777777" w:rsidTr="00485170">
        <w:trPr>
          <w:jc w:val="center"/>
        </w:trPr>
        <w:tc>
          <w:tcPr>
            <w:tcW w:w="652" w:type="pct"/>
            <w:vMerge w:val="restart"/>
            <w:vAlign w:val="center"/>
          </w:tcPr>
          <w:p w14:paraId="2ADC3EFB" w14:textId="13B21AE8" w:rsidR="00394673" w:rsidRPr="00485170" w:rsidRDefault="00394673" w:rsidP="00F814C2">
            <w:pPr>
              <w:jc w:val="center"/>
              <w:rPr>
                <w:rFonts w:ascii="Arial" w:eastAsia="宋体" w:hAnsi="Arial" w:cs="Arial"/>
                <w:color w:val="000000" w:themeColor="text1"/>
                <w:sz w:val="20"/>
                <w:szCs w:val="20"/>
              </w:rPr>
            </w:pPr>
            <w:r>
              <w:rPr>
                <w:rFonts w:ascii="Arial" w:eastAsia="宋体" w:hAnsi="Arial" w:cs="Arial" w:hint="eastAsia"/>
                <w:color w:val="000000" w:themeColor="text1"/>
                <w:sz w:val="20"/>
                <w:szCs w:val="20"/>
              </w:rPr>
              <w:t>ONL</w:t>
            </w:r>
          </w:p>
        </w:tc>
        <w:tc>
          <w:tcPr>
            <w:tcW w:w="585" w:type="pct"/>
            <w:vAlign w:val="center"/>
          </w:tcPr>
          <w:p w14:paraId="5E68E3FF"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vAlign w:val="center"/>
          </w:tcPr>
          <w:p w14:paraId="78FF8C0B" w14:textId="1B8891E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0.62 (0.06)</w:t>
            </w:r>
          </w:p>
        </w:tc>
        <w:tc>
          <w:tcPr>
            <w:tcW w:w="1012" w:type="pct"/>
            <w:vAlign w:val="center"/>
          </w:tcPr>
          <w:p w14:paraId="7EAC7D1A" w14:textId="7863D2C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0.65 (0.06)</w:t>
            </w:r>
          </w:p>
        </w:tc>
        <w:tc>
          <w:tcPr>
            <w:tcW w:w="954" w:type="pct"/>
            <w:vAlign w:val="center"/>
          </w:tcPr>
          <w:p w14:paraId="3A483912" w14:textId="3179E5BB"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0.65 (0.06)</w:t>
            </w:r>
          </w:p>
        </w:tc>
        <w:tc>
          <w:tcPr>
            <w:tcW w:w="730" w:type="pct"/>
            <w:vAlign w:val="center"/>
          </w:tcPr>
          <w:p w14:paraId="7FC22D4B" w14:textId="7A018D2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0.210</w:t>
            </w:r>
          </w:p>
        </w:tc>
      </w:tr>
      <w:tr w:rsidR="00394673" w:rsidRPr="008A7442" w14:paraId="1D01A912" w14:textId="77777777" w:rsidTr="00485170">
        <w:trPr>
          <w:jc w:val="center"/>
        </w:trPr>
        <w:tc>
          <w:tcPr>
            <w:tcW w:w="652" w:type="pct"/>
            <w:vMerge/>
            <w:tcBorders>
              <w:bottom w:val="single" w:sz="4" w:space="0" w:color="auto"/>
            </w:tcBorders>
            <w:vAlign w:val="center"/>
          </w:tcPr>
          <w:p w14:paraId="4A46A47C"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bottom w:val="single" w:sz="4" w:space="0" w:color="auto"/>
            </w:tcBorders>
            <w:vAlign w:val="center"/>
          </w:tcPr>
          <w:p w14:paraId="132113E6"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bottom w:val="single" w:sz="4" w:space="0" w:color="auto"/>
            </w:tcBorders>
            <w:vAlign w:val="center"/>
          </w:tcPr>
          <w:p w14:paraId="770512C7" w14:textId="615211F3"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36.82 (4.07)</w:t>
            </w:r>
          </w:p>
        </w:tc>
        <w:tc>
          <w:tcPr>
            <w:tcW w:w="1012" w:type="pct"/>
            <w:tcBorders>
              <w:bottom w:val="single" w:sz="4" w:space="0" w:color="auto"/>
            </w:tcBorders>
            <w:vAlign w:val="center"/>
          </w:tcPr>
          <w:p w14:paraId="18AE4D4A" w14:textId="2667362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35.84 (3.40)</w:t>
            </w:r>
          </w:p>
        </w:tc>
        <w:tc>
          <w:tcPr>
            <w:tcW w:w="954" w:type="pct"/>
            <w:tcBorders>
              <w:bottom w:val="single" w:sz="4" w:space="0" w:color="auto"/>
            </w:tcBorders>
            <w:vAlign w:val="center"/>
          </w:tcPr>
          <w:p w14:paraId="71D7C00F" w14:textId="7B353FB9" w:rsidR="00394673" w:rsidRPr="00485170" w:rsidRDefault="00394673" w:rsidP="00394673">
            <w:pPr>
              <w:ind w:firstLineChars="300" w:firstLine="600"/>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35.63 (3.59)</w:t>
            </w:r>
          </w:p>
        </w:tc>
        <w:tc>
          <w:tcPr>
            <w:tcW w:w="730" w:type="pct"/>
            <w:tcBorders>
              <w:bottom w:val="single" w:sz="4" w:space="0" w:color="auto"/>
            </w:tcBorders>
            <w:vAlign w:val="center"/>
          </w:tcPr>
          <w:p w14:paraId="7CEFF7C8" w14:textId="2891025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0.498</w:t>
            </w:r>
          </w:p>
        </w:tc>
      </w:tr>
      <w:tr w:rsidR="00394673" w:rsidRPr="008A7442" w14:paraId="5E28EBD1" w14:textId="77777777" w:rsidTr="00485170">
        <w:trPr>
          <w:jc w:val="center"/>
        </w:trPr>
        <w:tc>
          <w:tcPr>
            <w:tcW w:w="652" w:type="pct"/>
            <w:vMerge w:val="restart"/>
            <w:tcBorders>
              <w:top w:val="single" w:sz="4" w:space="0" w:color="auto"/>
            </w:tcBorders>
            <w:vAlign w:val="center"/>
          </w:tcPr>
          <w:p w14:paraId="537F8039" w14:textId="1D6ACD74" w:rsidR="00394673" w:rsidRPr="00485170" w:rsidRDefault="00394673"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MEZ</w:t>
            </w:r>
          </w:p>
        </w:tc>
        <w:tc>
          <w:tcPr>
            <w:tcW w:w="585" w:type="pct"/>
            <w:tcBorders>
              <w:top w:val="single" w:sz="4" w:space="0" w:color="auto"/>
              <w:bottom w:val="nil"/>
            </w:tcBorders>
            <w:vAlign w:val="center"/>
          </w:tcPr>
          <w:p w14:paraId="5D66EB96"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bottom w:val="nil"/>
            </w:tcBorders>
            <w:vAlign w:val="center"/>
          </w:tcPr>
          <w:p w14:paraId="5068D460" w14:textId="2487789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10962.42 (1219.25)</w:t>
            </w:r>
          </w:p>
        </w:tc>
        <w:tc>
          <w:tcPr>
            <w:tcW w:w="1012" w:type="pct"/>
            <w:tcBorders>
              <w:top w:val="single" w:sz="4" w:space="0" w:color="auto"/>
              <w:bottom w:val="nil"/>
            </w:tcBorders>
            <w:vAlign w:val="center"/>
          </w:tcPr>
          <w:p w14:paraId="60A83C84" w14:textId="6096069B"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10487.98 (1570.33)</w:t>
            </w:r>
          </w:p>
        </w:tc>
        <w:tc>
          <w:tcPr>
            <w:tcW w:w="954" w:type="pct"/>
            <w:tcBorders>
              <w:top w:val="single" w:sz="4" w:space="0" w:color="auto"/>
              <w:bottom w:val="nil"/>
            </w:tcBorders>
            <w:vAlign w:val="center"/>
          </w:tcPr>
          <w:p w14:paraId="31268565" w14:textId="5D936923"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10886.81 (1600.8)</w:t>
            </w:r>
          </w:p>
        </w:tc>
        <w:tc>
          <w:tcPr>
            <w:tcW w:w="730" w:type="pct"/>
            <w:tcBorders>
              <w:top w:val="single" w:sz="4" w:space="0" w:color="auto"/>
              <w:bottom w:val="nil"/>
            </w:tcBorders>
            <w:vAlign w:val="center"/>
          </w:tcPr>
          <w:p w14:paraId="2DD84DAF" w14:textId="5E12755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0.528</w:t>
            </w:r>
          </w:p>
        </w:tc>
      </w:tr>
      <w:tr w:rsidR="00394673" w:rsidRPr="008A7442" w14:paraId="6182F26C" w14:textId="77777777" w:rsidTr="00485170">
        <w:trPr>
          <w:jc w:val="center"/>
        </w:trPr>
        <w:tc>
          <w:tcPr>
            <w:tcW w:w="652" w:type="pct"/>
            <w:vMerge/>
            <w:vAlign w:val="center"/>
          </w:tcPr>
          <w:p w14:paraId="62EBA86F"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05A99FAA"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tcBorders>
              <w:top w:val="nil"/>
              <w:bottom w:val="nil"/>
            </w:tcBorders>
            <w:vAlign w:val="center"/>
          </w:tcPr>
          <w:p w14:paraId="575F0177" w14:textId="7C2AD0A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1.9e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(1.9</w:t>
            </w:r>
            <w:r w:rsidRPr="00485170">
              <w:rPr>
                <w:rFonts w:ascii="Arial" w:eastAsia="宋体" w:hAnsi="Arial" w:cs="Arial"/>
                <w:color w:val="000000" w:themeColor="text1"/>
                <w:sz w:val="20"/>
                <w:szCs w:val="20"/>
                <w:vertAlign w:val="superscript"/>
              </w:rPr>
              <w:t xml:space="preserve"> -4</w:t>
            </w:r>
            <w:r w:rsidRPr="00485170">
              <w:rPr>
                <w:rFonts w:ascii="Arial" w:eastAsia="宋体" w:hAnsi="Arial" w:cs="Arial"/>
                <w:color w:val="000000" w:themeColor="text1"/>
                <w:sz w:val="20"/>
                <w:szCs w:val="20"/>
              </w:rPr>
              <w:t>)</w:t>
            </w:r>
          </w:p>
        </w:tc>
        <w:tc>
          <w:tcPr>
            <w:tcW w:w="1012" w:type="pct"/>
            <w:tcBorders>
              <w:top w:val="nil"/>
              <w:bottom w:val="nil"/>
            </w:tcBorders>
            <w:vAlign w:val="center"/>
          </w:tcPr>
          <w:p w14:paraId="72C821B9" w14:textId="7688533A"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2.1e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(2.8e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954" w:type="pct"/>
            <w:tcBorders>
              <w:top w:val="nil"/>
              <w:bottom w:val="nil"/>
            </w:tcBorders>
            <w:vAlign w:val="center"/>
          </w:tcPr>
          <w:p w14:paraId="02C29AD7" w14:textId="3C3989B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2.1e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(2.6e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p>
        </w:tc>
        <w:tc>
          <w:tcPr>
            <w:tcW w:w="730" w:type="pct"/>
            <w:tcBorders>
              <w:top w:val="nil"/>
              <w:bottom w:val="nil"/>
            </w:tcBorders>
            <w:vAlign w:val="center"/>
          </w:tcPr>
          <w:p w14:paraId="7EBADB7B" w14:textId="052BEF3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0.086</w:t>
            </w:r>
          </w:p>
        </w:tc>
      </w:tr>
      <w:tr w:rsidR="00394673" w:rsidRPr="008A7442" w14:paraId="4B20E45D" w14:textId="77777777" w:rsidTr="00485170">
        <w:trPr>
          <w:jc w:val="center"/>
        </w:trPr>
        <w:tc>
          <w:tcPr>
            <w:tcW w:w="652" w:type="pct"/>
            <w:vMerge/>
            <w:vAlign w:val="center"/>
          </w:tcPr>
          <w:p w14:paraId="779B0A00"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11DB8A01"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tcBorders>
              <w:top w:val="nil"/>
              <w:bottom w:val="nil"/>
            </w:tcBorders>
            <w:vAlign w:val="center"/>
          </w:tcPr>
          <w:p w14:paraId="2E4A0056" w14:textId="1192E07F"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8744.21 (833.52)</w:t>
            </w:r>
          </w:p>
        </w:tc>
        <w:tc>
          <w:tcPr>
            <w:tcW w:w="1012" w:type="pct"/>
            <w:tcBorders>
              <w:top w:val="nil"/>
              <w:bottom w:val="nil"/>
            </w:tcBorders>
            <w:vAlign w:val="center"/>
          </w:tcPr>
          <w:p w14:paraId="67FBB104" w14:textId="7E67E1F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8148.7 (986.25)</w:t>
            </w:r>
          </w:p>
        </w:tc>
        <w:tc>
          <w:tcPr>
            <w:tcW w:w="954" w:type="pct"/>
            <w:tcBorders>
              <w:top w:val="nil"/>
              <w:bottom w:val="nil"/>
            </w:tcBorders>
            <w:vAlign w:val="center"/>
          </w:tcPr>
          <w:p w14:paraId="3DC2D51F" w14:textId="18332205"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8115.09 (927.08)</w:t>
            </w:r>
          </w:p>
        </w:tc>
        <w:tc>
          <w:tcPr>
            <w:tcW w:w="730" w:type="pct"/>
            <w:tcBorders>
              <w:top w:val="nil"/>
              <w:bottom w:val="nil"/>
            </w:tcBorders>
            <w:vAlign w:val="center"/>
          </w:tcPr>
          <w:p w14:paraId="7676EAF6" w14:textId="0183A57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0.053</w:t>
            </w:r>
          </w:p>
        </w:tc>
      </w:tr>
      <w:tr w:rsidR="00394673" w:rsidRPr="008A7442" w14:paraId="12A08D9E" w14:textId="77777777" w:rsidTr="00485170">
        <w:trPr>
          <w:jc w:val="center"/>
        </w:trPr>
        <w:tc>
          <w:tcPr>
            <w:tcW w:w="652" w:type="pct"/>
            <w:vMerge/>
            <w:vAlign w:val="center"/>
          </w:tcPr>
          <w:p w14:paraId="47E5AD82"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513E3961"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tcBorders>
              <w:top w:val="nil"/>
              <w:bottom w:val="nil"/>
            </w:tcBorders>
            <w:vAlign w:val="center"/>
          </w:tcPr>
          <w:p w14:paraId="5B2C2051" w14:textId="4ABB358A"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0.35 (0.03)</w:t>
            </w:r>
          </w:p>
        </w:tc>
        <w:tc>
          <w:tcPr>
            <w:tcW w:w="1012" w:type="pct"/>
            <w:tcBorders>
              <w:top w:val="nil"/>
              <w:bottom w:val="nil"/>
            </w:tcBorders>
            <w:vAlign w:val="center"/>
          </w:tcPr>
          <w:p w14:paraId="46E0BAB6" w14:textId="1ADCB20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0.36 (0.03)</w:t>
            </w:r>
          </w:p>
        </w:tc>
        <w:tc>
          <w:tcPr>
            <w:tcW w:w="954" w:type="pct"/>
            <w:tcBorders>
              <w:top w:val="nil"/>
              <w:bottom w:val="nil"/>
            </w:tcBorders>
            <w:vAlign w:val="center"/>
          </w:tcPr>
          <w:p w14:paraId="3667B88D" w14:textId="6D8EBE9B"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0.36 (0.02)</w:t>
            </w:r>
          </w:p>
        </w:tc>
        <w:tc>
          <w:tcPr>
            <w:tcW w:w="730" w:type="pct"/>
            <w:tcBorders>
              <w:top w:val="nil"/>
              <w:bottom w:val="nil"/>
            </w:tcBorders>
            <w:vAlign w:val="center"/>
          </w:tcPr>
          <w:p w14:paraId="441FCA4C" w14:textId="32703D7F"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0.324</w:t>
            </w:r>
          </w:p>
        </w:tc>
      </w:tr>
      <w:tr w:rsidR="00394673" w:rsidRPr="008A7442" w14:paraId="3C856508" w14:textId="77777777" w:rsidTr="00485170">
        <w:trPr>
          <w:jc w:val="center"/>
        </w:trPr>
        <w:tc>
          <w:tcPr>
            <w:tcW w:w="652" w:type="pct"/>
            <w:vMerge/>
            <w:tcBorders>
              <w:bottom w:val="single" w:sz="4" w:space="0" w:color="auto"/>
            </w:tcBorders>
            <w:vAlign w:val="center"/>
          </w:tcPr>
          <w:p w14:paraId="3465AF3B"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single" w:sz="4" w:space="0" w:color="auto"/>
            </w:tcBorders>
            <w:vAlign w:val="center"/>
          </w:tcPr>
          <w:p w14:paraId="3C003331"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top w:val="nil"/>
              <w:bottom w:val="single" w:sz="4" w:space="0" w:color="auto"/>
            </w:tcBorders>
            <w:vAlign w:val="center"/>
          </w:tcPr>
          <w:p w14:paraId="6EB8A096" w14:textId="0B01BAF7"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105.83 (5.68)</w:t>
            </w:r>
          </w:p>
        </w:tc>
        <w:tc>
          <w:tcPr>
            <w:tcW w:w="1012" w:type="pct"/>
            <w:tcBorders>
              <w:top w:val="nil"/>
              <w:bottom w:val="single" w:sz="4" w:space="0" w:color="auto"/>
            </w:tcBorders>
            <w:vAlign w:val="center"/>
          </w:tcPr>
          <w:p w14:paraId="3BF586C4" w14:textId="1FA6BE77"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104.09 (7.38)</w:t>
            </w:r>
          </w:p>
        </w:tc>
        <w:tc>
          <w:tcPr>
            <w:tcW w:w="954" w:type="pct"/>
            <w:tcBorders>
              <w:top w:val="nil"/>
              <w:bottom w:val="single" w:sz="4" w:space="0" w:color="auto"/>
            </w:tcBorders>
            <w:vAlign w:val="center"/>
          </w:tcPr>
          <w:p w14:paraId="553FD2CF" w14:textId="1A208B5A"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105.55 (6.97</w:t>
            </w:r>
            <w:r w:rsidRPr="00485170">
              <w:rPr>
                <w:rFonts w:ascii="Arial" w:eastAsia="宋体" w:hAnsi="Arial" w:cs="Arial"/>
                <w:color w:val="000000" w:themeColor="text1"/>
                <w:sz w:val="20"/>
                <w:szCs w:val="20"/>
              </w:rPr>
              <w:t>)</w:t>
            </w:r>
          </w:p>
        </w:tc>
        <w:tc>
          <w:tcPr>
            <w:tcW w:w="730" w:type="pct"/>
            <w:tcBorders>
              <w:top w:val="nil"/>
              <w:bottom w:val="single" w:sz="4" w:space="0" w:color="auto"/>
            </w:tcBorders>
            <w:vAlign w:val="center"/>
          </w:tcPr>
          <w:p w14:paraId="0C874597" w14:textId="16F3F48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0.656</w:t>
            </w:r>
          </w:p>
        </w:tc>
      </w:tr>
      <w:tr w:rsidR="00394673" w:rsidRPr="008A7442" w14:paraId="2F889FB1" w14:textId="77777777" w:rsidTr="00485170">
        <w:trPr>
          <w:jc w:val="center"/>
        </w:trPr>
        <w:tc>
          <w:tcPr>
            <w:tcW w:w="652" w:type="pct"/>
            <w:vMerge w:val="restart"/>
            <w:tcBorders>
              <w:top w:val="single" w:sz="4" w:space="0" w:color="auto"/>
            </w:tcBorders>
            <w:vAlign w:val="center"/>
          </w:tcPr>
          <w:p w14:paraId="60B2360C" w14:textId="33DF3FF1" w:rsidR="00394673" w:rsidRPr="00485170" w:rsidRDefault="00394673"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OS</w:t>
            </w:r>
          </w:p>
        </w:tc>
        <w:tc>
          <w:tcPr>
            <w:tcW w:w="585" w:type="pct"/>
            <w:tcBorders>
              <w:top w:val="single" w:sz="4" w:space="0" w:color="auto"/>
              <w:bottom w:val="nil"/>
            </w:tcBorders>
            <w:vAlign w:val="center"/>
          </w:tcPr>
          <w:p w14:paraId="2FD05D73"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bottom w:val="nil"/>
            </w:tcBorders>
            <w:vAlign w:val="center"/>
          </w:tcPr>
          <w:p w14:paraId="679DDE9D" w14:textId="5C6E425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8997.68 (1315.42)</w:t>
            </w:r>
          </w:p>
        </w:tc>
        <w:tc>
          <w:tcPr>
            <w:tcW w:w="1012" w:type="pct"/>
            <w:tcBorders>
              <w:top w:val="single" w:sz="4" w:space="0" w:color="auto"/>
              <w:bottom w:val="nil"/>
            </w:tcBorders>
            <w:vAlign w:val="center"/>
          </w:tcPr>
          <w:p w14:paraId="2E722512" w14:textId="5AE5A1BD"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8806.33 (1091.21)</w:t>
            </w:r>
          </w:p>
        </w:tc>
        <w:tc>
          <w:tcPr>
            <w:tcW w:w="954" w:type="pct"/>
            <w:tcBorders>
              <w:top w:val="single" w:sz="4" w:space="0" w:color="auto"/>
              <w:bottom w:val="nil"/>
            </w:tcBorders>
            <w:vAlign w:val="center"/>
          </w:tcPr>
          <w:p w14:paraId="6C04FCED" w14:textId="0BF3917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8852.48 (1039.7)</w:t>
            </w:r>
          </w:p>
        </w:tc>
        <w:tc>
          <w:tcPr>
            <w:tcW w:w="730" w:type="pct"/>
            <w:tcBorders>
              <w:top w:val="single" w:sz="4" w:space="0" w:color="auto"/>
              <w:bottom w:val="nil"/>
            </w:tcBorders>
            <w:vAlign w:val="center"/>
          </w:tcPr>
          <w:p w14:paraId="166804B0" w14:textId="27F79CCB"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0.850</w:t>
            </w:r>
          </w:p>
        </w:tc>
      </w:tr>
      <w:tr w:rsidR="00394673" w:rsidRPr="008A7442" w14:paraId="10C3DA31" w14:textId="77777777" w:rsidTr="00485170">
        <w:trPr>
          <w:jc w:val="center"/>
        </w:trPr>
        <w:tc>
          <w:tcPr>
            <w:tcW w:w="652" w:type="pct"/>
            <w:vMerge/>
            <w:vAlign w:val="center"/>
          </w:tcPr>
          <w:p w14:paraId="27631548"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1F3425AD"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tcBorders>
              <w:top w:val="nil"/>
              <w:bottom w:val="nil"/>
            </w:tcBorders>
            <w:vAlign w:val="center"/>
          </w:tcPr>
          <w:p w14:paraId="2E96325E" w14:textId="414F962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1.2e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(1.0e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w:t>
            </w:r>
            <w:r w:rsidRPr="00485170">
              <w:rPr>
                <w:rFonts w:ascii="Arial" w:eastAsia="宋体" w:hAnsi="Arial" w:cs="Arial"/>
                <w:color w:val="121212"/>
                <w:sz w:val="20"/>
                <w:szCs w:val="20"/>
                <w:shd w:val="clear" w:color="auto" w:fill="FFFFFF"/>
                <w:vertAlign w:val="superscript"/>
              </w:rPr>
              <w:t>b,c</w:t>
            </w:r>
          </w:p>
        </w:tc>
        <w:tc>
          <w:tcPr>
            <w:tcW w:w="1012" w:type="pct"/>
            <w:tcBorders>
              <w:top w:val="nil"/>
              <w:bottom w:val="nil"/>
            </w:tcBorders>
            <w:vAlign w:val="center"/>
          </w:tcPr>
          <w:p w14:paraId="531715CA" w14:textId="6DEEA65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1.3e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(1.8e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a</w:t>
            </w:r>
          </w:p>
        </w:tc>
        <w:tc>
          <w:tcPr>
            <w:tcW w:w="954" w:type="pct"/>
            <w:tcBorders>
              <w:top w:val="nil"/>
              <w:bottom w:val="nil"/>
            </w:tcBorders>
            <w:vAlign w:val="center"/>
          </w:tcPr>
          <w:p w14:paraId="37ABD7D3" w14:textId="66E2B46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1.3e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(1.6e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a</w:t>
            </w:r>
          </w:p>
        </w:tc>
        <w:tc>
          <w:tcPr>
            <w:tcW w:w="730" w:type="pct"/>
            <w:tcBorders>
              <w:top w:val="nil"/>
              <w:bottom w:val="nil"/>
            </w:tcBorders>
            <w:vAlign w:val="center"/>
          </w:tcPr>
          <w:p w14:paraId="568393A4" w14:textId="6146E21C"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0.003</w:t>
            </w:r>
            <w:r w:rsidRPr="00485170">
              <w:rPr>
                <w:rFonts w:ascii="Arial" w:eastAsia="宋体" w:hAnsi="Arial" w:cs="Arial"/>
                <w:b/>
                <w:bCs/>
                <w:sz w:val="20"/>
                <w:szCs w:val="20"/>
                <w:vertAlign w:val="superscript"/>
              </w:rPr>
              <w:t>*</w:t>
            </w:r>
          </w:p>
        </w:tc>
      </w:tr>
      <w:tr w:rsidR="00394673" w:rsidRPr="008A7442" w14:paraId="14C4A244" w14:textId="77777777" w:rsidTr="00485170">
        <w:trPr>
          <w:jc w:val="center"/>
        </w:trPr>
        <w:tc>
          <w:tcPr>
            <w:tcW w:w="652" w:type="pct"/>
            <w:vMerge/>
            <w:vAlign w:val="center"/>
          </w:tcPr>
          <w:p w14:paraId="44963496"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516C2D77"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tcBorders>
              <w:top w:val="nil"/>
              <w:bottom w:val="nil"/>
            </w:tcBorders>
            <w:vAlign w:val="center"/>
          </w:tcPr>
          <w:p w14:paraId="3E19194E" w14:textId="253FC17D"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13302.27 (1211.54) </w:t>
            </w:r>
            <w:r w:rsidRPr="00485170">
              <w:rPr>
                <w:rFonts w:ascii="Arial" w:eastAsia="宋体" w:hAnsi="Arial" w:cs="Arial"/>
                <w:color w:val="121212"/>
                <w:sz w:val="20"/>
                <w:szCs w:val="20"/>
                <w:shd w:val="clear" w:color="auto" w:fill="FFFFFF"/>
                <w:vertAlign w:val="superscript"/>
              </w:rPr>
              <w:t>b,c</w:t>
            </w:r>
          </w:p>
        </w:tc>
        <w:tc>
          <w:tcPr>
            <w:tcW w:w="1012" w:type="pct"/>
            <w:tcBorders>
              <w:top w:val="nil"/>
              <w:bottom w:val="nil"/>
            </w:tcBorders>
            <w:vAlign w:val="center"/>
          </w:tcPr>
          <w:p w14:paraId="63EC8E77" w14:textId="11500736"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11991.38 (1476.05) </w:t>
            </w:r>
            <w:r w:rsidRPr="00485170">
              <w:rPr>
                <w:rFonts w:ascii="Arial" w:eastAsia="宋体" w:hAnsi="Arial" w:cs="Arial"/>
                <w:color w:val="000000" w:themeColor="text1"/>
                <w:sz w:val="20"/>
                <w:szCs w:val="20"/>
                <w:vertAlign w:val="superscript"/>
              </w:rPr>
              <w:t>a</w:t>
            </w:r>
          </w:p>
        </w:tc>
        <w:tc>
          <w:tcPr>
            <w:tcW w:w="954" w:type="pct"/>
            <w:tcBorders>
              <w:top w:val="nil"/>
              <w:bottom w:val="nil"/>
            </w:tcBorders>
            <w:vAlign w:val="center"/>
          </w:tcPr>
          <w:p w14:paraId="05224FDD" w14:textId="222F4EED"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11880.40 (1313.21) </w:t>
            </w:r>
            <w:r w:rsidRPr="00485170">
              <w:rPr>
                <w:rFonts w:ascii="Arial" w:eastAsia="宋体" w:hAnsi="Arial" w:cs="Arial"/>
                <w:color w:val="000000" w:themeColor="text1"/>
                <w:sz w:val="20"/>
                <w:szCs w:val="20"/>
                <w:vertAlign w:val="superscript"/>
              </w:rPr>
              <w:t>a</w:t>
            </w:r>
          </w:p>
        </w:tc>
        <w:tc>
          <w:tcPr>
            <w:tcW w:w="730" w:type="pct"/>
            <w:tcBorders>
              <w:top w:val="nil"/>
              <w:bottom w:val="nil"/>
            </w:tcBorders>
            <w:vAlign w:val="center"/>
          </w:tcPr>
          <w:p w14:paraId="105E8297" w14:textId="775D43DE"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0.001</w:t>
            </w:r>
            <w:r w:rsidRPr="00485170">
              <w:rPr>
                <w:rFonts w:ascii="Arial" w:eastAsia="宋体" w:hAnsi="Arial" w:cs="Arial"/>
                <w:b/>
                <w:bCs/>
                <w:sz w:val="20"/>
                <w:szCs w:val="20"/>
                <w:vertAlign w:val="superscript"/>
              </w:rPr>
              <w:t>*</w:t>
            </w:r>
          </w:p>
        </w:tc>
      </w:tr>
      <w:tr w:rsidR="00394673" w:rsidRPr="008A7442" w14:paraId="7BC5C2FF" w14:textId="77777777" w:rsidTr="00485170">
        <w:trPr>
          <w:jc w:val="center"/>
        </w:trPr>
        <w:tc>
          <w:tcPr>
            <w:tcW w:w="652" w:type="pct"/>
            <w:vMerge/>
            <w:vAlign w:val="center"/>
          </w:tcPr>
          <w:p w14:paraId="5691C226"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nil"/>
            </w:tcBorders>
            <w:vAlign w:val="center"/>
          </w:tcPr>
          <w:p w14:paraId="30D21588"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tcBorders>
              <w:top w:val="nil"/>
              <w:bottom w:val="nil"/>
            </w:tcBorders>
            <w:vAlign w:val="center"/>
          </w:tcPr>
          <w:p w14:paraId="0690C133" w14:textId="74759BB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0.36 (0.02) </w:t>
            </w:r>
            <w:r w:rsidRPr="00485170">
              <w:rPr>
                <w:rFonts w:ascii="Arial" w:eastAsia="宋体" w:hAnsi="Arial" w:cs="Arial"/>
                <w:color w:val="121212"/>
                <w:sz w:val="20"/>
                <w:szCs w:val="20"/>
                <w:shd w:val="clear" w:color="auto" w:fill="FFFFFF"/>
                <w:vertAlign w:val="superscript"/>
              </w:rPr>
              <w:t>c</w:t>
            </w:r>
          </w:p>
        </w:tc>
        <w:tc>
          <w:tcPr>
            <w:tcW w:w="1012" w:type="pct"/>
            <w:tcBorders>
              <w:top w:val="nil"/>
              <w:bottom w:val="nil"/>
            </w:tcBorders>
            <w:vAlign w:val="center"/>
          </w:tcPr>
          <w:p w14:paraId="7A507D3E" w14:textId="0ED0AF28"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0.37 (0.03)</w:t>
            </w:r>
          </w:p>
        </w:tc>
        <w:tc>
          <w:tcPr>
            <w:tcW w:w="954" w:type="pct"/>
            <w:tcBorders>
              <w:top w:val="nil"/>
              <w:bottom w:val="nil"/>
            </w:tcBorders>
            <w:vAlign w:val="center"/>
          </w:tcPr>
          <w:p w14:paraId="7CE1AACE" w14:textId="638514E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0.38 (0.03) </w:t>
            </w:r>
            <w:r w:rsidRPr="00485170">
              <w:rPr>
                <w:rFonts w:ascii="Arial" w:eastAsia="宋体" w:hAnsi="Arial" w:cs="Arial"/>
                <w:color w:val="000000" w:themeColor="text1"/>
                <w:sz w:val="20"/>
                <w:szCs w:val="20"/>
                <w:vertAlign w:val="superscript"/>
              </w:rPr>
              <w:t>a</w:t>
            </w:r>
          </w:p>
        </w:tc>
        <w:tc>
          <w:tcPr>
            <w:tcW w:w="730" w:type="pct"/>
            <w:tcBorders>
              <w:top w:val="nil"/>
              <w:bottom w:val="nil"/>
            </w:tcBorders>
            <w:vAlign w:val="center"/>
          </w:tcPr>
          <w:p w14:paraId="7862A7A1" w14:textId="50018F30"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0.037</w:t>
            </w:r>
            <w:r w:rsidRPr="00485170">
              <w:rPr>
                <w:rFonts w:ascii="Arial" w:eastAsia="宋体" w:hAnsi="Arial" w:cs="Arial"/>
                <w:b/>
                <w:bCs/>
                <w:sz w:val="20"/>
                <w:szCs w:val="20"/>
                <w:vertAlign w:val="superscript"/>
              </w:rPr>
              <w:t>*</w:t>
            </w:r>
          </w:p>
        </w:tc>
      </w:tr>
      <w:tr w:rsidR="00394673" w:rsidRPr="008A7442" w14:paraId="41F7FDB6" w14:textId="77777777" w:rsidTr="00485170">
        <w:trPr>
          <w:jc w:val="center"/>
        </w:trPr>
        <w:tc>
          <w:tcPr>
            <w:tcW w:w="652" w:type="pct"/>
            <w:vMerge/>
            <w:tcBorders>
              <w:bottom w:val="single" w:sz="4" w:space="0" w:color="auto"/>
            </w:tcBorders>
            <w:vAlign w:val="center"/>
          </w:tcPr>
          <w:p w14:paraId="6CD6A60C" w14:textId="77777777" w:rsidR="00394673" w:rsidRPr="00485170" w:rsidRDefault="00394673" w:rsidP="00F814C2">
            <w:pPr>
              <w:jc w:val="center"/>
              <w:rPr>
                <w:rFonts w:ascii="Arial" w:eastAsia="宋体" w:hAnsi="Arial" w:cs="Arial"/>
                <w:color w:val="000000" w:themeColor="text1"/>
                <w:sz w:val="20"/>
                <w:szCs w:val="20"/>
              </w:rPr>
            </w:pPr>
          </w:p>
        </w:tc>
        <w:tc>
          <w:tcPr>
            <w:tcW w:w="585" w:type="pct"/>
            <w:tcBorders>
              <w:top w:val="nil"/>
              <w:bottom w:val="single" w:sz="4" w:space="0" w:color="auto"/>
            </w:tcBorders>
            <w:vAlign w:val="center"/>
          </w:tcPr>
          <w:p w14:paraId="01AD0C7B"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tcBorders>
              <w:top w:val="nil"/>
              <w:bottom w:val="single" w:sz="4" w:space="0" w:color="auto"/>
            </w:tcBorders>
            <w:vAlign w:val="center"/>
          </w:tcPr>
          <w:p w14:paraId="66C4705F" w14:textId="572A1015"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82.73 (6.19)</w:t>
            </w:r>
          </w:p>
        </w:tc>
        <w:tc>
          <w:tcPr>
            <w:tcW w:w="1012" w:type="pct"/>
            <w:tcBorders>
              <w:top w:val="nil"/>
              <w:bottom w:val="single" w:sz="4" w:space="0" w:color="auto"/>
            </w:tcBorders>
            <w:vAlign w:val="center"/>
          </w:tcPr>
          <w:p w14:paraId="1917D45E" w14:textId="76DC4FB8"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81.00 (5.65)</w:t>
            </w:r>
          </w:p>
        </w:tc>
        <w:tc>
          <w:tcPr>
            <w:tcW w:w="954" w:type="pct"/>
            <w:tcBorders>
              <w:top w:val="nil"/>
              <w:bottom w:val="single" w:sz="4" w:space="0" w:color="auto"/>
            </w:tcBorders>
            <w:vAlign w:val="center"/>
          </w:tcPr>
          <w:p w14:paraId="423ADB30" w14:textId="0208D15B"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80.34 (5.65</w:t>
            </w:r>
            <w:r w:rsidRPr="00485170">
              <w:rPr>
                <w:rFonts w:ascii="Arial" w:eastAsia="宋体" w:hAnsi="Arial" w:cs="Arial"/>
                <w:color w:val="000000" w:themeColor="text1"/>
                <w:sz w:val="20"/>
                <w:szCs w:val="20"/>
              </w:rPr>
              <w:t>)</w:t>
            </w:r>
          </w:p>
        </w:tc>
        <w:tc>
          <w:tcPr>
            <w:tcW w:w="730" w:type="pct"/>
            <w:tcBorders>
              <w:top w:val="nil"/>
              <w:bottom w:val="single" w:sz="4" w:space="0" w:color="auto"/>
            </w:tcBorders>
            <w:vAlign w:val="center"/>
          </w:tcPr>
          <w:p w14:paraId="66F78D63" w14:textId="66DF01DF" w:rsidR="00394673" w:rsidRPr="00485170" w:rsidRDefault="00394673" w:rsidP="00394673">
            <w:pPr>
              <w:jc w:val="center"/>
              <w:rPr>
                <w:rFonts w:ascii="Arial" w:eastAsia="宋体" w:hAnsi="Arial" w:cs="Arial"/>
                <w:color w:val="FF0000"/>
                <w:sz w:val="20"/>
                <w:szCs w:val="20"/>
              </w:rPr>
            </w:pPr>
            <w:r w:rsidRPr="00485170">
              <w:rPr>
                <w:rFonts w:ascii="Arial" w:eastAsia="宋体" w:hAnsi="Arial" w:cs="Arial"/>
                <w:sz w:val="20"/>
                <w:szCs w:val="20"/>
              </w:rPr>
              <w:t>0.336</w:t>
            </w:r>
          </w:p>
        </w:tc>
      </w:tr>
      <w:tr w:rsidR="00394673" w:rsidRPr="008A7442" w14:paraId="0CDCCFB9" w14:textId="77777777" w:rsidTr="00485170">
        <w:trPr>
          <w:jc w:val="center"/>
        </w:trPr>
        <w:tc>
          <w:tcPr>
            <w:tcW w:w="652" w:type="pct"/>
            <w:vMerge w:val="restart"/>
            <w:tcBorders>
              <w:top w:val="single" w:sz="4" w:space="0" w:color="auto"/>
            </w:tcBorders>
            <w:vAlign w:val="center"/>
          </w:tcPr>
          <w:p w14:paraId="0EC9D41D" w14:textId="0AB66172" w:rsidR="00394673" w:rsidRPr="00485170" w:rsidRDefault="00394673" w:rsidP="00F814C2">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RPE</w:t>
            </w:r>
          </w:p>
        </w:tc>
        <w:tc>
          <w:tcPr>
            <w:tcW w:w="585" w:type="pct"/>
            <w:tcBorders>
              <w:top w:val="single" w:sz="4" w:space="0" w:color="auto"/>
            </w:tcBorders>
            <w:vAlign w:val="center"/>
          </w:tcPr>
          <w:p w14:paraId="6FDB2031"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CON</w:t>
            </w:r>
          </w:p>
        </w:tc>
        <w:tc>
          <w:tcPr>
            <w:tcW w:w="1067" w:type="pct"/>
            <w:tcBorders>
              <w:top w:val="single" w:sz="4" w:space="0" w:color="auto"/>
            </w:tcBorders>
            <w:vAlign w:val="center"/>
          </w:tcPr>
          <w:p w14:paraId="446EF8D4" w14:textId="03B7CEB9"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15095.05 (1437.88)</w:t>
            </w:r>
          </w:p>
        </w:tc>
        <w:tc>
          <w:tcPr>
            <w:tcW w:w="1012" w:type="pct"/>
            <w:tcBorders>
              <w:top w:val="single" w:sz="4" w:space="0" w:color="auto"/>
            </w:tcBorders>
            <w:vAlign w:val="center"/>
          </w:tcPr>
          <w:p w14:paraId="704CAEC3" w14:textId="7CEB3CE7"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15087.07 (1544.06)</w:t>
            </w:r>
          </w:p>
        </w:tc>
        <w:tc>
          <w:tcPr>
            <w:tcW w:w="954" w:type="pct"/>
            <w:tcBorders>
              <w:top w:val="single" w:sz="4" w:space="0" w:color="auto"/>
            </w:tcBorders>
            <w:vAlign w:val="center"/>
          </w:tcPr>
          <w:p w14:paraId="48D94F33" w14:textId="539B25DF"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15413.08 (1454.78)</w:t>
            </w:r>
          </w:p>
        </w:tc>
        <w:tc>
          <w:tcPr>
            <w:tcW w:w="730" w:type="pct"/>
            <w:tcBorders>
              <w:top w:val="single" w:sz="4" w:space="0" w:color="auto"/>
            </w:tcBorders>
            <w:vAlign w:val="center"/>
          </w:tcPr>
          <w:p w14:paraId="53C021C8" w14:textId="1457B543"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0.619</w:t>
            </w:r>
          </w:p>
        </w:tc>
      </w:tr>
      <w:tr w:rsidR="00394673" w:rsidRPr="008A7442" w14:paraId="03C46A99" w14:textId="77777777" w:rsidTr="00485170">
        <w:trPr>
          <w:jc w:val="center"/>
        </w:trPr>
        <w:tc>
          <w:tcPr>
            <w:tcW w:w="652" w:type="pct"/>
            <w:vMerge/>
            <w:vAlign w:val="center"/>
          </w:tcPr>
          <w:p w14:paraId="0E19AC6D" w14:textId="77777777" w:rsidR="00394673" w:rsidRPr="00485170" w:rsidRDefault="00394673" w:rsidP="006F750B">
            <w:pPr>
              <w:pStyle w:val="a7"/>
              <w:ind w:firstLine="400"/>
              <w:jc w:val="center"/>
              <w:rPr>
                <w:rFonts w:ascii="Arial" w:eastAsia="宋体" w:hAnsi="Arial" w:cs="Arial"/>
                <w:color w:val="000000" w:themeColor="text1"/>
                <w:sz w:val="20"/>
                <w:szCs w:val="20"/>
              </w:rPr>
            </w:pPr>
          </w:p>
        </w:tc>
        <w:tc>
          <w:tcPr>
            <w:tcW w:w="585" w:type="pct"/>
            <w:vAlign w:val="center"/>
          </w:tcPr>
          <w:p w14:paraId="09F87844"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ASM</w:t>
            </w:r>
          </w:p>
        </w:tc>
        <w:tc>
          <w:tcPr>
            <w:tcW w:w="1067" w:type="pct"/>
            <w:vAlign w:val="center"/>
          </w:tcPr>
          <w:p w14:paraId="1C2A71B1" w14:textId="3350B588"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2.2e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(2.0e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b,c</w:t>
            </w:r>
          </w:p>
        </w:tc>
        <w:tc>
          <w:tcPr>
            <w:tcW w:w="1012" w:type="pct"/>
            <w:vAlign w:val="center"/>
          </w:tcPr>
          <w:p w14:paraId="2358547E" w14:textId="613FAEF4"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2.3e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(2.1e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a</w:t>
            </w:r>
          </w:p>
        </w:tc>
        <w:tc>
          <w:tcPr>
            <w:tcW w:w="954" w:type="pct"/>
            <w:vAlign w:val="center"/>
          </w:tcPr>
          <w:p w14:paraId="0EAE1A4D" w14:textId="6327B815"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2.4e</w:t>
            </w:r>
            <w:r w:rsidRPr="00485170">
              <w:rPr>
                <w:rFonts w:ascii="Arial" w:eastAsia="宋体" w:hAnsi="Arial" w:cs="Arial"/>
                <w:color w:val="000000" w:themeColor="text1"/>
                <w:sz w:val="20"/>
                <w:szCs w:val="20"/>
                <w:vertAlign w:val="superscript"/>
              </w:rPr>
              <w:t>-3</w:t>
            </w:r>
            <w:r w:rsidRPr="00485170">
              <w:rPr>
                <w:rFonts w:ascii="Arial" w:eastAsia="宋体" w:hAnsi="Arial" w:cs="Arial"/>
                <w:color w:val="000000" w:themeColor="text1"/>
                <w:sz w:val="20"/>
                <w:szCs w:val="20"/>
              </w:rPr>
              <w:t xml:space="preserve"> (2.2e</w:t>
            </w:r>
            <w:r w:rsidRPr="00485170">
              <w:rPr>
                <w:rFonts w:ascii="Arial" w:eastAsia="宋体" w:hAnsi="Arial" w:cs="Arial"/>
                <w:color w:val="000000" w:themeColor="text1"/>
                <w:sz w:val="20"/>
                <w:szCs w:val="20"/>
                <w:vertAlign w:val="superscript"/>
              </w:rPr>
              <w:t>-4</w:t>
            </w:r>
            <w:r w:rsidRPr="00485170">
              <w:rPr>
                <w:rFonts w:ascii="Arial" w:eastAsia="宋体" w:hAnsi="Arial" w:cs="Arial"/>
                <w:color w:val="000000" w:themeColor="text1"/>
                <w:sz w:val="20"/>
                <w:szCs w:val="20"/>
              </w:rPr>
              <w:t>)</w:t>
            </w:r>
            <w:r w:rsidRPr="00485170">
              <w:rPr>
                <w:rFonts w:ascii="Arial" w:eastAsia="宋体" w:hAnsi="Arial" w:cs="Arial"/>
                <w:color w:val="000000" w:themeColor="text1"/>
                <w:sz w:val="20"/>
                <w:szCs w:val="20"/>
                <w:vertAlign w:val="superscript"/>
              </w:rPr>
              <w:t xml:space="preserve"> a</w:t>
            </w:r>
          </w:p>
        </w:tc>
        <w:tc>
          <w:tcPr>
            <w:tcW w:w="730" w:type="pct"/>
            <w:vAlign w:val="center"/>
          </w:tcPr>
          <w:p w14:paraId="4833BC1C" w14:textId="03D17860"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0.006</w:t>
            </w:r>
            <w:r w:rsidRPr="00485170">
              <w:rPr>
                <w:rFonts w:ascii="Arial" w:eastAsia="宋体" w:hAnsi="Arial" w:cs="Arial"/>
                <w:b/>
                <w:bCs/>
                <w:sz w:val="20"/>
                <w:szCs w:val="20"/>
                <w:vertAlign w:val="superscript"/>
              </w:rPr>
              <w:t>*</w:t>
            </w:r>
          </w:p>
        </w:tc>
      </w:tr>
      <w:tr w:rsidR="00394673" w:rsidRPr="008A7442" w14:paraId="73E3D794" w14:textId="77777777" w:rsidTr="00485170">
        <w:trPr>
          <w:jc w:val="center"/>
        </w:trPr>
        <w:tc>
          <w:tcPr>
            <w:tcW w:w="652" w:type="pct"/>
            <w:vMerge/>
            <w:vAlign w:val="center"/>
          </w:tcPr>
          <w:p w14:paraId="213A1CB1" w14:textId="77777777" w:rsidR="00394673" w:rsidRPr="00485170" w:rsidRDefault="00394673" w:rsidP="006F750B">
            <w:pPr>
              <w:pStyle w:val="a7"/>
              <w:ind w:firstLine="400"/>
              <w:jc w:val="center"/>
              <w:rPr>
                <w:rFonts w:ascii="Arial" w:eastAsia="宋体" w:hAnsi="Arial" w:cs="Arial"/>
                <w:color w:val="000000" w:themeColor="text1"/>
                <w:sz w:val="20"/>
                <w:szCs w:val="20"/>
              </w:rPr>
            </w:pPr>
          </w:p>
        </w:tc>
        <w:tc>
          <w:tcPr>
            <w:tcW w:w="585" w:type="pct"/>
            <w:vAlign w:val="center"/>
          </w:tcPr>
          <w:p w14:paraId="4D6B731D"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COR</w:t>
            </w:r>
          </w:p>
        </w:tc>
        <w:tc>
          <w:tcPr>
            <w:tcW w:w="1067" w:type="pct"/>
            <w:vAlign w:val="center"/>
          </w:tcPr>
          <w:p w14:paraId="2E2BFDF2" w14:textId="33423ABB"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7049.06 (707.24) </w:t>
            </w:r>
            <w:r w:rsidRPr="00485170">
              <w:rPr>
                <w:rFonts w:ascii="Arial" w:eastAsia="宋体" w:hAnsi="Arial" w:cs="Arial"/>
                <w:color w:val="121212"/>
                <w:sz w:val="20"/>
                <w:szCs w:val="20"/>
                <w:shd w:val="clear" w:color="auto" w:fill="FFFFFF"/>
                <w:vertAlign w:val="superscript"/>
              </w:rPr>
              <w:t>c</w:t>
            </w:r>
          </w:p>
        </w:tc>
        <w:tc>
          <w:tcPr>
            <w:tcW w:w="1012" w:type="pct"/>
            <w:vAlign w:val="center"/>
          </w:tcPr>
          <w:p w14:paraId="68BA01A8" w14:textId="0EADD195"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6718.35 (613.91)</w:t>
            </w:r>
          </w:p>
        </w:tc>
        <w:tc>
          <w:tcPr>
            <w:tcW w:w="954" w:type="pct"/>
            <w:vAlign w:val="center"/>
          </w:tcPr>
          <w:p w14:paraId="42DE7494" w14:textId="44D5A80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6473.98 (606.02) </w:t>
            </w:r>
            <w:r w:rsidRPr="00485170">
              <w:rPr>
                <w:rFonts w:ascii="Arial" w:eastAsia="宋体" w:hAnsi="Arial" w:cs="Arial"/>
                <w:color w:val="000000" w:themeColor="text1"/>
                <w:sz w:val="20"/>
                <w:szCs w:val="20"/>
                <w:vertAlign w:val="superscript"/>
              </w:rPr>
              <w:t>a</w:t>
            </w:r>
          </w:p>
        </w:tc>
        <w:tc>
          <w:tcPr>
            <w:tcW w:w="730" w:type="pct"/>
            <w:vAlign w:val="center"/>
          </w:tcPr>
          <w:p w14:paraId="6B2B36D7" w14:textId="1603B4B9" w:rsidR="00394673" w:rsidRPr="00485170" w:rsidRDefault="00394673" w:rsidP="00394673">
            <w:pPr>
              <w:jc w:val="center"/>
              <w:rPr>
                <w:rFonts w:ascii="Arial" w:eastAsia="宋体" w:hAnsi="Arial" w:cs="Arial"/>
                <w:b/>
                <w:bCs/>
                <w:sz w:val="20"/>
                <w:szCs w:val="20"/>
              </w:rPr>
            </w:pPr>
            <w:r w:rsidRPr="00485170">
              <w:rPr>
                <w:rFonts w:ascii="Arial" w:eastAsia="宋体" w:hAnsi="Arial" w:cs="Arial"/>
                <w:b/>
                <w:bCs/>
                <w:sz w:val="20"/>
                <w:szCs w:val="20"/>
              </w:rPr>
              <w:t>0.006</w:t>
            </w:r>
            <w:r w:rsidRPr="00485170">
              <w:rPr>
                <w:rFonts w:ascii="Arial" w:eastAsia="宋体" w:hAnsi="Arial" w:cs="Arial"/>
                <w:b/>
                <w:bCs/>
                <w:sz w:val="20"/>
                <w:szCs w:val="20"/>
                <w:vertAlign w:val="superscript"/>
              </w:rPr>
              <w:t>*</w:t>
            </w:r>
          </w:p>
        </w:tc>
      </w:tr>
      <w:tr w:rsidR="00394673" w:rsidRPr="008A7442" w14:paraId="3DB3E17C" w14:textId="77777777" w:rsidTr="00485170">
        <w:trPr>
          <w:jc w:val="center"/>
        </w:trPr>
        <w:tc>
          <w:tcPr>
            <w:tcW w:w="652" w:type="pct"/>
            <w:vMerge/>
            <w:vAlign w:val="center"/>
          </w:tcPr>
          <w:p w14:paraId="06D2442D" w14:textId="77777777" w:rsidR="00394673" w:rsidRPr="00485170" w:rsidRDefault="00394673" w:rsidP="006F750B">
            <w:pPr>
              <w:pStyle w:val="a7"/>
              <w:ind w:firstLine="400"/>
              <w:jc w:val="center"/>
              <w:rPr>
                <w:rFonts w:ascii="Arial" w:eastAsia="宋体" w:hAnsi="Arial" w:cs="Arial"/>
                <w:color w:val="000000" w:themeColor="text1"/>
                <w:sz w:val="20"/>
                <w:szCs w:val="20"/>
              </w:rPr>
            </w:pPr>
          </w:p>
        </w:tc>
        <w:tc>
          <w:tcPr>
            <w:tcW w:w="585" w:type="pct"/>
            <w:vAlign w:val="center"/>
          </w:tcPr>
          <w:p w14:paraId="4B8E2C1E"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HOM</w:t>
            </w:r>
          </w:p>
        </w:tc>
        <w:tc>
          <w:tcPr>
            <w:tcW w:w="1067" w:type="pct"/>
            <w:vAlign w:val="center"/>
          </w:tcPr>
          <w:p w14:paraId="283F5676" w14:textId="3E7E91D2"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0.40 (0.02) </w:t>
            </w:r>
            <w:r w:rsidRPr="00485170">
              <w:rPr>
                <w:rFonts w:ascii="Arial" w:eastAsia="宋体" w:hAnsi="Arial" w:cs="Arial"/>
                <w:color w:val="121212"/>
                <w:sz w:val="20"/>
                <w:szCs w:val="20"/>
                <w:shd w:val="clear" w:color="auto" w:fill="FFFFFF"/>
                <w:vertAlign w:val="superscript"/>
              </w:rPr>
              <w:t>c</w:t>
            </w:r>
          </w:p>
        </w:tc>
        <w:tc>
          <w:tcPr>
            <w:tcW w:w="1012" w:type="pct"/>
            <w:vAlign w:val="center"/>
          </w:tcPr>
          <w:p w14:paraId="20E4C55C" w14:textId="3D4E0ADC"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0.41 (0.02)</w:t>
            </w:r>
          </w:p>
        </w:tc>
        <w:tc>
          <w:tcPr>
            <w:tcW w:w="954" w:type="pct"/>
            <w:vAlign w:val="center"/>
          </w:tcPr>
          <w:p w14:paraId="037421C2" w14:textId="76F41D40"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 xml:space="preserve">0.42 (0.02) </w:t>
            </w:r>
            <w:r w:rsidRPr="00485170">
              <w:rPr>
                <w:rFonts w:ascii="Arial" w:eastAsia="宋体" w:hAnsi="Arial" w:cs="Arial"/>
                <w:color w:val="000000" w:themeColor="text1"/>
                <w:sz w:val="20"/>
                <w:szCs w:val="20"/>
                <w:vertAlign w:val="superscript"/>
              </w:rPr>
              <w:t>a</w:t>
            </w:r>
          </w:p>
        </w:tc>
        <w:tc>
          <w:tcPr>
            <w:tcW w:w="730" w:type="pct"/>
            <w:vAlign w:val="center"/>
          </w:tcPr>
          <w:p w14:paraId="193FBFF5" w14:textId="2738D960" w:rsidR="00394673" w:rsidRPr="00485170" w:rsidRDefault="00394673" w:rsidP="00394673">
            <w:pPr>
              <w:jc w:val="center"/>
              <w:rPr>
                <w:rFonts w:ascii="Arial" w:eastAsia="宋体" w:hAnsi="Arial" w:cs="Arial"/>
                <w:color w:val="FF0000"/>
                <w:sz w:val="20"/>
                <w:szCs w:val="20"/>
              </w:rPr>
            </w:pPr>
            <w:r w:rsidRPr="00485170">
              <w:rPr>
                <w:rFonts w:ascii="Arial" w:eastAsia="宋体" w:hAnsi="Arial" w:cs="Arial"/>
                <w:color w:val="000000" w:themeColor="text1"/>
                <w:sz w:val="20"/>
                <w:szCs w:val="20"/>
              </w:rPr>
              <w:t>0.096</w:t>
            </w:r>
          </w:p>
        </w:tc>
      </w:tr>
      <w:tr w:rsidR="00394673" w:rsidRPr="008A7442" w14:paraId="1FF257F7" w14:textId="77777777" w:rsidTr="00485170">
        <w:trPr>
          <w:jc w:val="center"/>
        </w:trPr>
        <w:tc>
          <w:tcPr>
            <w:tcW w:w="652" w:type="pct"/>
            <w:vMerge/>
            <w:vAlign w:val="center"/>
          </w:tcPr>
          <w:p w14:paraId="38DE36D4" w14:textId="77777777" w:rsidR="00394673" w:rsidRPr="00485170" w:rsidRDefault="00394673" w:rsidP="006F750B">
            <w:pPr>
              <w:pStyle w:val="a7"/>
              <w:ind w:firstLine="400"/>
              <w:jc w:val="center"/>
              <w:rPr>
                <w:rFonts w:ascii="Arial" w:eastAsia="宋体" w:hAnsi="Arial" w:cs="Arial"/>
                <w:color w:val="000000" w:themeColor="text1"/>
                <w:sz w:val="20"/>
                <w:szCs w:val="20"/>
              </w:rPr>
            </w:pPr>
          </w:p>
        </w:tc>
        <w:tc>
          <w:tcPr>
            <w:tcW w:w="585" w:type="pct"/>
            <w:vAlign w:val="center"/>
          </w:tcPr>
          <w:p w14:paraId="3FEA2241" w14:textId="77777777" w:rsidR="00394673" w:rsidRPr="00485170" w:rsidRDefault="00394673" w:rsidP="00394673">
            <w:pPr>
              <w:ind w:firstLineChars="150" w:firstLine="300"/>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DIS</w:t>
            </w:r>
          </w:p>
        </w:tc>
        <w:tc>
          <w:tcPr>
            <w:tcW w:w="1067" w:type="pct"/>
            <w:vAlign w:val="center"/>
          </w:tcPr>
          <w:p w14:paraId="1430FD25" w14:textId="7BE0606B"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107.8 (5.69</w:t>
            </w:r>
            <w:r w:rsidRPr="00485170">
              <w:rPr>
                <w:rFonts w:ascii="Arial" w:eastAsia="宋体" w:hAnsi="Arial" w:cs="Arial"/>
                <w:color w:val="000000" w:themeColor="text1"/>
                <w:sz w:val="20"/>
                <w:szCs w:val="20"/>
              </w:rPr>
              <w:t>)</w:t>
            </w:r>
          </w:p>
        </w:tc>
        <w:tc>
          <w:tcPr>
            <w:tcW w:w="1012" w:type="pct"/>
            <w:vAlign w:val="center"/>
          </w:tcPr>
          <w:p w14:paraId="366C2CA3" w14:textId="23162700"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107.79 (5.88)</w:t>
            </w:r>
          </w:p>
        </w:tc>
        <w:tc>
          <w:tcPr>
            <w:tcW w:w="954" w:type="pct"/>
            <w:vAlign w:val="center"/>
          </w:tcPr>
          <w:p w14:paraId="6EF94BE5" w14:textId="57A6D38D" w:rsidR="00394673" w:rsidRPr="00485170" w:rsidRDefault="00394673" w:rsidP="00394673">
            <w:pPr>
              <w:jc w:val="center"/>
              <w:rPr>
                <w:rFonts w:ascii="Arial" w:eastAsia="宋体" w:hAnsi="Arial" w:cs="Arial"/>
                <w:color w:val="000000" w:themeColor="text1"/>
                <w:sz w:val="20"/>
                <w:szCs w:val="20"/>
              </w:rPr>
            </w:pPr>
            <w:r w:rsidRPr="00485170">
              <w:rPr>
                <w:rFonts w:ascii="Arial" w:eastAsia="等线" w:hAnsi="Arial" w:cs="Arial"/>
                <w:color w:val="000000"/>
                <w:sz w:val="20"/>
                <w:szCs w:val="20"/>
              </w:rPr>
              <w:t>108.16 (5.57</w:t>
            </w:r>
            <w:r w:rsidRPr="00485170">
              <w:rPr>
                <w:rFonts w:ascii="Arial" w:eastAsia="宋体" w:hAnsi="Arial" w:cs="Arial"/>
                <w:color w:val="000000" w:themeColor="text1"/>
                <w:sz w:val="20"/>
                <w:szCs w:val="20"/>
              </w:rPr>
              <w:t>)</w:t>
            </w:r>
          </w:p>
        </w:tc>
        <w:tc>
          <w:tcPr>
            <w:tcW w:w="730" w:type="pct"/>
            <w:vAlign w:val="center"/>
          </w:tcPr>
          <w:p w14:paraId="6CE1727F" w14:textId="4AF80C3E" w:rsidR="00394673" w:rsidRPr="00485170" w:rsidRDefault="00394673" w:rsidP="00394673">
            <w:pPr>
              <w:jc w:val="center"/>
              <w:rPr>
                <w:rFonts w:ascii="Arial" w:eastAsia="宋体" w:hAnsi="Arial" w:cs="Arial"/>
                <w:color w:val="000000" w:themeColor="text1"/>
                <w:sz w:val="20"/>
                <w:szCs w:val="20"/>
              </w:rPr>
            </w:pPr>
            <w:r w:rsidRPr="00485170">
              <w:rPr>
                <w:rFonts w:ascii="Arial" w:eastAsia="宋体" w:hAnsi="Arial" w:cs="Arial"/>
                <w:color w:val="000000" w:themeColor="text1"/>
                <w:sz w:val="20"/>
                <w:szCs w:val="20"/>
              </w:rPr>
              <w:t>0.960</w:t>
            </w:r>
          </w:p>
        </w:tc>
      </w:tr>
    </w:tbl>
    <w:p w14:paraId="013D1AFB" w14:textId="22D40C28" w:rsidR="000E5E14" w:rsidRPr="00485170" w:rsidRDefault="002246D6" w:rsidP="00917B23">
      <w:pPr>
        <w:rPr>
          <w:rFonts w:ascii="Arial" w:eastAsia="黑体" w:hAnsi="Arial" w:cs="Arial"/>
          <w:sz w:val="16"/>
          <w:szCs w:val="16"/>
        </w:rPr>
      </w:pPr>
      <w:bookmarkStart w:id="6" w:name="OLE_LINK17"/>
      <w:r w:rsidRPr="00485170">
        <w:rPr>
          <w:rFonts w:ascii="Arial" w:eastAsia="黑体" w:hAnsi="Arial" w:cs="Arial"/>
          <w:sz w:val="16"/>
          <w:szCs w:val="16"/>
        </w:rPr>
        <w:t>Abbreviations:</w:t>
      </w:r>
      <w:bookmarkEnd w:id="6"/>
      <w:r w:rsidRPr="00485170">
        <w:rPr>
          <w:rFonts w:ascii="Arial" w:eastAsia="黑体" w:hAnsi="Arial" w:cs="Arial"/>
          <w:sz w:val="16"/>
          <w:szCs w:val="16"/>
        </w:rPr>
        <w:t xml:space="preserve"> </w:t>
      </w:r>
      <w:r w:rsidR="008A13A0" w:rsidRPr="00485170">
        <w:rPr>
          <w:rFonts w:ascii="Arial" w:eastAsia="黑体" w:hAnsi="Arial" w:cs="Arial"/>
          <w:sz w:val="16"/>
          <w:szCs w:val="16"/>
        </w:rPr>
        <w:t xml:space="preserve">ASM, angular second moment; </w:t>
      </w:r>
      <w:r w:rsidRPr="00485170">
        <w:rPr>
          <w:rFonts w:ascii="Arial" w:eastAsia="黑体" w:hAnsi="Arial" w:cs="Arial"/>
          <w:sz w:val="16"/>
          <w:szCs w:val="16"/>
        </w:rPr>
        <w:t xml:space="preserve">CON, </w:t>
      </w:r>
      <w:r w:rsidR="00517577" w:rsidRPr="00485170">
        <w:rPr>
          <w:rFonts w:ascii="Arial" w:eastAsia="黑体" w:hAnsi="Arial" w:cs="Arial"/>
          <w:sz w:val="16"/>
          <w:szCs w:val="16"/>
        </w:rPr>
        <w:t>c</w:t>
      </w:r>
      <w:r w:rsidRPr="00485170">
        <w:rPr>
          <w:rFonts w:ascii="Arial" w:eastAsia="黑体" w:hAnsi="Arial" w:cs="Arial"/>
          <w:sz w:val="16"/>
          <w:szCs w:val="16"/>
        </w:rPr>
        <w:t xml:space="preserve">ontrast; COR, correlation; DIS, dissimilarity; GCIPL, ganglion cells and </w:t>
      </w:r>
      <w:r w:rsidR="00EE786E" w:rsidRPr="00485170">
        <w:rPr>
          <w:rFonts w:ascii="Arial" w:eastAsia="黑体" w:hAnsi="Arial" w:cs="Arial"/>
          <w:sz w:val="16"/>
          <w:szCs w:val="16"/>
        </w:rPr>
        <w:t>i</w:t>
      </w:r>
      <w:r w:rsidR="008C292D" w:rsidRPr="00485170">
        <w:rPr>
          <w:rFonts w:ascii="Arial" w:eastAsia="黑体" w:hAnsi="Arial" w:cs="Arial"/>
          <w:sz w:val="16"/>
          <w:szCs w:val="16"/>
        </w:rPr>
        <w:t>nner</w:t>
      </w:r>
      <w:r w:rsidRPr="00485170">
        <w:rPr>
          <w:rFonts w:ascii="Arial" w:eastAsia="黑体" w:hAnsi="Arial" w:cs="Arial"/>
          <w:sz w:val="16"/>
          <w:szCs w:val="16"/>
        </w:rPr>
        <w:t xml:space="preserve"> plexiform layer; HOM, </w:t>
      </w:r>
      <w:r w:rsidR="00517577" w:rsidRPr="00485170">
        <w:rPr>
          <w:rFonts w:ascii="Arial" w:eastAsia="黑体" w:hAnsi="Arial" w:cs="Arial"/>
          <w:sz w:val="16"/>
          <w:szCs w:val="16"/>
        </w:rPr>
        <w:t>h</w:t>
      </w:r>
      <w:r w:rsidRPr="00485170">
        <w:rPr>
          <w:rFonts w:ascii="Arial" w:eastAsia="黑体" w:hAnsi="Arial" w:cs="Arial"/>
          <w:sz w:val="16"/>
          <w:szCs w:val="16"/>
        </w:rPr>
        <w:t xml:space="preserve">omogeneity; INL, </w:t>
      </w:r>
      <w:r w:rsidR="00EE786E" w:rsidRPr="00485170">
        <w:rPr>
          <w:rFonts w:ascii="Arial" w:eastAsia="黑体" w:hAnsi="Arial" w:cs="Arial"/>
          <w:sz w:val="16"/>
          <w:szCs w:val="16"/>
        </w:rPr>
        <w:t>i</w:t>
      </w:r>
      <w:r w:rsidR="008C292D" w:rsidRPr="00485170">
        <w:rPr>
          <w:rFonts w:ascii="Arial" w:eastAsia="黑体" w:hAnsi="Arial" w:cs="Arial"/>
          <w:sz w:val="16"/>
          <w:szCs w:val="16"/>
        </w:rPr>
        <w:t>nner</w:t>
      </w:r>
      <w:r w:rsidRPr="00485170">
        <w:rPr>
          <w:rFonts w:ascii="Arial" w:eastAsia="黑体" w:hAnsi="Arial" w:cs="Arial"/>
          <w:sz w:val="16"/>
          <w:szCs w:val="16"/>
        </w:rPr>
        <w:t xml:space="preserve"> nuclear layer; MEZ, myoid and ellipsoid zone; </w:t>
      </w:r>
      <w:r w:rsidR="00485170" w:rsidRPr="00485170">
        <w:rPr>
          <w:rFonts w:ascii="Arial" w:eastAsia="黑体" w:hAnsi="Arial" w:cs="Arial"/>
          <w:sz w:val="16"/>
          <w:szCs w:val="16"/>
        </w:rPr>
        <w:t>OCT-ISCF</w:t>
      </w:r>
      <w:r w:rsidR="00485170">
        <w:rPr>
          <w:rFonts w:ascii="Arial" w:eastAsia="黑体" w:hAnsi="Arial" w:cs="Arial" w:hint="eastAsia"/>
          <w:sz w:val="16"/>
          <w:szCs w:val="16"/>
        </w:rPr>
        <w:t>,</w:t>
      </w:r>
      <w:r w:rsidR="00485170" w:rsidRPr="00485170">
        <w:t xml:space="preserve"> </w:t>
      </w:r>
      <w:r w:rsidR="00485170" w:rsidRPr="00485170">
        <w:rPr>
          <w:rFonts w:ascii="Arial" w:eastAsia="黑体" w:hAnsi="Arial" w:cs="Arial"/>
          <w:sz w:val="16"/>
          <w:szCs w:val="16"/>
        </w:rPr>
        <w:t>optical coherence tomography intensity spatial correlation features</w:t>
      </w:r>
      <w:r w:rsidR="00485170">
        <w:rPr>
          <w:rFonts w:ascii="Arial" w:eastAsia="黑体" w:hAnsi="Arial" w:cs="Arial" w:hint="eastAsia"/>
          <w:sz w:val="16"/>
          <w:szCs w:val="16"/>
        </w:rPr>
        <w:t>;</w:t>
      </w:r>
      <w:r w:rsidR="00485170" w:rsidRPr="00485170">
        <w:rPr>
          <w:rFonts w:ascii="Arial" w:eastAsia="黑体" w:hAnsi="Arial" w:cs="Arial"/>
          <w:sz w:val="16"/>
          <w:szCs w:val="16"/>
        </w:rPr>
        <w:t xml:space="preserve"> </w:t>
      </w:r>
      <w:r w:rsidRPr="00485170">
        <w:rPr>
          <w:rFonts w:ascii="Arial" w:eastAsia="黑体" w:hAnsi="Arial" w:cs="Arial"/>
          <w:sz w:val="16"/>
          <w:szCs w:val="16"/>
        </w:rPr>
        <w:t xml:space="preserve">ONL, </w:t>
      </w:r>
      <w:r w:rsidR="00EE786E" w:rsidRPr="00485170">
        <w:rPr>
          <w:rFonts w:ascii="Arial" w:eastAsia="黑体" w:hAnsi="Arial" w:cs="Arial"/>
          <w:sz w:val="16"/>
          <w:szCs w:val="16"/>
        </w:rPr>
        <w:t>o</w:t>
      </w:r>
      <w:r w:rsidR="008C292D" w:rsidRPr="00485170">
        <w:rPr>
          <w:rFonts w:ascii="Arial" w:eastAsia="黑体" w:hAnsi="Arial" w:cs="Arial"/>
          <w:sz w:val="16"/>
          <w:szCs w:val="16"/>
        </w:rPr>
        <w:t>uter</w:t>
      </w:r>
      <w:r w:rsidRPr="00485170">
        <w:rPr>
          <w:rFonts w:ascii="Arial" w:eastAsia="黑体" w:hAnsi="Arial" w:cs="Arial"/>
          <w:sz w:val="16"/>
          <w:szCs w:val="16"/>
        </w:rPr>
        <w:t xml:space="preserve"> nuclear layer; OPL, </w:t>
      </w:r>
      <w:r w:rsidR="00EE786E" w:rsidRPr="00485170">
        <w:rPr>
          <w:rFonts w:ascii="Arial" w:eastAsia="黑体" w:hAnsi="Arial" w:cs="Arial"/>
          <w:sz w:val="16"/>
          <w:szCs w:val="16"/>
        </w:rPr>
        <w:t>o</w:t>
      </w:r>
      <w:r w:rsidR="008C292D" w:rsidRPr="00485170">
        <w:rPr>
          <w:rFonts w:ascii="Arial" w:eastAsia="黑体" w:hAnsi="Arial" w:cs="Arial"/>
          <w:sz w:val="16"/>
          <w:szCs w:val="16"/>
        </w:rPr>
        <w:t>uter</w:t>
      </w:r>
      <w:r w:rsidRPr="00485170">
        <w:rPr>
          <w:rFonts w:ascii="Arial" w:eastAsia="黑体" w:hAnsi="Arial" w:cs="Arial"/>
          <w:sz w:val="16"/>
          <w:szCs w:val="16"/>
        </w:rPr>
        <w:t xml:space="preserve"> plexiform layer; OS, </w:t>
      </w:r>
      <w:r w:rsidR="00EE786E" w:rsidRPr="00485170">
        <w:rPr>
          <w:rFonts w:ascii="Arial" w:eastAsia="黑体" w:hAnsi="Arial" w:cs="Arial"/>
          <w:sz w:val="16"/>
          <w:szCs w:val="16"/>
        </w:rPr>
        <w:t>o</w:t>
      </w:r>
      <w:r w:rsidR="008C292D" w:rsidRPr="00485170">
        <w:rPr>
          <w:rFonts w:ascii="Arial" w:eastAsia="黑体" w:hAnsi="Arial" w:cs="Arial"/>
          <w:sz w:val="16"/>
          <w:szCs w:val="16"/>
        </w:rPr>
        <w:t>uter</w:t>
      </w:r>
      <w:r w:rsidRPr="00485170">
        <w:rPr>
          <w:rFonts w:ascii="Arial" w:eastAsia="黑体" w:hAnsi="Arial" w:cs="Arial"/>
          <w:sz w:val="16"/>
          <w:szCs w:val="16"/>
        </w:rPr>
        <w:t xml:space="preserve"> segment of photoreceptor; RNFL, retinal nerve fiber layer; RPE, retinal pigment epithelium; </w:t>
      </w:r>
      <w:r w:rsidR="00D70D86" w:rsidRPr="00485170">
        <w:rPr>
          <w:rFonts w:ascii="Arial" w:eastAsia="黑体" w:hAnsi="Arial" w:cs="Arial"/>
          <w:sz w:val="16"/>
          <w:szCs w:val="16"/>
        </w:rPr>
        <w:t>a, Statistical difference with CN group; b, Statistical difference with MCI group; c, Statistical difference with ADD group; *, P</w:t>
      </w:r>
      <w:r w:rsidR="00D70D86" w:rsidRPr="00485170">
        <w:rPr>
          <w:rFonts w:ascii="Arial" w:eastAsia="黑体" w:hAnsi="Arial" w:cs="Arial"/>
          <w:sz w:val="16"/>
          <w:szCs w:val="16"/>
        </w:rPr>
        <w:t>＜</w:t>
      </w:r>
      <w:r w:rsidR="00D70D86" w:rsidRPr="00485170">
        <w:rPr>
          <w:rFonts w:ascii="Arial" w:eastAsia="黑体" w:hAnsi="Arial" w:cs="Arial"/>
          <w:sz w:val="16"/>
          <w:szCs w:val="16"/>
        </w:rPr>
        <w:t>0.05.</w:t>
      </w:r>
      <w:r w:rsidRPr="00485170">
        <w:rPr>
          <w:rFonts w:ascii="Arial" w:eastAsia="黑体" w:hAnsi="Arial" w:cs="Arial"/>
          <w:sz w:val="16"/>
          <w:szCs w:val="16"/>
        </w:rPr>
        <w:t xml:space="preserve"> </w:t>
      </w:r>
    </w:p>
    <w:p w14:paraId="439FDEF9" w14:textId="77777777" w:rsidR="0052445B" w:rsidRDefault="0052445B" w:rsidP="00576E51">
      <w:pPr>
        <w:rPr>
          <w:rFonts w:ascii="Times New Roman" w:hAnsi="Times New Roman" w:cs="Times New Roman"/>
          <w:b/>
          <w:bCs/>
          <w:sz w:val="24"/>
          <w:szCs w:val="24"/>
        </w:rPr>
        <w:sectPr w:rsidR="0052445B" w:rsidSect="0052445B">
          <w:pgSz w:w="16838" w:h="11906" w:orient="landscape"/>
          <w:pgMar w:top="1797" w:right="1440" w:bottom="1797" w:left="1440" w:header="851" w:footer="992" w:gutter="0"/>
          <w:cols w:space="425"/>
          <w:docGrid w:type="linesAndChars" w:linePitch="312"/>
        </w:sectPr>
      </w:pPr>
    </w:p>
    <w:p w14:paraId="77DC1705" w14:textId="543AE754" w:rsidR="00EE786E" w:rsidRPr="00394673" w:rsidRDefault="00576E51" w:rsidP="00576E51">
      <w:pPr>
        <w:rPr>
          <w:rFonts w:ascii="Arial" w:hAnsi="Arial" w:cs="Arial"/>
          <w:b/>
          <w:bCs/>
          <w:sz w:val="24"/>
          <w:szCs w:val="24"/>
        </w:rPr>
      </w:pPr>
      <w:r w:rsidRPr="00394673">
        <w:rPr>
          <w:rFonts w:ascii="Arial" w:hAnsi="Arial" w:cs="Arial"/>
          <w:b/>
          <w:bCs/>
          <w:sz w:val="24"/>
          <w:szCs w:val="24"/>
        </w:rPr>
        <w:lastRenderedPageBreak/>
        <w:t>eFigure 1. Changes of OCT-ISCF before and after cataract surgery</w:t>
      </w:r>
      <w:r w:rsidR="00EE786E" w:rsidRPr="00394673">
        <w:rPr>
          <w:rFonts w:ascii="Arial" w:hAnsi="Arial" w:cs="Arial"/>
          <w:b/>
          <w:bCs/>
          <w:sz w:val="24"/>
          <w:szCs w:val="24"/>
        </w:rPr>
        <w:t>. (</w:t>
      </w:r>
      <w:r w:rsidR="009877EB" w:rsidRPr="00394673">
        <w:rPr>
          <w:rFonts w:ascii="Arial" w:hAnsi="Arial" w:cs="Arial"/>
          <w:b/>
          <w:bCs/>
          <w:sz w:val="24"/>
          <w:szCs w:val="24"/>
        </w:rPr>
        <w:t>A</w:t>
      </w:r>
      <w:r w:rsidR="00EE786E" w:rsidRPr="00394673">
        <w:rPr>
          <w:rFonts w:ascii="Arial" w:hAnsi="Arial" w:cs="Arial"/>
          <w:b/>
          <w:bCs/>
          <w:sz w:val="24"/>
          <w:szCs w:val="24"/>
        </w:rPr>
        <w:t>-</w:t>
      </w:r>
      <w:r w:rsidR="009877EB" w:rsidRPr="00394673">
        <w:rPr>
          <w:rFonts w:ascii="Arial" w:hAnsi="Arial" w:cs="Arial"/>
          <w:b/>
          <w:bCs/>
          <w:sz w:val="24"/>
          <w:szCs w:val="24"/>
        </w:rPr>
        <w:t>E</w:t>
      </w:r>
      <w:r w:rsidR="00EE786E" w:rsidRPr="00394673">
        <w:rPr>
          <w:rFonts w:ascii="Arial" w:hAnsi="Arial" w:cs="Arial"/>
          <w:b/>
          <w:bCs/>
          <w:sz w:val="24"/>
          <w:szCs w:val="24"/>
        </w:rPr>
        <w:t xml:space="preserve">) stands for CON, ASM, COR, HOM and DIS, respectively. </w:t>
      </w:r>
      <w:r w:rsidR="0030029A" w:rsidRPr="00394673">
        <w:rPr>
          <w:rFonts w:ascii="Arial" w:hAnsi="Arial" w:cs="Arial"/>
          <w:b/>
          <w:bCs/>
          <w:sz w:val="24"/>
          <w:szCs w:val="24"/>
        </w:rPr>
        <w:t>(</w:t>
      </w:r>
      <w:r w:rsidR="00EE786E" w:rsidRPr="00394673">
        <w:rPr>
          <w:rFonts w:ascii="Arial" w:hAnsi="Arial" w:cs="Arial"/>
          <w:b/>
          <w:bCs/>
          <w:sz w:val="24"/>
          <w:szCs w:val="24"/>
        </w:rPr>
        <w:t>Pre, Preoperative; Post, postoperative</w:t>
      </w:r>
      <w:r w:rsidR="0030029A" w:rsidRPr="00394673">
        <w:rPr>
          <w:rFonts w:ascii="Arial" w:hAnsi="Arial" w:cs="Arial"/>
          <w:b/>
          <w:bCs/>
          <w:sz w:val="24"/>
          <w:szCs w:val="24"/>
        </w:rPr>
        <w:t>)</w:t>
      </w:r>
      <w:r w:rsidR="00EE786E" w:rsidRPr="00394673">
        <w:rPr>
          <w:rFonts w:ascii="Arial" w:hAnsi="Arial" w:cs="Arial"/>
          <w:b/>
          <w:bCs/>
          <w:sz w:val="24"/>
          <w:szCs w:val="24"/>
        </w:rPr>
        <w:t>.</w:t>
      </w:r>
    </w:p>
    <w:p w14:paraId="53686CA2" w14:textId="3DD0AC89" w:rsidR="00ED45C6" w:rsidRPr="002B527F" w:rsidRDefault="007F023F" w:rsidP="00917B23">
      <w:pPr>
        <w:rPr>
          <w:rFonts w:ascii="Arial" w:eastAsia="黑体" w:hAnsi="Arial" w:cs="Arial"/>
          <w:sz w:val="16"/>
          <w:szCs w:val="16"/>
        </w:rPr>
      </w:pPr>
      <w:r>
        <w:rPr>
          <w:noProof/>
        </w:rPr>
        <w:drawing>
          <wp:anchor distT="0" distB="0" distL="114300" distR="114300" simplePos="0" relativeHeight="251667456" behindDoc="0" locked="0" layoutInCell="1" allowOverlap="1" wp14:anchorId="49C14FA4" wp14:editId="355E76D4">
            <wp:simplePos x="0" y="0"/>
            <wp:positionH relativeFrom="column">
              <wp:posOffset>-2106</wp:posOffset>
            </wp:positionH>
            <wp:positionV relativeFrom="paragraph">
              <wp:posOffset>55345</wp:posOffset>
            </wp:positionV>
            <wp:extent cx="5278120" cy="5033645"/>
            <wp:effectExtent l="0" t="0" r="0" b="0"/>
            <wp:wrapSquare wrapText="bothSides"/>
            <wp:docPr id="182180676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8120" cy="5033645"/>
                    </a:xfrm>
                    <a:prstGeom prst="rect">
                      <a:avLst/>
                    </a:prstGeom>
                    <a:noFill/>
                    <a:ln>
                      <a:noFill/>
                    </a:ln>
                  </pic:spPr>
                </pic:pic>
              </a:graphicData>
            </a:graphic>
          </wp:anchor>
        </w:drawing>
      </w:r>
      <w:r w:rsidR="00394673" w:rsidRPr="00485170">
        <w:rPr>
          <w:rFonts w:ascii="Arial" w:eastAsia="黑体" w:hAnsi="Arial" w:cs="Arial"/>
          <w:sz w:val="16"/>
          <w:szCs w:val="16"/>
        </w:rPr>
        <w:t>Abbreviations:</w:t>
      </w:r>
      <w:r w:rsidR="00394673">
        <w:rPr>
          <w:rFonts w:ascii="Arial" w:eastAsia="黑体" w:hAnsi="Arial" w:cs="Arial" w:hint="eastAsia"/>
          <w:sz w:val="16"/>
          <w:szCs w:val="16"/>
        </w:rPr>
        <w:t xml:space="preserve"> </w:t>
      </w:r>
      <w:r w:rsidR="008A13A0" w:rsidRPr="00394673">
        <w:rPr>
          <w:rFonts w:ascii="Arial" w:hAnsi="Arial" w:cs="Arial"/>
          <w:sz w:val="16"/>
          <w:szCs w:val="16"/>
        </w:rPr>
        <w:t xml:space="preserve">ASM, angular second moment; CON, contrast; COR, correlation; DIS, dissimilarity; </w:t>
      </w:r>
      <w:r w:rsidR="008A13A0" w:rsidRPr="00394673">
        <w:rPr>
          <w:rFonts w:ascii="Arial" w:eastAsia="黑体" w:hAnsi="Arial" w:cs="Arial"/>
          <w:sz w:val="16"/>
          <w:szCs w:val="16"/>
        </w:rPr>
        <w:t xml:space="preserve">GCIPL, ganglion cells and </w:t>
      </w:r>
      <w:r w:rsidR="00EE786E" w:rsidRPr="00394673">
        <w:rPr>
          <w:rFonts w:ascii="Arial" w:eastAsia="黑体" w:hAnsi="Arial" w:cs="Arial"/>
          <w:sz w:val="16"/>
          <w:szCs w:val="16"/>
        </w:rPr>
        <w:t>i</w:t>
      </w:r>
      <w:r w:rsidR="008A13A0" w:rsidRPr="00394673">
        <w:rPr>
          <w:rFonts w:ascii="Arial" w:eastAsia="黑体" w:hAnsi="Arial" w:cs="Arial"/>
          <w:sz w:val="16"/>
          <w:szCs w:val="16"/>
        </w:rPr>
        <w:t xml:space="preserve">nner plexiform layer; </w:t>
      </w:r>
      <w:r w:rsidR="008A13A0" w:rsidRPr="00394673">
        <w:rPr>
          <w:rFonts w:ascii="Arial" w:hAnsi="Arial" w:cs="Arial"/>
          <w:sz w:val="16"/>
          <w:szCs w:val="16"/>
        </w:rPr>
        <w:t>HOM, homogeneity;</w:t>
      </w:r>
      <w:r w:rsidR="008A13A0" w:rsidRPr="00394673">
        <w:rPr>
          <w:rFonts w:ascii="Arial" w:eastAsia="黑体" w:hAnsi="Arial" w:cs="Arial"/>
          <w:sz w:val="16"/>
          <w:szCs w:val="16"/>
        </w:rPr>
        <w:t xml:space="preserve"> INL, </w:t>
      </w:r>
      <w:r w:rsidR="00EE786E" w:rsidRPr="00394673">
        <w:rPr>
          <w:rFonts w:ascii="Arial" w:eastAsia="黑体" w:hAnsi="Arial" w:cs="Arial"/>
          <w:sz w:val="16"/>
          <w:szCs w:val="16"/>
        </w:rPr>
        <w:t>i</w:t>
      </w:r>
      <w:r w:rsidR="008A13A0" w:rsidRPr="00394673">
        <w:rPr>
          <w:rFonts w:ascii="Arial" w:eastAsia="黑体" w:hAnsi="Arial" w:cs="Arial"/>
          <w:sz w:val="16"/>
          <w:szCs w:val="16"/>
        </w:rPr>
        <w:t xml:space="preserve">nner nuclear layer; MEZ, myoid and ellipsoid zone; ONL, </w:t>
      </w:r>
      <w:r w:rsidR="00EE786E" w:rsidRPr="00394673">
        <w:rPr>
          <w:rFonts w:ascii="Arial" w:eastAsia="黑体" w:hAnsi="Arial" w:cs="Arial"/>
          <w:sz w:val="16"/>
          <w:szCs w:val="16"/>
        </w:rPr>
        <w:t>o</w:t>
      </w:r>
      <w:r w:rsidR="008A13A0" w:rsidRPr="00394673">
        <w:rPr>
          <w:rFonts w:ascii="Arial" w:eastAsia="黑体" w:hAnsi="Arial" w:cs="Arial"/>
          <w:sz w:val="16"/>
          <w:szCs w:val="16"/>
        </w:rPr>
        <w:t xml:space="preserve">uter nuclear layer; OPL, </w:t>
      </w:r>
      <w:r w:rsidR="00EE786E" w:rsidRPr="00394673">
        <w:rPr>
          <w:rFonts w:ascii="Arial" w:eastAsia="黑体" w:hAnsi="Arial" w:cs="Arial"/>
          <w:sz w:val="16"/>
          <w:szCs w:val="16"/>
        </w:rPr>
        <w:t>o</w:t>
      </w:r>
      <w:r w:rsidR="008A13A0" w:rsidRPr="00394673">
        <w:rPr>
          <w:rFonts w:ascii="Arial" w:eastAsia="黑体" w:hAnsi="Arial" w:cs="Arial"/>
          <w:sz w:val="16"/>
          <w:szCs w:val="16"/>
        </w:rPr>
        <w:t xml:space="preserve">uter plexiform layer; OS, </w:t>
      </w:r>
      <w:r w:rsidR="00EE786E" w:rsidRPr="00394673">
        <w:rPr>
          <w:rFonts w:ascii="Arial" w:eastAsia="黑体" w:hAnsi="Arial" w:cs="Arial"/>
          <w:sz w:val="16"/>
          <w:szCs w:val="16"/>
        </w:rPr>
        <w:t>o</w:t>
      </w:r>
      <w:r w:rsidR="008A13A0" w:rsidRPr="00394673">
        <w:rPr>
          <w:rFonts w:ascii="Arial" w:eastAsia="黑体" w:hAnsi="Arial" w:cs="Arial"/>
          <w:sz w:val="16"/>
          <w:szCs w:val="16"/>
        </w:rPr>
        <w:t>uter segment of photoreceptor; RNFL, retinal nerve fiber layer; RPE, retinal pigment epithelium</w:t>
      </w:r>
      <w:r w:rsidR="00EE786E" w:rsidRPr="00394673">
        <w:rPr>
          <w:rFonts w:ascii="Arial" w:eastAsia="黑体" w:hAnsi="Arial" w:cs="Arial"/>
          <w:sz w:val="16"/>
          <w:szCs w:val="16"/>
        </w:rPr>
        <w:t>.</w:t>
      </w:r>
    </w:p>
    <w:p w14:paraId="2EDB310C" w14:textId="53DFB97A" w:rsidR="008958F4" w:rsidRPr="002B527F" w:rsidRDefault="00F814C2" w:rsidP="002B527F">
      <w:pPr>
        <w:rPr>
          <w:rFonts w:ascii="Arial" w:hAnsi="Arial" w:cs="Arial"/>
          <w:b/>
          <w:bCs/>
          <w:sz w:val="24"/>
          <w:szCs w:val="24"/>
        </w:rPr>
      </w:pPr>
      <w:r w:rsidRPr="00394673">
        <w:rPr>
          <w:rFonts w:ascii="Arial" w:hAnsi="Arial" w:cs="Arial"/>
          <w:b/>
          <w:bCs/>
          <w:noProof/>
          <w:sz w:val="24"/>
          <w:szCs w:val="24"/>
        </w:rPr>
        <w:lastRenderedPageBreak/>
        <w:drawing>
          <wp:anchor distT="0" distB="0" distL="114300" distR="114300" simplePos="0" relativeHeight="251669504" behindDoc="0" locked="0" layoutInCell="1" allowOverlap="1" wp14:anchorId="6F2DB66F" wp14:editId="2E69AE23">
            <wp:simplePos x="0" y="0"/>
            <wp:positionH relativeFrom="column">
              <wp:posOffset>87630</wp:posOffset>
            </wp:positionH>
            <wp:positionV relativeFrom="paragraph">
              <wp:posOffset>683260</wp:posOffset>
            </wp:positionV>
            <wp:extent cx="5278120" cy="5189220"/>
            <wp:effectExtent l="0" t="0" r="0" b="0"/>
            <wp:wrapSquare wrapText="bothSides"/>
            <wp:docPr id="19690665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8120" cy="5189220"/>
                    </a:xfrm>
                    <a:prstGeom prst="rect">
                      <a:avLst/>
                    </a:prstGeom>
                    <a:noFill/>
                    <a:ln>
                      <a:noFill/>
                    </a:ln>
                  </pic:spPr>
                </pic:pic>
              </a:graphicData>
            </a:graphic>
          </wp:anchor>
        </w:drawing>
      </w:r>
      <w:r w:rsidR="008958F4" w:rsidRPr="00394673">
        <w:rPr>
          <w:rFonts w:ascii="Arial" w:hAnsi="Arial" w:cs="Arial"/>
          <w:b/>
          <w:bCs/>
          <w:sz w:val="24"/>
          <w:szCs w:val="24"/>
        </w:rPr>
        <w:t xml:space="preserve">eFigure </w:t>
      </w:r>
      <w:r w:rsidR="008958F4" w:rsidRPr="00394673">
        <w:rPr>
          <w:rFonts w:ascii="Arial" w:hAnsi="Arial" w:cs="Arial" w:hint="eastAsia"/>
          <w:b/>
          <w:bCs/>
          <w:sz w:val="24"/>
          <w:szCs w:val="24"/>
        </w:rPr>
        <w:t>2</w:t>
      </w:r>
      <w:r w:rsidR="008958F4" w:rsidRPr="00394673">
        <w:rPr>
          <w:rFonts w:ascii="Arial" w:hAnsi="Arial" w:cs="Arial"/>
          <w:b/>
          <w:bCs/>
          <w:sz w:val="24"/>
          <w:szCs w:val="24"/>
        </w:rPr>
        <w:t>. OCT-ISCF parameter</w:t>
      </w:r>
      <w:r w:rsidR="008958F4" w:rsidRPr="00394673">
        <w:rPr>
          <w:rFonts w:ascii="Arial" w:hAnsi="Arial" w:cs="Arial" w:hint="eastAsia"/>
          <w:b/>
          <w:bCs/>
          <w:sz w:val="24"/>
          <w:szCs w:val="24"/>
        </w:rPr>
        <w:t>s</w:t>
      </w:r>
      <w:r w:rsidR="008958F4" w:rsidRPr="00394673">
        <w:rPr>
          <w:rFonts w:ascii="Arial" w:hAnsi="Arial" w:cs="Arial"/>
          <w:b/>
          <w:bCs/>
          <w:sz w:val="24"/>
          <w:szCs w:val="24"/>
        </w:rPr>
        <w:t xml:space="preserve"> change </w:t>
      </w:r>
      <w:r w:rsidR="008958F4" w:rsidRPr="00394673">
        <w:rPr>
          <w:rFonts w:ascii="Arial" w:hAnsi="Arial" w:cs="Arial" w:hint="eastAsia"/>
          <w:b/>
          <w:bCs/>
          <w:sz w:val="24"/>
          <w:szCs w:val="24"/>
        </w:rPr>
        <w:t xml:space="preserve">pattern </w:t>
      </w:r>
      <w:r w:rsidR="008958F4" w:rsidRPr="00394673">
        <w:rPr>
          <w:rFonts w:ascii="Arial" w:hAnsi="Arial" w:cs="Arial"/>
          <w:b/>
          <w:bCs/>
          <w:sz w:val="24"/>
          <w:szCs w:val="24"/>
        </w:rPr>
        <w:t xml:space="preserve">of speckle </w:t>
      </w:r>
      <w:r w:rsidR="008958F4" w:rsidRPr="00394673">
        <w:rPr>
          <w:rFonts w:ascii="Arial" w:hAnsi="Arial" w:cs="Arial" w:hint="eastAsia"/>
          <w:b/>
          <w:bCs/>
          <w:sz w:val="24"/>
          <w:szCs w:val="24"/>
        </w:rPr>
        <w:t>noise</w:t>
      </w:r>
      <w:r w:rsidR="008958F4" w:rsidRPr="00394673">
        <w:rPr>
          <w:rFonts w:ascii="Arial" w:hAnsi="Arial" w:cs="Arial"/>
          <w:b/>
          <w:bCs/>
          <w:sz w:val="24"/>
          <w:szCs w:val="24"/>
        </w:rPr>
        <w:t xml:space="preserve"> signal</w:t>
      </w:r>
      <w:r w:rsidR="008958F4" w:rsidRPr="00394673">
        <w:rPr>
          <w:rFonts w:ascii="Arial" w:hAnsi="Arial" w:cs="Arial" w:hint="eastAsia"/>
          <w:b/>
          <w:bCs/>
          <w:sz w:val="24"/>
          <w:szCs w:val="24"/>
        </w:rPr>
        <w:t xml:space="preserve"> </w:t>
      </w:r>
      <w:r w:rsidR="008958F4" w:rsidRPr="00394673">
        <w:rPr>
          <w:rFonts w:ascii="Arial" w:hAnsi="Arial" w:cs="Arial"/>
          <w:b/>
          <w:bCs/>
          <w:sz w:val="24"/>
          <w:szCs w:val="24"/>
        </w:rPr>
        <w:t xml:space="preserve">in 5 normal subjects. </w:t>
      </w:r>
      <w:r w:rsidR="008958F4" w:rsidRPr="00394673">
        <w:rPr>
          <w:rFonts w:ascii="Arial" w:hAnsi="Arial" w:cs="Arial" w:hint="eastAsia"/>
          <w:b/>
          <w:bCs/>
          <w:sz w:val="24"/>
          <w:szCs w:val="24"/>
        </w:rPr>
        <w:t>(A</w:t>
      </w:r>
      <w:r w:rsidR="008958F4" w:rsidRPr="00394673">
        <w:rPr>
          <w:rFonts w:ascii="Arial" w:hAnsi="Arial" w:cs="Arial"/>
          <w:b/>
          <w:bCs/>
          <w:sz w:val="24"/>
          <w:szCs w:val="24"/>
        </w:rPr>
        <w:t>-</w:t>
      </w:r>
      <w:r w:rsidR="008958F4" w:rsidRPr="00394673">
        <w:rPr>
          <w:rFonts w:ascii="Arial" w:hAnsi="Arial" w:cs="Arial" w:hint="eastAsia"/>
          <w:b/>
          <w:bCs/>
          <w:sz w:val="24"/>
          <w:szCs w:val="24"/>
        </w:rPr>
        <w:t>E)</w:t>
      </w:r>
      <w:r w:rsidR="008958F4" w:rsidRPr="00394673">
        <w:rPr>
          <w:rFonts w:ascii="Arial" w:hAnsi="Arial" w:cs="Arial"/>
          <w:b/>
          <w:bCs/>
          <w:sz w:val="24"/>
          <w:szCs w:val="24"/>
        </w:rPr>
        <w:t xml:space="preserve"> </w:t>
      </w:r>
      <w:r w:rsidR="008958F4" w:rsidRPr="00394673">
        <w:rPr>
          <w:rFonts w:ascii="Arial" w:hAnsi="Arial" w:cs="Arial" w:hint="eastAsia"/>
          <w:b/>
          <w:bCs/>
          <w:sz w:val="24"/>
          <w:szCs w:val="24"/>
        </w:rPr>
        <w:t>The results of</w:t>
      </w:r>
      <w:r w:rsidR="008958F4" w:rsidRPr="00394673">
        <w:rPr>
          <w:rFonts w:ascii="Arial" w:hAnsi="Arial" w:cs="Arial"/>
          <w:b/>
          <w:bCs/>
          <w:sz w:val="24"/>
          <w:szCs w:val="24"/>
        </w:rPr>
        <w:t xml:space="preserve"> CON, ASM, COR, HOM and DIS, respectively</w:t>
      </w:r>
      <w:r w:rsidR="008958F4" w:rsidRPr="00394673">
        <w:rPr>
          <w:rFonts w:ascii="Arial" w:hAnsi="Arial" w:cs="Arial" w:hint="eastAsia"/>
          <w:b/>
          <w:bCs/>
          <w:sz w:val="24"/>
          <w:szCs w:val="24"/>
        </w:rPr>
        <w:t xml:space="preserve">. </w:t>
      </w:r>
      <w:r w:rsidR="008958F4" w:rsidRPr="00394673">
        <w:rPr>
          <w:rFonts w:ascii="Arial" w:hAnsi="Arial" w:cs="Arial"/>
          <w:b/>
          <w:bCs/>
          <w:sz w:val="24"/>
          <w:szCs w:val="24"/>
        </w:rPr>
        <w:t xml:space="preserve">(CG: control group; TG: test group) </w:t>
      </w:r>
    </w:p>
    <w:p w14:paraId="16B686D9" w14:textId="0977CC27" w:rsidR="00F814C2" w:rsidRPr="002B527F" w:rsidRDefault="00394673" w:rsidP="002B527F">
      <w:pPr>
        <w:pStyle w:val="EndNoteBibliography"/>
        <w:rPr>
          <w:rFonts w:ascii="Arial" w:eastAsiaTheme="minorEastAsia" w:hAnsi="Arial" w:cs="Arial"/>
          <w:noProof w:val="0"/>
          <w:sz w:val="16"/>
          <w:szCs w:val="16"/>
        </w:rPr>
      </w:pPr>
      <w:r w:rsidRPr="00485170">
        <w:rPr>
          <w:rFonts w:ascii="Arial" w:eastAsia="黑体" w:hAnsi="Arial" w:cs="Arial"/>
          <w:sz w:val="16"/>
          <w:szCs w:val="16"/>
        </w:rPr>
        <w:t>Abbreviations:</w:t>
      </w:r>
      <w:r>
        <w:rPr>
          <w:rFonts w:ascii="Arial" w:eastAsia="黑体" w:hAnsi="Arial" w:cs="Arial" w:hint="eastAsia"/>
          <w:sz w:val="16"/>
          <w:szCs w:val="16"/>
        </w:rPr>
        <w:t xml:space="preserve"> </w:t>
      </w:r>
      <w:r w:rsidRPr="00394673">
        <w:rPr>
          <w:rFonts w:ascii="Arial" w:eastAsiaTheme="minorEastAsia" w:hAnsi="Arial" w:cs="Arial"/>
          <w:noProof w:val="0"/>
          <w:sz w:val="16"/>
          <w:szCs w:val="16"/>
        </w:rPr>
        <w:t>ASM</w:t>
      </w:r>
      <w:r w:rsidRPr="00394673">
        <w:rPr>
          <w:rFonts w:ascii="Arial" w:eastAsiaTheme="minorEastAsia" w:hAnsi="Arial" w:cs="Arial" w:hint="eastAsia"/>
          <w:noProof w:val="0"/>
          <w:sz w:val="16"/>
          <w:szCs w:val="16"/>
        </w:rPr>
        <w:t>,</w:t>
      </w:r>
      <w:r w:rsidRPr="00394673">
        <w:rPr>
          <w:rFonts w:ascii="Arial" w:eastAsiaTheme="minorEastAsia" w:hAnsi="Arial" w:cs="Arial"/>
          <w:noProof w:val="0"/>
          <w:sz w:val="16"/>
          <w:szCs w:val="16"/>
        </w:rPr>
        <w:t xml:space="preserve"> angular second moment;</w:t>
      </w:r>
      <w:r w:rsidRPr="00394673">
        <w:rPr>
          <w:rFonts w:ascii="Arial" w:eastAsiaTheme="minorEastAsia" w:hAnsi="Arial" w:cs="Arial" w:hint="eastAsia"/>
          <w:noProof w:val="0"/>
          <w:sz w:val="16"/>
          <w:szCs w:val="16"/>
        </w:rPr>
        <w:t xml:space="preserve"> </w:t>
      </w:r>
      <w:r w:rsidRPr="00394673">
        <w:rPr>
          <w:rFonts w:ascii="Arial" w:eastAsiaTheme="minorEastAsia" w:hAnsi="Arial" w:cs="Arial"/>
          <w:noProof w:val="0"/>
          <w:sz w:val="16"/>
          <w:szCs w:val="16"/>
        </w:rPr>
        <w:t>CON</w:t>
      </w:r>
      <w:r w:rsidRPr="00394673">
        <w:rPr>
          <w:rFonts w:ascii="Arial" w:eastAsiaTheme="minorEastAsia" w:hAnsi="Arial" w:cs="Arial" w:hint="eastAsia"/>
          <w:noProof w:val="0"/>
          <w:sz w:val="16"/>
          <w:szCs w:val="16"/>
        </w:rPr>
        <w:t>,</w:t>
      </w:r>
      <w:r w:rsidRPr="00394673">
        <w:rPr>
          <w:rFonts w:ascii="Arial" w:eastAsiaTheme="minorEastAsia" w:hAnsi="Arial" w:cs="Arial"/>
          <w:noProof w:val="0"/>
          <w:sz w:val="16"/>
          <w:szCs w:val="16"/>
        </w:rPr>
        <w:t xml:space="preserve"> </w:t>
      </w:r>
      <w:r w:rsidRPr="00394673">
        <w:rPr>
          <w:rFonts w:ascii="Arial" w:eastAsiaTheme="minorEastAsia" w:hAnsi="Arial" w:cs="Arial" w:hint="eastAsia"/>
          <w:noProof w:val="0"/>
          <w:sz w:val="16"/>
          <w:szCs w:val="16"/>
        </w:rPr>
        <w:t>c</w:t>
      </w:r>
      <w:r w:rsidRPr="00394673">
        <w:rPr>
          <w:rFonts w:ascii="Arial" w:eastAsiaTheme="minorEastAsia" w:hAnsi="Arial" w:cs="Arial"/>
          <w:noProof w:val="0"/>
          <w:sz w:val="16"/>
          <w:szCs w:val="16"/>
        </w:rPr>
        <w:t>ontrast; COR</w:t>
      </w:r>
      <w:r w:rsidRPr="00394673">
        <w:rPr>
          <w:rFonts w:ascii="Arial" w:eastAsiaTheme="minorEastAsia" w:hAnsi="Arial" w:cs="Arial" w:hint="eastAsia"/>
          <w:noProof w:val="0"/>
          <w:sz w:val="16"/>
          <w:szCs w:val="16"/>
        </w:rPr>
        <w:t>,</w:t>
      </w:r>
      <w:r w:rsidRPr="00394673">
        <w:rPr>
          <w:rFonts w:ascii="Arial" w:eastAsiaTheme="minorEastAsia" w:hAnsi="Arial" w:cs="Arial"/>
          <w:noProof w:val="0"/>
          <w:sz w:val="16"/>
          <w:szCs w:val="16"/>
        </w:rPr>
        <w:t xml:space="preserve"> correlation; DIS</w:t>
      </w:r>
      <w:r w:rsidRPr="00394673">
        <w:rPr>
          <w:rFonts w:ascii="Arial" w:eastAsiaTheme="minorEastAsia" w:hAnsi="Arial" w:cs="Arial" w:hint="eastAsia"/>
          <w:noProof w:val="0"/>
          <w:sz w:val="16"/>
          <w:szCs w:val="16"/>
        </w:rPr>
        <w:t>,</w:t>
      </w:r>
      <w:r w:rsidRPr="00394673">
        <w:rPr>
          <w:rFonts w:ascii="Arial" w:eastAsiaTheme="minorEastAsia" w:hAnsi="Arial" w:cs="Arial"/>
          <w:noProof w:val="0"/>
          <w:sz w:val="16"/>
          <w:szCs w:val="16"/>
        </w:rPr>
        <w:t xml:space="preserve"> dissimilarity</w:t>
      </w:r>
      <w:r w:rsidRPr="00394673">
        <w:rPr>
          <w:rFonts w:ascii="Arial" w:eastAsiaTheme="minorEastAsia" w:hAnsi="Arial" w:cs="Arial" w:hint="eastAsia"/>
          <w:noProof w:val="0"/>
          <w:sz w:val="16"/>
          <w:szCs w:val="16"/>
        </w:rPr>
        <w:t xml:space="preserve">; </w:t>
      </w:r>
      <w:r w:rsidRPr="00394673">
        <w:rPr>
          <w:rFonts w:ascii="Arial" w:eastAsiaTheme="minorEastAsia" w:hAnsi="Arial" w:cs="Arial"/>
          <w:noProof w:val="0"/>
          <w:sz w:val="16"/>
          <w:szCs w:val="16"/>
        </w:rPr>
        <w:t>HOM</w:t>
      </w:r>
      <w:r w:rsidRPr="00394673">
        <w:rPr>
          <w:rFonts w:ascii="Arial" w:eastAsiaTheme="minorEastAsia" w:hAnsi="Arial" w:cs="Arial" w:hint="eastAsia"/>
          <w:noProof w:val="0"/>
          <w:sz w:val="16"/>
          <w:szCs w:val="16"/>
        </w:rPr>
        <w:t>,</w:t>
      </w:r>
      <w:r w:rsidRPr="00394673">
        <w:rPr>
          <w:rFonts w:ascii="Arial" w:eastAsiaTheme="minorEastAsia" w:hAnsi="Arial" w:cs="Arial"/>
          <w:noProof w:val="0"/>
          <w:sz w:val="16"/>
          <w:szCs w:val="16"/>
        </w:rPr>
        <w:t xml:space="preserve"> </w:t>
      </w:r>
      <w:r w:rsidRPr="00394673">
        <w:rPr>
          <w:rFonts w:ascii="Arial" w:eastAsiaTheme="minorEastAsia" w:hAnsi="Arial" w:cs="Arial" w:hint="eastAsia"/>
          <w:noProof w:val="0"/>
          <w:sz w:val="16"/>
          <w:szCs w:val="16"/>
        </w:rPr>
        <w:t>h</w:t>
      </w:r>
      <w:r w:rsidRPr="00394673">
        <w:rPr>
          <w:rFonts w:ascii="Arial" w:eastAsiaTheme="minorEastAsia" w:hAnsi="Arial" w:cs="Arial"/>
          <w:noProof w:val="0"/>
          <w:sz w:val="16"/>
          <w:szCs w:val="16"/>
        </w:rPr>
        <w:t>omogeneity</w:t>
      </w:r>
      <w:r w:rsidRPr="00394673">
        <w:rPr>
          <w:rFonts w:ascii="Arial" w:eastAsiaTheme="minorEastAsia" w:hAnsi="Arial" w:cs="Arial" w:hint="eastAsia"/>
          <w:noProof w:val="0"/>
          <w:sz w:val="16"/>
          <w:szCs w:val="16"/>
        </w:rPr>
        <w:t>.</w:t>
      </w:r>
      <w:r w:rsidR="00F814C2">
        <w:rPr>
          <w:rFonts w:ascii="Times New Roman" w:hAnsi="Times New Roman" w:cs="Times New Roman"/>
          <w:b/>
          <w:bCs/>
          <w:sz w:val="24"/>
          <w:szCs w:val="24"/>
        </w:rPr>
        <w:br w:type="page"/>
      </w:r>
    </w:p>
    <w:p w14:paraId="1DA5DA09" w14:textId="5E7702E2" w:rsidR="000359E8" w:rsidRDefault="000359E8" w:rsidP="000359E8">
      <w:pPr>
        <w:rPr>
          <w:rFonts w:ascii="Times New Roman" w:hAnsi="Times New Roman" w:cs="Times New Roman"/>
          <w:b/>
          <w:bCs/>
          <w:sz w:val="24"/>
          <w:szCs w:val="24"/>
        </w:rPr>
      </w:pPr>
      <w:r w:rsidRPr="000359E8">
        <w:rPr>
          <w:rFonts w:ascii="Times New Roman" w:hAnsi="Times New Roman" w:cs="Times New Roman"/>
          <w:b/>
          <w:bCs/>
          <w:sz w:val="24"/>
          <w:szCs w:val="24"/>
        </w:rPr>
        <w:lastRenderedPageBreak/>
        <w:t>eReferences</w:t>
      </w:r>
    </w:p>
    <w:p w14:paraId="60F0C612" w14:textId="0B7D104C" w:rsidR="003E3646" w:rsidRPr="003E3646" w:rsidRDefault="00ED45C6" w:rsidP="003E3646">
      <w:pPr>
        <w:pStyle w:val="EndNoteBibliography"/>
        <w:ind w:left="720" w:hanging="720"/>
      </w:pPr>
      <w:r w:rsidRPr="00394673">
        <w:rPr>
          <w:rFonts w:ascii="Times New Roman" w:hAnsi="Times New Roman" w:cs="Times New Roman"/>
          <w:sz w:val="24"/>
          <w:szCs w:val="24"/>
        </w:rPr>
        <w:fldChar w:fldCharType="begin"/>
      </w:r>
      <w:r w:rsidRPr="00394673">
        <w:rPr>
          <w:rFonts w:ascii="Times New Roman" w:hAnsi="Times New Roman" w:cs="Times New Roman"/>
          <w:sz w:val="24"/>
          <w:szCs w:val="24"/>
        </w:rPr>
        <w:instrText xml:space="preserve"> ADDIN EN.REFLIST </w:instrText>
      </w:r>
      <w:r w:rsidRPr="00394673">
        <w:rPr>
          <w:rFonts w:ascii="Times New Roman" w:hAnsi="Times New Roman" w:cs="Times New Roman"/>
          <w:sz w:val="24"/>
          <w:szCs w:val="24"/>
        </w:rPr>
        <w:fldChar w:fldCharType="separate"/>
      </w:r>
      <w:r w:rsidR="003E3646" w:rsidRPr="003E3646">
        <w:t>1.</w:t>
      </w:r>
      <w:r w:rsidR="003E3646" w:rsidRPr="003E3646">
        <w:tab/>
        <w:t xml:space="preserve">Nasreddine ZS, Phillips NA, Bédirian V, et al. The Montreal Cognitive Assessment, MoCA: a brief screening tool for mild cognitive impairment. </w:t>
      </w:r>
      <w:r w:rsidR="003E3646" w:rsidRPr="003E3646">
        <w:rPr>
          <w:i/>
        </w:rPr>
        <w:t xml:space="preserve">J Am Geriatr Soc. </w:t>
      </w:r>
      <w:r w:rsidR="003E3646" w:rsidRPr="003E3646">
        <w:t xml:space="preserve">2005;53(4):695-699. </w:t>
      </w:r>
      <w:hyperlink r:id="rId11" w:history="1">
        <w:r w:rsidR="003E3646" w:rsidRPr="003E3646">
          <w:rPr>
            <w:rStyle w:val="af1"/>
          </w:rPr>
          <w:t>https://doi.org/10.1111/j.1532-5415.2005.53221.x</w:t>
        </w:r>
      </w:hyperlink>
    </w:p>
    <w:p w14:paraId="480313B5" w14:textId="08603931" w:rsidR="003E3646" w:rsidRPr="003E3646" w:rsidRDefault="003E3646" w:rsidP="003E3646">
      <w:pPr>
        <w:pStyle w:val="EndNoteBibliography"/>
        <w:ind w:left="720" w:hanging="720"/>
      </w:pPr>
      <w:r w:rsidRPr="003E3646">
        <w:t>2.</w:t>
      </w:r>
      <w:r w:rsidRPr="003E3646">
        <w:tab/>
        <w:t xml:space="preserve">Morris JC. The Clinical Dementia Rating (CDR): current version and scoring rules. </w:t>
      </w:r>
      <w:r w:rsidRPr="003E3646">
        <w:rPr>
          <w:i/>
        </w:rPr>
        <w:t xml:space="preserve">Neurology. </w:t>
      </w:r>
      <w:r w:rsidRPr="003E3646">
        <w:t xml:space="preserve">1993;43(11):2412-2414. </w:t>
      </w:r>
      <w:hyperlink r:id="rId12" w:history="1">
        <w:r w:rsidRPr="003E3646">
          <w:rPr>
            <w:rStyle w:val="af1"/>
          </w:rPr>
          <w:t>https://doi.org/10.1212/wnl.43.11.2412-a</w:t>
        </w:r>
      </w:hyperlink>
    </w:p>
    <w:p w14:paraId="57B90173" w14:textId="4CC36287" w:rsidR="003E3646" w:rsidRPr="003E3646" w:rsidRDefault="003E3646" w:rsidP="003E3646">
      <w:pPr>
        <w:pStyle w:val="EndNoteBibliography"/>
        <w:ind w:left="720" w:hanging="720"/>
      </w:pPr>
      <w:r w:rsidRPr="003E3646">
        <w:t>3.</w:t>
      </w:r>
      <w:r w:rsidRPr="003E3646">
        <w:tab/>
        <w:t xml:space="preserve">Landau SM, Ward TJ, Murphy A, et al. Quantification of amyloid beta and tau PET without a structural MRI. </w:t>
      </w:r>
      <w:r w:rsidRPr="003E3646">
        <w:rPr>
          <w:i/>
        </w:rPr>
        <w:t xml:space="preserve">Alzheimers Dement. </w:t>
      </w:r>
      <w:r w:rsidRPr="003E3646">
        <w:t xml:space="preserve">2023;19(2):444-455. </w:t>
      </w:r>
      <w:hyperlink r:id="rId13" w:history="1">
        <w:r w:rsidRPr="003E3646">
          <w:rPr>
            <w:rStyle w:val="af1"/>
          </w:rPr>
          <w:t>https://doi.org/10.1002/alz.12668</w:t>
        </w:r>
      </w:hyperlink>
    </w:p>
    <w:p w14:paraId="7B825637" w14:textId="136162C2" w:rsidR="003E3646" w:rsidRPr="003E3646" w:rsidRDefault="003E3646" w:rsidP="003E3646">
      <w:pPr>
        <w:pStyle w:val="EndNoteBibliography"/>
        <w:ind w:left="720" w:hanging="720"/>
      </w:pPr>
      <w:r w:rsidRPr="003E3646">
        <w:t>4.</w:t>
      </w:r>
      <w:r w:rsidRPr="003E3646">
        <w:tab/>
        <w:t xml:space="preserve">Landau SM, Fero A, Baker SL, et al. Measurement of longitudinal β-amyloid change with 18F-florbetapir PET and standardized uptake value ratios. </w:t>
      </w:r>
      <w:r w:rsidRPr="003E3646">
        <w:rPr>
          <w:i/>
        </w:rPr>
        <w:t xml:space="preserve">J Nucl Med. </w:t>
      </w:r>
      <w:r w:rsidRPr="003E3646">
        <w:t xml:space="preserve">2015;56(4):567-574. </w:t>
      </w:r>
      <w:hyperlink r:id="rId14" w:history="1">
        <w:r w:rsidRPr="003E3646">
          <w:rPr>
            <w:rStyle w:val="af1"/>
          </w:rPr>
          <w:t>https://doi.org/10.2967/jnumed.114.148981</w:t>
        </w:r>
      </w:hyperlink>
    </w:p>
    <w:p w14:paraId="298FECC0" w14:textId="7798A784" w:rsidR="003E3646" w:rsidRPr="003E3646" w:rsidRDefault="003E3646" w:rsidP="003E3646">
      <w:pPr>
        <w:pStyle w:val="EndNoteBibliography"/>
        <w:ind w:left="720" w:hanging="720"/>
      </w:pPr>
      <w:r w:rsidRPr="003E3646">
        <w:t>5.</w:t>
      </w:r>
      <w:r w:rsidRPr="003E3646">
        <w:tab/>
        <w:t xml:space="preserve">Iulita MF, Bejanin A, Vilaplana E, et al. Association of biological sex with clinical outcomes and biomarkers of Alzheimer's disease in adults with Down syndrome. </w:t>
      </w:r>
      <w:r w:rsidRPr="003E3646">
        <w:rPr>
          <w:i/>
        </w:rPr>
        <w:t xml:space="preserve">Brain Commun. </w:t>
      </w:r>
      <w:r w:rsidRPr="003E3646">
        <w:t xml:space="preserve">2023;5(2):fcad074. </w:t>
      </w:r>
      <w:hyperlink r:id="rId15" w:history="1">
        <w:r w:rsidRPr="003E3646">
          <w:rPr>
            <w:rStyle w:val="af1"/>
          </w:rPr>
          <w:t>https://doi.org/10.1093/braincomms/fcad074</w:t>
        </w:r>
      </w:hyperlink>
    </w:p>
    <w:p w14:paraId="2B470D5F" w14:textId="07B53CFD" w:rsidR="003E3646" w:rsidRPr="003E3646" w:rsidRDefault="003E3646" w:rsidP="003E3646">
      <w:pPr>
        <w:pStyle w:val="EndNoteBibliography"/>
        <w:ind w:left="720" w:hanging="720"/>
      </w:pPr>
      <w:r w:rsidRPr="003E3646">
        <w:t>6.</w:t>
      </w:r>
      <w:r w:rsidRPr="003E3646">
        <w:tab/>
        <w:t xml:space="preserve">Bullich S, Seibyl J, Catafau AM, et al. Optimized classification of (18)F-Florbetaben PET scans as positive and negative using an SUVR quantitative approach and comparison to visual assessment. </w:t>
      </w:r>
      <w:r w:rsidRPr="003E3646">
        <w:rPr>
          <w:i/>
        </w:rPr>
        <w:t xml:space="preserve">Neuroimage Clin. </w:t>
      </w:r>
      <w:r w:rsidRPr="003E3646">
        <w:t xml:space="preserve">2017;15:325-332. </w:t>
      </w:r>
      <w:hyperlink r:id="rId16" w:history="1">
        <w:r w:rsidRPr="003E3646">
          <w:rPr>
            <w:rStyle w:val="af1"/>
          </w:rPr>
          <w:t>https://doi.org/10.1016/j.nicl.2017.04.025</w:t>
        </w:r>
      </w:hyperlink>
    </w:p>
    <w:p w14:paraId="50263B2A" w14:textId="1D8E5CE0" w:rsidR="003E3646" w:rsidRPr="003E3646" w:rsidRDefault="003E3646" w:rsidP="003E3646">
      <w:pPr>
        <w:pStyle w:val="EndNoteBibliography"/>
        <w:ind w:left="720" w:hanging="720"/>
      </w:pPr>
      <w:r w:rsidRPr="003E3646">
        <w:t>7.</w:t>
      </w:r>
      <w:r w:rsidRPr="003E3646">
        <w:tab/>
        <w:t xml:space="preserve">Kobayashi T, Sundaram D, Nakata K, Tsurui H. Gray-level co-occurrence matrix analysis of several cell types in mouse brain using resolution-enhanced photothermal microscopy. </w:t>
      </w:r>
      <w:r w:rsidRPr="003E3646">
        <w:rPr>
          <w:i/>
        </w:rPr>
        <w:t xml:space="preserve">J Biomed Opt. </w:t>
      </w:r>
      <w:r w:rsidRPr="003E3646">
        <w:t xml:space="preserve">2017;22(3):36011. </w:t>
      </w:r>
      <w:hyperlink r:id="rId17" w:history="1">
        <w:r w:rsidRPr="003E3646">
          <w:rPr>
            <w:rStyle w:val="af1"/>
          </w:rPr>
          <w:t>https://doi.org/10.1117/1.Jbo.22.3.036011</w:t>
        </w:r>
      </w:hyperlink>
    </w:p>
    <w:p w14:paraId="3C399888" w14:textId="17D48CB2" w:rsidR="00576E51" w:rsidRPr="00F814C2" w:rsidRDefault="00ED45C6" w:rsidP="00917B23">
      <w:pPr>
        <w:rPr>
          <w:rFonts w:ascii="Arial" w:hAnsi="Arial" w:cs="Arial"/>
          <w:sz w:val="24"/>
          <w:szCs w:val="24"/>
        </w:rPr>
      </w:pPr>
      <w:r w:rsidRPr="00394673">
        <w:rPr>
          <w:rFonts w:ascii="Times New Roman" w:hAnsi="Times New Roman" w:cs="Times New Roman"/>
          <w:sz w:val="24"/>
          <w:szCs w:val="24"/>
        </w:rPr>
        <w:fldChar w:fldCharType="end"/>
      </w:r>
    </w:p>
    <w:sectPr w:rsidR="00576E51" w:rsidRPr="00F814C2" w:rsidSect="0052445B">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018CF2" w14:textId="77777777" w:rsidR="001F2DF2" w:rsidRDefault="001F2DF2" w:rsidP="008F1453">
      <w:pPr>
        <w:rPr>
          <w:rFonts w:hint="eastAsia"/>
        </w:rPr>
      </w:pPr>
      <w:r>
        <w:separator/>
      </w:r>
    </w:p>
  </w:endnote>
  <w:endnote w:type="continuationSeparator" w:id="0">
    <w:p w14:paraId="4349393D" w14:textId="77777777" w:rsidR="001F2DF2" w:rsidRDefault="001F2DF2" w:rsidP="008F145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83346631"/>
      <w:docPartObj>
        <w:docPartGallery w:val="Page Numbers (Bottom of Page)"/>
        <w:docPartUnique/>
      </w:docPartObj>
    </w:sdtPr>
    <w:sdtContent>
      <w:p w14:paraId="70813D4C" w14:textId="5DFE85F5" w:rsidR="0052445B" w:rsidRDefault="0052445B">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6DDC2263" w14:textId="77777777" w:rsidR="0052445B" w:rsidRDefault="0052445B">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8F0271" w14:textId="77777777" w:rsidR="001F2DF2" w:rsidRDefault="001F2DF2" w:rsidP="008F1453">
      <w:pPr>
        <w:rPr>
          <w:rFonts w:hint="eastAsia"/>
        </w:rPr>
      </w:pPr>
      <w:r>
        <w:separator/>
      </w:r>
    </w:p>
  </w:footnote>
  <w:footnote w:type="continuationSeparator" w:id="0">
    <w:p w14:paraId="6D44B609" w14:textId="77777777" w:rsidR="001F2DF2" w:rsidRDefault="001F2DF2" w:rsidP="008F1453">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DE066E"/>
    <w:multiLevelType w:val="hybridMultilevel"/>
    <w:tmpl w:val="D26C3952"/>
    <w:lvl w:ilvl="0" w:tplc="D21AC9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4330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2&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20FA1"/>
    <w:rsid w:val="00006A8A"/>
    <w:rsid w:val="00013048"/>
    <w:rsid w:val="0001396E"/>
    <w:rsid w:val="0002338A"/>
    <w:rsid w:val="000359E8"/>
    <w:rsid w:val="0004750E"/>
    <w:rsid w:val="00073D89"/>
    <w:rsid w:val="00094F10"/>
    <w:rsid w:val="000E5E14"/>
    <w:rsid w:val="000F301F"/>
    <w:rsid w:val="000F3882"/>
    <w:rsid w:val="000F49F1"/>
    <w:rsid w:val="00102855"/>
    <w:rsid w:val="0012664E"/>
    <w:rsid w:val="00143412"/>
    <w:rsid w:val="00172E12"/>
    <w:rsid w:val="00174CE0"/>
    <w:rsid w:val="00182D3D"/>
    <w:rsid w:val="00183049"/>
    <w:rsid w:val="00192DAA"/>
    <w:rsid w:val="00194D61"/>
    <w:rsid w:val="001B5D05"/>
    <w:rsid w:val="001C0CEC"/>
    <w:rsid w:val="001F2DF2"/>
    <w:rsid w:val="002000EC"/>
    <w:rsid w:val="002143B2"/>
    <w:rsid w:val="002238A8"/>
    <w:rsid w:val="002246D6"/>
    <w:rsid w:val="00225439"/>
    <w:rsid w:val="002336CF"/>
    <w:rsid w:val="00251E81"/>
    <w:rsid w:val="002542FC"/>
    <w:rsid w:val="002B527F"/>
    <w:rsid w:val="002B6156"/>
    <w:rsid w:val="0030029A"/>
    <w:rsid w:val="00332826"/>
    <w:rsid w:val="0037166B"/>
    <w:rsid w:val="00372FFF"/>
    <w:rsid w:val="00394673"/>
    <w:rsid w:val="003A4EE1"/>
    <w:rsid w:val="003D615E"/>
    <w:rsid w:val="003E3646"/>
    <w:rsid w:val="003F1077"/>
    <w:rsid w:val="00405DAA"/>
    <w:rsid w:val="0040727B"/>
    <w:rsid w:val="004366F5"/>
    <w:rsid w:val="00436AEA"/>
    <w:rsid w:val="0044520B"/>
    <w:rsid w:val="00463631"/>
    <w:rsid w:val="00476291"/>
    <w:rsid w:val="00482827"/>
    <w:rsid w:val="00485170"/>
    <w:rsid w:val="0048563B"/>
    <w:rsid w:val="004B7899"/>
    <w:rsid w:val="004C0C2E"/>
    <w:rsid w:val="004C355A"/>
    <w:rsid w:val="004E2450"/>
    <w:rsid w:val="00501243"/>
    <w:rsid w:val="00517577"/>
    <w:rsid w:val="0052254C"/>
    <w:rsid w:val="0052445B"/>
    <w:rsid w:val="00576E51"/>
    <w:rsid w:val="00592077"/>
    <w:rsid w:val="005B10D6"/>
    <w:rsid w:val="005C44BF"/>
    <w:rsid w:val="00601DA0"/>
    <w:rsid w:val="00601E85"/>
    <w:rsid w:val="00610CF0"/>
    <w:rsid w:val="0062364E"/>
    <w:rsid w:val="00644BEF"/>
    <w:rsid w:val="006456D0"/>
    <w:rsid w:val="006579DA"/>
    <w:rsid w:val="006733C4"/>
    <w:rsid w:val="00676467"/>
    <w:rsid w:val="00683EB3"/>
    <w:rsid w:val="0068597F"/>
    <w:rsid w:val="006B4F35"/>
    <w:rsid w:val="006C3673"/>
    <w:rsid w:val="006C7875"/>
    <w:rsid w:val="006F750B"/>
    <w:rsid w:val="00702AFE"/>
    <w:rsid w:val="00706235"/>
    <w:rsid w:val="00715D54"/>
    <w:rsid w:val="00735193"/>
    <w:rsid w:val="007422D8"/>
    <w:rsid w:val="00764D03"/>
    <w:rsid w:val="0079515A"/>
    <w:rsid w:val="007A6297"/>
    <w:rsid w:val="007D1AB2"/>
    <w:rsid w:val="007D5FC9"/>
    <w:rsid w:val="007E4009"/>
    <w:rsid w:val="007F023F"/>
    <w:rsid w:val="00800F6B"/>
    <w:rsid w:val="00811E6E"/>
    <w:rsid w:val="008408EA"/>
    <w:rsid w:val="008453EF"/>
    <w:rsid w:val="00847612"/>
    <w:rsid w:val="00871616"/>
    <w:rsid w:val="00875B4F"/>
    <w:rsid w:val="008872F3"/>
    <w:rsid w:val="008958F4"/>
    <w:rsid w:val="008A13A0"/>
    <w:rsid w:val="008C292D"/>
    <w:rsid w:val="008F1453"/>
    <w:rsid w:val="00917B23"/>
    <w:rsid w:val="00922E1B"/>
    <w:rsid w:val="009310A8"/>
    <w:rsid w:val="009770B2"/>
    <w:rsid w:val="009877EB"/>
    <w:rsid w:val="00995AA0"/>
    <w:rsid w:val="009A1669"/>
    <w:rsid w:val="009A7129"/>
    <w:rsid w:val="009B0D95"/>
    <w:rsid w:val="009C0E9A"/>
    <w:rsid w:val="009E68B9"/>
    <w:rsid w:val="009E6A95"/>
    <w:rsid w:val="00A25D24"/>
    <w:rsid w:val="00A31026"/>
    <w:rsid w:val="00A45D62"/>
    <w:rsid w:val="00A52E2F"/>
    <w:rsid w:val="00A7462B"/>
    <w:rsid w:val="00A80167"/>
    <w:rsid w:val="00A85B98"/>
    <w:rsid w:val="00A8757C"/>
    <w:rsid w:val="00A9038A"/>
    <w:rsid w:val="00A90985"/>
    <w:rsid w:val="00AA07E5"/>
    <w:rsid w:val="00AB6CD4"/>
    <w:rsid w:val="00AC7D9F"/>
    <w:rsid w:val="00AF36EE"/>
    <w:rsid w:val="00B17A46"/>
    <w:rsid w:val="00B226D3"/>
    <w:rsid w:val="00B4670A"/>
    <w:rsid w:val="00B5326B"/>
    <w:rsid w:val="00B542B9"/>
    <w:rsid w:val="00B61515"/>
    <w:rsid w:val="00B65432"/>
    <w:rsid w:val="00BB2BBD"/>
    <w:rsid w:val="00BC1A11"/>
    <w:rsid w:val="00BD77FA"/>
    <w:rsid w:val="00C25FCA"/>
    <w:rsid w:val="00C50229"/>
    <w:rsid w:val="00C50A2A"/>
    <w:rsid w:val="00C63F9B"/>
    <w:rsid w:val="00CA5CE3"/>
    <w:rsid w:val="00CB134D"/>
    <w:rsid w:val="00CC246F"/>
    <w:rsid w:val="00CC37D5"/>
    <w:rsid w:val="00CF57FB"/>
    <w:rsid w:val="00D15B9F"/>
    <w:rsid w:val="00D37A93"/>
    <w:rsid w:val="00D4248B"/>
    <w:rsid w:val="00D617CB"/>
    <w:rsid w:val="00D62617"/>
    <w:rsid w:val="00D70D86"/>
    <w:rsid w:val="00D71ADE"/>
    <w:rsid w:val="00D77385"/>
    <w:rsid w:val="00D84DAC"/>
    <w:rsid w:val="00DA3C58"/>
    <w:rsid w:val="00DF0BCD"/>
    <w:rsid w:val="00DF2517"/>
    <w:rsid w:val="00DF6D4C"/>
    <w:rsid w:val="00E05137"/>
    <w:rsid w:val="00E20FA1"/>
    <w:rsid w:val="00E2454F"/>
    <w:rsid w:val="00E302B3"/>
    <w:rsid w:val="00E37711"/>
    <w:rsid w:val="00E377C9"/>
    <w:rsid w:val="00E56D38"/>
    <w:rsid w:val="00E62966"/>
    <w:rsid w:val="00E8390B"/>
    <w:rsid w:val="00E8749F"/>
    <w:rsid w:val="00EB53F9"/>
    <w:rsid w:val="00EB5C76"/>
    <w:rsid w:val="00EB79B0"/>
    <w:rsid w:val="00EC7289"/>
    <w:rsid w:val="00ED45C6"/>
    <w:rsid w:val="00EE786E"/>
    <w:rsid w:val="00EF5482"/>
    <w:rsid w:val="00F53E14"/>
    <w:rsid w:val="00F66EB3"/>
    <w:rsid w:val="00F814C2"/>
    <w:rsid w:val="00F8314F"/>
    <w:rsid w:val="00F87660"/>
    <w:rsid w:val="00F87955"/>
    <w:rsid w:val="00FB0E70"/>
    <w:rsid w:val="00FD6689"/>
    <w:rsid w:val="00FE6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8659A7"/>
  <w15:chartTrackingRefBased/>
  <w15:docId w15:val="{21E8AF53-5C4C-4B83-B77C-1D7E3F24F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6E5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F145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F1453"/>
    <w:rPr>
      <w:sz w:val="18"/>
      <w:szCs w:val="18"/>
    </w:rPr>
  </w:style>
  <w:style w:type="paragraph" w:styleId="a5">
    <w:name w:val="footer"/>
    <w:basedOn w:val="a"/>
    <w:link w:val="a6"/>
    <w:uiPriority w:val="99"/>
    <w:unhideWhenUsed/>
    <w:rsid w:val="008F1453"/>
    <w:pPr>
      <w:tabs>
        <w:tab w:val="center" w:pos="4153"/>
        <w:tab w:val="right" w:pos="8306"/>
      </w:tabs>
      <w:snapToGrid w:val="0"/>
      <w:jc w:val="left"/>
    </w:pPr>
    <w:rPr>
      <w:sz w:val="18"/>
      <w:szCs w:val="18"/>
    </w:rPr>
  </w:style>
  <w:style w:type="character" w:customStyle="1" w:styleId="a6">
    <w:name w:val="页脚 字符"/>
    <w:basedOn w:val="a0"/>
    <w:link w:val="a5"/>
    <w:uiPriority w:val="99"/>
    <w:rsid w:val="008F1453"/>
    <w:rPr>
      <w:sz w:val="18"/>
      <w:szCs w:val="18"/>
    </w:rPr>
  </w:style>
  <w:style w:type="paragraph" w:customStyle="1" w:styleId="MTDisplayEquation">
    <w:name w:val="MTDisplayEquation"/>
    <w:basedOn w:val="a"/>
    <w:next w:val="a"/>
    <w:link w:val="MTDisplayEquationChar"/>
    <w:qFormat/>
    <w:rsid w:val="00CA5CE3"/>
    <w:pPr>
      <w:tabs>
        <w:tab w:val="center" w:pos="4160"/>
        <w:tab w:val="right" w:pos="8300"/>
      </w:tabs>
    </w:pPr>
    <w:rPr>
      <w:sz w:val="24"/>
      <w:szCs w:val="24"/>
    </w:rPr>
  </w:style>
  <w:style w:type="character" w:customStyle="1" w:styleId="MTDisplayEquationChar">
    <w:name w:val="MTDisplayEquation Char"/>
    <w:basedOn w:val="a0"/>
    <w:link w:val="MTDisplayEquation"/>
    <w:qFormat/>
    <w:rsid w:val="00CA5CE3"/>
    <w:rPr>
      <w:sz w:val="24"/>
      <w:szCs w:val="24"/>
    </w:rPr>
  </w:style>
  <w:style w:type="paragraph" w:styleId="a7">
    <w:name w:val="List Paragraph"/>
    <w:basedOn w:val="a"/>
    <w:uiPriority w:val="1"/>
    <w:qFormat/>
    <w:rsid w:val="00CA5CE3"/>
    <w:pPr>
      <w:ind w:firstLineChars="200" w:firstLine="420"/>
    </w:pPr>
  </w:style>
  <w:style w:type="paragraph" w:customStyle="1" w:styleId="EndNoteBibliographyTitle">
    <w:name w:val="EndNote Bibliography Title"/>
    <w:basedOn w:val="a"/>
    <w:link w:val="EndNoteBibliographyTitle0"/>
    <w:rsid w:val="00ED45C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D45C6"/>
    <w:rPr>
      <w:rFonts w:ascii="等线" w:eastAsia="等线" w:hAnsi="等线"/>
      <w:noProof/>
      <w:sz w:val="20"/>
    </w:rPr>
  </w:style>
  <w:style w:type="paragraph" w:customStyle="1" w:styleId="EndNoteBibliography">
    <w:name w:val="EndNote Bibliography"/>
    <w:basedOn w:val="a"/>
    <w:link w:val="EndNoteBibliography0"/>
    <w:rsid w:val="00ED45C6"/>
    <w:rPr>
      <w:rFonts w:ascii="等线" w:eastAsia="等线" w:hAnsi="等线"/>
      <w:noProof/>
      <w:sz w:val="20"/>
    </w:rPr>
  </w:style>
  <w:style w:type="character" w:customStyle="1" w:styleId="EndNoteBibliography0">
    <w:name w:val="EndNote Bibliography 字符"/>
    <w:basedOn w:val="a0"/>
    <w:link w:val="EndNoteBibliography"/>
    <w:rsid w:val="00ED45C6"/>
    <w:rPr>
      <w:rFonts w:ascii="等线" w:eastAsia="等线" w:hAnsi="等线"/>
      <w:noProof/>
      <w:sz w:val="20"/>
    </w:rPr>
  </w:style>
  <w:style w:type="table" w:styleId="a8">
    <w:name w:val="Table Grid"/>
    <w:basedOn w:val="a1"/>
    <w:uiPriority w:val="39"/>
    <w:rsid w:val="006C78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lock Text"/>
    <w:basedOn w:val="a"/>
    <w:uiPriority w:val="99"/>
    <w:unhideWhenUsed/>
    <w:rsid w:val="006733C4"/>
    <w:pPr>
      <w:spacing w:after="120"/>
      <w:ind w:leftChars="700" w:left="1440" w:rightChars="700" w:right="1440"/>
    </w:pPr>
    <w:rPr>
      <w:rFonts w:ascii="Times New Roman" w:eastAsia="宋体" w:hAnsi="Times New Roman" w:cs="Times New Roman"/>
      <w:szCs w:val="24"/>
    </w:rPr>
  </w:style>
  <w:style w:type="character" w:styleId="aa">
    <w:name w:val="annotation reference"/>
    <w:basedOn w:val="a0"/>
    <w:uiPriority w:val="99"/>
    <w:semiHidden/>
    <w:unhideWhenUsed/>
    <w:rsid w:val="006733C4"/>
    <w:rPr>
      <w:sz w:val="21"/>
      <w:szCs w:val="21"/>
    </w:rPr>
  </w:style>
  <w:style w:type="paragraph" w:styleId="ab">
    <w:name w:val="annotation text"/>
    <w:basedOn w:val="a"/>
    <w:link w:val="ac"/>
    <w:uiPriority w:val="99"/>
    <w:unhideWhenUsed/>
    <w:rsid w:val="006733C4"/>
    <w:pPr>
      <w:jc w:val="left"/>
    </w:pPr>
  </w:style>
  <w:style w:type="character" w:customStyle="1" w:styleId="ac">
    <w:name w:val="批注文字 字符"/>
    <w:basedOn w:val="a0"/>
    <w:link w:val="ab"/>
    <w:uiPriority w:val="99"/>
    <w:rsid w:val="006733C4"/>
  </w:style>
  <w:style w:type="paragraph" w:styleId="ad">
    <w:name w:val="caption"/>
    <w:basedOn w:val="a"/>
    <w:next w:val="a"/>
    <w:uiPriority w:val="35"/>
    <w:unhideWhenUsed/>
    <w:qFormat/>
    <w:rsid w:val="00D77385"/>
    <w:rPr>
      <w:rFonts w:asciiTheme="majorHAnsi" w:eastAsia="黑体" w:hAnsiTheme="majorHAnsi" w:cstheme="majorBidi"/>
      <w:sz w:val="20"/>
      <w:szCs w:val="20"/>
    </w:rPr>
  </w:style>
  <w:style w:type="paragraph" w:styleId="ae">
    <w:name w:val="Revision"/>
    <w:hidden/>
    <w:uiPriority w:val="99"/>
    <w:semiHidden/>
    <w:rsid w:val="009310A8"/>
  </w:style>
  <w:style w:type="paragraph" w:styleId="af">
    <w:name w:val="annotation subject"/>
    <w:basedOn w:val="ab"/>
    <w:next w:val="ab"/>
    <w:link w:val="af0"/>
    <w:uiPriority w:val="99"/>
    <w:semiHidden/>
    <w:unhideWhenUsed/>
    <w:rsid w:val="00AC7D9F"/>
    <w:rPr>
      <w:b/>
      <w:bCs/>
    </w:rPr>
  </w:style>
  <w:style w:type="character" w:customStyle="1" w:styleId="af0">
    <w:name w:val="批注主题 字符"/>
    <w:basedOn w:val="ac"/>
    <w:link w:val="af"/>
    <w:uiPriority w:val="99"/>
    <w:semiHidden/>
    <w:rsid w:val="00AC7D9F"/>
    <w:rPr>
      <w:b/>
      <w:bCs/>
    </w:rPr>
  </w:style>
  <w:style w:type="character" w:styleId="af1">
    <w:name w:val="Hyperlink"/>
    <w:basedOn w:val="a0"/>
    <w:uiPriority w:val="99"/>
    <w:unhideWhenUsed/>
    <w:rsid w:val="00BB2BBD"/>
    <w:rPr>
      <w:color w:val="0563C1" w:themeColor="hyperlink"/>
      <w:u w:val="single"/>
    </w:rPr>
  </w:style>
  <w:style w:type="character" w:styleId="af2">
    <w:name w:val="Unresolved Mention"/>
    <w:basedOn w:val="a0"/>
    <w:uiPriority w:val="99"/>
    <w:semiHidden/>
    <w:unhideWhenUsed/>
    <w:rsid w:val="00BB2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89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doi.org/10.1002/alz.1266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212/wnl.43.11.2412-a" TargetMode="External"/><Relationship Id="rId17" Type="http://schemas.openxmlformats.org/officeDocument/2006/relationships/hyperlink" Target="https://doi.org/10.1117/1.Jbo.22.3.036011" TargetMode="External"/><Relationship Id="rId2" Type="http://schemas.openxmlformats.org/officeDocument/2006/relationships/numbering" Target="numbering.xml"/><Relationship Id="rId16" Type="http://schemas.openxmlformats.org/officeDocument/2006/relationships/hyperlink" Target="https://doi.org/10.1016/j.nicl.2017.04.02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j.1532-5415.2005.53221.x" TargetMode="External"/><Relationship Id="rId5" Type="http://schemas.openxmlformats.org/officeDocument/2006/relationships/webSettings" Target="webSettings.xml"/><Relationship Id="rId15" Type="http://schemas.openxmlformats.org/officeDocument/2006/relationships/hyperlink" Target="https://doi.org/10.1093/braincomms/fcad074"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s://doi.org/10.2967/jnumed.114.14898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DB4833-9BAB-45E2-BC9C-E001D0451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12</Pages>
  <Words>3307</Words>
  <Characters>18855</Characters>
  <Application>Microsoft Office Word</Application>
  <DocSecurity>0</DocSecurity>
  <Lines>157</Lines>
  <Paragraphs>44</Paragraphs>
  <ScaleCrop>false</ScaleCrop>
  <Company/>
  <LinksUpToDate>false</LinksUpToDate>
  <CharactersWithSpaces>22118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syseye</dc:creator>
  <cp:keywords/>
  <dc:description/>
  <cp:lastModifiedBy>优秀 王</cp:lastModifiedBy>
  <cp:revision>40</cp:revision>
  <dcterms:created xsi:type="dcterms:W3CDTF">2024-06-10T06:17:00Z</dcterms:created>
  <dcterms:modified xsi:type="dcterms:W3CDTF">2024-08-11T00:55:00Z</dcterms:modified>
</cp:coreProperties>
</file>