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63122" w14:textId="1EBC9713" w:rsidR="00700CB2" w:rsidRPr="00D511B1" w:rsidRDefault="00D96240" w:rsidP="00D96240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pPr>
      <w:r w:rsidRPr="00D51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14:ligatures w14:val="none"/>
        </w:rPr>
        <w:t>Inventory of Supporting Information</w:t>
      </w:r>
    </w:p>
    <w:p w14:paraId="54B7D0DD" w14:textId="77777777" w:rsidR="00DD5333" w:rsidRPr="00D511B1" w:rsidRDefault="00DD5333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0" w:name="_Hlk122124748"/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Fig. S1</w:t>
      </w:r>
      <w:bookmarkStart w:id="1" w:name="_Hlk160438935"/>
      <w:bookmarkEnd w:id="0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D511B1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Properties of </w:t>
      </w:r>
      <w:proofErr w:type="gramStart"/>
      <w:r w:rsidRPr="00D511B1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halogen</w:t>
      </w:r>
      <w:proofErr w:type="gramEnd"/>
      <w:r w:rsidRPr="00D511B1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ions, </w:t>
      </w:r>
      <w:r w:rsidRPr="00D511B1">
        <w:rPr>
          <w:rFonts w:ascii="Times New Roman" w:eastAsia="宋体" w:hAnsi="Times New Roman" w:cs="Times New Roman"/>
          <w:bCs/>
          <w:i/>
          <w:iCs/>
          <w:color w:val="000000" w:themeColor="text1"/>
          <w:sz w:val="24"/>
          <w:szCs w:val="24"/>
        </w:rPr>
        <w:t>Hofmeister</w:t>
      </w:r>
      <w:r w:rsidRPr="00D511B1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series</w:t>
      </w:r>
    </w:p>
    <w:bookmarkEnd w:id="1"/>
    <w:p w14:paraId="4BD311A5" w14:textId="77777777" w:rsidR="00DD5333" w:rsidRPr="00D511B1" w:rsidRDefault="00DD5333" w:rsidP="00D511B1">
      <w:pPr>
        <w:spacing w:afterLines="50" w:after="156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S2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Coulombic efficiency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Zn||Cu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asymmetric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cell with different electrolytes by </w:t>
      </w:r>
      <w:proofErr w:type="spellStart"/>
      <w:r w:rsidRPr="00D511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Aurbach’s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method under the conditions (a) (1 mA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5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proofErr w:type="gram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)+(</w:t>
      </w:r>
      <w:proofErr w:type="gram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mA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proofErr w:type="gram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)*</w:t>
      </w:r>
      <w:proofErr w:type="gram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10, (b) (5 mA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10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proofErr w:type="gram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)+(</w:t>
      </w:r>
      <w:proofErr w:type="gram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5 mA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5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proofErr w:type="gram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)*</w:t>
      </w:r>
      <w:proofErr w:type="gram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</w:p>
    <w:p w14:paraId="0C3D2F11" w14:textId="77777777" w:rsidR="00DD5333" w:rsidRPr="00D511B1" w:rsidRDefault="00DD5333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S3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Coulombic efficiency of Zn||Cu asymmetric cells in electrolytes with single anion addition (a) 2M+0.06M Cl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-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(b) 2M+0.06M Br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-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and (c) 2M+0.06M I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-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electrolytes</w:t>
      </w:r>
    </w:p>
    <w:p w14:paraId="0C3BDA63" w14:textId="77777777" w:rsidR="00092BBC" w:rsidRPr="00D511B1" w:rsidRDefault="00092BBC" w:rsidP="00D511B1">
      <w:pPr>
        <w:spacing w:afterLines="50" w:after="156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S4 </w:t>
      </w:r>
      <w:r w:rsidRPr="00D511B1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Long-cycle performance of Zn||Zn symmetric cells with different electrolytes at 10 mA cm</w:t>
      </w:r>
      <w:r w:rsidRPr="00D511B1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and 5 </w:t>
      </w:r>
      <w:proofErr w:type="spellStart"/>
      <w:r w:rsidRPr="00D511B1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  <w:vertAlign w:val="superscript"/>
        </w:rPr>
        <w:t>-2</w:t>
      </w:r>
    </w:p>
    <w:p w14:paraId="54CCBE22" w14:textId="77777777" w:rsidR="00092BBC" w:rsidRPr="00D511B1" w:rsidRDefault="00092BBC" w:rsidP="00D511B1">
      <w:pPr>
        <w:spacing w:afterLines="50" w:after="156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OLE_LINK2"/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Fig. S</w:t>
      </w:r>
      <w:bookmarkEnd w:id="2"/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Average Coulombic efficiency of Zn||Cu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asymmetric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cells using different electrolytes at (a) 1 mA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, (b) 5 mA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5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, (c) 10 mA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10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, and (d) 10 mA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5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</w:p>
    <w:p w14:paraId="6878878F" w14:textId="77777777" w:rsidR="00092BBC" w:rsidRPr="00D511B1" w:rsidRDefault="00092BBC" w:rsidP="00D511B1">
      <w:pPr>
        <w:spacing w:afterLines="50" w:after="156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Fig. S6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Ex-situ XRD of </w:t>
      </w:r>
      <w:proofErr w:type="gramStart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stainless steel</w:t>
      </w:r>
      <w:proofErr w:type="gramEnd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collector in cells using (a) baseline electrolyte and (b) HESE.</w:t>
      </w: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(c)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XRD pattern of zinc metal after 5 days of immersion in two electrolytes (inset is the optical photograph)</w:t>
      </w:r>
    </w:p>
    <w:p w14:paraId="038E18EC" w14:textId="77777777" w:rsidR="00092BBC" w:rsidRPr="00D511B1" w:rsidRDefault="00092BBC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Fig.S7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calculated configurational entropy (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conf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) (a) before and (b) after mixed</w:t>
      </w:r>
    </w:p>
    <w:p w14:paraId="1DDF7768" w14:textId="77777777" w:rsidR="00092BBC" w:rsidRPr="00D511B1" w:rsidRDefault="00092BBC" w:rsidP="00D511B1">
      <w:pPr>
        <w:spacing w:afterLines="50" w:after="156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Fig. S8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Raman spectra fitting results of </w:t>
      </w:r>
      <w:r w:rsidRPr="00D511B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v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-O-H portion (strong, medium, and weak H-bonds) in (a) 2M ZSO, (b) 1HESE, (c) HESE, (d) 3HESE, and (e) 5HESE</w:t>
      </w:r>
    </w:p>
    <w:p w14:paraId="19AAD745" w14:textId="77777777" w:rsidR="00092BBC" w:rsidRPr="00D511B1" w:rsidRDefault="00092BBC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S9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The lifetime and the numbers of H-bonds of HESE and 2M ZSO</w:t>
      </w:r>
    </w:p>
    <w:p w14:paraId="1DE52610" w14:textId="77777777" w:rsidR="00092BBC" w:rsidRPr="00D511B1" w:rsidRDefault="00092BBC" w:rsidP="00D511B1">
      <w:pPr>
        <w:spacing w:afterLines="50" w:after="156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Fig.S10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Raman spectra fitting results of </w:t>
      </w:r>
      <w:r w:rsidRPr="00D511B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v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-O-H portion (strong, medium, and weak H-bonds) in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(a) 2M+0.06M Cl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−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, (b) 2M+0.06M Br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−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and (c) 2M+0.06M I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−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electrolyte, (d) Statistical results</w:t>
      </w:r>
    </w:p>
    <w:p w14:paraId="6AF6880B" w14:textId="77777777" w:rsidR="00092BBC" w:rsidRPr="00D511B1" w:rsidRDefault="00092BBC" w:rsidP="00D511B1">
      <w:pPr>
        <w:spacing w:afterLines="50" w:after="156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Fig. S</w:t>
      </w:r>
      <w:bookmarkStart w:id="3" w:name="_Hlk120865703"/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11 </w:t>
      </w:r>
      <w:bookmarkEnd w:id="3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3D snapshot and local amplification of MD simulations</w:t>
      </w: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of 2M ZSO electrolyte system</w:t>
      </w:r>
    </w:p>
    <w:p w14:paraId="4A9A2F66" w14:textId="77777777" w:rsidR="00092BBC" w:rsidRPr="00D511B1" w:rsidRDefault="00092BBC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Fig. S12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coordination between Zn and each other atoms in HESE system</w:t>
      </w:r>
    </w:p>
    <w:p w14:paraId="686F94BD" w14:textId="77777777" w:rsidR="00092BBC" w:rsidRPr="00D511B1" w:rsidRDefault="00092BBC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Fig. S13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(a) 3D snapshot and local amplification, (b) The coordination between Zn and I of 2M+0.06M I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−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electrolyte system</w:t>
      </w:r>
    </w:p>
    <w:p w14:paraId="2C13C9BC" w14:textId="77777777" w:rsidR="00092BBC" w:rsidRPr="00D511B1" w:rsidRDefault="00092BBC" w:rsidP="00D511B1">
      <w:pPr>
        <w:spacing w:afterLines="50" w:after="156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Fig. S14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Average Zn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2+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cluster sizes in different electrolytes</w:t>
      </w:r>
    </w:p>
    <w:p w14:paraId="2DEF5C3A" w14:textId="77777777" w:rsidR="00092BBC" w:rsidRPr="00D511B1" w:rsidRDefault="00092BBC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Fig. S15 </w:t>
      </w:r>
      <w:bookmarkStart w:id="4" w:name="_Hlk187140720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The pair distribution function (PDF) spectra of two electrolyte solutions</w:t>
      </w:r>
    </w:p>
    <w:bookmarkEnd w:id="4"/>
    <w:p w14:paraId="04B0D132" w14:textId="77777777" w:rsidR="00092BBC" w:rsidRPr="00D511B1" w:rsidRDefault="00092BBC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Fig. S16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EIS curves of Zn||Zn symmetric cells at different temperatures in (a) 2M ZSO and (b) HESE, and (c) the calculated activation energy (</w:t>
      </w:r>
      <w:proofErr w:type="spellStart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bscript"/>
        </w:rPr>
        <w:t>a</w:t>
      </w:r>
      <w:proofErr w:type="spellEnd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</w:t>
      </w:r>
    </w:p>
    <w:p w14:paraId="7BDF9EF0" w14:textId="77777777" w:rsidR="00092BBC" w:rsidRPr="00D511B1" w:rsidRDefault="00092BBC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Fig. S17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(a-b) EIS curves of two electrolytes at 25℃, Ionic conductivity at (c) 25℃ and (d) different temperatures</w:t>
      </w:r>
    </w:p>
    <w:p w14:paraId="73CABB29" w14:textId="77777777" w:rsidR="00521597" w:rsidRPr="00D511B1" w:rsidRDefault="00521597" w:rsidP="00D511B1">
      <w:pPr>
        <w:spacing w:afterLines="50" w:after="156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Fig. S18 </w:t>
      </w:r>
      <w:proofErr w:type="spellStart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Chronoamperograms</w:t>
      </w:r>
      <w:proofErr w:type="spellEnd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(CA) and EIS curves in (a) 2M ZSO and (b) HESE, (c) the calculated transference number of Zn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2+</w:t>
      </w:r>
    </w:p>
    <w:p w14:paraId="2770610D" w14:textId="77777777" w:rsidR="00521597" w:rsidRPr="00D511B1" w:rsidRDefault="00521597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S19 </w:t>
      </w:r>
      <w:bookmarkStart w:id="5" w:name="_Hlk186275540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A summary of image snapshot with frontal view of the electrode-electrolyte interface in HESE system at (a) negative charge, (b) zero charge, and (c) positive charge in HESE, respectively.</w:t>
      </w:r>
      <w:bookmarkEnd w:id="5"/>
    </w:p>
    <w:p w14:paraId="304DCA4B" w14:textId="77777777" w:rsidR="00521597" w:rsidRPr="00D511B1" w:rsidRDefault="00521597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S20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Density profiles for the Zn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2+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, Cl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, Br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, and I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a function of distance from Zn anode with (a) zero charge, (b) negative charge, and (c) positive charge in HESE, respectively.</w:t>
      </w:r>
    </w:p>
    <w:p w14:paraId="212CF0A5" w14:textId="77777777" w:rsidR="00521597" w:rsidRPr="00D511B1" w:rsidRDefault="00521597" w:rsidP="00D511B1">
      <w:pPr>
        <w:spacing w:afterLines="50" w:after="156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S21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CV curves of Zn||Zn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symmertic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cells in (a) 2M ZSO, (b) HESE, and the linear fits to calculate (c) Electrical double-layer capacitor (EDLC), (d) Differential capacitance curves of Zn||Ti half-cells in different electrolytes</w:t>
      </w:r>
    </w:p>
    <w:p w14:paraId="26D610DE" w14:textId="77777777" w:rsidR="00521597" w:rsidRPr="00D511B1" w:rsidRDefault="00521597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S22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EIS and Distribution of relaxation times (DRT) fitting curves of Zn||Zn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symmetric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cell with (a-b) 2M ZSO, (b) HESE. (1): the relaxation of electrons, (2): the adsorption and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desolvation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process of </w:t>
      </w:r>
      <w:proofErr w:type="gram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Zn(</w:t>
      </w:r>
      <w:proofErr w:type="gram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O)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6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2−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the interface, (3): the migration and crystallization of Zn ions on the electrode, (4): the charge transfer process across the interface, (5)</w:t>
      </w:r>
      <w:proofErr w:type="gram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: ion</w:t>
      </w:r>
      <w:proofErr w:type="gram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diffusion.</w:t>
      </w:r>
    </w:p>
    <w:p w14:paraId="63D4587E" w14:textId="77777777" w:rsidR="00510E57" w:rsidRPr="00D511B1" w:rsidRDefault="00510E57" w:rsidP="00D511B1">
      <w:pPr>
        <w:spacing w:afterLines="50" w:after="156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Fig. S23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CV curves of Zn||Cu asymmetric cells in (a) 2M ZSO, (b) HESE, (c) 2M+0.06M Cl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-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(d) 2M+0.06M Br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-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and (e) 2M+0.06M I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-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electrolyte</w:t>
      </w:r>
    </w:p>
    <w:p w14:paraId="58F4A91D" w14:textId="77777777" w:rsidR="00510E57" w:rsidRPr="00D511B1" w:rsidRDefault="00510E57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Fig. S24 </w:t>
      </w:r>
      <w:proofErr w:type="spellStart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Chronoamperograms</w:t>
      </w:r>
      <w:proofErr w:type="spellEnd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(CA) curves in different electrolytes under </w:t>
      </w:r>
      <w:proofErr w:type="gramStart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proofErr w:type="gramEnd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overpotential of −150 mV</w:t>
      </w:r>
    </w:p>
    <w:p w14:paraId="1BC740C6" w14:textId="77777777" w:rsidR="00510E57" w:rsidRPr="00D511B1" w:rsidRDefault="00510E57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Fig. S25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Digital photographs of the initial nucleation and growth processes of zinc in two electrolytes</w:t>
      </w:r>
    </w:p>
    <w:p w14:paraId="2E9AB5E8" w14:textId="77777777" w:rsidR="00510E57" w:rsidRPr="00D511B1" w:rsidRDefault="00510E57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S26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Distribution and SEM micrographs of zinc deposition (5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) on copper (Cu) substrate in two electrolytes</w:t>
      </w:r>
    </w:p>
    <w:p w14:paraId="199C839F" w14:textId="77777777" w:rsidR="00510E57" w:rsidRPr="00D511B1" w:rsidRDefault="00510E57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S27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 images of deposited zinc morphology obtained under different deposition </w:t>
      </w:r>
      <w:proofErr w:type="gram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condition</w:t>
      </w:r>
      <w:proofErr w:type="gramEnd"/>
    </w:p>
    <w:p w14:paraId="591C3FB6" w14:textId="77777777" w:rsidR="00510E57" w:rsidRPr="00D511B1" w:rsidRDefault="00510E57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S28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Initial Raman </w:t>
      </w:r>
      <w:proofErr w:type="gram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full-spectra</w:t>
      </w:r>
      <w:proofErr w:type="gram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(a) 2M ZSO and (b) HESE</w:t>
      </w:r>
    </w:p>
    <w:p w14:paraId="791CC856" w14:textId="77777777" w:rsidR="00510E57" w:rsidRPr="00D511B1" w:rsidRDefault="00510E57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S29 </w:t>
      </w:r>
      <w:r w:rsidRPr="00D511B1">
        <w:rPr>
          <w:rFonts w:ascii="Times New Roman" w:eastAsia="宋体" w:hAnsi="Times New Roman" w:cs="Times New Roman"/>
          <w:bCs/>
          <w:i/>
          <w:iCs/>
          <w:color w:val="000000" w:themeColor="text1"/>
          <w:sz w:val="24"/>
          <w:szCs w:val="24"/>
        </w:rPr>
        <w:t>In-situ</w:t>
      </w:r>
      <w:r w:rsidRPr="00D511B1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Raman spectra of the Zn/electrolyte interface in 2M ZSO electrolyte during (a) plating and (b) stripping</w:t>
      </w:r>
    </w:p>
    <w:p w14:paraId="2A558A81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Fig. S30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11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In-situ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Raman spectra of </w:t>
      </w:r>
      <w:r w:rsidRPr="00D511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-O-H at the Zn/electrolyte interface in (a) 2M ZSO and (b) HESE during stripping and plating</w:t>
      </w:r>
    </w:p>
    <w:p w14:paraId="709B74B3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S31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Raman spectra fitting of the </w:t>
      </w:r>
      <w:r w:rsidRPr="00D511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-O-H portion, the proportion statistics of strong and weak H-bonds (S-H and W-H) in 2M ZSO electrolyte during (a) stripping and (b) plating</w:t>
      </w:r>
    </w:p>
    <w:p w14:paraId="5AC07164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S32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Raman spectra fitting of the </w:t>
      </w:r>
      <w:r w:rsidRPr="00D511B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-O-H portion, the proportion statistics of strong and weak H-bonds (S-H and W-H) in HESE during (a) stripping and (b) plating</w:t>
      </w:r>
    </w:p>
    <w:p w14:paraId="004845EF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Fig. S33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LSV curves of two electrolytes, </w:t>
      </w:r>
      <w:proofErr w:type="gram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inset</w:t>
      </w:r>
      <w:proofErr w:type="gram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overpotential</w:t>
      </w:r>
    </w:p>
    <w:p w14:paraId="62990DD3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Fig. S34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(a) Digital photos of battery expansion using 2M ZSO electrolyte and thickness changes of a single battery over time, (b) The thickness of Zn||Zn symmetric cells assembled with two electrolytes varies with the working time, (c) The regional corresponding distribution of cell thickness and cycle time</w:t>
      </w:r>
    </w:p>
    <w:p w14:paraId="0AF7F283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Fig. S35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In situ pH test and device diagram during charge and discharge process</w:t>
      </w:r>
    </w:p>
    <w:p w14:paraId="01522ED4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S36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Zn deposition voltage profiles of Zn||Cu cells at 10 mA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A-E and F-J are time nodes of different deposition capacities, which are used to observe the deposition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morphology</w:t>
      </w:r>
    </w:p>
    <w:p w14:paraId="7295EC62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S37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Cross-section SEM images of deposited zinc morphology</w:t>
      </w:r>
    </w:p>
    <w:p w14:paraId="31D496CD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S38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Ex-situ XRD patterns of deposited zinc with increased area capacity in (a) 2M ZSO and (b) 2HESE, (c) Proportion change of I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(002)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gram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(</w:t>
      </w:r>
      <w:proofErr w:type="gramEnd"/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100)</w:t>
      </w:r>
    </w:p>
    <w:p w14:paraId="1CF6C448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S39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rate performance of Zn||Zn symmetric cells with areal capacity of (a) 1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(b) 10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</w:p>
    <w:p w14:paraId="262E98DF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S40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long-cycle performance of Zn||Zn symmetric cells at (a)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 mA cm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1 </w:t>
      </w:r>
      <w:proofErr w:type="spellStart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(b) 10 mA cm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10 </w:t>
      </w:r>
      <w:proofErr w:type="spellStart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  <w:vertAlign w:val="superscript"/>
        </w:rPr>
        <w:t xml:space="preserve">-2 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(DOD=34.2%)</w:t>
      </w:r>
    </w:p>
    <w:p w14:paraId="4E685A9F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S41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Long cycle performance and time-voltage curves of Zn||Zn symmetric cell using HESE under 10 mA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</w:p>
    <w:p w14:paraId="725446D2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S42 </w:t>
      </w:r>
      <w:r w:rsidRPr="00D511B1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Comparison of cyclic reversibility in </w:t>
      </w:r>
      <w:proofErr w:type="gramStart"/>
      <w:r w:rsidRPr="00D511B1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the recent</w:t>
      </w:r>
      <w:proofErr w:type="gramEnd"/>
      <w:r w:rsidRPr="00D511B1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 xml:space="preserve"> reports.</w:t>
      </w:r>
    </w:p>
    <w:p w14:paraId="414A00AC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S43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The Coulombic efficiency of Zn||Cu asymmetric cells under 40 mA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10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mAh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</w:p>
    <w:p w14:paraId="5F1388AB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Fig. S4</w:t>
      </w: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4 </w:t>
      </w:r>
      <w:r w:rsidRPr="00D511B1">
        <w:rPr>
          <w:rFonts w:ascii="Times New Roman" w:eastAsia="MS Mincho" w:hAnsi="Times New Roman" w:cs="Times New Roman"/>
          <w:color w:val="000000" w:themeColor="text1"/>
          <w:sz w:val="24"/>
          <w:szCs w:val="24"/>
        </w:rPr>
        <w:t>Comparison of CEs and CPC of Zn||Cu cells in the recent reports.</w:t>
      </w:r>
    </w:p>
    <w:p w14:paraId="6FA96CE8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de-DE"/>
        </w:rPr>
        <w:t>Fig. S4</w:t>
      </w: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5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Comparison of CD and CPC of Zn||Ti cells in the recent reports.</w:t>
      </w:r>
    </w:p>
    <w:p w14:paraId="126351E8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S46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XRD pattern of NaV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3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8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(NVO) powder</w:t>
      </w:r>
    </w:p>
    <w:p w14:paraId="0AB4F66F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S47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Digital photos and SEM images of high-loading (~19 mg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) cathode electrodes and mapping of key elements</w:t>
      </w:r>
    </w:p>
    <w:p w14:paraId="1982F12B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S48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Long cycle performance of Zn||NVO full cells with different electrolytes</w:t>
      </w:r>
    </w:p>
    <w:p w14:paraId="36B6AD26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S49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Cross-section SEM images of high-loading (~37.0 mg cm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-2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) cathode electrodes and mapping of key elements</w:t>
      </w:r>
    </w:p>
    <w:p w14:paraId="0831938C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S50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(a) CV curves at various scan rates, (b) The relations between peak current and scan rates of Zn||NVO full cell using HESE electrolyte</w:t>
      </w:r>
    </w:p>
    <w:p w14:paraId="568D4581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Fig.S51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EIS curves of Zn||NVO full cell after different cycles using (a) 2M ZSO and (b) HESE</w:t>
      </w:r>
    </w:p>
    <w:p w14:paraId="133FF9D3" w14:textId="77777777" w:rsidR="00D511B1" w:rsidRPr="00D511B1" w:rsidRDefault="00D511B1" w:rsidP="00D511B1">
      <w:pPr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</w:pPr>
      <w:r w:rsidRPr="00D511B1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lastRenderedPageBreak/>
        <w:t>Fig. S52</w:t>
      </w:r>
      <w:r w:rsidRPr="00D511B1">
        <w:rPr>
          <w:rFonts w:ascii="Times New Roman" w:eastAsia="宋体" w:hAnsi="Times New Roman" w:cs="Times New Roman"/>
          <w:bCs/>
          <w:color w:val="000000" w:themeColor="text1"/>
          <w:sz w:val="24"/>
          <w:szCs w:val="24"/>
        </w:rPr>
        <w:t xml:space="preserve"> Comparison of self-discharge performances in Zn||NVO full cell with (a) 2M ZSO and (b) HESE evaluated by resting for 48, 72, 96 h at 100% state of charge (SOC), respectively</w:t>
      </w:r>
    </w:p>
    <w:p w14:paraId="123C2A8C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Fig. S53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Digital photo of Ah-level multi-layer pouch cell material</w:t>
      </w:r>
    </w:p>
    <w:p w14:paraId="703C97A8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S1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CEs test results of different electrolytes</w:t>
      </w:r>
    </w:p>
    <w:p w14:paraId="06929B65" w14:textId="77777777" w:rsidR="00D511B1" w:rsidRPr="00D511B1" w:rsidRDefault="00D511B1" w:rsidP="00D511B1">
      <w:pPr>
        <w:spacing w:afterLines="50" w:after="156"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</w:pPr>
      <w:r w:rsidRPr="00D511B1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bidi="ar"/>
        </w:rPr>
        <w:t>Table. S2</w:t>
      </w:r>
      <w:r w:rsidRPr="00D511B1">
        <w:rPr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  <w:t xml:space="preserve"> The types of </w:t>
      </w:r>
      <w:proofErr w:type="gramStart"/>
      <w:r w:rsidRPr="00D511B1">
        <w:rPr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  <w:t>solvation</w:t>
      </w:r>
      <w:proofErr w:type="gramEnd"/>
      <w:r w:rsidRPr="00D511B1">
        <w:rPr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  <w:t xml:space="preserve"> structures and their corresponding proportion in 2M ZSO electrolyte system</w:t>
      </w:r>
    </w:p>
    <w:p w14:paraId="00E5A49A" w14:textId="77777777" w:rsidR="00D511B1" w:rsidRPr="00D511B1" w:rsidRDefault="00D511B1" w:rsidP="00D511B1">
      <w:pPr>
        <w:spacing w:afterLines="50" w:after="156"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</w:pPr>
      <w:r w:rsidRPr="00D511B1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Table. S3 </w:t>
      </w:r>
      <w:r w:rsidRPr="00D511B1">
        <w:rPr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  <w:t xml:space="preserve">The types of </w:t>
      </w:r>
      <w:proofErr w:type="gramStart"/>
      <w:r w:rsidRPr="00D511B1">
        <w:rPr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  <w:t>solvation</w:t>
      </w:r>
      <w:proofErr w:type="gramEnd"/>
      <w:r w:rsidRPr="00D511B1">
        <w:rPr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  <w:t xml:space="preserve"> structures and their corresponding proportion in HESE system</w:t>
      </w:r>
    </w:p>
    <w:p w14:paraId="42C5F896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"/>
        </w:rPr>
      </w:pPr>
      <w:r w:rsidRPr="00D511B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bidi="ar"/>
        </w:rPr>
        <w:t xml:space="preserve">Table. S3-2 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  <w:lang w:bidi="ar"/>
        </w:rPr>
        <w:t>Classified statistics</w:t>
      </w:r>
    </w:p>
    <w:p w14:paraId="5DA0454C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6" w:name="_Hlk186275489"/>
      <w:bookmarkStart w:id="7" w:name="_Hlk187150145"/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S4</w:t>
      </w:r>
      <w:r w:rsidRPr="00D511B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Electrostatic potential and forming energy of main Zn solvation structure</w:t>
      </w:r>
      <w:bookmarkEnd w:id="6"/>
    </w:p>
    <w:bookmarkEnd w:id="7"/>
    <w:p w14:paraId="358070EB" w14:textId="77777777" w:rsidR="00D511B1" w:rsidRPr="00D511B1" w:rsidRDefault="00D511B1" w:rsidP="00D511B1">
      <w:pPr>
        <w:spacing w:afterLines="50" w:after="156"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</w:pPr>
      <w:r w:rsidRPr="00D511B1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bidi="ar"/>
        </w:rPr>
        <w:t>Table S5.</w:t>
      </w:r>
      <w:r w:rsidRPr="00D511B1">
        <w:rPr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  <w:t xml:space="preserve"> Performance comparison of symmetric Zn||Zn cells from the previously reported works involving electrolyte additives and our work</w:t>
      </w:r>
    </w:p>
    <w:p w14:paraId="1FEEFD12" w14:textId="77777777" w:rsidR="00D511B1" w:rsidRPr="00D511B1" w:rsidRDefault="00D511B1" w:rsidP="00D511B1">
      <w:pPr>
        <w:spacing w:afterLines="50" w:after="156" w:line="360" w:lineRule="auto"/>
        <w:rPr>
          <w:rFonts w:ascii="Times New Roman" w:eastAsia="Yu Mincho" w:hAnsi="Times New Roman" w:cs="Times New Roman"/>
          <w:color w:val="000000" w:themeColor="text1"/>
          <w:sz w:val="24"/>
          <w:szCs w:val="24"/>
          <w:lang w:bidi="ar"/>
        </w:rPr>
      </w:pPr>
      <w:r w:rsidRPr="00D511B1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bidi="ar"/>
        </w:rPr>
        <w:t>Table S6.</w:t>
      </w:r>
      <w:r w:rsidRPr="00D511B1">
        <w:rPr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  <w:t xml:space="preserve"> Performance comparison of Zn||Cu cells from the previously reported works involving electrolyte additives and our work</w:t>
      </w:r>
    </w:p>
    <w:p w14:paraId="46F762A4" w14:textId="77777777" w:rsidR="00D511B1" w:rsidRPr="00D511B1" w:rsidRDefault="00D511B1" w:rsidP="00D511B1">
      <w:pPr>
        <w:spacing w:afterLines="50" w:after="156"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</w:pPr>
      <w:r w:rsidRPr="00D511B1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bidi="ar"/>
        </w:rPr>
        <w:t>Table S7.</w:t>
      </w:r>
      <w:r w:rsidRPr="00D511B1">
        <w:rPr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  <w:t xml:space="preserve"> Performance comparison of Zn||Ti cells from the previously reported works involving electrolyte additives and our work</w:t>
      </w:r>
    </w:p>
    <w:p w14:paraId="785D0F66" w14:textId="77777777" w:rsidR="00D511B1" w:rsidRPr="00D511B1" w:rsidRDefault="00D511B1" w:rsidP="00D511B1">
      <w:pPr>
        <w:spacing w:afterLines="50" w:after="156" w:line="36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</w:pPr>
      <w:r w:rsidRPr="00D511B1">
        <w:rPr>
          <w:rFonts w:ascii="Times New Roman" w:eastAsia="宋体" w:hAnsi="Times New Roman" w:cs="Times New Roman"/>
          <w:b/>
          <w:color w:val="000000" w:themeColor="text1"/>
          <w:sz w:val="24"/>
          <w:szCs w:val="24"/>
          <w:lang w:bidi="ar"/>
        </w:rPr>
        <w:t>Table S8.</w:t>
      </w:r>
      <w:r w:rsidRPr="00D511B1">
        <w:rPr>
          <w:rFonts w:ascii="Times New Roman" w:eastAsia="宋体" w:hAnsi="Times New Roman" w:cs="Times New Roman"/>
          <w:color w:val="000000" w:themeColor="text1"/>
          <w:sz w:val="24"/>
          <w:szCs w:val="24"/>
          <w:lang w:bidi="ar"/>
        </w:rPr>
        <w:t xml:space="preserve"> Performance comparison of full cells from the previously reported works involving electrolyte additives and our work</w:t>
      </w:r>
    </w:p>
    <w:p w14:paraId="1E122B89" w14:textId="1490DD60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S9.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Battery design parameters for zinc ion full cell based </w:t>
      </w:r>
      <w:proofErr w:type="spellStart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onZn</w:t>
      </w:r>
      <w:proofErr w:type="spellEnd"/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>||NVO in HESE</w:t>
      </w:r>
    </w:p>
    <w:p w14:paraId="498228D9" w14:textId="77777777" w:rsidR="00D511B1" w:rsidRPr="00D511B1" w:rsidRDefault="00D511B1" w:rsidP="00D511B1">
      <w:pPr>
        <w:spacing w:afterLines="50" w:after="156" w:line="360" w:lineRule="auto"/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</w:pPr>
      <w:r w:rsidRPr="00D511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Table S10.</w:t>
      </w:r>
      <w:r w:rsidRPr="00D51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511B1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COSTING. Summary of prices of various reagents of one coin cell. Price data of all this were collected from Internet (https://www.alibaba.com/)</w:t>
      </w:r>
    </w:p>
    <w:p w14:paraId="4689AF5D" w14:textId="39946A84" w:rsidR="00D96240" w:rsidRPr="00264280" w:rsidRDefault="00264280" w:rsidP="00D96240">
      <w:pPr>
        <w:spacing w:line="36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264280">
        <w:rPr>
          <w:rFonts w:ascii="Times New Roman" w:hAnsi="Times New Roman" w:cs="Times New Roman" w:hint="eastAsia"/>
          <w:b/>
          <w:bCs/>
          <w:sz w:val="24"/>
          <w:szCs w:val="28"/>
        </w:rPr>
        <w:t>Supplementary References</w:t>
      </w:r>
    </w:p>
    <w:sectPr w:rsidR="00D96240" w:rsidRPr="00264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830FB" w14:textId="77777777" w:rsidR="00D86828" w:rsidRDefault="00D86828" w:rsidP="00D96240">
      <w:pPr>
        <w:rPr>
          <w:rFonts w:hint="eastAsia"/>
        </w:rPr>
      </w:pPr>
      <w:r>
        <w:separator/>
      </w:r>
    </w:p>
  </w:endnote>
  <w:endnote w:type="continuationSeparator" w:id="0">
    <w:p w14:paraId="40304DCA" w14:textId="77777777" w:rsidR="00D86828" w:rsidRDefault="00D86828" w:rsidP="00D962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4A3F9" w14:textId="77777777" w:rsidR="00D86828" w:rsidRDefault="00D86828" w:rsidP="00D96240">
      <w:pPr>
        <w:rPr>
          <w:rFonts w:hint="eastAsia"/>
        </w:rPr>
      </w:pPr>
      <w:r>
        <w:separator/>
      </w:r>
    </w:p>
  </w:footnote>
  <w:footnote w:type="continuationSeparator" w:id="0">
    <w:p w14:paraId="409AA603" w14:textId="77777777" w:rsidR="00D86828" w:rsidRDefault="00D86828" w:rsidP="00D9624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C2E"/>
    <w:rsid w:val="00092BBC"/>
    <w:rsid w:val="0018471D"/>
    <w:rsid w:val="00264280"/>
    <w:rsid w:val="00510E57"/>
    <w:rsid w:val="00521597"/>
    <w:rsid w:val="00575C2E"/>
    <w:rsid w:val="00604024"/>
    <w:rsid w:val="006B5671"/>
    <w:rsid w:val="006F1DCB"/>
    <w:rsid w:val="006F29C0"/>
    <w:rsid w:val="00700CB2"/>
    <w:rsid w:val="00905F76"/>
    <w:rsid w:val="009B394A"/>
    <w:rsid w:val="009E4A4E"/>
    <w:rsid w:val="00A66858"/>
    <w:rsid w:val="00B049D6"/>
    <w:rsid w:val="00C93EFE"/>
    <w:rsid w:val="00D511B1"/>
    <w:rsid w:val="00D86828"/>
    <w:rsid w:val="00D96240"/>
    <w:rsid w:val="00DD5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81AB0"/>
  <w15:chartTrackingRefBased/>
  <w15:docId w15:val="{D79DAC8E-F859-46A8-B5A8-FF770AAC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C2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C2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C2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C2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C2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C2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C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C2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C2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75C2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C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C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C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C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C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5C2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96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9624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96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962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1205</Words>
  <Characters>6872</Characters>
  <Application>Microsoft Office Word</Application>
  <DocSecurity>0</DocSecurity>
  <Lines>57</Lines>
  <Paragraphs>16</Paragraphs>
  <ScaleCrop>false</ScaleCrop>
  <Company>Microsoft</Company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Microsoft</dc:creator>
  <cp:keywords/>
  <dc:description/>
  <cp:lastModifiedBy>john Microsoft</cp:lastModifiedBy>
  <cp:revision>4</cp:revision>
  <dcterms:created xsi:type="dcterms:W3CDTF">2025-06-08T08:40:00Z</dcterms:created>
  <dcterms:modified xsi:type="dcterms:W3CDTF">2025-06-09T11:10:00Z</dcterms:modified>
</cp:coreProperties>
</file>