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0"/>
        <w:ind w:left="120"/>
        <w:rPr>
          <w:sz w:val="12"/>
        </w:rPr>
      </w:pPr>
      <w:r>
        <w:rPr>
          <w:rFonts w:ascii="Arial"/>
          <w:b/>
          <w:sz w:val="18"/>
        </w:rPr>
        <w:t>STROBE-MR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checklist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recommended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items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to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address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reports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Mendelian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randomization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studies</w:t>
      </w:r>
      <w:r>
        <w:rPr>
          <w:position w:val="6"/>
          <w:sz w:val="12"/>
        </w:rPr>
        <w:t>1</w:t>
      </w:r>
      <w:r>
        <w:rPr>
          <w:spacing w:val="15"/>
          <w:position w:val="6"/>
          <w:sz w:val="12"/>
        </w:rPr>
        <w:t xml:space="preserve"> </w:t>
      </w:r>
      <w:r>
        <w:rPr>
          <w:position w:val="6"/>
          <w:sz w:val="12"/>
        </w:rPr>
        <w:t>2</w:t>
      </w:r>
    </w:p>
    <w:p>
      <w:pPr>
        <w:pStyle w:val="2"/>
        <w:spacing w:before="1" w:after="1"/>
        <w:rPr>
          <w:sz w:val="26"/>
        </w:rPr>
      </w:pPr>
    </w:p>
    <w:tbl>
      <w:tblPr>
        <w:tblStyle w:val="6"/>
        <w:tblW w:w="16695" w:type="dxa"/>
        <w:tblInd w:w="1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981"/>
        <w:gridCol w:w="7063"/>
        <w:gridCol w:w="7063"/>
      </w:tblGrid>
      <w:tr>
        <w:trPr>
          <w:trHeight w:val="606" w:hRule="atLeast"/>
        </w:trPr>
        <w:tc>
          <w:tcPr>
            <w:tcW w:w="588" w:type="dxa"/>
            <w:tcBorders>
              <w:top w:val="single" w:color="000000" w:sz="4" w:space="0"/>
              <w:bottom w:val="single" w:color="7E7E7E" w:sz="6" w:space="0"/>
            </w:tcBorders>
          </w:tcPr>
          <w:p>
            <w:pPr>
              <w:pStyle w:val="8"/>
              <w:spacing w:before="92"/>
              <w:ind w:left="108" w:right="8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Item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1981" w:type="dxa"/>
            <w:tcBorders>
              <w:top w:val="single" w:color="000000" w:sz="4" w:space="0"/>
              <w:bottom w:val="single" w:color="7E7E7E" w:sz="6" w:space="0"/>
            </w:tcBorders>
          </w:tcPr>
          <w:p>
            <w:pPr>
              <w:pStyle w:val="8"/>
              <w:spacing w:before="92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Section</w:t>
            </w:r>
          </w:p>
        </w:tc>
        <w:tc>
          <w:tcPr>
            <w:tcW w:w="7063" w:type="dxa"/>
            <w:tcBorders>
              <w:top w:val="single" w:color="000000" w:sz="4" w:space="0"/>
              <w:bottom w:val="single" w:color="7E7E7E" w:sz="6" w:space="0"/>
            </w:tcBorders>
          </w:tcPr>
          <w:p>
            <w:pPr>
              <w:pStyle w:val="8"/>
              <w:spacing w:before="92"/>
              <w:ind w:left="10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Checklist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item</w:t>
            </w:r>
          </w:p>
        </w:tc>
        <w:tc>
          <w:tcPr>
            <w:tcW w:w="7063" w:type="dxa"/>
            <w:tcBorders>
              <w:top w:val="single" w:color="000000" w:sz="4" w:space="0"/>
              <w:bottom w:val="single" w:color="7E7E7E" w:sz="6" w:space="0"/>
            </w:tcBorders>
          </w:tcPr>
          <w:p>
            <w:pPr>
              <w:pStyle w:val="8"/>
              <w:spacing w:before="92"/>
              <w:ind w:left="104"/>
              <w:rPr>
                <w:rFonts w:hint="default" w:ascii="Arial" w:eastAsia="Arial MT"/>
                <w:b/>
                <w:sz w:val="18"/>
                <w:lang w:val="en-US" w:eastAsia="zh-Hans"/>
              </w:rPr>
            </w:pPr>
            <w:r>
              <w:rPr>
                <w:rFonts w:hint="default" w:ascii="Arial"/>
                <w:b/>
                <w:sz w:val="18"/>
              </w:rPr>
              <w:t>P</w:t>
            </w:r>
            <w:r>
              <w:rPr>
                <w:rFonts w:hint="eastAsia" w:ascii="Arial"/>
                <w:b/>
                <w:sz w:val="18"/>
                <w:lang w:val="en-US" w:eastAsia="zh-Hans"/>
              </w:rPr>
              <w:t>ages</w:t>
            </w:r>
          </w:p>
        </w:tc>
      </w:tr>
      <w:tr>
        <w:trPr>
          <w:trHeight w:val="606" w:hRule="atLeast"/>
        </w:trPr>
        <w:tc>
          <w:tcPr>
            <w:tcW w:w="588" w:type="dxa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981" w:type="dxa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spacing w:before="90"/>
              <w:ind w:left="107" w:right="87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TITLE and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ABSTRACT</w:t>
            </w:r>
          </w:p>
        </w:tc>
        <w:tc>
          <w:tcPr>
            <w:tcW w:w="7063" w:type="dxa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4" w:right="385"/>
              <w:rPr>
                <w:sz w:val="18"/>
              </w:rPr>
            </w:pPr>
            <w:r>
              <w:rPr>
                <w:sz w:val="18"/>
              </w:rPr>
              <w:t>Indicate Mendelian randomization (MR) as the study’s design in the title and/or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abstract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if that 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purpose 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</w:p>
        </w:tc>
        <w:tc>
          <w:tcPr>
            <w:tcW w:w="7063" w:type="dxa"/>
            <w:tcBorders>
              <w:top w:val="single" w:color="7E7E7E" w:sz="6" w:space="0"/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4" w:right="385" w:firstLine="180" w:firstLineChars="100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1-2</w:t>
            </w:r>
          </w:p>
        </w:tc>
      </w:tr>
      <w:tr>
        <w:trPr>
          <w:trHeight w:val="398" w:hRule="atLeast"/>
        </w:trPr>
        <w:tc>
          <w:tcPr>
            <w:tcW w:w="588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single" w:color="7E7E7E" w:sz="6" w:space="0"/>
            </w:tcBorders>
          </w:tcPr>
          <w:p>
            <w:pPr>
              <w:pStyle w:val="8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INTRODUCTION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ind w:firstLine="180" w:firstLineChars="10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 xml:space="preserve"> </w:t>
            </w:r>
          </w:p>
        </w:tc>
      </w:tr>
      <w:tr>
        <w:trPr>
          <w:trHeight w:val="813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spacing w:before="9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Background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465"/>
              <w:rPr>
                <w:sz w:val="18"/>
              </w:rPr>
            </w:pPr>
            <w:r>
              <w:rPr>
                <w:sz w:val="18"/>
              </w:rPr>
              <w:t>Explain the scientific background and rationale for the reported study. What is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exposure? Is a potential causal relationship between exposure and outcome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plausible?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Justify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why MR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 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helpful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method to address 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question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465" w:firstLine="180" w:firstLineChars="100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1</w:t>
            </w:r>
          </w:p>
        </w:tc>
      </w:tr>
      <w:tr>
        <w:trPr>
          <w:trHeight w:val="813" w:hRule="atLeast"/>
        </w:trPr>
        <w:tc>
          <w:tcPr>
            <w:tcW w:w="588" w:type="dxa"/>
            <w:tcBorders>
              <w:bottom w:val="single" w:color="7E7E7E" w:sz="6" w:space="0"/>
            </w:tcBorders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981" w:type="dxa"/>
            <w:tcBorders>
              <w:bottom w:val="single" w:color="7E7E7E" w:sz="6" w:space="0"/>
            </w:tcBorders>
          </w:tcPr>
          <w:p>
            <w:pPr>
              <w:pStyle w:val="8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Objectives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</w:tcPr>
          <w:p>
            <w:pPr>
              <w:pStyle w:val="8"/>
              <w:ind w:left="104" w:right="365"/>
              <w:rPr>
                <w:sz w:val="18"/>
              </w:rPr>
            </w:pPr>
            <w:r>
              <w:rPr>
                <w:sz w:val="18"/>
              </w:rPr>
              <w:t>State specific objectives clearly, including pre-specified causal hypotheses (if any).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State that MR is a method that, under specific assumptions, intends to estimate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causal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effects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</w:tcPr>
          <w:p>
            <w:pPr>
              <w:pStyle w:val="8"/>
              <w:ind w:left="104" w:right="36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 xml:space="preserve">    1</w:t>
            </w:r>
          </w:p>
        </w:tc>
      </w:tr>
      <w:tr>
        <w:trPr>
          <w:trHeight w:val="398" w:hRule="atLeast"/>
        </w:trPr>
        <w:tc>
          <w:tcPr>
            <w:tcW w:w="588" w:type="dxa"/>
            <w:tcBorders>
              <w:top w:val="single" w:color="7E7E7E" w:sz="6" w:space="0"/>
            </w:tcBorders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tcBorders>
              <w:top w:val="single" w:color="7E7E7E" w:sz="6" w:space="0"/>
            </w:tcBorders>
            <w:shd w:val="clear" w:color="auto" w:fill="EDEDED"/>
          </w:tcPr>
          <w:p>
            <w:pPr>
              <w:pStyle w:val="8"/>
              <w:spacing w:before="9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METHODS</w:t>
            </w:r>
          </w:p>
        </w:tc>
        <w:tc>
          <w:tcPr>
            <w:tcW w:w="7063" w:type="dxa"/>
            <w:tcBorders>
              <w:top w:val="single" w:color="7E7E7E" w:sz="6" w:space="0"/>
            </w:tcBorders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813" w:hRule="atLeast"/>
        </w:trPr>
        <w:tc>
          <w:tcPr>
            <w:tcW w:w="588" w:type="dxa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981" w:type="dxa"/>
          </w:tcPr>
          <w:p>
            <w:pPr>
              <w:pStyle w:val="8"/>
              <w:spacing w:before="90"/>
              <w:ind w:left="108" w:right="35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Study design and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data sources</w:t>
            </w:r>
          </w:p>
        </w:tc>
        <w:tc>
          <w:tcPr>
            <w:tcW w:w="7063" w:type="dxa"/>
          </w:tcPr>
          <w:p>
            <w:pPr>
              <w:pStyle w:val="8"/>
              <w:ind w:left="104" w:right="455"/>
              <w:rPr>
                <w:sz w:val="18"/>
              </w:rPr>
            </w:pPr>
            <w:r>
              <w:rPr>
                <w:sz w:val="18"/>
              </w:rPr>
              <w:t>Present key elements of the study design early in the article. Consider including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table listing sources of data for all phases of the study. For each data source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contributing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 analysis,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describe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 following:</w:t>
            </w:r>
          </w:p>
        </w:tc>
        <w:tc>
          <w:tcPr>
            <w:tcW w:w="7063" w:type="dxa"/>
          </w:tcPr>
          <w:p>
            <w:pPr>
              <w:pStyle w:val="8"/>
              <w:ind w:left="104" w:right="45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 xml:space="preserve">   3-5</w:t>
            </w:r>
          </w:p>
        </w:tc>
      </w:tr>
      <w:tr>
        <w:trPr>
          <w:trHeight w:val="813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305"/>
              <w:rPr>
                <w:sz w:val="18"/>
              </w:rPr>
            </w:pPr>
            <w:r>
              <w:rPr>
                <w:sz w:val="18"/>
                <w:shd w:val="clear" w:color="auto" w:fill="FFFFFF"/>
              </w:rPr>
              <w:t xml:space="preserve">Setting: </w:t>
            </w:r>
            <w:r>
              <w:rPr>
                <w:sz w:val="18"/>
              </w:rPr>
              <w:t>Describe the study design and the underlying population, if possible.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Describe the setting, locations, and relevant dates, including periods of recruitment,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exposure,</w:t>
            </w:r>
            <w:r>
              <w:rPr>
                <w:spacing w:val="-1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follow-up, and data</w:t>
            </w:r>
            <w:r>
              <w:rPr>
                <w:spacing w:val="-2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collection,</w:t>
            </w:r>
            <w:r>
              <w:rPr>
                <w:spacing w:val="-3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when</w:t>
            </w:r>
            <w:r>
              <w:rPr>
                <w:spacing w:val="1"/>
                <w:sz w:val="18"/>
                <w:shd w:val="clear" w:color="auto" w:fill="FFFFFF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available</w:t>
            </w:r>
            <w:r>
              <w:rPr>
                <w:sz w:val="18"/>
              </w:rPr>
              <w:t>.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305"/>
              <w:rPr>
                <w:rFonts w:hint="default"/>
                <w:sz w:val="18"/>
                <w:shd w:val="clear" w:color="auto" w:fill="FFFFFF"/>
              </w:rPr>
            </w:pPr>
            <w:r>
              <w:rPr>
                <w:rFonts w:hint="default"/>
                <w:sz w:val="18"/>
                <w:shd w:val="clear" w:color="auto" w:fill="FFFFFF"/>
              </w:rPr>
              <w:t xml:space="preserve">  3</w:t>
            </w:r>
          </w:p>
        </w:tc>
      </w:tr>
      <w:tr>
        <w:trPr>
          <w:trHeight w:val="811" w:hRule="atLeast"/>
        </w:trPr>
        <w:tc>
          <w:tcPr>
            <w:tcW w:w="588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</w:tcPr>
          <w:p>
            <w:pPr>
              <w:pStyle w:val="8"/>
              <w:ind w:left="104" w:right="275"/>
              <w:rPr>
                <w:sz w:val="18"/>
              </w:rPr>
            </w:pPr>
            <w:r>
              <w:rPr>
                <w:sz w:val="18"/>
              </w:rPr>
              <w:t>Participants: Give the eligibility criteria, and the sources and methods of selection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participants. Report the sample size, and whether any power or sample size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calculations were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carried out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prior 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analysis</w:t>
            </w:r>
          </w:p>
        </w:tc>
        <w:tc>
          <w:tcPr>
            <w:tcW w:w="7063" w:type="dxa"/>
          </w:tcPr>
          <w:p>
            <w:pPr>
              <w:pStyle w:val="8"/>
              <w:ind w:right="275" w:firstLine="180" w:firstLineChars="100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3</w:t>
            </w:r>
          </w:p>
        </w:tc>
      </w:tr>
      <w:tr>
        <w:trPr>
          <w:trHeight w:val="400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measurement,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quality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selection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variants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4</w:t>
            </w:r>
          </w:p>
        </w:tc>
      </w:tr>
      <w:tr>
        <w:trPr>
          <w:trHeight w:val="604" w:hRule="atLeast"/>
        </w:trPr>
        <w:tc>
          <w:tcPr>
            <w:tcW w:w="588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</w:tcPr>
          <w:p>
            <w:pPr>
              <w:pStyle w:val="8"/>
              <w:ind w:left="104" w:right="605"/>
              <w:rPr>
                <w:sz w:val="18"/>
              </w:rPr>
            </w:pPr>
            <w:r>
              <w:rPr>
                <w:sz w:val="18"/>
              </w:rPr>
              <w:t>For each exposure, outcome, and other relevant variables, describe methods of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diagnostic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criteria for diseases</w:t>
            </w:r>
          </w:p>
        </w:tc>
        <w:tc>
          <w:tcPr>
            <w:tcW w:w="7063" w:type="dxa"/>
          </w:tcPr>
          <w:p>
            <w:pPr>
              <w:pStyle w:val="8"/>
              <w:ind w:left="104" w:right="6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4</w:t>
            </w:r>
          </w:p>
        </w:tc>
      </w:tr>
      <w:tr>
        <w:trPr>
          <w:trHeight w:val="607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565"/>
              <w:rPr>
                <w:sz w:val="18"/>
              </w:rPr>
            </w:pPr>
            <w:r>
              <w:rPr>
                <w:sz w:val="18"/>
                <w:shd w:val="clear" w:color="auto" w:fill="FFFFFF"/>
              </w:rPr>
              <w:t>Provide details of ethics committee approval and participant informed consent, if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  <w:shd w:val="clear" w:color="auto" w:fill="FFFFFF"/>
              </w:rPr>
              <w:t>relevant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565"/>
              <w:rPr>
                <w:rFonts w:hint="default"/>
                <w:sz w:val="18"/>
                <w:shd w:val="clear" w:color="auto" w:fill="FFFFFF"/>
              </w:rPr>
            </w:pPr>
            <w:r>
              <w:rPr>
                <w:rFonts w:hint="default"/>
                <w:sz w:val="18"/>
                <w:shd w:val="clear" w:color="auto" w:fill="FFFFFF"/>
              </w:rPr>
              <w:t>5</w:t>
            </w:r>
          </w:p>
        </w:tc>
      </w:tr>
      <w:tr>
        <w:trPr>
          <w:trHeight w:val="811" w:hRule="atLeast"/>
        </w:trPr>
        <w:tc>
          <w:tcPr>
            <w:tcW w:w="588" w:type="dxa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981" w:type="dxa"/>
          </w:tcPr>
          <w:p>
            <w:pPr>
              <w:pStyle w:val="8"/>
              <w:spacing w:before="90"/>
              <w:ind w:left="10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7063" w:type="dxa"/>
          </w:tcPr>
          <w:p>
            <w:pPr>
              <w:pStyle w:val="8"/>
              <w:ind w:left="104" w:right="475"/>
              <w:rPr>
                <w:sz w:val="18"/>
              </w:rPr>
            </w:pPr>
            <w:r>
              <w:rPr>
                <w:sz w:val="18"/>
              </w:rPr>
              <w:t>Explicitly state the three core IV assumptions for the main analysis (relevance,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independence and exclusion restriction) as well assumptions for any additional 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analysis</w:t>
            </w:r>
          </w:p>
        </w:tc>
        <w:tc>
          <w:tcPr>
            <w:tcW w:w="7063" w:type="dxa"/>
          </w:tcPr>
          <w:p>
            <w:pPr>
              <w:pStyle w:val="8"/>
              <w:ind w:left="104" w:right="47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7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spacing w:before="90"/>
              <w:ind w:left="107" w:right="14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Statistical methods: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main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analysis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Describe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statistics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4" w:hRule="atLeast"/>
        </w:trPr>
        <w:tc>
          <w:tcPr>
            <w:tcW w:w="588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>
            <w:pPr>
              <w:pStyle w:val="8"/>
              <w:ind w:left="104" w:right="325"/>
              <w:rPr>
                <w:sz w:val="18"/>
              </w:rPr>
            </w:pPr>
            <w:r>
              <w:rPr>
                <w:sz w:val="18"/>
              </w:rPr>
              <w:t>Describe how quantitative variables were handled in the analyses (i.e., scale, units,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model)</w:t>
            </w:r>
          </w:p>
        </w:tc>
        <w:tc>
          <w:tcPr>
            <w:tcW w:w="7063" w:type="dxa"/>
          </w:tcPr>
          <w:p>
            <w:pPr>
              <w:pStyle w:val="8"/>
              <w:ind w:left="104" w:right="32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7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325"/>
              <w:rPr>
                <w:sz w:val="18"/>
              </w:rPr>
            </w:pPr>
            <w:r>
              <w:rPr>
                <w:sz w:val="18"/>
              </w:rPr>
              <w:t>Describe how genetic variants were handled in the analyses and, if applicable, how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weights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selected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32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813" w:hRule="atLeast"/>
        </w:trPr>
        <w:tc>
          <w:tcPr>
            <w:tcW w:w="588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>
            <w:pPr>
              <w:pStyle w:val="8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</w:tcPr>
          <w:p>
            <w:pPr>
              <w:pStyle w:val="8"/>
              <w:ind w:left="104" w:right="235"/>
              <w:rPr>
                <w:sz w:val="18"/>
              </w:rPr>
            </w:pPr>
            <w:r>
              <w:rPr>
                <w:sz w:val="18"/>
              </w:rPr>
              <w:t>Describe the MR estimator (e.g. two-stage least squares, Wald ratio) and related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statistics. Detail the included covariates and, in case of two-sample MR, whether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same covariate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was used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adjustment 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two samples</w:t>
            </w:r>
          </w:p>
        </w:tc>
        <w:tc>
          <w:tcPr>
            <w:tcW w:w="7063" w:type="dxa"/>
          </w:tcPr>
          <w:p>
            <w:pPr>
              <w:pStyle w:val="8"/>
              <w:ind w:left="104" w:right="23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398" w:hRule="atLeast"/>
        </w:trPr>
        <w:tc>
          <w:tcPr>
            <w:tcW w:w="588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Explain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were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addressed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302" w:hRule="atLeast"/>
        </w:trPr>
        <w:tc>
          <w:tcPr>
            <w:tcW w:w="588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81" w:type="dxa"/>
          </w:tcPr>
          <w:p>
            <w:pPr>
              <w:pStyle w:val="8"/>
              <w:spacing w:line="187" w:lineRule="exact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7063" w:type="dxa"/>
          </w:tcPr>
          <w:p>
            <w:pPr>
              <w:pStyle w:val="8"/>
              <w:spacing w:line="187" w:lineRule="exact"/>
              <w:ind w:left="104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applicable,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indicate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multiple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addressed</w:t>
            </w:r>
          </w:p>
        </w:tc>
        <w:tc>
          <w:tcPr>
            <w:tcW w:w="7063" w:type="dxa"/>
          </w:tcPr>
          <w:p>
            <w:pPr>
              <w:pStyle w:val="8"/>
              <w:spacing w:line="187" w:lineRule="exact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</w:tbl>
    <w:p>
      <w:pPr>
        <w:spacing w:line="187" w:lineRule="exact"/>
        <w:rPr>
          <w:sz w:val="18"/>
        </w:rPr>
        <w:sectPr>
          <w:footerReference r:id="rId3" w:type="default"/>
          <w:type w:val="continuous"/>
          <w:pgSz w:w="12240" w:h="15840"/>
          <w:pgMar w:top="1360" w:right="1060" w:bottom="1140" w:left="1320" w:header="720" w:footer="942" w:gutter="0"/>
          <w:pgNumType w:start="1"/>
          <w:cols w:space="720" w:num="1"/>
        </w:sectPr>
      </w:pPr>
    </w:p>
    <w:tbl>
      <w:tblPr>
        <w:tblStyle w:val="6"/>
        <w:tblW w:w="16695" w:type="dxa"/>
        <w:tblInd w:w="1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2066"/>
        <w:gridCol w:w="7063"/>
        <w:gridCol w:w="7063"/>
      </w:tblGrid>
      <w:tr>
        <w:trPr>
          <w:trHeight w:val="604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2" w:right="5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Assessment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285"/>
              <w:rPr>
                <w:sz w:val="18"/>
              </w:rPr>
            </w:pPr>
            <w:r>
              <w:rPr>
                <w:sz w:val="18"/>
              </w:rPr>
              <w:t>Describe any methods or prior knowledge used to assess the assumptions or justify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validity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285"/>
              <w:rPr>
                <w:rFonts w:hint="eastAsia" w:eastAsia="Arial MT"/>
                <w:sz w:val="18"/>
                <w:lang w:val="en-US" w:eastAsia="zh-Hans"/>
              </w:rPr>
            </w:pPr>
            <w:r>
              <w:rPr>
                <w:rFonts w:hint="eastAsia"/>
                <w:b/>
                <w:bCs/>
                <w:sz w:val="18"/>
                <w:lang w:val="en-US" w:eastAsia="zh-Hans"/>
              </w:rPr>
              <w:t>pages</w:t>
            </w:r>
          </w:p>
        </w:tc>
      </w:tr>
      <w:tr>
        <w:trPr>
          <w:trHeight w:val="813" w:hRule="atLeast"/>
        </w:trPr>
        <w:tc>
          <w:tcPr>
            <w:tcW w:w="503" w:type="dxa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2066" w:type="dxa"/>
          </w:tcPr>
          <w:p>
            <w:pPr>
              <w:pStyle w:val="8"/>
              <w:spacing w:before="90"/>
              <w:ind w:left="193" w:right="14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Sensitivity analyses</w:t>
            </w:r>
            <w:r>
              <w:rPr>
                <w:rFonts w:ascii="Arial"/>
                <w:b/>
                <w:spacing w:val="-4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and additional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</w:tc>
        <w:tc>
          <w:tcPr>
            <w:tcW w:w="7063" w:type="dxa"/>
          </w:tcPr>
          <w:p>
            <w:pPr>
              <w:pStyle w:val="8"/>
              <w:ind w:left="104" w:right="245"/>
              <w:rPr>
                <w:sz w:val="18"/>
              </w:rPr>
            </w:pPr>
            <w:r>
              <w:rPr>
                <w:sz w:val="18"/>
              </w:rPr>
              <w:t>Describe any sensitivity analyses or additional analyses performed (e.g. comparison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of effect estimates from different approaches, independent replication, bias analytic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techniques,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validation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instruments,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simulations)</w:t>
            </w:r>
          </w:p>
        </w:tc>
        <w:tc>
          <w:tcPr>
            <w:tcW w:w="7063" w:type="dxa"/>
          </w:tcPr>
          <w:p>
            <w:pPr>
              <w:pStyle w:val="8"/>
              <w:ind w:right="245" w:firstLine="180" w:firstLineChars="100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7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2" w:right="33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Software and pre-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registration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ind w:firstLine="180" w:firstLineChars="10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5</w:t>
            </w:r>
          </w:p>
        </w:tc>
      </w:tr>
      <w:tr>
        <w:trPr>
          <w:trHeight w:val="398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Name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statistical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software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package(s),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including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version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settings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</w:p>
        </w:tc>
        <w:tc>
          <w:tcPr>
            <w:tcW w:w="7063" w:type="dxa"/>
          </w:tcPr>
          <w:p>
            <w:pPr>
              <w:pStyle w:val="8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4" w:hRule="atLeast"/>
        </w:trPr>
        <w:tc>
          <w:tcPr>
            <w:tcW w:w="50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4" w:right="95"/>
              <w:rPr>
                <w:sz w:val="18"/>
              </w:rPr>
            </w:pPr>
            <w:r>
              <w:rPr>
                <w:sz w:val="18"/>
              </w:rPr>
              <w:t>State whether the study protocol and details were pre-registered (as well as when 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where)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4" w:right="9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400" w:hRule="atLeast"/>
        </w:trPr>
        <w:tc>
          <w:tcPr>
            <w:tcW w:w="50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>
            <w:pPr>
              <w:pStyle w:val="8"/>
              <w:spacing w:before="92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98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Descriptive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data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ind w:firstLine="180" w:firstLineChars="10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5</w:t>
            </w:r>
          </w:p>
        </w:tc>
      </w:tr>
      <w:tr>
        <w:trPr>
          <w:trHeight w:val="90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>
            <w:pPr>
              <w:pStyle w:val="8"/>
              <w:ind w:left="104" w:right="284"/>
              <w:rPr>
                <w:sz w:val="18"/>
              </w:rPr>
            </w:pPr>
            <w:r>
              <w:rPr>
                <w:sz w:val="18"/>
              </w:rPr>
              <w:t>Report the numbers of individuals at each stage of included studies and reasons for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exclusion.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Consider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flow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diagram</w:t>
            </w:r>
          </w:p>
        </w:tc>
        <w:tc>
          <w:tcPr>
            <w:tcW w:w="7063" w:type="dxa"/>
          </w:tcPr>
          <w:p>
            <w:pPr>
              <w:pStyle w:val="8"/>
              <w:ind w:left="104" w:right="28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 xml:space="preserve"> 5</w:t>
            </w:r>
          </w:p>
        </w:tc>
      </w:tr>
      <w:tr>
        <w:trPr>
          <w:trHeight w:val="604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136"/>
              <w:rPr>
                <w:sz w:val="18"/>
              </w:rPr>
            </w:pPr>
            <w:r>
              <w:rPr>
                <w:sz w:val="18"/>
              </w:rPr>
              <w:t>Report summary statistics for phenotypic exposure(s), outcome(s), and other relevant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variables (e.g.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means, SDs, proportions)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136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7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</w:tcPr>
          <w:p>
            <w:pPr>
              <w:pStyle w:val="8"/>
              <w:ind w:left="104" w:right="1075"/>
              <w:rPr>
                <w:sz w:val="18"/>
              </w:rPr>
            </w:pPr>
            <w:r>
              <w:rPr>
                <w:sz w:val="18"/>
              </w:rPr>
              <w:t>If the data sources include meta-analyses of previous studies, provide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assessments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 heterogeneity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across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these studies</w:t>
            </w:r>
          </w:p>
        </w:tc>
        <w:tc>
          <w:tcPr>
            <w:tcW w:w="7063" w:type="dxa"/>
          </w:tcPr>
          <w:p>
            <w:pPr>
              <w:pStyle w:val="8"/>
              <w:ind w:left="104" w:right="107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NA</w:t>
            </w:r>
          </w:p>
        </w:tc>
      </w:tr>
      <w:tr>
        <w:trPr>
          <w:trHeight w:val="1418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two-sample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MR: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448"/>
              </w:tabs>
              <w:ind w:right="252" w:firstLine="151"/>
              <w:rPr>
                <w:sz w:val="18"/>
              </w:rPr>
            </w:pPr>
            <w:r>
              <w:rPr>
                <w:sz w:val="18"/>
              </w:rPr>
              <w:t>Provide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justification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similarity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variant-exposure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associations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between 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exposure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outcome samples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487"/>
              </w:tabs>
              <w:ind w:right="671" w:firstLine="151"/>
              <w:rPr>
                <w:sz w:val="18"/>
              </w:rPr>
            </w:pPr>
            <w:r>
              <w:rPr>
                <w:sz w:val="18"/>
              </w:rPr>
              <w:t>Provide information on the number of individuals who overlap between the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exposure 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numPr>
                <w:numId w:val="0"/>
              </w:numPr>
              <w:tabs>
                <w:tab w:val="left" w:pos="487"/>
              </w:tabs>
              <w:ind w:right="671" w:rightChars="0" w:firstLine="180" w:firstLineChars="100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398" w:hRule="atLeast"/>
        </w:trPr>
        <w:tc>
          <w:tcPr>
            <w:tcW w:w="503" w:type="dxa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066" w:type="dxa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Main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</w:tcPr>
          <w:p>
            <w:pPr>
              <w:pStyle w:val="8"/>
              <w:spacing w:before="0"/>
              <w:ind w:firstLine="180" w:firstLineChars="10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5-6</w:t>
            </w:r>
          </w:p>
        </w:tc>
      </w:tr>
      <w:tr>
        <w:trPr>
          <w:trHeight w:val="607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204"/>
              <w:rPr>
                <w:sz w:val="18"/>
              </w:rPr>
            </w:pPr>
            <w:r>
              <w:rPr>
                <w:sz w:val="18"/>
              </w:rPr>
              <w:t>Report the associations between genetic variant and exposure, and between genetic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outcome,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preferably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on 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interpretable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scale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2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811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</w:tcPr>
          <w:p>
            <w:pPr>
              <w:pStyle w:val="8"/>
              <w:ind w:left="104" w:right="479"/>
              <w:jc w:val="both"/>
              <w:rPr>
                <w:sz w:val="18"/>
              </w:rPr>
            </w:pPr>
            <w:r>
              <w:rPr>
                <w:sz w:val="18"/>
              </w:rPr>
              <w:t>Report MR estimates of the relationship between exposure and outcome, and the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measures of uncertainty from the MR analysis, on an interpretable scale, such 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odds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ratio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or relative risk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 SD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difference</w:t>
            </w:r>
          </w:p>
        </w:tc>
        <w:tc>
          <w:tcPr>
            <w:tcW w:w="7063" w:type="dxa"/>
          </w:tcPr>
          <w:p>
            <w:pPr>
              <w:pStyle w:val="8"/>
              <w:ind w:left="104" w:right="479"/>
              <w:jc w:val="both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7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3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696"/>
              <w:rPr>
                <w:sz w:val="18"/>
              </w:rPr>
            </w:pPr>
            <w:r>
              <w:rPr>
                <w:sz w:val="18"/>
              </w:rPr>
              <w:t>If relevant, consider translating estimates of relative risk into absolute risk for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meaningful time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4" w:right="696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604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</w:tcPr>
          <w:p>
            <w:pPr>
              <w:pStyle w:val="8"/>
              <w:ind w:left="104" w:right="115"/>
              <w:rPr>
                <w:sz w:val="18"/>
              </w:rPr>
            </w:pPr>
            <w:r>
              <w:rPr>
                <w:sz w:val="18"/>
              </w:rPr>
              <w:t>Consider plots to visualize results (e.g. forest plot, scatterplot of associations between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variants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outcome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versus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between genetic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variants 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exposure)</w:t>
            </w:r>
          </w:p>
        </w:tc>
        <w:tc>
          <w:tcPr>
            <w:tcW w:w="7063" w:type="dxa"/>
          </w:tcPr>
          <w:p>
            <w:pPr>
              <w:pStyle w:val="8"/>
              <w:ind w:left="104" w:right="11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607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ind w:left="10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2" w:right="5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Assessment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5-6</w:t>
            </w:r>
          </w:p>
        </w:tc>
      </w:tr>
      <w:tr>
        <w:trPr>
          <w:trHeight w:val="398" w:hRule="atLeast"/>
        </w:trPr>
        <w:tc>
          <w:tcPr>
            <w:tcW w:w="50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>
            <w:pPr>
              <w:pStyle w:val="8"/>
              <w:ind w:left="104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validity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</w:tcPr>
          <w:p>
            <w:pPr>
              <w:pStyle w:val="8"/>
              <w:ind w:left="1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604" w:hRule="atLeast"/>
        </w:trPr>
        <w:tc>
          <w:tcPr>
            <w:tcW w:w="50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100" w:line="232" w:lineRule="auto"/>
              <w:ind w:left="104" w:right="385"/>
              <w:rPr>
                <w:sz w:val="18"/>
              </w:rPr>
            </w:pPr>
            <w:r>
              <w:rPr>
                <w:sz w:val="18"/>
              </w:rPr>
              <w:t>Report any additional statistics (e.g., assessments of heterogeneity across genetic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variants,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such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rFonts w:ascii="Arial"/>
                <w:i/>
                <w:sz w:val="18"/>
              </w:rPr>
              <w:t>I</w:t>
            </w:r>
            <w:r>
              <w:rPr>
                <w:rFonts w:ascii="Arial"/>
                <w:i/>
                <w:position w:val="6"/>
                <w:sz w:val="12"/>
              </w:rPr>
              <w:t>2</w:t>
            </w:r>
            <w:r>
              <w:rPr>
                <w:sz w:val="18"/>
              </w:rPr>
              <w:t>, Q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statistic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E-value)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100" w:line="232" w:lineRule="auto"/>
              <w:ind w:left="104" w:right="38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712" w:hRule="atLeast"/>
        </w:trPr>
        <w:tc>
          <w:tcPr>
            <w:tcW w:w="503" w:type="dxa"/>
          </w:tcPr>
          <w:p>
            <w:pPr>
              <w:pStyle w:val="8"/>
              <w:ind w:left="10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066" w:type="dxa"/>
          </w:tcPr>
          <w:p>
            <w:pPr>
              <w:pStyle w:val="8"/>
              <w:spacing w:before="90"/>
              <w:ind w:left="19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Sensitivity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  <w:p>
            <w:pPr>
              <w:pStyle w:val="8"/>
              <w:spacing w:before="0" w:line="206" w:lineRule="exact"/>
              <w:ind w:left="192" w:right="63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and additional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analyses</w:t>
            </w:r>
          </w:p>
        </w:tc>
        <w:tc>
          <w:tcPr>
            <w:tcW w:w="7063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</w:tcPr>
          <w:p>
            <w:pPr>
              <w:pStyle w:val="8"/>
              <w:spacing w:before="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5-6</w:t>
            </w:r>
          </w:p>
        </w:tc>
      </w:tr>
    </w:tbl>
    <w:p>
      <w:pPr>
        <w:rPr>
          <w:rFonts w:ascii="Times New Roman"/>
          <w:sz w:val="18"/>
        </w:rPr>
        <w:sectPr>
          <w:pgSz w:w="12240" w:h="15840"/>
          <w:pgMar w:top="1440" w:right="1060" w:bottom="1140" w:left="1320" w:header="0" w:footer="942" w:gutter="0"/>
          <w:cols w:space="720" w:num="1"/>
        </w:sectPr>
      </w:pPr>
    </w:p>
    <w:tbl>
      <w:tblPr>
        <w:tblStyle w:val="6"/>
        <w:tblW w:w="16709" w:type="dxa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2066"/>
        <w:gridCol w:w="7063"/>
        <w:gridCol w:w="7063"/>
      </w:tblGrid>
      <w:tr>
        <w:trPr>
          <w:trHeight w:val="604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704"/>
              <w:rPr>
                <w:sz w:val="18"/>
              </w:rPr>
            </w:pPr>
            <w:r>
              <w:rPr>
                <w:sz w:val="18"/>
              </w:rPr>
              <w:t>Report any sensitivity analyses to assess the robustness of the main results to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violations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 the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7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400" w:hRule="atLeast"/>
        </w:trPr>
        <w:tc>
          <w:tcPr>
            <w:tcW w:w="517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sensitivity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</w:p>
        </w:tc>
        <w:tc>
          <w:tcPr>
            <w:tcW w:w="7063" w:type="dxa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5</w:t>
            </w:r>
          </w:p>
        </w:tc>
      </w:tr>
      <w:tr>
        <w:trPr>
          <w:trHeight w:val="398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2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Report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assessment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direction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causal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relationship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(e.g.,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bidirectional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MR)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398" w:hRule="atLeast"/>
        </w:trPr>
        <w:tc>
          <w:tcPr>
            <w:tcW w:w="517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d)</w:t>
            </w:r>
          </w:p>
        </w:tc>
        <w:tc>
          <w:tcPr>
            <w:tcW w:w="7063" w:type="dxa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relevant,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compare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estimates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non-MR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analyses</w:t>
            </w:r>
          </w:p>
        </w:tc>
        <w:tc>
          <w:tcPr>
            <w:tcW w:w="7063" w:type="dxa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398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e)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Consider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additional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plots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visualize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(e.g.,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leave-one-out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analyses)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6</w:t>
            </w:r>
          </w:p>
        </w:tc>
      </w:tr>
      <w:tr>
        <w:trPr>
          <w:trHeight w:val="400" w:hRule="atLeast"/>
        </w:trPr>
        <w:tc>
          <w:tcPr>
            <w:tcW w:w="517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>
            <w:pPr>
              <w:pStyle w:val="8"/>
              <w:spacing w:before="92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DISCUSSION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98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Key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results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Summarize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key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results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reference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7-9</w:t>
            </w:r>
          </w:p>
        </w:tc>
      </w:tr>
      <w:tr>
        <w:trPr>
          <w:trHeight w:val="813" w:hRule="atLeast"/>
        </w:trPr>
        <w:tc>
          <w:tcPr>
            <w:tcW w:w="517" w:type="dxa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066" w:type="dxa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Limitations</w:t>
            </w:r>
          </w:p>
        </w:tc>
        <w:tc>
          <w:tcPr>
            <w:tcW w:w="7063" w:type="dxa"/>
          </w:tcPr>
          <w:p>
            <w:pPr>
              <w:pStyle w:val="8"/>
              <w:ind w:left="105" w:right="144"/>
              <w:rPr>
                <w:sz w:val="18"/>
              </w:rPr>
            </w:pPr>
            <w:r>
              <w:rPr>
                <w:sz w:val="18"/>
              </w:rPr>
              <w:t>Discuss limitations of the study, taking into account the validity of the IV assumptions,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other sources of potential bias, and imprecision. Discuss both direction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magnitude 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potential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bias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efforts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address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them</w:t>
            </w:r>
          </w:p>
        </w:tc>
        <w:tc>
          <w:tcPr>
            <w:tcW w:w="7063" w:type="dxa"/>
          </w:tcPr>
          <w:p>
            <w:pPr>
              <w:pStyle w:val="8"/>
              <w:ind w:left="105" w:right="14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9</w:t>
            </w:r>
          </w:p>
        </w:tc>
      </w:tr>
      <w:tr>
        <w:trPr>
          <w:trHeight w:val="398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Interpretation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spacing w:before="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>7-9</w:t>
            </w:r>
          </w:p>
        </w:tc>
      </w:tr>
      <w:tr>
        <w:trPr>
          <w:trHeight w:val="607" w:hRule="atLeast"/>
        </w:trPr>
        <w:tc>
          <w:tcPr>
            <w:tcW w:w="517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a)</w:t>
            </w:r>
          </w:p>
        </w:tc>
        <w:tc>
          <w:tcPr>
            <w:tcW w:w="7063" w:type="dxa"/>
          </w:tcPr>
          <w:p>
            <w:pPr>
              <w:pStyle w:val="8"/>
              <w:ind w:left="105" w:right="724"/>
              <w:rPr>
                <w:sz w:val="18"/>
              </w:rPr>
            </w:pPr>
            <w:r>
              <w:rPr>
                <w:sz w:val="18"/>
              </w:rPr>
              <w:t>Meaning: Give a cautious overall interpretation of results in the context of their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limitations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comparison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with other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7063" w:type="dxa"/>
          </w:tcPr>
          <w:p>
            <w:pPr>
              <w:pStyle w:val="8"/>
              <w:ind w:left="105" w:right="72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7</w:t>
            </w:r>
          </w:p>
        </w:tc>
      </w:tr>
      <w:tr>
        <w:trPr>
          <w:trHeight w:val="1226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ind w:right="105"/>
              <w:jc w:val="right"/>
              <w:rPr>
                <w:sz w:val="18"/>
              </w:rPr>
            </w:pPr>
            <w:r>
              <w:rPr>
                <w:sz w:val="18"/>
              </w:rPr>
              <w:t>b)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133"/>
              <w:rPr>
                <w:sz w:val="18"/>
              </w:rPr>
            </w:pPr>
            <w:r>
              <w:rPr>
                <w:sz w:val="18"/>
              </w:rPr>
              <w:t>Mechanism: Discuss underlying biological mechanisms that could drive a potential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causal relationship between the investigated exposure and the outcome, and whether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the gene-environment equivalence assumption is reasonable. Use causal language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carefully, clarifying that IV estimates may provide causal effects only under certain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assumptions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133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8</w:t>
            </w:r>
          </w:p>
        </w:tc>
      </w:tr>
      <w:tr>
        <w:trPr>
          <w:trHeight w:val="604" w:hRule="atLeast"/>
        </w:trPr>
        <w:tc>
          <w:tcPr>
            <w:tcW w:w="517" w:type="dxa"/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</w:tcPr>
          <w:p>
            <w:pPr>
              <w:pStyle w:val="8"/>
              <w:ind w:right="104"/>
              <w:jc w:val="right"/>
              <w:rPr>
                <w:sz w:val="18"/>
              </w:rPr>
            </w:pPr>
            <w:r>
              <w:rPr>
                <w:sz w:val="18"/>
              </w:rPr>
              <w:t>c)</w:t>
            </w:r>
          </w:p>
        </w:tc>
        <w:tc>
          <w:tcPr>
            <w:tcW w:w="7063" w:type="dxa"/>
          </w:tcPr>
          <w:p>
            <w:pPr>
              <w:pStyle w:val="8"/>
              <w:ind w:left="105" w:right="385"/>
              <w:rPr>
                <w:sz w:val="18"/>
              </w:rPr>
            </w:pPr>
            <w:r>
              <w:rPr>
                <w:sz w:val="18"/>
              </w:rPr>
              <w:t>Clinical relevance: Discuss whether the results have clinical or public policy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relevance,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what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extent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inform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effect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sizes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possible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interventions</w:t>
            </w:r>
          </w:p>
        </w:tc>
        <w:tc>
          <w:tcPr>
            <w:tcW w:w="7063" w:type="dxa"/>
          </w:tcPr>
          <w:p>
            <w:pPr>
              <w:pStyle w:val="8"/>
              <w:ind w:left="105" w:right="38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9</w:t>
            </w:r>
          </w:p>
        </w:tc>
      </w:tr>
      <w:tr>
        <w:trPr>
          <w:trHeight w:val="606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Generalizability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 w:right="404"/>
              <w:rPr>
                <w:sz w:val="18"/>
              </w:rPr>
            </w:pPr>
            <w:r>
              <w:rPr>
                <w:sz w:val="18"/>
              </w:rPr>
              <w:t>Discuss the generalizability of the study results (a) to other populations, (b) across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exposure periods/timings,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(c)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across 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levels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exposure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 w:right="404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7-9</w:t>
            </w:r>
          </w:p>
        </w:tc>
      </w:tr>
      <w:tr>
        <w:trPr>
          <w:trHeight w:val="606" w:hRule="atLeast"/>
        </w:trPr>
        <w:tc>
          <w:tcPr>
            <w:tcW w:w="517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66" w:type="dxa"/>
            <w:tcBorders>
              <w:top w:val="single" w:color="7E7E7E" w:sz="6" w:space="0"/>
            </w:tcBorders>
          </w:tcPr>
          <w:p>
            <w:pPr>
              <w:pStyle w:val="8"/>
              <w:spacing w:before="90"/>
              <w:ind w:left="193" w:right="5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OTHER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pacing w:val="-1"/>
                <w:sz w:val="18"/>
              </w:rPr>
              <w:t>INFORMATION</w:t>
            </w: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063" w:type="dxa"/>
            <w:tcBorders>
              <w:top w:val="single" w:color="7E7E7E" w:sz="6" w:space="0"/>
            </w:tcBorders>
          </w:tcPr>
          <w:p>
            <w:pPr>
              <w:pStyle w:val="8"/>
              <w:spacing w:before="0"/>
              <w:rPr>
                <w:rFonts w:hint="default" w:ascii="Times New Roman"/>
                <w:sz w:val="18"/>
              </w:rPr>
            </w:pPr>
            <w:r>
              <w:rPr>
                <w:rFonts w:hint="default" w:ascii="Times New Roman"/>
                <w:sz w:val="18"/>
              </w:rPr>
              <w:t xml:space="preserve"> </w:t>
            </w:r>
            <w:bookmarkStart w:id="0" w:name="_GoBack"/>
            <w:bookmarkEnd w:id="0"/>
          </w:p>
        </w:tc>
      </w:tr>
      <w:tr>
        <w:trPr>
          <w:trHeight w:val="811" w:hRule="atLeast"/>
        </w:trPr>
        <w:tc>
          <w:tcPr>
            <w:tcW w:w="517" w:type="dxa"/>
            <w:shd w:val="clear" w:color="auto" w:fill="EDEDED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066" w:type="dxa"/>
            <w:shd w:val="clear" w:color="auto" w:fill="EDEDED"/>
          </w:tcPr>
          <w:p>
            <w:pPr>
              <w:pStyle w:val="8"/>
              <w:spacing w:before="90"/>
              <w:ind w:left="1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Funding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573"/>
              <w:rPr>
                <w:sz w:val="18"/>
              </w:rPr>
            </w:pPr>
            <w:r>
              <w:rPr>
                <w:sz w:val="18"/>
              </w:rPr>
              <w:t>Describe sources of funding and the role of funders in the present study and, if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applicable, sources of funding for the databases and original study or studies on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which 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present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based</w:t>
            </w:r>
          </w:p>
        </w:tc>
        <w:tc>
          <w:tcPr>
            <w:tcW w:w="7063" w:type="dxa"/>
            <w:shd w:val="clear" w:color="auto" w:fill="EDEDED"/>
          </w:tcPr>
          <w:p>
            <w:pPr>
              <w:pStyle w:val="8"/>
              <w:ind w:left="105" w:right="573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9</w:t>
            </w:r>
          </w:p>
        </w:tc>
      </w:tr>
      <w:tr>
        <w:trPr>
          <w:trHeight w:val="1020" w:hRule="atLeast"/>
        </w:trPr>
        <w:tc>
          <w:tcPr>
            <w:tcW w:w="517" w:type="dxa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066" w:type="dxa"/>
          </w:tcPr>
          <w:p>
            <w:pPr>
              <w:pStyle w:val="8"/>
              <w:spacing w:before="90"/>
              <w:ind w:left="193" w:right="67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Data and data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sharing</w:t>
            </w:r>
          </w:p>
        </w:tc>
        <w:tc>
          <w:tcPr>
            <w:tcW w:w="7063" w:type="dxa"/>
          </w:tcPr>
          <w:p>
            <w:pPr>
              <w:pStyle w:val="8"/>
              <w:ind w:left="105" w:right="298"/>
              <w:jc w:val="both"/>
              <w:rPr>
                <w:sz w:val="18"/>
              </w:rPr>
            </w:pPr>
            <w:r>
              <w:rPr>
                <w:sz w:val="18"/>
              </w:rPr>
              <w:t>Provide the data used to perform all analyses or report where and how the data can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 accessed, and reference these sources in the article. Provide the statistical code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needed to reproduce the results in the article, or report whether the code is publicly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accessible 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so, where</w:t>
            </w:r>
          </w:p>
        </w:tc>
        <w:tc>
          <w:tcPr>
            <w:tcW w:w="7063" w:type="dxa"/>
          </w:tcPr>
          <w:p>
            <w:pPr>
              <w:pStyle w:val="8"/>
              <w:ind w:left="105" w:right="298"/>
              <w:jc w:val="both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9</w:t>
            </w:r>
          </w:p>
        </w:tc>
      </w:tr>
      <w:tr>
        <w:trPr>
          <w:trHeight w:val="606" w:hRule="atLeast"/>
        </w:trPr>
        <w:tc>
          <w:tcPr>
            <w:tcW w:w="517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2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066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spacing w:before="90"/>
              <w:ind w:left="193" w:right="86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Conflicts of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Interest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authors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should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declare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potential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conflicts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interest</w:t>
            </w:r>
          </w:p>
        </w:tc>
        <w:tc>
          <w:tcPr>
            <w:tcW w:w="7063" w:type="dxa"/>
            <w:tcBorders>
              <w:bottom w:val="single" w:color="7E7E7E" w:sz="6" w:space="0"/>
            </w:tcBorders>
            <w:shd w:val="clear" w:color="auto" w:fill="EDEDED"/>
          </w:tcPr>
          <w:p>
            <w:pPr>
              <w:pStyle w:val="8"/>
              <w:ind w:left="105"/>
              <w:rPr>
                <w:rFonts w:hint="default"/>
                <w:sz w:val="18"/>
              </w:rPr>
            </w:pPr>
            <w:r>
              <w:rPr>
                <w:rFonts w:hint="default"/>
                <w:sz w:val="18"/>
              </w:rPr>
              <w:t>9</w:t>
            </w:r>
          </w:p>
        </w:tc>
      </w:tr>
    </w:tbl>
    <w:p>
      <w:pPr>
        <w:pStyle w:val="2"/>
        <w:spacing w:before="7"/>
        <w:rPr>
          <w:sz w:val="12"/>
        </w:rPr>
      </w:pPr>
    </w:p>
    <w:p>
      <w:pPr>
        <w:pStyle w:val="2"/>
        <w:spacing w:before="94" w:line="276" w:lineRule="auto"/>
        <w:ind w:left="120" w:right="535"/>
      </w:pPr>
      <w:r>
        <w:t>This checklist is copyrighted by the Equator Network under the Creative Commons Attribution 3.0 Unported (CC BY</w:t>
      </w:r>
      <w:r>
        <w:rPr>
          <w:spacing w:val="-48"/>
        </w:rPr>
        <w:t xml:space="preserve"> </w:t>
      </w:r>
      <w:r>
        <w:t>3.0)</w:t>
      </w:r>
      <w:r>
        <w:rPr>
          <w:spacing w:val="-1"/>
        </w:rPr>
        <w:t xml:space="preserve"> </w:t>
      </w:r>
      <w:r>
        <w:t>license.</w:t>
      </w:r>
    </w:p>
    <w:p>
      <w:pPr>
        <w:pStyle w:val="2"/>
        <w:spacing w:before="9"/>
        <w:rPr>
          <w:sz w:val="20"/>
        </w:rPr>
      </w:pPr>
    </w:p>
    <w:p>
      <w:pPr>
        <w:pStyle w:val="7"/>
        <w:numPr>
          <w:ilvl w:val="0"/>
          <w:numId w:val="2"/>
        </w:numPr>
        <w:tabs>
          <w:tab w:val="left" w:pos="760"/>
          <w:tab w:val="left" w:pos="761"/>
        </w:tabs>
        <w:rPr>
          <w:sz w:val="18"/>
        </w:rPr>
      </w:pPr>
      <w:r>
        <w:rPr>
          <w:sz w:val="18"/>
        </w:rPr>
        <w:t>Skrivankova VW, Richmond RC, Woolf BAR, Yarmolinsky J, Davies NM, Swanson SA, et al. Strengthening</w:t>
      </w:r>
      <w:r>
        <w:rPr>
          <w:spacing w:val="-47"/>
          <w:sz w:val="18"/>
        </w:rPr>
        <w:t xml:space="preserve"> </w:t>
      </w:r>
      <w:r>
        <w:rPr>
          <w:sz w:val="18"/>
        </w:rPr>
        <w:t>the Reporting of Observational Studies in Epidemiology using Mendelian Randomization (STROBE-MR)</w:t>
      </w:r>
      <w:r>
        <w:rPr>
          <w:spacing w:val="1"/>
          <w:sz w:val="18"/>
        </w:rPr>
        <w:t xml:space="preserve"> </w:t>
      </w:r>
      <w:r>
        <w:rPr>
          <w:sz w:val="18"/>
        </w:rPr>
        <w:t>Statement.</w:t>
      </w:r>
      <w:r>
        <w:rPr>
          <w:spacing w:val="-3"/>
          <w:sz w:val="18"/>
        </w:rPr>
        <w:t xml:space="preserve"> </w:t>
      </w:r>
      <w:r>
        <w:rPr>
          <w:sz w:val="18"/>
        </w:rPr>
        <w:t>JAMA. 2021;under</w:t>
      </w:r>
      <w:r>
        <w:rPr>
          <w:spacing w:val="-2"/>
          <w:sz w:val="18"/>
        </w:rPr>
        <w:t xml:space="preserve"> </w:t>
      </w:r>
      <w:r>
        <w:rPr>
          <w:sz w:val="18"/>
        </w:rPr>
        <w:t>review.</w:t>
      </w:r>
    </w:p>
    <w:p>
      <w:pPr>
        <w:pStyle w:val="2"/>
        <w:spacing w:before="11"/>
        <w:rPr>
          <w:sz w:val="20"/>
        </w:rPr>
      </w:pPr>
    </w:p>
    <w:p>
      <w:pPr>
        <w:pStyle w:val="7"/>
        <w:numPr>
          <w:ilvl w:val="0"/>
          <w:numId w:val="2"/>
        </w:numPr>
        <w:tabs>
          <w:tab w:val="left" w:pos="760"/>
          <w:tab w:val="left" w:pos="761"/>
        </w:tabs>
        <w:ind w:right="900"/>
        <w:rPr>
          <w:sz w:val="18"/>
        </w:rPr>
      </w:pPr>
      <w:r>
        <w:rPr>
          <w:sz w:val="18"/>
        </w:rPr>
        <w:t>Skrivankova VW, Richmond RC, Woolf BAR, Davies NM, Swanson SA, VanderWeele TJ, et al.</w:t>
      </w:r>
      <w:r>
        <w:rPr>
          <w:spacing w:val="1"/>
          <w:sz w:val="18"/>
        </w:rPr>
        <w:t xml:space="preserve"> </w:t>
      </w:r>
      <w:r>
        <w:rPr>
          <w:sz w:val="18"/>
        </w:rPr>
        <w:t>Strengthening the Reporting of Observational Studies in Epidemiology using Mendelian Randomisation</w:t>
      </w:r>
      <w:r>
        <w:rPr>
          <w:spacing w:val="-47"/>
          <w:sz w:val="18"/>
        </w:rPr>
        <w:t xml:space="preserve"> </w:t>
      </w:r>
      <w:r>
        <w:rPr>
          <w:sz w:val="18"/>
        </w:rPr>
        <w:t>(STROBE-MR):</w:t>
      </w:r>
      <w:r>
        <w:rPr>
          <w:spacing w:val="-1"/>
          <w:sz w:val="18"/>
        </w:rPr>
        <w:t xml:space="preserve"> </w:t>
      </w:r>
      <w:r>
        <w:rPr>
          <w:sz w:val="18"/>
        </w:rPr>
        <w:t>Explanation</w:t>
      </w:r>
      <w:r>
        <w:rPr>
          <w:spacing w:val="-2"/>
          <w:sz w:val="18"/>
        </w:rPr>
        <w:t xml:space="preserve"> </w:t>
      </w:r>
      <w:r>
        <w:rPr>
          <w:sz w:val="18"/>
        </w:rPr>
        <w:t>and Elaboration.</w:t>
      </w:r>
      <w:r>
        <w:rPr>
          <w:spacing w:val="-2"/>
          <w:sz w:val="18"/>
        </w:rPr>
        <w:t xml:space="preserve"> </w:t>
      </w:r>
      <w:r>
        <w:rPr>
          <w:sz w:val="18"/>
        </w:rPr>
        <w:t>BMJ.</w:t>
      </w:r>
      <w:r>
        <w:rPr>
          <w:spacing w:val="-1"/>
          <w:sz w:val="18"/>
        </w:rPr>
        <w:t xml:space="preserve"> </w:t>
      </w:r>
      <w:r>
        <w:rPr>
          <w:sz w:val="18"/>
        </w:rPr>
        <w:t>2021;375:n2233.</w:t>
      </w:r>
    </w:p>
    <w:sectPr>
      <w:pgSz w:w="12240" w:h="15840"/>
      <w:pgMar w:top="1440" w:right="1060" w:bottom="1220" w:left="1320" w:header="0" w:footer="94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 MT">
    <w:altName w:val="Helvetica Neue"/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6742430</wp:posOffset>
              </wp:positionH>
              <wp:positionV relativeFrom="page">
                <wp:posOffset>9269730</wp:posOffset>
              </wp:positionV>
              <wp:extent cx="154305" cy="182245"/>
              <wp:effectExtent l="0" t="0" r="10795" b="8255"/>
              <wp:wrapNone/>
              <wp:docPr id="169719109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1543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530.9pt;margin-top:729.9pt;height:14.35pt;width:12.15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FgAA&#10;AGRycy9QSwECFAAUAAAACACHTuJAaQkXNNoAAAAPAQAADwAAAAAAAAABACAAAAA4AAAAZHJzL2Rv&#10;d25yZXYueG1sUEsBAhQAFAAAAAgAh07iQKuan5zpAQAA3AMAAA4AAAAAAAAAAQAgAAAAPwEAAGRy&#10;cy9lMm9Eb2MueG1sUEsFBgAAAAAGAAYAWQEAAJ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7759A5"/>
    <w:multiLevelType w:val="multilevel"/>
    <w:tmpl w:val="4B7759A5"/>
    <w:lvl w:ilvl="0" w:tentative="0">
      <w:start w:val="1"/>
      <w:numFmt w:val="decimal"/>
      <w:lvlText w:val="%1."/>
      <w:lvlJc w:val="left"/>
      <w:pPr>
        <w:ind w:left="760" w:hanging="641"/>
      </w:pPr>
      <w:rPr>
        <w:rFonts w:hint="default" w:ascii="Arial MT" w:hAnsi="Arial MT" w:eastAsia="Arial MT" w:cs="Arial MT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670" w:hanging="64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80" w:hanging="64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90" w:hanging="64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00" w:hanging="64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310" w:hanging="64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20" w:hanging="64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130" w:hanging="64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040" w:hanging="641"/>
      </w:pPr>
      <w:rPr>
        <w:rFonts w:hint="default"/>
        <w:lang w:val="en-US" w:eastAsia="en-US" w:bidi="ar-SA"/>
      </w:rPr>
    </w:lvl>
  </w:abstractNum>
  <w:abstractNum w:abstractNumId="1">
    <w:nsid w:val="5A221E5C"/>
    <w:multiLevelType w:val="multilevel"/>
    <w:tmpl w:val="5A221E5C"/>
    <w:lvl w:ilvl="0" w:tentative="0">
      <w:start w:val="1"/>
      <w:numFmt w:val="lowerRoman"/>
      <w:lvlText w:val="%1."/>
      <w:lvlJc w:val="left"/>
      <w:pPr>
        <w:ind w:left="104" w:hanging="193"/>
      </w:pPr>
      <w:rPr>
        <w:rFonts w:hint="default" w:ascii="Arial MT" w:hAnsi="Arial MT" w:eastAsia="Arial MT" w:cs="Arial MT"/>
        <w:w w:val="100"/>
        <w:sz w:val="18"/>
        <w:szCs w:val="18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796" w:hanging="193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492" w:hanging="193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188" w:hanging="193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2885" w:hanging="193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3581" w:hanging="193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4277" w:hanging="193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4974" w:hanging="193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5670" w:hanging="193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F23"/>
    <w:rsid w:val="000139BD"/>
    <w:rsid w:val="00120CCA"/>
    <w:rsid w:val="00866F23"/>
    <w:rsid w:val="00EA0736"/>
    <w:rsid w:val="7BED0D36"/>
    <w:rsid w:val="BC85440D"/>
    <w:rsid w:val="EFF9B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18"/>
      <w:szCs w:val="18"/>
    </w:rPr>
  </w:style>
  <w:style w:type="paragraph" w:styleId="3">
    <w:name w:val="Title"/>
    <w:basedOn w:val="1"/>
    <w:qFormat/>
    <w:uiPriority w:val="10"/>
    <w:pPr>
      <w:spacing w:before="13"/>
      <w:ind w:left="60"/>
    </w:p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760" w:right="580" w:hanging="641"/>
    </w:pPr>
  </w:style>
  <w:style w:type="paragraph" w:customStyle="1" w:styleId="8">
    <w:name w:val="Table Paragraph"/>
    <w:basedOn w:val="1"/>
    <w:qFormat/>
    <w:uiPriority w:val="1"/>
    <w:pPr>
      <w:spacing w:before="95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1148</Words>
  <Characters>6547</Characters>
  <Lines>54</Lines>
  <Paragraphs>15</Paragraphs>
  <TotalTime>559</TotalTime>
  <ScaleCrop>false</ScaleCrop>
  <LinksUpToDate>false</LinksUpToDate>
  <CharactersWithSpaces>7680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2024-02-06T19:15:00Z</dcterms:created>
  <dc:creator>Whitesell, Veronika (ISPM)</dc:creator>
  <cp:lastModifiedBy>借过✔</cp:lastModifiedBy>
  <dcterms:modified xsi:type="dcterms:W3CDTF">2024-07-05T20:18:18Z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2024-02-06T00:00:00Z</vt:filetime>
  </property>
  <property fmtid="{D5CDD505-2E9C-101B-9397-08002B2CF9AE}" pid="5" name="KSOProductBuildVer">
    <vt:lpwstr>2052-5.5.1.7991</vt:lpwstr>
  </property>
  <property fmtid="{D5CDD505-2E9C-101B-9397-08002B2CF9AE}" pid="6" name="ICV">
    <vt:lpwstr>A8EBF198CA0FC10CCEBA82666663D8C6_42</vt:lpwstr>
  </property>
</Properties>
</file>