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08FB1" w14:textId="77777777" w:rsidR="00E84750" w:rsidRPr="00E84750" w:rsidRDefault="00E84750" w:rsidP="00E84750">
      <w:pPr>
        <w:jc w:val="center"/>
        <w:rPr>
          <w:rFonts w:ascii="Times New Roman" w:hAnsi="Times New Roman" w:cs="Times New Roman"/>
          <w:sz w:val="36"/>
          <w:szCs w:val="40"/>
        </w:rPr>
      </w:pPr>
      <w:r w:rsidRPr="00E84750">
        <w:rPr>
          <w:rFonts w:ascii="Times New Roman" w:hAnsi="Times New Roman" w:cs="Times New Roman"/>
          <w:sz w:val="36"/>
          <w:szCs w:val="40"/>
        </w:rPr>
        <w:t>Survey on Learning Intentions for Remote Flipped Classroom Teaching Model in Medical Imaging Major</w:t>
      </w:r>
    </w:p>
    <w:tbl>
      <w:tblPr>
        <w:tblW w:w="14030" w:type="dxa"/>
        <w:tblLook w:val="04A0" w:firstRow="1" w:lastRow="0" w:firstColumn="1" w:lastColumn="0" w:noHBand="0" w:noVBand="1"/>
      </w:tblPr>
      <w:tblGrid>
        <w:gridCol w:w="1340"/>
        <w:gridCol w:w="6190"/>
        <w:gridCol w:w="1250"/>
        <w:gridCol w:w="1190"/>
        <w:gridCol w:w="1140"/>
        <w:gridCol w:w="1440"/>
        <w:gridCol w:w="1480"/>
      </w:tblGrid>
      <w:tr w:rsidR="00E84750" w:rsidRPr="00E84750" w14:paraId="62134FC2" w14:textId="77777777" w:rsidTr="00E84750">
        <w:trPr>
          <w:trHeight w:val="280"/>
        </w:trPr>
        <w:tc>
          <w:tcPr>
            <w:tcW w:w="753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53C8D7" w14:textId="77777777" w:rsidR="00E84750" w:rsidRPr="00E84750" w:rsidRDefault="00E84750" w:rsidP="00E847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Basic Information</w:t>
            </w:r>
          </w:p>
        </w:tc>
        <w:tc>
          <w:tcPr>
            <w:tcW w:w="6500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4CB6F2" w14:textId="77777777" w:rsidR="00E84750" w:rsidRPr="00E84750" w:rsidRDefault="00E84750" w:rsidP="00E847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 xml:space="preserve">Gender:         Age:          Grade:          Major:      </w:t>
            </w:r>
          </w:p>
        </w:tc>
      </w:tr>
      <w:tr w:rsidR="00E84750" w:rsidRPr="00E84750" w14:paraId="67CDFDB4" w14:textId="77777777" w:rsidTr="00E84750">
        <w:trPr>
          <w:trHeight w:val="560"/>
        </w:trPr>
        <w:tc>
          <w:tcPr>
            <w:tcW w:w="7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7AA42" w14:textId="77777777" w:rsidR="00E84750" w:rsidRPr="00E84750" w:rsidRDefault="00E84750" w:rsidP="00E847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Question Design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7B6537" w14:textId="5240E58F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Strongly Agree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 xml:space="preserve">(5) 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E6D48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Agree (4)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35DC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Neutral (3)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E1CAB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Disagree (2)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A1756" w14:textId="1EB38DC5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Strongly Disagree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E847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(1)</w:t>
            </w:r>
          </w:p>
        </w:tc>
      </w:tr>
      <w:tr w:rsidR="00E84750" w:rsidRPr="00E84750" w14:paraId="058D88AC" w14:textId="77777777" w:rsidTr="00E84750">
        <w:trPr>
          <w:trHeight w:val="280"/>
        </w:trPr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ADCD2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</w:t>
            </w:r>
          </w:p>
        </w:tc>
        <w:tc>
          <w:tcPr>
            <w:tcW w:w="6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65CD9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The content of blended teaching is rich and practical.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4D4A3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E48F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AD6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53BED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8DD46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0AA5DCE0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0D17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2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1087D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can improve learning efficiency.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F9513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6E8E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8D3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6B83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6277D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6B5D9398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73786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3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9C15B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can enhance learning interest.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BAA4E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161E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5C68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897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0BB4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65095064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114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4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7895D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makes it easier to find the necessary learning resources.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D9405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4587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370A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4935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4B1E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3444D18E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E00FE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5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8E2FE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facilitates communication and interaction with teachers and classmates.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9187E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D7B1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892C6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3995D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F39A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7585C26C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80C67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6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0A0C3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can improve learning effectiveness.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42E68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53641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39B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64D7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5BCB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6FFB4433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0926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7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E8711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are more willing to use new technologies and methods in daily learning.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04961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BDC8B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86CDB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4D56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C24C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47189433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3FEE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8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55A6A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prefer independent learning over collaborative learning.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A5CE3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A5C2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D853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CEC1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A2F62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02E2C1BC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A3AF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9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44E9F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hope to better grasp knowledge through different learning methods.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91B81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0F35D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05E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08E4B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F9422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48E62A62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F38E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10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27983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School leaders and teachers encourage the use of blended teaching.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C68C9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CCAD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DD86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36911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8ADE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08AAFCAF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D33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11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87247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have participated in blended teaching training and received technical support provided by the school.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4BA39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911E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5B5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C76E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9C65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787B085B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C697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12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6D44B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believe that the technological infrastructure provided by the school makes blended teaching easier to implement.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B27D2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396AD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608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D359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D2A42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596CA0D7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C77EE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13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1BC74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improves learning effectiveness, increases learning enjoyment, and enhances learning motivation.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7838F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E17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386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97F8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EACE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60900127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3406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Question 14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AA9A0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can enhance learning experience and efficiency.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A42C8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0BC9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0913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02EC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F071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2FABF9A8" w14:textId="77777777" w:rsidTr="00E84750">
        <w:trPr>
          <w:trHeight w:val="54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9226B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15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A0FE8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Blended teaching provides sufficient technical support to help you solve problems encountered in learning.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0F121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F3B29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D41E7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6029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F8771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7CE803A7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5626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16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97A8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are willing to continue using this teaching method in the future.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2CF4A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19C3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3F31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12AAB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CB4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39EE1FD7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120B7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17</w:t>
            </w:r>
          </w:p>
        </w:tc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100D8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are willing to actively participate in learning in blended teaching.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A3BC1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3A6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1CDF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17678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AC32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84750" w:rsidRPr="00E84750" w14:paraId="3FE025F8" w14:textId="77777777" w:rsidTr="00E84750">
        <w:trPr>
          <w:trHeight w:val="280"/>
        </w:trPr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483F10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Question 18</w:t>
            </w:r>
          </w:p>
        </w:tc>
        <w:tc>
          <w:tcPr>
            <w:tcW w:w="6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A83F5A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E8475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You are willing to recommend the blended teaching model to others.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9320F4" w14:textId="77777777" w:rsidR="00E84750" w:rsidRPr="00E84750" w:rsidRDefault="00E84750" w:rsidP="00E8475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6438DC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E63274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2A6095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EC8292A" w14:textId="77777777" w:rsidR="00E84750" w:rsidRPr="00E84750" w:rsidRDefault="00E84750" w:rsidP="00E847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4E84B65" w14:textId="55221F38" w:rsidR="00A10DC3" w:rsidRPr="00E84750" w:rsidRDefault="00E84750" w:rsidP="00E84750">
      <w:pPr>
        <w:rPr>
          <w:rFonts w:ascii="Times New Roman" w:hAnsi="Times New Roman" w:cs="Times New Roman"/>
          <w:sz w:val="36"/>
          <w:szCs w:val="40"/>
        </w:rPr>
      </w:pPr>
      <w:r w:rsidRPr="00E84750">
        <w:rPr>
          <w:rFonts w:ascii="Times New Roman" w:hAnsi="Times New Roman" w:cs="Times New Roman"/>
        </w:rPr>
        <w:t xml:space="preserve">Survey Note: Please rate each question according to your actual situation. Strongly Agree: 5 points, </w:t>
      </w:r>
      <w:proofErr w:type="gramStart"/>
      <w:r w:rsidRPr="00E84750">
        <w:rPr>
          <w:rFonts w:ascii="Times New Roman" w:hAnsi="Times New Roman" w:cs="Times New Roman"/>
        </w:rPr>
        <w:t>Agree</w:t>
      </w:r>
      <w:proofErr w:type="gramEnd"/>
      <w:r w:rsidRPr="00E84750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Pr="00E84750">
        <w:rPr>
          <w:rFonts w:ascii="Times New Roman" w:hAnsi="Times New Roman" w:cs="Times New Roman"/>
        </w:rPr>
        <w:t>4 points, Neutral: 3 points, Disagree: 2 points, Strongly Disagree: 1 point.</w:t>
      </w:r>
    </w:p>
    <w:sectPr w:rsidR="00A10DC3" w:rsidRPr="00E84750" w:rsidSect="00E847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F378A5" w14:textId="77777777" w:rsidR="00A06FDB" w:rsidRDefault="00A06FDB" w:rsidP="00E84750">
      <w:r>
        <w:separator/>
      </w:r>
    </w:p>
  </w:endnote>
  <w:endnote w:type="continuationSeparator" w:id="0">
    <w:p w14:paraId="4E04DFB5" w14:textId="77777777" w:rsidR="00A06FDB" w:rsidRDefault="00A06FDB" w:rsidP="00E84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8DB12C" w14:textId="77777777" w:rsidR="00A06FDB" w:rsidRDefault="00A06FDB" w:rsidP="00E84750">
      <w:r>
        <w:separator/>
      </w:r>
    </w:p>
  </w:footnote>
  <w:footnote w:type="continuationSeparator" w:id="0">
    <w:p w14:paraId="73874D03" w14:textId="77777777" w:rsidR="00A06FDB" w:rsidRDefault="00A06FDB" w:rsidP="00E84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DC3"/>
    <w:rsid w:val="0008245D"/>
    <w:rsid w:val="00A06FDB"/>
    <w:rsid w:val="00A10DC3"/>
    <w:rsid w:val="00E8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3F2B6"/>
  <w15:chartTrackingRefBased/>
  <w15:docId w15:val="{5655A0FE-398B-4C3A-A180-25F09E13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47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47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4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4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87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 sun</dc:creator>
  <cp:keywords/>
  <dc:description/>
  <cp:lastModifiedBy>xiaofen sun</cp:lastModifiedBy>
  <cp:revision>1</cp:revision>
  <dcterms:created xsi:type="dcterms:W3CDTF">2024-07-15T08:06:00Z</dcterms:created>
  <dcterms:modified xsi:type="dcterms:W3CDTF">2024-07-15T08:33:00Z</dcterms:modified>
</cp:coreProperties>
</file>