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EAE281" w14:textId="77777777" w:rsidR="008D0585" w:rsidRPr="00975B90" w:rsidRDefault="008D0585" w:rsidP="008D0585">
      <w:pPr>
        <w:jc w:val="both"/>
        <w:rPr>
          <w:rFonts w:ascii="Times New Roman" w:hAnsi="Times New Roman" w:cs="Times New Roman" w:hint="eastAsia"/>
          <w:b/>
          <w:bCs/>
        </w:rPr>
      </w:pPr>
    </w:p>
    <w:p w14:paraId="3B005F55" w14:textId="77777777" w:rsidR="008D0585" w:rsidRPr="00A50393" w:rsidRDefault="008D0585" w:rsidP="008D0585">
      <w:pPr>
        <w:spacing w:afterLines="50" w:after="156"/>
        <w:jc w:val="both"/>
        <w:rPr>
          <w:rFonts w:ascii="Times New Roman" w:hAnsi="Times New Roman" w:cs="Times New Roman"/>
          <w:b/>
          <w:bCs/>
        </w:rPr>
      </w:pPr>
      <w:r w:rsidRPr="00A50393">
        <w:rPr>
          <w:rFonts w:ascii="Times New Roman" w:hAnsi="Times New Roman" w:cs="Times New Roman"/>
          <w:b/>
          <w:bCs/>
        </w:rPr>
        <w:t xml:space="preserve">Graphical abstract </w:t>
      </w:r>
    </w:p>
    <w:p w14:paraId="5D697E2C" w14:textId="17A48A19" w:rsidR="00F26E00" w:rsidRPr="00727CC8" w:rsidRDefault="006F3F8F" w:rsidP="00727CC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D</w:t>
      </w:r>
      <w:r w:rsidRPr="006F3F8F">
        <w:rPr>
          <w:rFonts w:ascii="Times New Roman" w:hAnsi="Times New Roman" w:cs="Times New Roman"/>
          <w:b/>
          <w:bCs/>
        </w:rPr>
        <w:t>irect bioelectrochemical synthesis</w:t>
      </w:r>
      <w:r>
        <w:rPr>
          <w:rFonts w:ascii="Times New Roman" w:hAnsi="Times New Roman" w:cs="Times New Roman"/>
          <w:b/>
          <w:bCs/>
        </w:rPr>
        <w:t xml:space="preserve"> from CO</w:t>
      </w:r>
      <w:r w:rsidRPr="006F3F8F">
        <w:rPr>
          <w:rFonts w:ascii="Times New Roman" w:hAnsi="Times New Roman" w:cs="Times New Roman"/>
          <w:b/>
          <w:bCs/>
          <w:vertAlign w:val="subscript"/>
        </w:rPr>
        <w:t>2</w:t>
      </w:r>
      <w:r w:rsidR="008D0585" w:rsidRPr="00A50393"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  <w:sz w:val="22"/>
          <w:szCs w:val="22"/>
        </w:rPr>
        <w:t>A</w:t>
      </w:r>
      <w:r w:rsidRPr="00A6412C">
        <w:rPr>
          <w:rFonts w:ascii="Times New Roman" w:hAnsi="Times New Roman" w:cs="Times New Roman"/>
          <w:sz w:val="22"/>
          <w:szCs w:val="22"/>
        </w:rPr>
        <w:t xml:space="preserve"> cooperative bioelectrochemical system featuring a </w:t>
      </w:r>
      <w:r>
        <w:rPr>
          <w:rFonts w:ascii="Times New Roman" w:hAnsi="Times New Roman" w:cs="Times New Roman"/>
          <w:sz w:val="22"/>
          <w:szCs w:val="22"/>
        </w:rPr>
        <w:t xml:space="preserve">bifunctional </w:t>
      </w:r>
      <w:r w:rsidRPr="00A6412C">
        <w:rPr>
          <w:rFonts w:ascii="Times New Roman" w:hAnsi="Times New Roman" w:cs="Times New Roman"/>
          <w:sz w:val="22"/>
          <w:szCs w:val="22"/>
        </w:rPr>
        <w:t>rhodium-based catalyst for</w:t>
      </w:r>
      <w:r>
        <w:rPr>
          <w:rFonts w:ascii="Times New Roman" w:hAnsi="Times New Roman" w:cs="Times New Roman"/>
          <w:sz w:val="22"/>
          <w:szCs w:val="22"/>
        </w:rPr>
        <w:t xml:space="preserve"> simultaneous </w:t>
      </w:r>
      <w:r w:rsidRPr="00A6412C">
        <w:rPr>
          <w:rFonts w:ascii="Times New Roman" w:hAnsi="Times New Roman" w:cs="Times New Roman"/>
          <w:sz w:val="22"/>
          <w:szCs w:val="22"/>
        </w:rPr>
        <w:t>CO</w:t>
      </w:r>
      <w:r w:rsidRPr="00A6412C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 w:rsidRPr="00A6412C">
        <w:rPr>
          <w:rFonts w:ascii="Times New Roman" w:hAnsi="Times New Roman" w:cs="Times New Roman"/>
          <w:sz w:val="22"/>
          <w:szCs w:val="22"/>
        </w:rPr>
        <w:t xml:space="preserve"> and </w:t>
      </w:r>
      <w:r>
        <w:rPr>
          <w:rFonts w:ascii="Times New Roman" w:hAnsi="Times New Roman" w:cs="Times New Roman"/>
          <w:sz w:val="22"/>
          <w:szCs w:val="22"/>
        </w:rPr>
        <w:t>NAD</w:t>
      </w:r>
      <w:r w:rsidRPr="00424BC0">
        <w:rPr>
          <w:rFonts w:ascii="Times New Roman" w:hAnsi="Times New Roman" w:cs="Times New Roman"/>
          <w:sz w:val="22"/>
          <w:szCs w:val="22"/>
          <w:vertAlign w:val="superscript"/>
        </w:rPr>
        <w:t>+</w:t>
      </w:r>
      <w:r>
        <w:rPr>
          <w:rFonts w:ascii="Times New Roman" w:hAnsi="Times New Roman" w:cs="Times New Roman"/>
          <w:sz w:val="22"/>
          <w:szCs w:val="22"/>
        </w:rPr>
        <w:t xml:space="preserve"> electroreduction, and </w:t>
      </w:r>
      <w:r w:rsidRPr="00A6412C">
        <w:rPr>
          <w:rFonts w:ascii="Times New Roman" w:hAnsi="Times New Roman" w:cs="Times New Roman"/>
          <w:sz w:val="22"/>
          <w:szCs w:val="22"/>
        </w:rPr>
        <w:t>enzymatic cascade</w:t>
      </w:r>
      <w:r>
        <w:rPr>
          <w:rFonts w:ascii="Times New Roman" w:hAnsi="Times New Roman" w:cs="Times New Roman"/>
          <w:sz w:val="22"/>
          <w:szCs w:val="22"/>
        </w:rPr>
        <w:t>s</w:t>
      </w:r>
      <w:r w:rsidRPr="00A6412C">
        <w:rPr>
          <w:rFonts w:ascii="Times New Roman" w:hAnsi="Times New Roman" w:cs="Times New Roman"/>
          <w:sz w:val="22"/>
          <w:szCs w:val="22"/>
        </w:rPr>
        <w:t xml:space="preserve"> for carbon chain</w:t>
      </w:r>
      <w:r>
        <w:rPr>
          <w:rFonts w:ascii="Times New Roman" w:hAnsi="Times New Roman" w:cs="Times New Roman"/>
          <w:sz w:val="22"/>
          <w:szCs w:val="22"/>
        </w:rPr>
        <w:t xml:space="preserve"> elongation</w:t>
      </w:r>
      <w:r w:rsidRPr="00A6412C">
        <w:rPr>
          <w:rFonts w:ascii="Times New Roman" w:hAnsi="Times New Roman" w:cs="Times New Roman"/>
          <w:sz w:val="22"/>
          <w:szCs w:val="22"/>
        </w:rPr>
        <w:t xml:space="preserve"> </w:t>
      </w:r>
      <w:r w:rsidRPr="00A6412C">
        <w:rPr>
          <w:rFonts w:ascii="Times New Roman" w:hAnsi="Times New Roman" w:cs="Times New Roman"/>
          <w:bCs/>
          <w:sz w:val="22"/>
          <w:szCs w:val="22"/>
        </w:rPr>
        <w:t xml:space="preserve">in a “one pot” </w:t>
      </w:r>
      <w:r>
        <w:rPr>
          <w:rFonts w:ascii="Times New Roman" w:hAnsi="Times New Roman" w:cs="Times New Roman"/>
          <w:bCs/>
          <w:sz w:val="22"/>
          <w:szCs w:val="22"/>
        </w:rPr>
        <w:t>manner.</w:t>
      </w:r>
    </w:p>
    <w:p w14:paraId="11E1D40C" w14:textId="6B8EF3B6" w:rsidR="00F26E00" w:rsidRDefault="00F26E00" w:rsidP="008D0585">
      <w:pPr>
        <w:rPr>
          <w:noProof/>
          <w14:ligatures w14:val="none"/>
        </w:rPr>
      </w:pPr>
    </w:p>
    <w:p w14:paraId="662877F7" w14:textId="5D0CE5D0" w:rsidR="00342F1C" w:rsidRDefault="00342F1C" w:rsidP="008D0585">
      <w:r>
        <w:rPr>
          <w:noProof/>
          <w14:ligatures w14:val="none"/>
        </w:rPr>
        <w:drawing>
          <wp:inline distT="0" distB="0" distL="0" distR="0" wp14:anchorId="52D94BE8" wp14:editId="0149DE87">
            <wp:extent cx="5278120" cy="3008630"/>
            <wp:effectExtent l="0" t="0" r="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300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DE8F39" w14:textId="3A293561" w:rsidR="00F26E00" w:rsidRDefault="00F26E00" w:rsidP="008D0585"/>
    <w:p w14:paraId="5F6C8AF4" w14:textId="77777777" w:rsidR="00F26E00" w:rsidRDefault="00F26E00" w:rsidP="008D0585"/>
    <w:sectPr w:rsidR="00F26E00" w:rsidSect="00DD2757"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FF17E58" w14:textId="77777777" w:rsidR="00CE6769" w:rsidRDefault="00CE6769" w:rsidP="00E60A31">
      <w:r>
        <w:separator/>
      </w:r>
    </w:p>
  </w:endnote>
  <w:endnote w:type="continuationSeparator" w:id="0">
    <w:p w14:paraId="19838EB3" w14:textId="77777777" w:rsidR="00CE6769" w:rsidRDefault="00CE6769" w:rsidP="00E60A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3DB17B6" w14:textId="77777777" w:rsidR="00CE6769" w:rsidRDefault="00CE6769" w:rsidP="00E60A31">
      <w:r>
        <w:separator/>
      </w:r>
    </w:p>
  </w:footnote>
  <w:footnote w:type="continuationSeparator" w:id="0">
    <w:p w14:paraId="52E7FAEB" w14:textId="77777777" w:rsidR="00CE6769" w:rsidRDefault="00CE6769" w:rsidP="00E60A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34"/>
  <w:bordersDoNotSurroundHeader/>
  <w:bordersDoNotSurroundFooter/>
  <w:proofState w:spelling="clean" w:grammar="clean"/>
  <w:defaultTabStop w:val="420"/>
  <w:evenAndOddHeaders/>
  <w:drawingGridHorizontalSpacing w:val="1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0585"/>
    <w:rsid w:val="000B65C3"/>
    <w:rsid w:val="00342F1C"/>
    <w:rsid w:val="006440FE"/>
    <w:rsid w:val="006F3F8F"/>
    <w:rsid w:val="00727CC8"/>
    <w:rsid w:val="00874B84"/>
    <w:rsid w:val="008843D1"/>
    <w:rsid w:val="00891B7F"/>
    <w:rsid w:val="008D0585"/>
    <w:rsid w:val="008E1828"/>
    <w:rsid w:val="00CE6769"/>
    <w:rsid w:val="00DD2757"/>
    <w:rsid w:val="00E60A31"/>
    <w:rsid w:val="00F26E00"/>
    <w:rsid w:val="00FF1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5D23EF3"/>
  <w15:chartTrackingRefBased/>
  <w15:docId w15:val="{3879EC93-AF2F-4C1E-AC11-4AFA6F3E9F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0585"/>
    <w:pPr>
      <w:spacing w:after="0" w:line="240" w:lineRule="auto"/>
      <w:jc w:val="left"/>
    </w:pPr>
    <w:rPr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8D058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4"/>
      <w:szCs w:val="24"/>
      <w14:ligatures w14:val="standardContextual"/>
    </w:rPr>
  </w:style>
  <w:style w:type="paragraph" w:styleId="Header">
    <w:name w:val="header"/>
    <w:basedOn w:val="Normal"/>
    <w:link w:val="HeaderChar"/>
    <w:uiPriority w:val="99"/>
    <w:unhideWhenUsed/>
    <w:rsid w:val="00E60A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E60A31"/>
    <w:rPr>
      <w:sz w:val="18"/>
      <w:szCs w:val="18"/>
      <w14:ligatures w14:val="standardContextual"/>
    </w:rPr>
  </w:style>
  <w:style w:type="paragraph" w:styleId="Footer">
    <w:name w:val="footer"/>
    <w:basedOn w:val="Normal"/>
    <w:link w:val="FooterChar"/>
    <w:uiPriority w:val="99"/>
    <w:unhideWhenUsed/>
    <w:rsid w:val="00E60A3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E60A31"/>
    <w:rPr>
      <w:sz w:val="18"/>
      <w:szCs w:val="18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Hailong LI 李海龙</dc:creator>
  <cp:keywords/>
  <dc:description/>
  <cp:lastModifiedBy>Yajie WANG 王雅婕</cp:lastModifiedBy>
  <cp:revision>2</cp:revision>
  <dcterms:created xsi:type="dcterms:W3CDTF">2024-08-06T05:17:00Z</dcterms:created>
  <dcterms:modified xsi:type="dcterms:W3CDTF">2024-08-06T05:17:00Z</dcterms:modified>
</cp:coreProperties>
</file>