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jc w:val="center"/>
        <w:rPr>
          <w:color w:val="000000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 xml:space="preserve">Additional File 1: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Survey about Cloud-Based Learning (CBL)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  <w:r>
        <w:rPr>
          <w:rFonts w:ascii="Arial" w:eastAsia="Arial" w:hAnsi="Arial" w:cs="Arial"/>
          <w:b/>
          <w:color w:val="980000"/>
          <w:sz w:val="20"/>
          <w:szCs w:val="20"/>
        </w:rPr>
        <w:t xml:space="preserve"> </w:t>
      </w:r>
    </w:p>
    <w:tbl>
      <w:tblPr>
        <w:tblStyle w:val="a9"/>
        <w:tblW w:w="10605" w:type="dxa"/>
        <w:tblInd w:w="-1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1185"/>
        <w:gridCol w:w="1215"/>
        <w:gridCol w:w="1200"/>
        <w:gridCol w:w="1245"/>
        <w:gridCol w:w="1170"/>
        <w:gridCol w:w="1350"/>
        <w:gridCol w:w="945"/>
      </w:tblGrid>
      <w:tr w:rsidR="00CD4087">
        <w:trPr>
          <w:trHeight w:val="360"/>
        </w:trPr>
        <w:tc>
          <w:tcPr>
            <w:tcW w:w="96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 w:right="-1260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Please indicate your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u w:val="single"/>
              </w:rPr>
              <w:t>general level of satisfaction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 with the following instructional methods</w:t>
            </w:r>
          </w:p>
        </w:tc>
        <w:tc>
          <w:tcPr>
            <w:tcW w:w="94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CD4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0" w:right="-70"/>
              <w:jc w:val="center"/>
              <w:rPr>
                <w:color w:val="000000"/>
                <w:sz w:val="20"/>
                <w:szCs w:val="20"/>
              </w:rPr>
            </w:pPr>
          </w:p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 w:right="-7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N/A (I have not had this instruction)</w:t>
            </w:r>
          </w:p>
        </w:tc>
      </w:tr>
      <w:tr w:rsidR="00CD4087">
        <w:trPr>
          <w:trHeight w:val="360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CD4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260"/>
              <w:rPr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1=</w:t>
            </w: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Strongly</w:t>
            </w:r>
          </w:p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Dissatisfied</w:t>
            </w:r>
          </w:p>
        </w:tc>
        <w:tc>
          <w:tcPr>
            <w:tcW w:w="12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2=</w:t>
            </w: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Dissatisfied</w:t>
            </w:r>
          </w:p>
        </w:tc>
        <w:tc>
          <w:tcPr>
            <w:tcW w:w="12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3=</w:t>
            </w: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Slightly</w:t>
            </w:r>
          </w:p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Dissatisfied</w:t>
            </w:r>
          </w:p>
        </w:tc>
        <w:tc>
          <w:tcPr>
            <w:tcW w:w="1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4=</w:t>
            </w: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Slightly</w:t>
            </w:r>
          </w:p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Satisfied</w:t>
            </w:r>
          </w:p>
        </w:tc>
        <w:tc>
          <w:tcPr>
            <w:tcW w:w="11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5=</w:t>
            </w: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Satisfied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6=</w:t>
            </w: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Strongly</w:t>
            </w:r>
          </w:p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-11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  <w:t>Satisfied</w:t>
            </w:r>
          </w:p>
        </w:tc>
        <w:tc>
          <w:tcPr>
            <w:tcW w:w="945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4087" w:rsidRDefault="00CD4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CD4087">
        <w:trPr>
          <w:trHeight w:val="280"/>
        </w:trPr>
        <w:tc>
          <w:tcPr>
            <w:tcW w:w="2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1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TBL</w:t>
            </w:r>
          </w:p>
        </w:tc>
        <w:tc>
          <w:tcPr>
            <w:tcW w:w="7365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right="-12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3" name="Oval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3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0" name="Oval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0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7" name="Oval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7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6" name="Ova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6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9" name="Oval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9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8" name="Oval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8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980000"/>
                <w:sz w:val="18"/>
                <w:szCs w:val="18"/>
              </w:rPr>
              <w:t xml:space="preserve">  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0" w:right="-126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101" name="Oval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101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CD4087">
        <w:tc>
          <w:tcPr>
            <w:tcW w:w="2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2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CBL</w:t>
            </w:r>
          </w:p>
        </w:tc>
        <w:tc>
          <w:tcPr>
            <w:tcW w:w="7365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100" name="Oval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100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103" name="Oval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103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102" name="Oval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102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0" name="Oval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0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78" name="Oval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78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79" name="Oval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79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980000"/>
                <w:sz w:val="18"/>
                <w:szCs w:val="18"/>
              </w:rPr>
              <w:t xml:space="preserve">  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0" w:right="-126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76" name="Oval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7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CD4087">
        <w:tc>
          <w:tcPr>
            <w:tcW w:w="2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3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Flipped classroom</w:t>
            </w:r>
          </w:p>
        </w:tc>
        <w:tc>
          <w:tcPr>
            <w:tcW w:w="7365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77" name="Oval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77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74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7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75" name="Oval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7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2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3" name="Oval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1" name="Oval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b/>
                <w:color w:val="98000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0" w:right="-126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1" name="Oval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1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CD4087">
        <w:tc>
          <w:tcPr>
            <w:tcW w:w="2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4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Didactic lectures</w:t>
            </w:r>
          </w:p>
        </w:tc>
        <w:tc>
          <w:tcPr>
            <w:tcW w:w="7365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right="-1260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94" name="Oval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94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8" name="Oval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9" name="Ova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6" name="Oval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7" name="Oval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              </w:t>
            </w: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4" name="Oval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Arial" w:eastAsia="Arial" w:hAnsi="Arial" w:cs="Arial"/>
                <w:b/>
                <w:color w:val="98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980000"/>
                <w:sz w:val="18"/>
                <w:szCs w:val="18"/>
              </w:rPr>
              <w:t xml:space="preserve"> </w:t>
            </w: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0" w:right="-126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234950" cy="234950"/>
                      <wp:effectExtent l="0" t="0" r="0" b="0"/>
                      <wp:docPr id="85" name="Oval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9250" y="3713250"/>
                                <a:ext cx="133500" cy="13350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D4087" w:rsidRDefault="00CD40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34950" cy="234950"/>
                      <wp:effectExtent b="0" l="0" r="0" t="0"/>
                      <wp:docPr id="8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4950" cy="2349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</w:tbl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tbl>
      <w:tblPr>
        <w:tblStyle w:val="aa"/>
        <w:tblW w:w="10840" w:type="dxa"/>
        <w:tblInd w:w="-1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0"/>
      </w:tblGrid>
      <w:tr w:rsidR="00CD4087">
        <w:tc>
          <w:tcPr>
            <w:tcW w:w="1084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Please indicate your level of agreement with the following statements about </w:t>
            </w: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>TBL (Team-based learning)</w:t>
            </w:r>
          </w:p>
        </w:tc>
      </w:tr>
    </w:tbl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sz w:val="22"/>
          <w:szCs w:val="22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I feel engaged during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Team-Based Learning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(TBL).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find myself doing tasks unrelated to TBL during the application exercises.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TBL provides me opportunities to be curious about the topic discussed in class.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TBL prepares me for class exams.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TBL prepares me to assess clinical scenarios.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TBL helps me feel prepared to take care of patients.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TBL increases my ability to apply new knowledge to clinical scenarios. 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TBL helps me define my learning needs.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TBL helps me improve my ability to find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TBL helps me determine the validity of online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TBL helps me monitor my learning progress.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TBL, my classmates and I actively work together to seek out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TBL, my classmates and I actively share ideas and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TBL helps me learn to resolve conflicting ideas with my classmates.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the instructor during TBL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8240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88901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92" name="Ova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88901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92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check here if you did not receive feedback during TBL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your classmates during TBL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9264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50801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95" name="Ova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50801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95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check here if you did not receive feedback during TBL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On average, how much time do you spend preparing for TBL? </w:t>
      </w:r>
    </w:p>
    <w:p w:rsidR="00CD40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0" w:right="-1260" w:firstLine="27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18"/>
          <w:szCs w:val="18"/>
        </w:rPr>
        <w:t>Less than 30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30-60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61-90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>91-120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More than 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tbl>
      <w:tblPr>
        <w:tblStyle w:val="ab"/>
        <w:tblW w:w="10840" w:type="dxa"/>
        <w:tblInd w:w="-1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0"/>
      </w:tblGrid>
      <w:tr w:rsidR="00CD4087">
        <w:tc>
          <w:tcPr>
            <w:tcW w:w="1084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Please indicate your level of agreement with the following statements about </w:t>
            </w: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>CL (Cloud-based learning)</w:t>
            </w:r>
          </w:p>
        </w:tc>
      </w:tr>
    </w:tbl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feel engaged during CBL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find myself doing tasks unrelated to CBL during the application exercises.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CBL provides me opportunities to be curious about the topic discussed in class.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CBL prepares me for class exams.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CBL prepares me to assess clinical scenarios.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CBL helps me feel prepared to take care of patients.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CBL increases my ability to apply new knowledge to clinical scenarios. 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CBL helps me define my learning needs.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CBL helps me improve my ability to find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CBL helps me determine the validity of online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CBL helps me monitor my learning progress.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CBL, my classmates and I actively work together to seek out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CBL, my classmates and I actively share ideas and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CBL helps me learn to resolve conflicting ideas with my classmates.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the instructor during CBL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0288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107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107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check here if you did not receive feedback during CBL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b/>
          <w:color w:val="980000"/>
          <w:sz w:val="20"/>
          <w:szCs w:val="20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980000"/>
          <w:sz w:val="20"/>
          <w:szCs w:val="20"/>
        </w:rPr>
        <w:t xml:space="preserve"> </w:t>
      </w: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your classmates during CBL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1312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88901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88901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108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check here if you did not receive feedback during CBL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  <w:sz w:val="12"/>
          <w:szCs w:val="12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980000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On average, how much time do you spend preparing for CBL? </w:t>
      </w:r>
    </w:p>
    <w:p w:rsidR="00CD40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Less than 30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30-60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61-90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>91-120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More than 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c"/>
        <w:tblW w:w="9825" w:type="dxa"/>
        <w:tblInd w:w="-1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25"/>
      </w:tblGrid>
      <w:tr w:rsidR="00CD4087">
        <w:tc>
          <w:tcPr>
            <w:tcW w:w="982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Please indicate your level of agreement with the following statements about </w:t>
            </w: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>didactic lecture</w:t>
            </w:r>
          </w:p>
        </w:tc>
      </w:tr>
    </w:tbl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22"/>
          <w:szCs w:val="22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feel engaged during didactic lecture.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find myself doing tasks unrelated to didactic lecture during the application exercises.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Didactic lecture provides me opportunities to be curious about the topic discussed in class.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Didactic lecture prepares me for class exams.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Didactic lecture prepares me to assess clinical scenarios.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Didactic lecture helps me feel prepared to take care of patients.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Didactic lecture increases my ability to apply new knowledge to clinical scenarios. 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Didactic lecture helps me define my learning needs.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Didactic lecture helps me improve my ability to find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Didactic lecture helps me determine the validity of online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Didactic lecture helps me monitor my learning progress.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didactic lecture, my classmates and I actively work together to seek out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didactic lectures, my classmates and I actively share ideas and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Didactic lecture helps me learn to resolve conflicting ideas with my classmates.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the instructor during didactic lecture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2336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109" name="Ova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109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circle here if you did not receive feedback during didactic lecture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your classmates during didactic lecture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3360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104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104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check here if you did not receive feedback during didactic lecture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  <w:t xml:space="preserve"> </w:t>
      </w: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On average, how much time do you spend preparing for didactic lecture? </w:t>
      </w:r>
    </w:p>
    <w:p w:rsidR="00CD40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0" w:right="-1260" w:firstLine="27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18"/>
          <w:szCs w:val="18"/>
        </w:rPr>
        <w:t>Less than 30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30-60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61-90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>91-120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More than 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10800" w:type="dxa"/>
        <w:tblInd w:w="-1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CD4087">
        <w:trPr>
          <w:trHeight w:val="720"/>
        </w:trPr>
        <w:tc>
          <w:tcPr>
            <w:tcW w:w="1080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Please indicate your level of agreement with the following statements about </w:t>
            </w: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>flipped classroom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(instruc-  </w:t>
            </w:r>
          </w:p>
          <w:p w:rsidR="00CD4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60"/>
              <w:rPr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 tional content delivered outside of the classroom, with class time dedicated to exploring concepts/cases).</w:t>
            </w: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 xml:space="preserve"> </w:t>
            </w:r>
          </w:p>
        </w:tc>
      </w:tr>
    </w:tbl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feel engaged during flipped classroom.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I find myself doing tasks unrelated to flipped classroom during the application exercises.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color w:val="000000"/>
          <w:sz w:val="22"/>
          <w:szCs w:val="22"/>
        </w:rPr>
        <w:t>lipped classroom provides me opportunities to be curious about the topic discussed in class.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Flipped classroom prepares me for class exams.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Flipped classroom prepares me to assess clinical scenarios.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000000"/>
          <w:sz w:val="22"/>
          <w:szCs w:val="22"/>
        </w:rPr>
        <w:t>Flipped classroom helps me feel prepared to take care of patients.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bookmarkStart w:id="1" w:name="_heading=h.30j0zll" w:colFirst="0" w:colLast="0"/>
      <w:bookmarkEnd w:id="1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Flipped classroom increases my ability to apply new knowledge to clinical scenarios. 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Flipped classroom helps me define my learning needs.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Flipped classroom helps me improve my ability to find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Flipped classroom helps me determine the validity of online information sources. 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Flipped classroom helps me monitor my learning progress.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color w:val="000000"/>
          <w:sz w:val="22"/>
          <w:szCs w:val="22"/>
        </w:rPr>
        <w:t>uring flipped classroom, my classmates and I actively work together to seek out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During flipped classroom, my classmates and I actively share ideas and information.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Flipped classroom helps me learn to resolve conflicting ideas with my classmates.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the instructor during flipped classroom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4384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101601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105" name="Ova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101601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105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circle here if you did not receive feedback during flipped classroom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  <w:r>
        <w:rPr>
          <w:rFonts w:ascii="Arial" w:eastAsia="Arial" w:hAnsi="Arial" w:cs="Arial"/>
          <w:b/>
          <w:color w:val="980000"/>
          <w:sz w:val="20"/>
          <w:szCs w:val="20"/>
        </w:rPr>
        <w:tab/>
      </w: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>The feedback given to you from your classmates during flipped classroom was useful.</w: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65408" behindDoc="0" locked="0" layoutInCell="1" hidden="0" allowOverlap="1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l="0" t="0" r="0" b="0"/>
                <wp:wrapSquare wrapText="bothSides" distT="114300" distB="114300" distL="114300" distR="114300"/>
                <wp:docPr id="106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100" y="3691100"/>
                          <a:ext cx="177800" cy="177800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4087" w:rsidRDefault="00CD408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63501</wp:posOffset>
                </wp:positionV>
                <wp:extent cx="234950" cy="234950"/>
                <wp:effectExtent b="0" l="0" r="0" t="0"/>
                <wp:wrapSquare wrapText="bothSides" distB="114300" distT="114300" distL="114300" distR="114300"/>
                <wp:docPr id="106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50" cy="23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Please circle here if you did not receive feedback during flipped classroom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Not at all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A little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Somewhat </w:t>
      </w:r>
      <w:r>
        <w:rPr>
          <w:rFonts w:ascii="Arial" w:eastAsia="Arial" w:hAnsi="Arial" w:cs="Arial"/>
          <w:color w:val="000000"/>
          <w:sz w:val="18"/>
          <w:szCs w:val="18"/>
        </w:rPr>
        <w:tab/>
        <w:t>A good bit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A lot 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On average, how much time do you spend preparing for flipped classroom? </w:t>
      </w:r>
    </w:p>
    <w:p w:rsidR="00CD40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0" w:right="-1260" w:firstLine="27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Less than 30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30-60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61-90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>91-120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More than 120 minutes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</w:t>
      </w:r>
    </w:p>
    <w:p w:rsidR="00CD4087" w:rsidRDefault="00CD408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0" w:right="-1260"/>
        <w:rPr>
          <w:rFonts w:ascii="Arial" w:eastAsia="Arial" w:hAnsi="Arial" w:cs="Arial"/>
          <w:sz w:val="18"/>
          <w:szCs w:val="18"/>
        </w:rPr>
      </w:pPr>
    </w:p>
    <w:p w:rsidR="00CD408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0" w:right="-1260" w:firstLine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Please rank the following instructional methods based on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how much feedback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you feel that you were given by both instructors and classmates (1= most feedback; 4= least feedback). 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12"/>
          <w:szCs w:val="12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 TBL</w:t>
      </w:r>
      <w:r>
        <w:rPr>
          <w:rFonts w:ascii="Arial" w:eastAsia="Arial" w:hAnsi="Arial" w:cs="Arial"/>
          <w:color w:val="000000"/>
          <w:sz w:val="18"/>
          <w:szCs w:val="18"/>
        </w:rPr>
        <w:tab/>
        <w:t>______ CBL</w:t>
      </w:r>
      <w:r>
        <w:rPr>
          <w:rFonts w:ascii="Arial" w:eastAsia="Arial" w:hAnsi="Arial" w:cs="Arial"/>
          <w:color w:val="000000"/>
          <w:sz w:val="18"/>
          <w:szCs w:val="18"/>
        </w:rPr>
        <w:tab/>
        <w:t>______ Flipped-class</w:t>
      </w:r>
      <w:r>
        <w:rPr>
          <w:rFonts w:ascii="Arial" w:eastAsia="Arial" w:hAnsi="Arial" w:cs="Arial"/>
          <w:color w:val="000000"/>
          <w:sz w:val="18"/>
          <w:szCs w:val="18"/>
        </w:rPr>
        <w:tab/>
        <w:t>______ Didactic lecture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color w:val="000000"/>
          <w:sz w:val="18"/>
          <w:szCs w:val="18"/>
        </w:rPr>
      </w:pPr>
    </w:p>
    <w:p w:rsidR="00CD40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990" w:right="-1260" w:firstLine="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Overall, please rank the following instructional methods in terms of your own satisfaction (1= Like the most; 4= Like the least). 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rFonts w:ascii="Arial" w:eastAsia="Arial" w:hAnsi="Arial" w:cs="Arial"/>
          <w:b/>
          <w:color w:val="000000"/>
          <w:sz w:val="12"/>
          <w:szCs w:val="12"/>
        </w:rPr>
      </w:pPr>
    </w:p>
    <w:p w:rsidR="00CD4087" w:rsidRDefault="00000000">
      <w:pPr>
        <w:pBdr>
          <w:top w:val="nil"/>
          <w:left w:val="nil"/>
          <w:bottom w:val="nil"/>
          <w:right w:val="nil"/>
          <w:between w:val="nil"/>
        </w:pBdr>
        <w:ind w:left="-990" w:right="-1260" w:firstLine="27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 TBL</w:t>
      </w:r>
      <w:r>
        <w:rPr>
          <w:rFonts w:ascii="Arial" w:eastAsia="Arial" w:hAnsi="Arial" w:cs="Arial"/>
          <w:color w:val="000000"/>
          <w:sz w:val="18"/>
          <w:szCs w:val="18"/>
        </w:rPr>
        <w:tab/>
        <w:t>______ CBL</w:t>
      </w:r>
      <w:r>
        <w:rPr>
          <w:rFonts w:ascii="Arial" w:eastAsia="Arial" w:hAnsi="Arial" w:cs="Arial"/>
          <w:color w:val="000000"/>
          <w:sz w:val="18"/>
          <w:szCs w:val="18"/>
        </w:rPr>
        <w:tab/>
        <w:t>______ Flipped-class</w:t>
      </w:r>
      <w:r>
        <w:rPr>
          <w:rFonts w:ascii="Arial" w:eastAsia="Arial" w:hAnsi="Arial" w:cs="Arial"/>
          <w:color w:val="000000"/>
          <w:sz w:val="18"/>
          <w:szCs w:val="18"/>
        </w:rPr>
        <w:tab/>
        <w:t>______ Didactic lecture</w:t>
      </w: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p w:rsidR="00CD4087" w:rsidRDefault="00CD4087">
      <w:pPr>
        <w:pBdr>
          <w:top w:val="nil"/>
          <w:left w:val="nil"/>
          <w:bottom w:val="nil"/>
          <w:right w:val="nil"/>
          <w:between w:val="nil"/>
        </w:pBdr>
        <w:ind w:left="-990" w:right="-1260"/>
        <w:rPr>
          <w:color w:val="000000"/>
        </w:rPr>
      </w:pPr>
    </w:p>
    <w:sectPr w:rsidR="00CD4087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/>
      <w:pgMar w:top="720" w:right="1800" w:bottom="792" w:left="23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1A83" w:rsidRDefault="004D1A83">
      <w:r>
        <w:separator/>
      </w:r>
    </w:p>
  </w:endnote>
  <w:endnote w:type="continuationSeparator" w:id="0">
    <w:p w:rsidR="004D1A83" w:rsidRDefault="004D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2BBC0BC-35B4-5A46-AB1F-FBA1C759564B}"/>
    <w:embedBold r:id="rId2" w:fontKey="{0294E455-E896-1943-8927-2F7CF4E6FB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7CE83E7-041B-0545-9444-9580DD5B3BD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51C6FE7D-2661-6C49-A8CB-15A9E581A30E}"/>
    <w:embedBold r:id="rId5" w:fontKey="{F08948CF-AA5B-1646-98E1-09991CF741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9DF5F4A-6089-FD42-B8CA-CF3A1485D6BE}"/>
    <w:embedItalic r:id="rId7" w:fontKey="{E3CA40AD-2B15-4846-8428-8DB283F8BD1F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8" w:fontKey="{738757A1-F135-7647-B5C1-1BDB27A7AB7D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325E0771-DA2C-7745-B2B7-91048CBC5112}"/>
    <w:embedBold r:id="rId10" w:fontKey="{7E2F8F01-929E-4E44-8F81-5FB2C33EAF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0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CD4087" w:rsidRDefault="00CD40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0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41322">
      <w:rPr>
        <w:noProof/>
        <w:color w:val="000000"/>
      </w:rPr>
      <w:t>1</w:t>
    </w:r>
    <w:r>
      <w:rPr>
        <w:color w:val="000000"/>
      </w:rPr>
      <w:fldChar w:fldCharType="end"/>
    </w:r>
  </w:p>
  <w:p w:rsidR="00CD4087" w:rsidRDefault="00CD40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087" w:rsidRDefault="00CD40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1A83" w:rsidRDefault="004D1A83">
      <w:r>
        <w:separator/>
      </w:r>
    </w:p>
  </w:footnote>
  <w:footnote w:type="continuationSeparator" w:id="0">
    <w:p w:rsidR="004D1A83" w:rsidRDefault="004D1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087" w:rsidRDefault="00CD4087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Garamond" w:eastAsia="Garamond" w:hAnsi="Garamond" w:cs="Garamond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087" w:rsidRDefault="00CD4087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Garamond" w:eastAsia="Garamond" w:hAnsi="Garamond" w:cs="Garamond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4087" w:rsidRDefault="00CD4087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Garamond" w:eastAsia="Garamond" w:hAnsi="Garamond" w:cs="Garamond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5A91"/>
    <w:multiLevelType w:val="multilevel"/>
    <w:tmpl w:val="71E6ECBE"/>
    <w:lvl w:ilvl="0">
      <w:start w:val="5"/>
      <w:numFmt w:val="decimal"/>
      <w:lvlText w:val="%1."/>
      <w:lvlJc w:val="left"/>
      <w:pPr>
        <w:ind w:left="720" w:hanging="1620"/>
      </w:pPr>
      <w:rPr>
        <w:rFonts w:ascii="Arial" w:eastAsia="Arial" w:hAnsi="Arial" w:cs="Arial"/>
        <w:b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 w16cid:durableId="130419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isplayBackgroundShape/>
  <w:embedTrueTypeFonts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087"/>
    <w:rsid w:val="00320851"/>
    <w:rsid w:val="004D1A83"/>
    <w:rsid w:val="00641322"/>
    <w:rsid w:val="00CD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A9D89E7-36D4-E642-B0F3-0EF5A784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866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64B"/>
  </w:style>
  <w:style w:type="character" w:styleId="PageNumber">
    <w:name w:val="page number"/>
    <w:basedOn w:val="DefaultParagraphFont"/>
    <w:uiPriority w:val="99"/>
    <w:semiHidden/>
    <w:unhideWhenUsed/>
    <w:rsid w:val="0038664B"/>
  </w:style>
  <w:style w:type="paragraph" w:styleId="Header">
    <w:name w:val="header"/>
    <w:basedOn w:val="Normal"/>
    <w:link w:val="HeaderChar"/>
    <w:rsid w:val="00E15C13"/>
    <w:pPr>
      <w:widowControl/>
      <w:tabs>
        <w:tab w:val="center" w:pos="4320"/>
        <w:tab w:val="right" w:pos="8640"/>
      </w:tabs>
    </w:pPr>
    <w:rPr>
      <w:rFonts w:ascii="Garamond" w:eastAsia="Times New Roman" w:hAnsi="Garamond" w:cs="Times New Roman"/>
    </w:rPr>
  </w:style>
  <w:style w:type="character" w:customStyle="1" w:styleId="HeaderChar">
    <w:name w:val="Header Char"/>
    <w:basedOn w:val="DefaultParagraphFont"/>
    <w:link w:val="Header"/>
    <w:rsid w:val="00E15C13"/>
    <w:rPr>
      <w:rFonts w:ascii="Garamond" w:eastAsia="Times New Roman" w:hAnsi="Garamond" w:cs="Times New Roman"/>
      <w:color w:val="auto"/>
    </w:rPr>
  </w:style>
  <w:style w:type="paragraph" w:styleId="BodyText">
    <w:name w:val="Body Text"/>
    <w:basedOn w:val="Normal"/>
    <w:link w:val="BodyTextChar"/>
    <w:rsid w:val="00E15C13"/>
    <w:pPr>
      <w:widowControl/>
      <w:spacing w:after="120"/>
    </w:pPr>
    <w:rPr>
      <w:rFonts w:ascii="Garamond" w:eastAsia="Times New Roman" w:hAnsi="Garamond" w:cs="Times New Roman"/>
    </w:rPr>
  </w:style>
  <w:style w:type="character" w:customStyle="1" w:styleId="BodyTextChar">
    <w:name w:val="Body Text Char"/>
    <w:basedOn w:val="DefaultParagraphFont"/>
    <w:link w:val="BodyText"/>
    <w:rsid w:val="00E15C13"/>
    <w:rPr>
      <w:rFonts w:ascii="Garamond" w:eastAsia="Times New Roman" w:hAnsi="Garamond" w:cs="Times New Roman"/>
      <w:color w:val="auto"/>
    </w:rPr>
  </w:style>
  <w:style w:type="paragraph" w:styleId="BodyText3">
    <w:name w:val="Body Text 3"/>
    <w:basedOn w:val="Normal"/>
    <w:link w:val="BodyText3Char"/>
    <w:uiPriority w:val="99"/>
    <w:unhideWhenUsed/>
    <w:rsid w:val="00E15C13"/>
    <w:pPr>
      <w:widowControl/>
      <w:spacing w:after="120"/>
    </w:pPr>
    <w:rPr>
      <w:rFonts w:ascii="Garamond" w:eastAsia="Times New Roman" w:hAnsi="Garamond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15C13"/>
    <w:rPr>
      <w:rFonts w:ascii="Garamond" w:eastAsia="Times New Roman" w:hAnsi="Garamond" w:cs="Times New Roman"/>
      <w:color w:val="auto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5C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5C13"/>
    <w:pPr>
      <w:widowControl/>
      <w:ind w:left="720"/>
      <w:contextualSpacing/>
    </w:pPr>
    <w:rPr>
      <w:rFonts w:ascii="Garamond" w:eastAsia="Times New Roman" w:hAnsi="Garamond" w:cs="Times New Roman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5.png"/><Relationship Id="rId18" Type="http://schemas.openxmlformats.org/officeDocument/2006/relationships/image" Target="media/image7.png"/><Relationship Id="rId26" Type="http://schemas.openxmlformats.org/officeDocument/2006/relationships/image" Target="media/image10.png"/><Relationship Id="rId39" Type="http://schemas.openxmlformats.org/officeDocument/2006/relationships/image" Target="media/image35.png"/><Relationship Id="rId21" Type="http://schemas.openxmlformats.org/officeDocument/2006/relationships/image" Target="media/image3.png"/><Relationship Id="rId34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0.png"/><Relationship Id="rId29" Type="http://schemas.openxmlformats.org/officeDocument/2006/relationships/image" Target="media/image21.png"/><Relationship Id="rId11" Type="http://schemas.openxmlformats.org/officeDocument/2006/relationships/image" Target="media/image23.png"/><Relationship Id="rId24" Type="http://schemas.openxmlformats.org/officeDocument/2006/relationships/image" Target="media/image2.png"/><Relationship Id="rId32" Type="http://schemas.openxmlformats.org/officeDocument/2006/relationships/image" Target="media/image13.png"/><Relationship Id="rId37" Type="http://schemas.openxmlformats.org/officeDocument/2006/relationships/image" Target="media/image22.png"/><Relationship Id="rId40" Type="http://schemas.openxmlformats.org/officeDocument/2006/relationships/image" Target="media/image36.pn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27.png"/><Relationship Id="rId23" Type="http://schemas.openxmlformats.org/officeDocument/2006/relationships/image" Target="media/image1.png"/><Relationship Id="rId28" Type="http://schemas.openxmlformats.org/officeDocument/2006/relationships/image" Target="media/image18.png"/><Relationship Id="rId36" Type="http://schemas.openxmlformats.org/officeDocument/2006/relationships/image" Target="media/image19.png"/><Relationship Id="rId49" Type="http://schemas.openxmlformats.org/officeDocument/2006/relationships/footer" Target="footer3.xml"/><Relationship Id="rId10" Type="http://schemas.openxmlformats.org/officeDocument/2006/relationships/image" Target="media/image24.png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7.png"/><Relationship Id="rId14" Type="http://schemas.openxmlformats.org/officeDocument/2006/relationships/image" Target="media/image28.png"/><Relationship Id="rId22" Type="http://schemas.openxmlformats.org/officeDocument/2006/relationships/image" Target="media/image4.png"/><Relationship Id="rId27" Type="http://schemas.openxmlformats.org/officeDocument/2006/relationships/image" Target="media/image8.png"/><Relationship Id="rId30" Type="http://schemas.openxmlformats.org/officeDocument/2006/relationships/image" Target="media/image15.png"/><Relationship Id="rId35" Type="http://schemas.openxmlformats.org/officeDocument/2006/relationships/image" Target="media/image12.png"/><Relationship Id="rId43" Type="http://schemas.openxmlformats.org/officeDocument/2006/relationships/image" Target="media/image33.png"/><Relationship Id="rId48" Type="http://schemas.openxmlformats.org/officeDocument/2006/relationships/header" Target="header3.xml"/><Relationship Id="rId8" Type="http://schemas.openxmlformats.org/officeDocument/2006/relationships/image" Target="media/image20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26.png"/><Relationship Id="rId17" Type="http://schemas.openxmlformats.org/officeDocument/2006/relationships/image" Target="media/image29.png"/><Relationship Id="rId25" Type="http://schemas.openxmlformats.org/officeDocument/2006/relationships/image" Target="media/image9.png"/><Relationship Id="rId33" Type="http://schemas.openxmlformats.org/officeDocument/2006/relationships/image" Target="media/image14.png"/><Relationship Id="rId38" Type="http://schemas.openxmlformats.org/officeDocument/2006/relationships/image" Target="media/image34.png"/><Relationship Id="rId46" Type="http://schemas.openxmlformats.org/officeDocument/2006/relationships/footer" Target="footer1.xml"/><Relationship Id="rId20" Type="http://schemas.openxmlformats.org/officeDocument/2006/relationships/image" Target="media/image6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sphGb2ORAjrhbIYAyHgdBTNiJw==">CgMxLjAyCGguZ2pkZ3hzMgloLjMwajB6bGw4AHIhMTZxbnBkdTR6dUJHOVI4RF81cE1GUmswdXpWMGNkTnkt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1637</Words>
  <Characters>9335</Characters>
  <Application>Microsoft Office Word</Application>
  <DocSecurity>0</DocSecurity>
  <Lines>77</Lines>
  <Paragraphs>21</Paragraphs>
  <ScaleCrop>false</ScaleCrop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2024-08-05T18:58:00Z</dcterms:created>
  <dcterms:modified xsi:type="dcterms:W3CDTF">2024-08-05T18:58:00Z</dcterms:modified>
</cp:coreProperties>
</file>