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69828652" w14:textId="77777777" w:rsidR="00AB721D" w:rsidRDefault="00AB721D" w:rsidP="00AB721D">
      <w:pPr>
        <w:rPr>
          <w:lang w:eastAsia="zh-CN"/>
        </w:rPr>
      </w:pPr>
      <w:r w:rsidRPr="00EF6050">
        <w:rPr>
          <w:lang w:eastAsia="zh-CN"/>
        </w:rPr>
        <w:t>Table 2. The candidate drugs and corresponding genes for pulmonary fibrosis post-COVID-19 associated ARDS.</w:t>
      </w:r>
    </w:p>
    <w:tbl>
      <w:tblPr>
        <w:tblStyle w:val="TableGrid"/>
        <w:tblW w:w="0pt" w:type="auto"/>
        <w:tblLook w:firstRow="1" w:lastRow="0" w:firstColumn="1" w:lastColumn="0" w:noHBand="0" w:noVBand="1"/>
      </w:tblPr>
      <w:tblGrid>
        <w:gridCol w:w="1110"/>
        <w:gridCol w:w="1496"/>
        <w:gridCol w:w="1431"/>
        <w:gridCol w:w="1693"/>
        <w:gridCol w:w="4047"/>
      </w:tblGrid>
      <w:tr w:rsidR="00AB721D" w14:paraId="79F10287" w14:textId="77777777" w:rsidTr="00553B39">
        <w:tc>
          <w:tcPr>
            <w:tcW w:w="0pt" w:type="auto"/>
            <w:tcBorders>
              <w:start w:val="nil"/>
              <w:bottom w:val="single" w:sz="4" w:space="0" w:color="auto"/>
            </w:tcBorders>
          </w:tcPr>
          <w:p w14:paraId="4F67E077" w14:textId="77777777" w:rsidR="00AB721D" w:rsidRDefault="00AB721D" w:rsidP="00553B39">
            <w:r>
              <w:rPr>
                <w:rFonts w:hint="eastAsia"/>
              </w:rPr>
              <w:t>Genes</w:t>
            </w:r>
          </w:p>
        </w:tc>
        <w:tc>
          <w:tcPr>
            <w:tcW w:w="71.85pt" w:type="dxa"/>
          </w:tcPr>
          <w:p w14:paraId="5F1B058D" w14:textId="77777777" w:rsidR="00AB721D" w:rsidRDefault="00AB721D" w:rsidP="00553B39">
            <w:r>
              <w:rPr>
                <w:rFonts w:hint="eastAsia"/>
              </w:rPr>
              <w:t>Drugs</w:t>
            </w:r>
          </w:p>
        </w:tc>
        <w:tc>
          <w:tcPr>
            <w:tcW w:w="87.80pt" w:type="dxa"/>
            <w:tcBorders>
              <w:end w:val="nil"/>
            </w:tcBorders>
          </w:tcPr>
          <w:p w14:paraId="2AB0E7A3" w14:textId="77777777" w:rsidR="00AB721D" w:rsidRDefault="00AB721D" w:rsidP="00553B39">
            <w:r w:rsidRPr="00AE6B96">
              <w:t>Interaction Score</w:t>
            </w:r>
            <w:r>
              <w:rPr>
                <w:rFonts w:hint="eastAsia"/>
              </w:rPr>
              <w:t xml:space="preserve">                     </w:t>
            </w:r>
          </w:p>
        </w:tc>
        <w:tc>
          <w:tcPr>
            <w:tcW w:w="99.25pt" w:type="dxa"/>
            <w:tcBorders>
              <w:end w:val="nil"/>
            </w:tcBorders>
          </w:tcPr>
          <w:p w14:paraId="5FB323E4" w14:textId="77777777" w:rsidR="00AB721D" w:rsidRPr="00AE6B96" w:rsidRDefault="00AB721D" w:rsidP="00553B39">
            <w:r>
              <w:rPr>
                <w:rFonts w:hint="eastAsia"/>
              </w:rPr>
              <w:t>Chemical Formula</w:t>
            </w:r>
          </w:p>
        </w:tc>
        <w:tc>
          <w:tcPr>
            <w:tcW w:w="110.50pt" w:type="dxa"/>
            <w:tcBorders>
              <w:end w:val="nil"/>
            </w:tcBorders>
          </w:tcPr>
          <w:p w14:paraId="7674CD33" w14:textId="77777777" w:rsidR="00AB721D" w:rsidRPr="00AE6B96" w:rsidRDefault="00AB721D" w:rsidP="00553B39">
            <w:r>
              <w:rPr>
                <w:rFonts w:hint="eastAsia"/>
              </w:rPr>
              <w:t>Structure</w:t>
            </w:r>
          </w:p>
        </w:tc>
      </w:tr>
      <w:tr w:rsidR="00AB721D" w14:paraId="72E23ECE" w14:textId="77777777" w:rsidTr="00553B39">
        <w:tc>
          <w:tcPr>
            <w:tcW w:w="0pt" w:type="auto"/>
            <w:tcBorders>
              <w:start w:val="nil"/>
            </w:tcBorders>
          </w:tcPr>
          <w:p w14:paraId="2DFAEF8D" w14:textId="77777777" w:rsidR="00AB721D" w:rsidRDefault="00AB721D" w:rsidP="00553B39">
            <w:r w:rsidRPr="00AE6B96">
              <w:t>FCER1A</w:t>
            </w:r>
          </w:p>
        </w:tc>
        <w:tc>
          <w:tcPr>
            <w:tcW w:w="71.85pt" w:type="dxa"/>
          </w:tcPr>
          <w:p w14:paraId="0EC4CD77" w14:textId="77777777" w:rsidR="00AB721D" w:rsidRDefault="00AB721D" w:rsidP="00553B39">
            <w:r w:rsidRPr="007E01AD">
              <w:t>omalizumab</w:t>
            </w:r>
          </w:p>
        </w:tc>
        <w:tc>
          <w:tcPr>
            <w:tcW w:w="87.80pt" w:type="dxa"/>
            <w:tcBorders>
              <w:end w:val="nil"/>
            </w:tcBorders>
          </w:tcPr>
          <w:p w14:paraId="2F0B0E85" w14:textId="77777777" w:rsidR="00AB721D" w:rsidRDefault="00AB721D" w:rsidP="00553B39">
            <w:r w:rsidRPr="00FD539D">
              <w:t>27.48</w:t>
            </w:r>
          </w:p>
        </w:tc>
        <w:tc>
          <w:tcPr>
            <w:tcW w:w="99.25pt" w:type="dxa"/>
            <w:tcBorders>
              <w:end w:val="nil"/>
            </w:tcBorders>
          </w:tcPr>
          <w:p w14:paraId="5638D84F" w14:textId="77777777" w:rsidR="00AB721D" w:rsidRPr="00FD539D" w:rsidRDefault="00AB721D" w:rsidP="00553B39">
            <w:r>
              <w:rPr>
                <w:rFonts w:hint="eastAsia"/>
              </w:rPr>
              <w:t>NA</w:t>
            </w:r>
          </w:p>
        </w:tc>
        <w:tc>
          <w:tcPr>
            <w:tcW w:w="110.50pt" w:type="dxa"/>
            <w:tcBorders>
              <w:end w:val="nil"/>
            </w:tcBorders>
          </w:tcPr>
          <w:p w14:paraId="5DCF404A" w14:textId="77777777" w:rsidR="00AB721D" w:rsidRPr="00FD539D" w:rsidRDefault="00AB721D" w:rsidP="00553B39">
            <w:r>
              <w:rPr>
                <w:rFonts w:hint="eastAsia"/>
              </w:rPr>
              <w:t>NA</w:t>
            </w:r>
          </w:p>
        </w:tc>
      </w:tr>
      <w:tr w:rsidR="00AB721D" w14:paraId="49AEA055" w14:textId="77777777" w:rsidTr="00553B39">
        <w:tc>
          <w:tcPr>
            <w:tcW w:w="0pt" w:type="auto"/>
            <w:tcBorders>
              <w:start w:val="nil"/>
            </w:tcBorders>
          </w:tcPr>
          <w:p w14:paraId="6C906290" w14:textId="77777777" w:rsidR="00AB721D" w:rsidRDefault="00AB721D" w:rsidP="00553B39"/>
        </w:tc>
        <w:tc>
          <w:tcPr>
            <w:tcW w:w="71.85pt" w:type="dxa"/>
          </w:tcPr>
          <w:p w14:paraId="7A2226B8" w14:textId="77777777" w:rsidR="00AB721D" w:rsidRDefault="00AB721D" w:rsidP="00553B39">
            <w:r w:rsidRPr="007E01AD">
              <w:t>mizolastine</w:t>
            </w:r>
          </w:p>
        </w:tc>
        <w:tc>
          <w:tcPr>
            <w:tcW w:w="87.80pt" w:type="dxa"/>
            <w:tcBorders>
              <w:end w:val="nil"/>
            </w:tcBorders>
          </w:tcPr>
          <w:p w14:paraId="0B345D27" w14:textId="77777777" w:rsidR="00AB721D" w:rsidRDefault="00AB721D" w:rsidP="00553B39">
            <w:r w:rsidRPr="00FD539D">
              <w:t>20.61</w:t>
            </w:r>
          </w:p>
        </w:tc>
        <w:tc>
          <w:tcPr>
            <w:tcW w:w="99.25pt" w:type="dxa"/>
            <w:tcBorders>
              <w:end w:val="nil"/>
            </w:tcBorders>
          </w:tcPr>
          <w:p w14:paraId="72E661D4" w14:textId="77777777" w:rsidR="00AB721D" w:rsidRPr="00FD539D" w:rsidRDefault="00AB721D" w:rsidP="00553B39">
            <w:r w:rsidRPr="00603CED">
              <w:t>C</w:t>
            </w:r>
            <w:r w:rsidRPr="00E374B8">
              <w:rPr>
                <w:vertAlign w:val="subscript"/>
              </w:rPr>
              <w:t>24</w:t>
            </w:r>
            <w:r w:rsidRPr="00603CED">
              <w:t>H</w:t>
            </w:r>
            <w:r w:rsidRPr="00E374B8">
              <w:rPr>
                <w:vertAlign w:val="subscript"/>
              </w:rPr>
              <w:t>25</w:t>
            </w:r>
            <w:r w:rsidRPr="00603CED">
              <w:t>FN</w:t>
            </w:r>
            <w:r w:rsidRPr="00E374B8">
              <w:rPr>
                <w:vertAlign w:val="subscript"/>
              </w:rPr>
              <w:t>6</w:t>
            </w:r>
            <w:r w:rsidRPr="00603CED">
              <w:t>O</w:t>
            </w:r>
          </w:p>
        </w:tc>
        <w:tc>
          <w:tcPr>
            <w:tcW w:w="110.50pt" w:type="dxa"/>
            <w:tcBorders>
              <w:end w:val="nil"/>
            </w:tcBorders>
          </w:tcPr>
          <w:p w14:paraId="0B43F8DB" w14:textId="77777777" w:rsidR="00AB721D" w:rsidRPr="00FD539D" w:rsidRDefault="00AB721D" w:rsidP="00553B39">
            <w:r>
              <mc:AlternateContent>
                <mc:Choice Requires="v">
                  <w:object w:dxaOrig="138.10pt" w:dyaOrig="92.80pt" w14:anchorId="11A6F0A6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style="width:138pt;height:93pt" o:ole="">
                      <v:imagedata r:id="rId4" o:title=""/>
                    </v:shape>
                    <o:OLEObject Type="Embed" ProgID="ChemDraw.Document.6.0" ShapeID="_x0000_i1025" DrawAspect="Content" ObjectID="_1787387456" r:id="rId5"/>
                  </w:object>
                </mc:Choice>
                <mc:Fallback>
                  <w:object>
                    <w:drawing>
                      <wp:inline distT="0" distB="0" distL="0" distR="0" wp14:anchorId="76B1B775" wp14:editId="71E3B445">
                        <wp:extent cx="1752600" cy="1181100"/>
                        <wp:effectExtent l="0" t="0" r="0" b="0"/>
                        <wp:docPr id="1" name="Object 1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Object 1"/>
                                <pic:cNvPicPr>
                                  <a:picLocks noChangeAspect="1" noChangeArrowheads="1"/>
                                  <a:extLst>
                                    <a:ext uri="{837473B0-CC2E-450a-ABE3-18F120FF3D37}">
                                      <a15:objectPr xmlns:a15="http://schemas.microsoft.com/office/drawing/2012/main" objectId="_1787387456" isActiveX="0" linkType=""/>
                                    </a:ext>
                                  </a:extLst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52600" cy="1181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  <w:objectEmbed w:drawAspect="content" r:id="rId5" w:progId="ChemDraw.Document.6.0" w:shapeId="1" w:fieldCodes=""/>
                  </w:object>
                </mc:Fallback>
              </mc:AlternateContent>
            </w:r>
          </w:p>
        </w:tc>
      </w:tr>
      <w:tr w:rsidR="00AB721D" w14:paraId="26B5B4EC" w14:textId="77777777" w:rsidTr="00553B39">
        <w:tc>
          <w:tcPr>
            <w:tcW w:w="0pt" w:type="auto"/>
            <w:tcBorders>
              <w:start w:val="nil"/>
            </w:tcBorders>
          </w:tcPr>
          <w:p w14:paraId="4B49AE40" w14:textId="77777777" w:rsidR="00AB721D" w:rsidRDefault="00AB721D" w:rsidP="00553B39"/>
        </w:tc>
        <w:tc>
          <w:tcPr>
            <w:tcW w:w="71.85pt" w:type="dxa"/>
          </w:tcPr>
          <w:p w14:paraId="64AEB121" w14:textId="77777777" w:rsidR="00AB721D" w:rsidRDefault="00AB721D" w:rsidP="00553B39">
            <w:r w:rsidRPr="007E01AD">
              <w:t>desloratadine</w:t>
            </w:r>
          </w:p>
        </w:tc>
        <w:tc>
          <w:tcPr>
            <w:tcW w:w="87.80pt" w:type="dxa"/>
            <w:tcBorders>
              <w:end w:val="nil"/>
            </w:tcBorders>
          </w:tcPr>
          <w:p w14:paraId="1CCE1DB3" w14:textId="77777777" w:rsidR="00AB721D" w:rsidRDefault="00AB721D" w:rsidP="00553B39">
            <w:r w:rsidRPr="00FD539D">
              <w:t>10.3</w:t>
            </w:r>
          </w:p>
        </w:tc>
        <w:tc>
          <w:tcPr>
            <w:tcW w:w="99.25pt" w:type="dxa"/>
            <w:tcBorders>
              <w:end w:val="nil"/>
            </w:tcBorders>
          </w:tcPr>
          <w:p w14:paraId="2A562648" w14:textId="77777777" w:rsidR="00AB721D" w:rsidRPr="00FD539D" w:rsidRDefault="00AB721D" w:rsidP="00553B39">
            <w:r w:rsidRPr="00155213">
              <w:t>C</w:t>
            </w:r>
            <w:r w:rsidRPr="00E841E5">
              <w:rPr>
                <w:vertAlign w:val="subscript"/>
              </w:rPr>
              <w:t>19</w:t>
            </w:r>
            <w:r w:rsidRPr="00155213">
              <w:t>H</w:t>
            </w:r>
            <w:r w:rsidRPr="00E841E5">
              <w:rPr>
                <w:vertAlign w:val="subscript"/>
              </w:rPr>
              <w:t>19</w:t>
            </w:r>
            <w:r w:rsidRPr="00155213">
              <w:t>ClN</w:t>
            </w:r>
            <w:r w:rsidRPr="00E841E5">
              <w:rPr>
                <w:vertAlign w:val="subscript"/>
              </w:rPr>
              <w:t>2</w:t>
            </w:r>
          </w:p>
        </w:tc>
        <w:tc>
          <w:tcPr>
            <w:tcW w:w="110.50pt" w:type="dxa"/>
            <w:tcBorders>
              <w:end w:val="nil"/>
            </w:tcBorders>
          </w:tcPr>
          <w:p w14:paraId="46077238" w14:textId="77777777" w:rsidR="00AB721D" w:rsidRPr="00FD539D" w:rsidRDefault="00AB721D" w:rsidP="00553B39">
            <w:r>
              <mc:AlternateContent>
                <mc:Choice Requires="v">
                  <w:object w:dxaOrig="105.15pt" w:dyaOrig="88.60pt" w14:anchorId="4C6AC474">
                    <v:shape id="_x0000_i1026" type="#_x0000_t75" style="width:105pt;height:88.5pt" o:ole="">
                      <v:imagedata r:id="rId7" o:title=""/>
                    </v:shape>
                    <o:OLEObject Type="Embed" ProgID="ChemDraw.Document.6.0" ShapeID="_x0000_i1026" DrawAspect="Content" ObjectID="_1787387457" r:id="rId8"/>
                  </w:object>
                </mc:Choice>
                <mc:Fallback>
                  <w:object>
                    <w:drawing>
                      <wp:inline distT="0" distB="0" distL="0" distR="0" wp14:anchorId="7F7E48B1" wp14:editId="5652A619">
                        <wp:extent cx="1333500" cy="1123950"/>
                        <wp:effectExtent l="0" t="0" r="0" b="0"/>
                        <wp:docPr id="2" name="Object 2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Object 2"/>
                                <pic:cNvPicPr>
                                  <a:picLocks noChangeAspect="1" noChangeArrowheads="1"/>
                                  <a:extLst>
                                    <a:ext uri="{837473B0-CC2E-450a-ABE3-18F120FF3D37}">
                                      <a15:objectPr xmlns:a15="http://schemas.microsoft.com/office/drawing/2012/main" objectId="_1787387457" isActiveX="0" linkType=""/>
                                    </a:ext>
                                  </a:extLst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0" cy="1123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  <w:objectEmbed w:drawAspect="content" r:id="rId8" w:progId="ChemDraw.Document.6.0" w:shapeId="2" w:fieldCodes=""/>
                  </w:object>
                </mc:Fallback>
              </mc:AlternateContent>
            </w:r>
          </w:p>
        </w:tc>
      </w:tr>
      <w:tr w:rsidR="00AB721D" w14:paraId="78F612DF" w14:textId="77777777" w:rsidTr="00553B39">
        <w:tc>
          <w:tcPr>
            <w:tcW w:w="0pt" w:type="auto"/>
            <w:tcBorders>
              <w:start w:val="nil"/>
            </w:tcBorders>
          </w:tcPr>
          <w:p w14:paraId="23EA8EC3" w14:textId="77777777" w:rsidR="00AB721D" w:rsidRDefault="00AB721D" w:rsidP="00553B39">
            <w:r w:rsidRPr="00AE6B96">
              <w:t>GATA2</w:t>
            </w:r>
          </w:p>
        </w:tc>
        <w:tc>
          <w:tcPr>
            <w:tcW w:w="71.85pt" w:type="dxa"/>
          </w:tcPr>
          <w:p w14:paraId="78739E30" w14:textId="77777777" w:rsidR="00AB721D" w:rsidRDefault="00AB721D" w:rsidP="00553B39">
            <w:r w:rsidRPr="007E01AD">
              <w:t>epoetin alfa</w:t>
            </w:r>
          </w:p>
        </w:tc>
        <w:tc>
          <w:tcPr>
            <w:tcW w:w="87.80pt" w:type="dxa"/>
            <w:tcBorders>
              <w:end w:val="nil"/>
            </w:tcBorders>
          </w:tcPr>
          <w:p w14:paraId="06887EFE" w14:textId="77777777" w:rsidR="00AB721D" w:rsidRDefault="00AB721D" w:rsidP="00553B39">
            <w:r w:rsidRPr="00FD539D">
              <w:t>2.44</w:t>
            </w:r>
          </w:p>
        </w:tc>
        <w:tc>
          <w:tcPr>
            <w:tcW w:w="99.25pt" w:type="dxa"/>
            <w:tcBorders>
              <w:end w:val="nil"/>
            </w:tcBorders>
          </w:tcPr>
          <w:p w14:paraId="3D7C8AF3" w14:textId="77777777" w:rsidR="00AB721D" w:rsidRPr="00FD539D" w:rsidRDefault="00AB721D" w:rsidP="00553B39">
            <w:r>
              <w:rPr>
                <w:rFonts w:hint="eastAsia"/>
              </w:rPr>
              <w:t>NA</w:t>
            </w:r>
          </w:p>
        </w:tc>
        <w:tc>
          <w:tcPr>
            <w:tcW w:w="110.50pt" w:type="dxa"/>
            <w:tcBorders>
              <w:end w:val="nil"/>
            </w:tcBorders>
          </w:tcPr>
          <w:p w14:paraId="6DEB5A5A" w14:textId="77777777" w:rsidR="00AB721D" w:rsidRPr="00FD539D" w:rsidRDefault="00AB721D" w:rsidP="00553B39">
            <w:r>
              <w:rPr>
                <w:rFonts w:hint="eastAsia"/>
              </w:rPr>
              <w:t>NA</w:t>
            </w:r>
          </w:p>
        </w:tc>
      </w:tr>
      <w:tr w:rsidR="00AB721D" w14:paraId="262CDD38" w14:textId="77777777" w:rsidTr="00553B39">
        <w:tc>
          <w:tcPr>
            <w:tcW w:w="0pt" w:type="auto"/>
            <w:tcBorders>
              <w:start w:val="nil"/>
            </w:tcBorders>
          </w:tcPr>
          <w:p w14:paraId="133EEFAC" w14:textId="77777777" w:rsidR="00AB721D" w:rsidRDefault="00AB721D" w:rsidP="00553B39"/>
        </w:tc>
        <w:tc>
          <w:tcPr>
            <w:tcW w:w="71.85pt" w:type="dxa"/>
          </w:tcPr>
          <w:p w14:paraId="707D5A4B" w14:textId="77777777" w:rsidR="00AB721D" w:rsidRDefault="00AB721D" w:rsidP="00553B39">
            <w:r w:rsidRPr="007E01AD">
              <w:t>azacitidine</w:t>
            </w:r>
          </w:p>
        </w:tc>
        <w:tc>
          <w:tcPr>
            <w:tcW w:w="87.80pt" w:type="dxa"/>
            <w:tcBorders>
              <w:end w:val="nil"/>
            </w:tcBorders>
          </w:tcPr>
          <w:p w14:paraId="13FDF406" w14:textId="77777777" w:rsidR="00AB721D" w:rsidRDefault="00AB721D" w:rsidP="00553B39">
            <w:r w:rsidRPr="00FD539D">
              <w:t>0.91</w:t>
            </w:r>
          </w:p>
        </w:tc>
        <w:tc>
          <w:tcPr>
            <w:tcW w:w="99.25pt" w:type="dxa"/>
            <w:tcBorders>
              <w:end w:val="nil"/>
            </w:tcBorders>
          </w:tcPr>
          <w:p w14:paraId="10873890" w14:textId="77777777" w:rsidR="00AB721D" w:rsidRPr="00FD539D" w:rsidRDefault="00AB721D" w:rsidP="00553B39">
            <w:r w:rsidRPr="00593DAA">
              <w:t>C</w:t>
            </w:r>
            <w:r w:rsidRPr="00E841E5">
              <w:rPr>
                <w:vertAlign w:val="subscript"/>
              </w:rPr>
              <w:t>8</w:t>
            </w:r>
            <w:r w:rsidRPr="00593DAA">
              <w:t>H</w:t>
            </w:r>
            <w:r w:rsidRPr="00E841E5">
              <w:rPr>
                <w:vertAlign w:val="subscript"/>
              </w:rPr>
              <w:t>12</w:t>
            </w:r>
            <w:r w:rsidRPr="00593DAA">
              <w:t>N</w:t>
            </w:r>
            <w:r w:rsidRPr="00E841E5">
              <w:rPr>
                <w:vertAlign w:val="subscript"/>
              </w:rPr>
              <w:t>4</w:t>
            </w:r>
            <w:r w:rsidRPr="00593DAA">
              <w:t>O</w:t>
            </w:r>
            <w:r w:rsidRPr="00E841E5">
              <w:rPr>
                <w:vertAlign w:val="subscript"/>
              </w:rPr>
              <w:t>5</w:t>
            </w:r>
          </w:p>
        </w:tc>
        <w:tc>
          <w:tcPr>
            <w:tcW w:w="110.50pt" w:type="dxa"/>
            <w:tcBorders>
              <w:end w:val="nil"/>
            </w:tcBorders>
          </w:tcPr>
          <w:p w14:paraId="2E91B080" w14:textId="77777777" w:rsidR="00AB721D" w:rsidRPr="00FD539D" w:rsidRDefault="00AB721D" w:rsidP="00553B39">
            <w:r>
              <mc:AlternateContent>
                <mc:Choice Requires="v">
                  <w:object w:dxaOrig="72.10pt" w:dyaOrig="98.80pt" w14:anchorId="36FF802A">
                    <v:shape id="_x0000_i1027" type="#_x0000_t75" style="width:1in;height:99pt" o:ole="">
                      <v:imagedata r:id="rId10" o:title=""/>
                    </v:shape>
                    <o:OLEObject Type="Embed" ProgID="ChemDraw.Document.6.0" ShapeID="_x0000_i1027" DrawAspect="Content" ObjectID="_1787387458" r:id="rId11"/>
                  </w:object>
                </mc:Choice>
                <mc:Fallback>
                  <w:object>
                    <w:drawing>
                      <wp:inline distT="0" distB="0" distL="0" distR="0" wp14:anchorId="3E899A3F" wp14:editId="7C2A4228">
                        <wp:extent cx="914400" cy="1257300"/>
                        <wp:effectExtent l="0" t="0" r="0" b="0"/>
                        <wp:docPr id="3" name="Object 3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Object 3"/>
                                <pic:cNvPicPr>
                                  <a:picLocks noChangeAspect="1" noChangeArrowheads="1"/>
                                  <a:extLst>
                                    <a:ext uri="{837473B0-CC2E-450a-ABE3-18F120FF3D37}">
                                      <a15:objectPr xmlns:a15="http://schemas.microsoft.com/office/drawing/2012/main" objectId="_1787387458" isActiveX="0" linkType=""/>
                                    </a:ext>
                                  </a:extLst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1257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  <w:objectEmbed w:drawAspect="content" r:id="rId11" w:progId="ChemDraw.Document.6.0" w:shapeId="3" w:fieldCodes=""/>
                  </w:object>
                </mc:Fallback>
              </mc:AlternateContent>
            </w:r>
          </w:p>
        </w:tc>
      </w:tr>
      <w:tr w:rsidR="00AB721D" w14:paraId="3DD940D4" w14:textId="77777777" w:rsidTr="00553B39">
        <w:tc>
          <w:tcPr>
            <w:tcW w:w="0pt" w:type="auto"/>
            <w:tcBorders>
              <w:start w:val="nil"/>
            </w:tcBorders>
          </w:tcPr>
          <w:p w14:paraId="222F6218" w14:textId="77777777" w:rsidR="00AB721D" w:rsidRDefault="00AB721D" w:rsidP="00553B39"/>
        </w:tc>
        <w:tc>
          <w:tcPr>
            <w:tcW w:w="71.85pt" w:type="dxa"/>
          </w:tcPr>
          <w:p w14:paraId="0ED307C4" w14:textId="77777777" w:rsidR="00AB721D" w:rsidRDefault="00AB721D" w:rsidP="00553B39">
            <w:r w:rsidRPr="007E01AD">
              <w:t>bortezomib</w:t>
            </w:r>
          </w:p>
        </w:tc>
        <w:tc>
          <w:tcPr>
            <w:tcW w:w="87.80pt" w:type="dxa"/>
            <w:tcBorders>
              <w:end w:val="nil"/>
            </w:tcBorders>
          </w:tcPr>
          <w:p w14:paraId="50DDA3E6" w14:textId="77777777" w:rsidR="00AB721D" w:rsidRDefault="00AB721D" w:rsidP="00553B39">
            <w:r w:rsidRPr="00FD539D">
              <w:t>0.52</w:t>
            </w:r>
          </w:p>
        </w:tc>
        <w:tc>
          <w:tcPr>
            <w:tcW w:w="99.25pt" w:type="dxa"/>
            <w:tcBorders>
              <w:end w:val="nil"/>
            </w:tcBorders>
          </w:tcPr>
          <w:p w14:paraId="61E58326" w14:textId="77777777" w:rsidR="00AB721D" w:rsidRPr="00FD539D" w:rsidRDefault="00AB721D" w:rsidP="00553B39">
            <w:r w:rsidRPr="00E841E5">
              <w:t>C</w:t>
            </w:r>
            <w:r w:rsidRPr="00E841E5">
              <w:rPr>
                <w:vertAlign w:val="subscript"/>
              </w:rPr>
              <w:t>19</w:t>
            </w:r>
            <w:r w:rsidRPr="00E841E5">
              <w:t>H</w:t>
            </w:r>
            <w:r w:rsidRPr="00E841E5">
              <w:rPr>
                <w:vertAlign w:val="subscript"/>
              </w:rPr>
              <w:t>25</w:t>
            </w:r>
            <w:r w:rsidRPr="00E841E5">
              <w:t>BN</w:t>
            </w:r>
            <w:r w:rsidRPr="00E841E5">
              <w:rPr>
                <w:vertAlign w:val="subscript"/>
              </w:rPr>
              <w:t>4</w:t>
            </w:r>
            <w:r w:rsidRPr="00E841E5">
              <w:t>O</w:t>
            </w:r>
            <w:r w:rsidRPr="00E841E5">
              <w:rPr>
                <w:vertAlign w:val="subscript"/>
              </w:rPr>
              <w:t>4</w:t>
            </w:r>
          </w:p>
        </w:tc>
        <w:tc>
          <w:tcPr>
            <w:tcW w:w="110.50pt" w:type="dxa"/>
            <w:tcBorders>
              <w:end w:val="nil"/>
            </w:tcBorders>
          </w:tcPr>
          <w:p w14:paraId="3CE5256B" w14:textId="77777777" w:rsidR="00AB721D" w:rsidRPr="00FD539D" w:rsidRDefault="00AB721D" w:rsidP="00553B39">
            <w:r>
              <mc:AlternateContent>
                <mc:Choice Requires="v">
                  <w:object w:dxaOrig="137.70pt" w:dyaOrig="90.55pt" w14:anchorId="02E4A5ED">
                    <v:shape id="_x0000_i1028" type="#_x0000_t75" style="width:138pt;height:90.75pt" o:ole="">
                      <v:imagedata r:id="rId13" o:title=""/>
                    </v:shape>
                    <o:OLEObject Type="Embed" ProgID="ChemDraw.Document.6.0" ShapeID="_x0000_i1028" DrawAspect="Content" ObjectID="_1787387459" r:id="rId14"/>
                  </w:object>
                </mc:Choice>
                <mc:Fallback>
                  <w:object>
                    <w:drawing>
                      <wp:inline distT="0" distB="0" distL="0" distR="0" wp14:anchorId="2D3759A3" wp14:editId="0597A26C">
                        <wp:extent cx="1752600" cy="1152525"/>
                        <wp:effectExtent l="0" t="0" r="0" b="9525"/>
                        <wp:docPr id="4" name="Object 4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Object 4"/>
                                <pic:cNvPicPr>
                                  <a:picLocks noChangeAspect="1" noChangeArrowheads="1"/>
                                  <a:extLst>
                                    <a:ext uri="{837473B0-CC2E-450a-ABE3-18F120FF3D37}">
                                      <a15:objectPr xmlns:a15="http://schemas.microsoft.com/office/drawing/2012/main" objectId="_1787387459" isActiveX="0" linkType=""/>
                                    </a:ext>
                                  </a:extLst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52600" cy="1152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  <w:objectEmbed w:drawAspect="content" r:id="rId14" w:progId="ChemDraw.Document.6.0" w:shapeId="4" w:fieldCodes=""/>
                  </w:object>
                </mc:Fallback>
              </mc:AlternateContent>
            </w:r>
          </w:p>
        </w:tc>
      </w:tr>
      <w:tr w:rsidR="00AB721D" w14:paraId="2730EE3F" w14:textId="77777777" w:rsidTr="00553B39">
        <w:tc>
          <w:tcPr>
            <w:tcW w:w="0pt" w:type="auto"/>
            <w:tcBorders>
              <w:start w:val="nil"/>
            </w:tcBorders>
          </w:tcPr>
          <w:p w14:paraId="5298DF61" w14:textId="77777777" w:rsidR="00AB721D" w:rsidRDefault="00AB721D" w:rsidP="00553B39">
            <w:r w:rsidRPr="00AE6B96">
              <w:t>CLC</w:t>
            </w:r>
          </w:p>
        </w:tc>
        <w:tc>
          <w:tcPr>
            <w:tcW w:w="71.85pt" w:type="dxa"/>
          </w:tcPr>
          <w:p w14:paraId="4DBE6853" w14:textId="77777777" w:rsidR="00AB721D" w:rsidRDefault="00AB721D" w:rsidP="00553B39">
            <w:r w:rsidRPr="007E01AD">
              <w:t>moxidectin</w:t>
            </w:r>
          </w:p>
        </w:tc>
        <w:tc>
          <w:tcPr>
            <w:tcW w:w="87.80pt" w:type="dxa"/>
            <w:tcBorders>
              <w:end w:val="nil"/>
            </w:tcBorders>
          </w:tcPr>
          <w:p w14:paraId="1CB51B0F" w14:textId="77777777" w:rsidR="00AB721D" w:rsidRDefault="00AB721D" w:rsidP="00553B39">
            <w:r w:rsidRPr="00FD539D">
              <w:t>20.61</w:t>
            </w:r>
          </w:p>
        </w:tc>
        <w:tc>
          <w:tcPr>
            <w:tcW w:w="99.25pt" w:type="dxa"/>
            <w:tcBorders>
              <w:end w:val="nil"/>
            </w:tcBorders>
          </w:tcPr>
          <w:p w14:paraId="6ADBDF4B" w14:textId="77777777" w:rsidR="00AB721D" w:rsidRPr="00FD539D" w:rsidRDefault="00AB721D" w:rsidP="00553B39">
            <w:r w:rsidRPr="00E841E5">
              <w:t>C</w:t>
            </w:r>
            <w:r w:rsidRPr="00E841E5">
              <w:rPr>
                <w:vertAlign w:val="subscript"/>
              </w:rPr>
              <w:t>37</w:t>
            </w:r>
            <w:r w:rsidRPr="00E841E5">
              <w:t>H</w:t>
            </w:r>
            <w:r w:rsidRPr="00E841E5">
              <w:rPr>
                <w:vertAlign w:val="subscript"/>
              </w:rPr>
              <w:t>53</w:t>
            </w:r>
            <w:r w:rsidRPr="00E841E5">
              <w:t>NO</w:t>
            </w:r>
            <w:r w:rsidRPr="00E841E5">
              <w:rPr>
                <w:vertAlign w:val="subscript"/>
              </w:rPr>
              <w:t>8</w:t>
            </w:r>
          </w:p>
        </w:tc>
        <w:tc>
          <w:tcPr>
            <w:tcW w:w="110.50pt" w:type="dxa"/>
            <w:tcBorders>
              <w:end w:val="nil"/>
            </w:tcBorders>
          </w:tcPr>
          <w:p w14:paraId="10124014" w14:textId="77777777" w:rsidR="00AB721D" w:rsidRPr="00FD539D" w:rsidRDefault="00AB721D" w:rsidP="00553B39">
            <w:r>
              <mc:AlternateContent>
                <mc:Choice Requires="v">
                  <w:object w:dxaOrig="191.35pt" w:dyaOrig="155.80pt" w14:anchorId="18BE2056">
                    <v:shape id="_x0000_i1029" type="#_x0000_t75" style="width:191.25pt;height:156pt" o:ole="">
                      <v:imagedata r:id="rId16" o:title=""/>
                    </v:shape>
                    <o:OLEObject Type="Embed" ProgID="ChemDraw.Document.6.0" ShapeID="_x0000_i1029" DrawAspect="Content" ObjectID="_1787387460" r:id="rId17"/>
                  </w:object>
                </mc:Choice>
                <mc:Fallback>
                  <w:object>
                    <w:drawing>
                      <wp:inline distT="0" distB="0" distL="0" distR="0" wp14:anchorId="7C32C822" wp14:editId="3AC0A39A">
                        <wp:extent cx="2428875" cy="1981200"/>
                        <wp:effectExtent l="0" t="0" r="9525" b="0"/>
                        <wp:docPr id="5" name="Object 5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Object 5"/>
                                <pic:cNvPicPr>
                                  <a:picLocks noChangeAspect="1" noChangeArrowheads="1"/>
                                  <a:extLst>
                                    <a:ext uri="{837473B0-CC2E-450a-ABE3-18F120FF3D37}">
                                      <a15:objectPr xmlns:a15="http://schemas.microsoft.com/office/drawing/2012/main" objectId="_1787387460" isActiveX="0" linkType=""/>
                                    </a:ext>
                                  </a:extLst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28875" cy="19812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  <w:objectEmbed w:drawAspect="content" r:id="rId17" w:progId="ChemDraw.Document.6.0" w:shapeId="5" w:fieldCodes=""/>
                  </w:object>
                </mc:Fallback>
              </mc:AlternateContent>
            </w:r>
          </w:p>
        </w:tc>
      </w:tr>
      <w:tr w:rsidR="00AB721D" w14:paraId="70AE1388" w14:textId="77777777" w:rsidTr="00553B39">
        <w:tc>
          <w:tcPr>
            <w:tcW w:w="0pt" w:type="auto"/>
            <w:tcBorders>
              <w:start w:val="nil"/>
            </w:tcBorders>
          </w:tcPr>
          <w:p w14:paraId="1B30BC75" w14:textId="77777777" w:rsidR="00AB721D" w:rsidRDefault="00AB721D" w:rsidP="00553B39">
            <w:r w:rsidRPr="00AE6B96">
              <w:t>HDC</w:t>
            </w:r>
          </w:p>
        </w:tc>
        <w:tc>
          <w:tcPr>
            <w:tcW w:w="71.85pt" w:type="dxa"/>
          </w:tcPr>
          <w:p w14:paraId="37BA989D" w14:textId="77777777" w:rsidR="00AB721D" w:rsidRDefault="00AB721D" w:rsidP="00553B39">
            <w:bookmarkStart w:id="0" w:name="OLE_LINK1"/>
            <w:r w:rsidRPr="007E01AD">
              <w:t>omeprazole</w:t>
            </w:r>
            <w:bookmarkEnd w:id="0"/>
          </w:p>
        </w:tc>
        <w:tc>
          <w:tcPr>
            <w:tcW w:w="87.80pt" w:type="dxa"/>
            <w:tcBorders>
              <w:end w:val="nil"/>
            </w:tcBorders>
          </w:tcPr>
          <w:p w14:paraId="0C7D9D26" w14:textId="77777777" w:rsidR="00AB721D" w:rsidRDefault="00AB721D" w:rsidP="00553B39">
            <w:r w:rsidRPr="00FD539D">
              <w:t>1.87</w:t>
            </w:r>
          </w:p>
        </w:tc>
        <w:tc>
          <w:tcPr>
            <w:tcW w:w="99.25pt" w:type="dxa"/>
            <w:tcBorders>
              <w:end w:val="nil"/>
            </w:tcBorders>
          </w:tcPr>
          <w:p w14:paraId="4A0273AD" w14:textId="77777777" w:rsidR="00AB721D" w:rsidRPr="00FD539D" w:rsidRDefault="00AB721D" w:rsidP="00553B39">
            <w:r w:rsidRPr="00E841E5">
              <w:t>C</w:t>
            </w:r>
            <w:r w:rsidRPr="00E841E5">
              <w:rPr>
                <w:vertAlign w:val="subscript"/>
              </w:rPr>
              <w:t>17</w:t>
            </w:r>
            <w:r w:rsidRPr="00E841E5">
              <w:t>H</w:t>
            </w:r>
            <w:r w:rsidRPr="00E841E5">
              <w:rPr>
                <w:vertAlign w:val="subscript"/>
              </w:rPr>
              <w:t>19</w:t>
            </w:r>
            <w:r w:rsidRPr="00E841E5">
              <w:t>N</w:t>
            </w:r>
            <w:r w:rsidRPr="00E841E5">
              <w:rPr>
                <w:vertAlign w:val="subscript"/>
              </w:rPr>
              <w:t>3</w:t>
            </w:r>
            <w:r w:rsidRPr="00E841E5">
              <w:t>O</w:t>
            </w:r>
            <w:r w:rsidRPr="00E841E5">
              <w:rPr>
                <w:vertAlign w:val="subscript"/>
              </w:rPr>
              <w:t>3</w:t>
            </w:r>
            <w:r w:rsidRPr="00E841E5">
              <w:t>S</w:t>
            </w:r>
          </w:p>
        </w:tc>
        <w:tc>
          <w:tcPr>
            <w:tcW w:w="110.50pt" w:type="dxa"/>
            <w:tcBorders>
              <w:end w:val="nil"/>
            </w:tcBorders>
          </w:tcPr>
          <w:p w14:paraId="5B1C8884" w14:textId="77777777" w:rsidR="00AB721D" w:rsidRPr="00FD539D" w:rsidRDefault="00AB721D" w:rsidP="00553B39">
            <w:r>
              <mc:AlternateContent>
                <mc:Choice Requires="v">
                  <w:object w:dxaOrig="169.10pt" w:dyaOrig="72.90pt" w14:anchorId="50EB2F4D">
                    <v:shape id="_x0000_i1030" type="#_x0000_t75" style="width:168.75pt;height:72.75pt" o:ole="">
                      <v:imagedata r:id="rId19" o:title=""/>
                    </v:shape>
                    <o:OLEObject Type="Embed" ProgID="ChemDraw.Document.6.0" ShapeID="_x0000_i1030" DrawAspect="Content" ObjectID="_1787387461" r:id="rId20"/>
                  </w:object>
                </mc:Choice>
                <mc:Fallback>
                  <w:object>
                    <w:drawing>
                      <wp:inline distT="0" distB="0" distL="0" distR="0" wp14:anchorId="1809A871" wp14:editId="1FD691F9">
                        <wp:extent cx="2143125" cy="923925"/>
                        <wp:effectExtent l="0" t="0" r="9525" b="9525"/>
                        <wp:docPr id="6" name="Object 6"/>
                        <wp:cNvGraphicFramePr>
                          <a:graphicFrameLocks xmlns:a="http://purl.oclc.org/ooxml/drawingml/main" noChangeAspect="1"/>
                        </wp:cNvGraphicFramePr>
                        <a:graphic xmlns:a="http://purl.oclc.org/ooxml/drawingml/main">
                          <a:graphicData uri="http://purl.oclc.org/ooxml/drawingml/picture">
                            <pic:pic xmlns:pic="http://purl.oclc.org/ooxml/drawingml/picture">
                              <pic:nvPicPr>
                                <pic:cNvPr id="0" name="Object 6"/>
                                <pic:cNvPicPr>
                                  <a:picLocks noChangeAspect="1" noChangeArrowheads="1"/>
                                  <a:extLst>
                                    <a:ext uri="{837473B0-CC2E-450a-ABE3-18F120FF3D37}">
                                      <a15:objectPr xmlns:a15="http://schemas.microsoft.com/office/drawing/2012/main" objectId="_1787387461" isActiveX="0" linkType=""/>
                                    </a:ext>
                                  </a:extLst>
                                </pic:cNvPicPr>
                              </pic:nvPicPr>
                              <pic:blipFill>
                                <a:blip r:embed="rId2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43125" cy="9239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  <w:objectEmbed w:drawAspect="content" r:id="rId20" w:progId="ChemDraw.Document.6.0" w:shapeId="6" w:fieldCodes=""/>
                  </w:object>
                </mc:Fallback>
              </mc:AlternateContent>
            </w:r>
          </w:p>
        </w:tc>
      </w:tr>
    </w:tbl>
    <w:p w14:paraId="6130319B" w14:textId="77777777" w:rsidR="00AB721D" w:rsidRPr="00274E8A" w:rsidRDefault="00AB721D" w:rsidP="00AB721D">
      <w:pPr>
        <w:ind w:firstLine="24pt"/>
        <w:rPr>
          <w:lang w:eastAsia="zh-CN"/>
        </w:rPr>
      </w:pPr>
    </w:p>
    <w:p w14:paraId="7FD5B595" w14:textId="77777777" w:rsidR="008C374B" w:rsidRDefault="008C374B"/>
    <w:sectPr w:rsidR="008C374B" w:rsidSect="00AB721D">
      <w:footerReference w:type="even" r:id="rId22"/>
      <w:footerReference w:type="default" r:id="rId23"/>
      <w:headerReference w:type="first" r:id="rId24"/>
      <w:pgSz w:w="612pt" w:h="792pt"/>
      <w:pgMar w:top="56.90pt" w:right="59.05pt" w:bottom="56.90pt" w:left="64.10pt" w:header="14.15pt" w:footer="25.50pt" w:gutter="0pt"/>
      <w:lnNumType w:countBy="1" w:restart="continuous"/>
      <w:cols w:space="36pt"/>
      <w:titlePg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>
  <w:p w14:paraId="6FC78126" w14:textId="77777777" w:rsidR="00000000" w:rsidRPr="00577C4C" w:rsidRDefault="00000000" w:rsidP="001557E9">
    <w:pPr>
      <w:pStyle w:val="Footer"/>
      <w:ind w:firstLine="24pt"/>
      <w:rPr>
        <w:color w:val="C00000"/>
        <w:szCs w:val="24"/>
      </w:rPr>
    </w:pPr>
    <w:r>
      <w:rPr>
        <w:noProof/>
        <w:lang w:val="en-GB" w:eastAsia="en-GB"/>
      </w:rPr>
      <w:drawing>
        <wp:anchor distT="0" distB="0" distL="114300" distR="114300" simplePos="0" relativeHeight="251660288" behindDoc="0" locked="0" layoutInCell="1" allowOverlap="1" wp14:anchorId="0EA5CF8E" wp14:editId="0A18431F">
          <wp:simplePos x="0" y="0"/>
          <wp:positionH relativeFrom="margin">
            <wp:align>right</wp:align>
          </wp:positionH>
          <wp:positionV relativeFrom="bottomMargin">
            <wp:align>top</wp:align>
          </wp:positionV>
          <wp:extent cx="1508760" cy="395605"/>
          <wp:effectExtent l="0" t="0" r="0" b="0"/>
          <wp:wrapNone/>
          <wp:docPr id="1" name="Text Box 1"/>
          <wp:cNvGraphicFramePr/>
          <a:graphic xmlns:a="http://purl.oclc.org/ooxml/drawingml/main">
            <a:graphicData uri="http://schemas.microsoft.com/office/word/2010/wordprocessingShape">
              <wp:wsp>
                <wp:cNvSpPr txBox="1"/>
                <wp:spPr>
                  <a:xfrm>
                    <a:off x="0" y="0"/>
                    <a:ext cx="1508760" cy="395605"/>
                  </a:xfrm>
                  <a:prstGeom prst="rect">
                    <a:avLst/>
                  </a:prstGeom>
                  <a:noFill/>
                  <a:ln w="6350">
                    <a:noFill/>
                  </a:ln>
                  <a:effectLst/>
                </wp:spPr>
                <wp:txbx>
                  <wne:txbxContent>
                    <w:p w14:paraId="10EBE20D" w14:textId="77777777" w:rsidR="00000000" w:rsidRPr="00577C4C" w:rsidRDefault="00000000" w:rsidP="001557E9">
                      <w:pPr>
                        <w:pStyle w:val="Footer"/>
                        <w:ind w:firstLine="24pt"/>
                      </w:pPr>
                      <w:r w:rsidRPr="00577C4C">
                        <w:fldChar w:fldCharType="begin"/>
                      </w:r>
                      <w:r w:rsidRPr="00577C4C">
                        <w:instrText xml:space="preserve"> PAGE  \* Arabic  \* MERGEFORMAT </w:instrText>
                      </w:r>
                      <w:r w:rsidRPr="00577C4C">
                        <w:fldChar w:fldCharType="separate"/>
                      </w:r>
                      <w:r w:rsidRPr="0088513A">
                        <w:rPr>
                          <w:noProof/>
                          <w:sz w:val="22"/>
                        </w:rPr>
                        <w:t>4</w:t>
                      </w:r>
                      <w:r w:rsidRPr="00577C4C">
                        <w:fldChar w:fldCharType="end"/>
                      </w:r>
                    </w:p>
                  </wne:txbxContent>
                </wp:txbx>
                <wp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<a:prstTxWarp prst="textNoShape">
                    <a:avLst/>
                  </a:prstTxWarp>
                  <a:spAutoFit/>
                </wp:bodyPr>
              </wp:wsp>
            </a:graphicData>
          </a:graphic>
          <wp14:sizeRelH relativeFrom="margin">
            <wp14:pctWidth>0%</wp14:pctWidth>
          </wp14:sizeRelH>
          <wp14:sizeRelV relativeFrom="margin">
            <wp14:pctHeight>0%</wp14:pctHeight>
          </wp14:sizeRelV>
        </wp:anchor>
      </w:drawing>
    </w:r>
  </w:p>
</w:ftr>
</file>

<file path=word/footer2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>
  <w:p w14:paraId="7F84C6C1" w14:textId="77777777" w:rsidR="00000000" w:rsidRPr="00577C4C" w:rsidRDefault="00000000" w:rsidP="001557E9">
    <w:pPr>
      <w:pStyle w:val="Footer"/>
      <w:ind w:firstLine="24pt"/>
      <w:rPr>
        <w:sz w:val="20"/>
        <w:szCs w:val="24"/>
      </w:rPr>
    </w:pPr>
    <w:r>
      <w:rPr>
        <w:noProof/>
        <w:lang w:val="en-GB" w:eastAsia="en-GB"/>
      </w:rPr>
      <w:drawing>
        <wp:anchor distT="0" distB="0" distL="114300" distR="114300" simplePos="0" relativeHeight="251659264" behindDoc="0" locked="0" layoutInCell="1" allowOverlap="1" wp14:anchorId="5FD3A924" wp14:editId="560CC2B6">
          <wp:simplePos x="0" y="0"/>
          <wp:positionH relativeFrom="margin">
            <wp:align>right</wp:align>
          </wp:positionH>
          <wp:positionV relativeFrom="bottomMargin">
            <wp:align>top</wp:align>
          </wp:positionV>
          <wp:extent cx="1508760" cy="395605"/>
          <wp:effectExtent l="0" t="0" r="0" b="0"/>
          <wp:wrapNone/>
          <wp:docPr id="56" name="Text Box 56"/>
          <wp:cNvGraphicFramePr/>
          <a:graphic xmlns:a="http://purl.oclc.org/ooxml/drawingml/main">
            <a:graphicData uri="http://schemas.microsoft.com/office/word/2010/wordprocessingShape">
              <wp:wsp>
                <wp:cNvSpPr txBox="1"/>
                <wp:spPr>
                  <a:xfrm>
                    <a:off x="0" y="0"/>
                    <a:ext cx="1508760" cy="395605"/>
                  </a:xfrm>
                  <a:prstGeom prst="rect">
                    <a:avLst/>
                  </a:prstGeom>
                  <a:noFill/>
                  <a:ln w="6350">
                    <a:noFill/>
                  </a:ln>
                  <a:effectLst/>
                </wp:spPr>
                <wp:txbx>
                  <wne:txbxContent>
                    <w:p w14:paraId="28E85866" w14:textId="77777777" w:rsidR="00000000" w:rsidRPr="00577C4C" w:rsidRDefault="00000000" w:rsidP="001557E9">
                      <w:pPr>
                        <w:pStyle w:val="Footer"/>
                        <w:ind w:firstLine="24pt"/>
                      </w:pPr>
                      <w:r w:rsidRPr="00577C4C">
                        <w:fldChar w:fldCharType="begin"/>
                      </w:r>
                      <w:r w:rsidRPr="00577C4C">
                        <w:instrText xml:space="preserve"> PAGE  \* Arabic  \* MERGEFORMAT </w:instrText>
                      </w:r>
                      <w:r w:rsidRPr="00577C4C">
                        <w:fldChar w:fldCharType="separate"/>
                      </w:r>
                      <w:r w:rsidRPr="0088513A">
                        <w:rPr>
                          <w:noProof/>
                          <w:sz w:val="22"/>
                        </w:rPr>
                        <w:t>3</w:t>
                      </w:r>
                      <w:r w:rsidRPr="00577C4C">
                        <w:fldChar w:fldCharType="end"/>
                      </w:r>
                    </w:p>
                  </wne:txbxContent>
                </wp:txbx>
                <wp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<a:prstTxWarp prst="textNoShape">
                    <a:avLst/>
                  </a:prstTxWarp>
                  <a:spAutoFit/>
                </wp:bodyPr>
              </wp:wsp>
            </a:graphicData>
          </a:graphic>
          <wp14:sizeRelH relativeFrom="margin">
            <wp14:pctWidth>0%</wp14:pctWidth>
          </wp14:sizeRelH>
          <wp14:sizeRelV relativeFrom="margin">
            <wp14:pctHeight>0%</wp14:pctHeight>
          </wp14:sizeRelV>
        </wp:anchor>
      </w:drawing>
    </w:r>
  </w:p>
</w:ftr>
</file>

<file path=word/header1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>
  <w:p w14:paraId="0E7EED25" w14:textId="77777777" w:rsidR="00000000" w:rsidRDefault="00000000" w:rsidP="001557E9">
    <w:pPr>
      <w:pStyle w:val="Header"/>
      <w:ind w:firstLine="24.10pt"/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21D"/>
    <w:rsid w:val="002A5090"/>
    <w:rsid w:val="003F36CB"/>
    <w:rsid w:val="007B2A54"/>
    <w:rsid w:val="008C374B"/>
    <w:rsid w:val="00954821"/>
    <w:rsid w:val="00AB721D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3D8BBB"/>
  <w15:chartTrackingRefBased/>
  <w15:docId w15:val="{7F7F9706-C1F5-471C-AC1D-90B6180DE930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721D"/>
    <w:pPr>
      <w:spacing w:before="6pt" w:after="12pt" w:line="24pt" w:lineRule="auto"/>
      <w:jc w:val="both"/>
    </w:pPr>
    <w:rPr>
      <w:rFonts w:ascii="Times New Roman" w:eastAsiaTheme="minorEastAsia" w:hAnsi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721D"/>
    <w:pPr>
      <w:keepNext/>
      <w:keepLines/>
      <w:spacing w:before="18pt" w:after="4pt" w:line="12.95pt" w:lineRule="auto"/>
      <w:jc w:val="star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721D"/>
    <w:pPr>
      <w:keepNext/>
      <w:keepLines/>
      <w:spacing w:before="8pt" w:after="4pt" w:line="12.95pt" w:lineRule="auto"/>
      <w:jc w:val="star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721D"/>
    <w:pPr>
      <w:keepNext/>
      <w:keepLines/>
      <w:spacing w:before="8pt" w:after="4pt" w:line="12.95pt" w:lineRule="auto"/>
      <w:jc w:val="star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721D"/>
    <w:pPr>
      <w:keepNext/>
      <w:keepLines/>
      <w:spacing w:before="4pt" w:after="2pt" w:line="12.95pt" w:lineRule="auto"/>
      <w:jc w:val="star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721D"/>
    <w:pPr>
      <w:keepNext/>
      <w:keepLines/>
      <w:spacing w:before="4pt" w:after="2pt" w:line="12.95pt" w:lineRule="auto"/>
      <w:jc w:val="star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721D"/>
    <w:pPr>
      <w:keepNext/>
      <w:keepLines/>
      <w:spacing w:before="2pt" w:after="0pt" w:line="12.95pt" w:lineRule="auto"/>
      <w:jc w:val="star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721D"/>
    <w:pPr>
      <w:keepNext/>
      <w:keepLines/>
      <w:spacing w:before="2pt" w:after="0pt" w:line="12.95pt" w:lineRule="auto"/>
      <w:jc w:val="star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721D"/>
    <w:pPr>
      <w:keepNext/>
      <w:keepLines/>
      <w:spacing w:before="0pt" w:after="0pt" w:line="12.95pt" w:lineRule="auto"/>
      <w:jc w:val="star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721D"/>
    <w:pPr>
      <w:keepNext/>
      <w:keepLines/>
      <w:spacing w:before="0pt" w:after="0pt" w:line="12.95pt" w:lineRule="auto"/>
      <w:jc w:val="star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72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72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72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72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72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72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72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72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72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721D"/>
    <w:pPr>
      <w:spacing w:before="0pt" w:after="4pt" w:line="12pt" w:lineRule="auto"/>
      <w:contextualSpacing/>
      <w:jc w:val="star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B72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721D"/>
    <w:pPr>
      <w:numPr>
        <w:ilvl w:val="1"/>
      </w:numPr>
      <w:spacing w:before="0pt" w:after="8pt" w:line="12.95pt" w:lineRule="auto"/>
      <w:jc w:val="star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B72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721D"/>
    <w:pPr>
      <w:spacing w:before="8pt" w:after="8pt" w:line="12.95pt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B72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721D"/>
    <w:pPr>
      <w:spacing w:before="0pt" w:after="8pt" w:line="12.95pt" w:lineRule="auto"/>
      <w:ind w:start="36pt"/>
      <w:contextualSpacing/>
      <w:jc w:val="start"/>
    </w:pPr>
    <w:rPr>
      <w:rFonts w:asciiTheme="minorHAnsi" w:eastAsiaTheme="minorHAnsi" w:hAnsiTheme="minorHAnsi"/>
      <w:kern w:val="2"/>
      <w:sz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B72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72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72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721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B721D"/>
    <w:pPr>
      <w:tabs>
        <w:tab w:val="center" w:pos="242.20pt"/>
        <w:tab w:val="end" w:pos="484.45pt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B721D"/>
    <w:rPr>
      <w:rFonts w:ascii="Times New Roman" w:eastAsiaTheme="minorEastAsia" w:hAnsi="Times New Roman"/>
      <w:b/>
      <w:kern w:val="0"/>
      <w:sz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B721D"/>
    <w:pPr>
      <w:tabs>
        <w:tab w:val="center" w:pos="242.20pt"/>
        <w:tab w:val="end" w:pos="484.45pt"/>
      </w:tabs>
      <w:spacing w:after="0pt"/>
    </w:pPr>
  </w:style>
  <w:style w:type="character" w:customStyle="1" w:styleId="FooterChar">
    <w:name w:val="Footer Char"/>
    <w:basedOn w:val="DefaultParagraphFont"/>
    <w:link w:val="Footer"/>
    <w:uiPriority w:val="99"/>
    <w:rsid w:val="00AB721D"/>
    <w:rPr>
      <w:rFonts w:ascii="Times New Roman" w:eastAsiaTheme="minorEastAsia" w:hAnsi="Times New Roman"/>
      <w:kern w:val="0"/>
      <w:sz w:val="24"/>
      <w14:ligatures w14:val="none"/>
    </w:rPr>
  </w:style>
  <w:style w:type="table" w:styleId="TableGrid">
    <w:name w:val="Table Grid"/>
    <w:basedOn w:val="TableNormal"/>
    <w:uiPriority w:val="39"/>
    <w:rsid w:val="00AB721D"/>
    <w:pPr>
      <w:spacing w:after="0pt" w:line="12pt" w:lineRule="auto"/>
    </w:pPr>
    <w:rPr>
      <w:rFonts w:asciiTheme="majorHAnsi" w:eastAsiaTheme="minorEastAsia" w:hAnsiTheme="majorHAnsi"/>
      <w:kern w:val="0"/>
      <w14:ligatures w14:val="none"/>
    </w:r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AB721D"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oleObject" Target="embeddings/oleObject2.bin"/><Relationship Id="rId13" Type="http://purl.oclc.org/ooxml/officeDocument/relationships/image" Target="media/image7.emf"/><Relationship Id="rId18" Type="http://purl.oclc.org/ooxml/officeDocument/relationships/image" Target="media/image10.emf"/><Relationship Id="rId26" Type="http://purl.oclc.org/ooxml/officeDocument/relationships/theme" Target="theme/theme1.xml"/><Relationship Id="rId3" Type="http://purl.oclc.org/ooxml/officeDocument/relationships/webSettings" Target="webSettings.xml"/><Relationship Id="rId21" Type="http://purl.oclc.org/ooxml/officeDocument/relationships/image" Target="media/image12.emf"/><Relationship Id="rId7" Type="http://purl.oclc.org/ooxml/officeDocument/relationships/image" Target="media/image3.emf"/><Relationship Id="rId12" Type="http://purl.oclc.org/ooxml/officeDocument/relationships/image" Target="media/image6.emf"/><Relationship Id="rId17" Type="http://purl.oclc.org/ooxml/officeDocument/relationships/oleObject" Target="embeddings/oleObject5.bin"/><Relationship Id="rId25" Type="http://purl.oclc.org/ooxml/officeDocument/relationships/fontTable" Target="fontTable.xml"/><Relationship Id="rId2" Type="http://purl.oclc.org/ooxml/officeDocument/relationships/settings" Target="settings.xml"/><Relationship Id="rId16" Type="http://purl.oclc.org/ooxml/officeDocument/relationships/image" Target="media/image9.emf"/><Relationship Id="rId20" Type="http://purl.oclc.org/ooxml/officeDocument/relationships/oleObject" Target="embeddings/oleObject6.bin"/><Relationship Id="rId1" Type="http://purl.oclc.org/ooxml/officeDocument/relationships/styles" Target="styles.xml"/><Relationship Id="rId6" Type="http://purl.oclc.org/ooxml/officeDocument/relationships/image" Target="media/image2.emf"/><Relationship Id="rId11" Type="http://purl.oclc.org/ooxml/officeDocument/relationships/oleObject" Target="embeddings/oleObject3.bin"/><Relationship Id="rId24" Type="http://purl.oclc.org/ooxml/officeDocument/relationships/header" Target="header1.xml"/><Relationship Id="rId5" Type="http://purl.oclc.org/ooxml/officeDocument/relationships/oleObject" Target="embeddings/oleObject1.bin"/><Relationship Id="rId15" Type="http://purl.oclc.org/ooxml/officeDocument/relationships/image" Target="media/image8.emf"/><Relationship Id="rId23" Type="http://purl.oclc.org/ooxml/officeDocument/relationships/footer" Target="footer2.xml"/><Relationship Id="rId10" Type="http://purl.oclc.org/ooxml/officeDocument/relationships/image" Target="media/image5.emf"/><Relationship Id="rId19" Type="http://purl.oclc.org/ooxml/officeDocument/relationships/image" Target="media/image11.emf"/><Relationship Id="rId4" Type="http://purl.oclc.org/ooxml/officeDocument/relationships/image" Target="media/image1.emf"/><Relationship Id="rId9" Type="http://purl.oclc.org/ooxml/officeDocument/relationships/image" Target="media/image4.emf"/><Relationship Id="rId14" Type="http://purl.oclc.org/ooxml/officeDocument/relationships/oleObject" Target="embeddings/oleObject4.bin"/><Relationship Id="rId22" Type="http://purl.oclc.org/ooxml/officeDocument/relationships/footer" Target="footer1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2</Pages>
  <Words>95</Words>
  <Characters>546</Characters>
  <Application>Microsoft Office Word</Application>
  <DocSecurity>0</DocSecurity>
  <Lines>4</Lines>
  <Paragraphs>1</Paragraphs>
  <ScaleCrop>false</ScaleCrop>
  <Company>Springer Nature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2024-09-09T06:14:00Z</dcterms:created>
  <dcterms:modified xsi:type="dcterms:W3CDTF">2024-09-09T06:14:00Z</dcterms:modified>
</cp:coreProperties>
</file>