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CD2019" w14:textId="77777777" w:rsidR="00483BE3" w:rsidRPr="000B3CDA" w:rsidRDefault="00483BE3" w:rsidP="001A171E">
      <w:pPr>
        <w:spacing w:after="120"/>
        <w:outlineLvl w:val="0"/>
        <w:rPr>
          <w:rFonts w:asciiTheme="minorHAnsi" w:hAnsiTheme="minorHAnsi"/>
          <w:b/>
          <w:i/>
          <w:sz w:val="22"/>
          <w:lang w:val="en-GB"/>
        </w:rPr>
      </w:pPr>
      <w:r w:rsidRPr="000B3CDA">
        <w:rPr>
          <w:rFonts w:asciiTheme="minorHAnsi" w:hAnsiTheme="minorHAnsi"/>
          <w:b/>
          <w:i/>
          <w:sz w:val="22"/>
          <w:lang w:val="en-GB"/>
        </w:rPr>
        <w:t>Table 2: Data sources for the estimation of the number of people unaware of their HCV chronic infection in 2011 in mainland France</w:t>
      </w:r>
    </w:p>
    <w:tbl>
      <w:tblPr>
        <w:tblStyle w:val="Grilledutableau"/>
        <w:tblW w:w="964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3691"/>
        <w:gridCol w:w="586"/>
        <w:gridCol w:w="2106"/>
        <w:gridCol w:w="1561"/>
      </w:tblGrid>
      <w:tr w:rsidR="00E37048" w:rsidRPr="000B3CDA" w14:paraId="6D7E8796" w14:textId="77777777" w:rsidTr="006C1BA4">
        <w:trPr>
          <w:trHeight w:val="356"/>
        </w:trPr>
        <w:tc>
          <w:tcPr>
            <w:tcW w:w="1696" w:type="dxa"/>
            <w:tcBorders>
              <w:top w:val="single" w:sz="4" w:space="0" w:color="auto"/>
              <w:bottom w:val="single" w:sz="4" w:space="0" w:color="auto"/>
            </w:tcBorders>
          </w:tcPr>
          <w:p w14:paraId="15554B6E"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b/>
                <w:szCs w:val="18"/>
                <w:lang w:val="en-GB"/>
              </w:rPr>
              <w:t>Parameters</w:t>
            </w:r>
          </w:p>
        </w:tc>
        <w:tc>
          <w:tcPr>
            <w:tcW w:w="4277" w:type="dxa"/>
            <w:gridSpan w:val="2"/>
            <w:tcBorders>
              <w:top w:val="single" w:sz="4" w:space="0" w:color="auto"/>
              <w:bottom w:val="single" w:sz="4" w:space="0" w:color="auto"/>
            </w:tcBorders>
          </w:tcPr>
          <w:p w14:paraId="043B8777"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b/>
                <w:szCs w:val="18"/>
                <w:lang w:val="en-GB"/>
              </w:rPr>
              <w:t>Data</w:t>
            </w:r>
          </w:p>
        </w:tc>
        <w:tc>
          <w:tcPr>
            <w:tcW w:w="2106" w:type="dxa"/>
            <w:tcBorders>
              <w:top w:val="single" w:sz="4" w:space="0" w:color="auto"/>
              <w:bottom w:val="single" w:sz="4" w:space="0" w:color="auto"/>
            </w:tcBorders>
          </w:tcPr>
          <w:p w14:paraId="7AC8A529" w14:textId="219F2975" w:rsidR="00E37048" w:rsidRPr="000B3CDA" w:rsidRDefault="00823B5C" w:rsidP="00755889">
            <w:pPr>
              <w:outlineLvl w:val="0"/>
              <w:rPr>
                <w:rFonts w:asciiTheme="minorHAnsi" w:hAnsiTheme="minorHAnsi"/>
                <w:b/>
                <w:szCs w:val="18"/>
                <w:lang w:val="en-GB"/>
              </w:rPr>
            </w:pPr>
            <w:r w:rsidRPr="000B3CDA">
              <w:rPr>
                <w:rFonts w:asciiTheme="minorHAnsi" w:hAnsiTheme="minorHAnsi"/>
                <w:b/>
                <w:szCs w:val="18"/>
                <w:lang w:val="en-GB"/>
              </w:rPr>
              <w:t>Estimates used for mode</w:t>
            </w:r>
            <w:r w:rsidR="000B3CDA">
              <w:rPr>
                <w:rFonts w:asciiTheme="minorHAnsi" w:hAnsiTheme="minorHAnsi"/>
                <w:b/>
                <w:szCs w:val="18"/>
                <w:lang w:val="en-GB"/>
              </w:rPr>
              <w:t>l</w:t>
            </w:r>
            <w:r w:rsidRPr="000B3CDA">
              <w:rPr>
                <w:rFonts w:asciiTheme="minorHAnsi" w:hAnsiTheme="minorHAnsi"/>
                <w:b/>
                <w:szCs w:val="18"/>
                <w:lang w:val="en-GB"/>
              </w:rPr>
              <w:t>ling</w:t>
            </w:r>
          </w:p>
        </w:tc>
        <w:tc>
          <w:tcPr>
            <w:tcW w:w="1561" w:type="dxa"/>
            <w:tcBorders>
              <w:top w:val="single" w:sz="4" w:space="0" w:color="auto"/>
              <w:bottom w:val="single" w:sz="4" w:space="0" w:color="auto"/>
            </w:tcBorders>
          </w:tcPr>
          <w:p w14:paraId="7E751A4A"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b/>
                <w:szCs w:val="18"/>
                <w:lang w:val="en-GB"/>
              </w:rPr>
              <w:t>References</w:t>
            </w:r>
          </w:p>
        </w:tc>
      </w:tr>
      <w:tr w:rsidR="00E37048" w:rsidRPr="006A6ABB" w14:paraId="1E666295" w14:textId="77777777" w:rsidTr="006C1BA4">
        <w:trPr>
          <w:trHeight w:val="134"/>
        </w:trPr>
        <w:tc>
          <w:tcPr>
            <w:tcW w:w="1696" w:type="dxa"/>
            <w:vMerge w:val="restart"/>
            <w:tcBorders>
              <w:top w:val="single" w:sz="4" w:space="0" w:color="auto"/>
            </w:tcBorders>
            <w:vAlign w:val="center"/>
          </w:tcPr>
          <w:p w14:paraId="2A246554" w14:textId="77777777" w:rsidR="00E37048" w:rsidRPr="000B3CDA" w:rsidRDefault="00E37048" w:rsidP="00823B5C">
            <w:pPr>
              <w:outlineLvl w:val="0"/>
              <w:rPr>
                <w:rFonts w:asciiTheme="minorHAnsi" w:hAnsiTheme="minorHAnsi"/>
                <w:b/>
                <w:szCs w:val="18"/>
                <w:lang w:val="en-GB"/>
              </w:rPr>
            </w:pPr>
            <w:r w:rsidRPr="000B3CDA">
              <w:rPr>
                <w:rFonts w:asciiTheme="minorHAnsi" w:hAnsiTheme="minorHAnsi"/>
                <w:b/>
                <w:szCs w:val="18"/>
                <w:lang w:val="en-GB"/>
              </w:rPr>
              <w:t>New HCV infections evolving to chronicity among “active IDUs”</w:t>
            </w:r>
          </w:p>
        </w:tc>
        <w:tc>
          <w:tcPr>
            <w:tcW w:w="3691" w:type="dxa"/>
            <w:tcBorders>
              <w:top w:val="single" w:sz="4" w:space="0" w:color="auto"/>
            </w:tcBorders>
          </w:tcPr>
          <w:p w14:paraId="51500747" w14:textId="58B3647C" w:rsidR="00E37048" w:rsidRPr="000B3CDA" w:rsidRDefault="00E37048" w:rsidP="000B3CDA">
            <w:pPr>
              <w:outlineLvl w:val="0"/>
              <w:rPr>
                <w:rFonts w:asciiTheme="minorHAnsi" w:hAnsiTheme="minorHAnsi"/>
                <w:b/>
                <w:szCs w:val="18"/>
                <w:lang w:val="en-GB"/>
              </w:rPr>
            </w:pPr>
            <w:r w:rsidRPr="000B3CDA">
              <w:rPr>
                <w:rFonts w:asciiTheme="minorHAnsi" w:hAnsiTheme="minorHAnsi"/>
                <w:szCs w:val="18"/>
                <w:lang w:val="en-GB"/>
              </w:rPr>
              <w:t>Estimated number of active IDUs in</w:t>
            </w:r>
            <w:r w:rsidR="000B3CDA">
              <w:rPr>
                <w:rFonts w:asciiTheme="minorHAnsi" w:hAnsiTheme="minorHAnsi"/>
                <w:szCs w:val="18"/>
                <w:lang w:val="en-GB"/>
              </w:rPr>
              <w:t xml:space="preserve"> France in </w:t>
            </w:r>
            <w:r w:rsidRPr="000B3CDA">
              <w:rPr>
                <w:rFonts w:asciiTheme="minorHAnsi" w:hAnsiTheme="minorHAnsi"/>
                <w:szCs w:val="18"/>
                <w:lang w:val="en-GB"/>
              </w:rPr>
              <w:t>:</w:t>
            </w:r>
          </w:p>
        </w:tc>
        <w:tc>
          <w:tcPr>
            <w:tcW w:w="586" w:type="dxa"/>
            <w:tcBorders>
              <w:top w:val="single" w:sz="4" w:space="0" w:color="auto"/>
            </w:tcBorders>
          </w:tcPr>
          <w:p w14:paraId="06341EBD"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tcBorders>
          </w:tcPr>
          <w:p w14:paraId="188BFA60" w14:textId="77777777" w:rsidR="00E37048" w:rsidRPr="000B3CDA" w:rsidRDefault="00E37048" w:rsidP="00755889">
            <w:pPr>
              <w:outlineLvl w:val="0"/>
              <w:rPr>
                <w:rFonts w:asciiTheme="minorHAnsi" w:hAnsiTheme="minorHAnsi"/>
                <w:b/>
                <w:szCs w:val="18"/>
                <w:lang w:val="en-GB"/>
              </w:rPr>
            </w:pPr>
          </w:p>
        </w:tc>
        <w:tc>
          <w:tcPr>
            <w:tcW w:w="1561" w:type="dxa"/>
            <w:tcBorders>
              <w:top w:val="single" w:sz="4" w:space="0" w:color="auto"/>
            </w:tcBorders>
          </w:tcPr>
          <w:p w14:paraId="4D10F3D0" w14:textId="77777777" w:rsidR="00E37048" w:rsidRPr="000B3CDA" w:rsidRDefault="00E37048" w:rsidP="00755889">
            <w:pPr>
              <w:outlineLvl w:val="0"/>
              <w:rPr>
                <w:rFonts w:asciiTheme="minorHAnsi" w:hAnsiTheme="minorHAnsi"/>
                <w:szCs w:val="18"/>
                <w:lang w:val="en-GB"/>
              </w:rPr>
            </w:pPr>
          </w:p>
        </w:tc>
      </w:tr>
      <w:tr w:rsidR="00E37048" w:rsidRPr="000B3CDA" w14:paraId="57683BE5" w14:textId="77777777" w:rsidTr="006C1BA4">
        <w:trPr>
          <w:trHeight w:val="248"/>
        </w:trPr>
        <w:tc>
          <w:tcPr>
            <w:tcW w:w="1696" w:type="dxa"/>
            <w:vMerge/>
            <w:vAlign w:val="center"/>
          </w:tcPr>
          <w:p w14:paraId="58E0B6CF" w14:textId="77777777" w:rsidR="00E37048" w:rsidRPr="000B3CDA" w:rsidRDefault="00E37048" w:rsidP="00823B5C">
            <w:pPr>
              <w:outlineLvl w:val="0"/>
              <w:rPr>
                <w:rFonts w:asciiTheme="minorHAnsi" w:hAnsiTheme="minorHAnsi"/>
                <w:b/>
                <w:szCs w:val="18"/>
                <w:lang w:val="en-GB"/>
              </w:rPr>
            </w:pPr>
          </w:p>
        </w:tc>
        <w:tc>
          <w:tcPr>
            <w:tcW w:w="3691" w:type="dxa"/>
          </w:tcPr>
          <w:p w14:paraId="3FD20462" w14:textId="77777777" w:rsidR="00E37048" w:rsidRPr="000B3CDA" w:rsidRDefault="00E37048" w:rsidP="00755889">
            <w:pPr>
              <w:outlineLvl w:val="0"/>
              <w:rPr>
                <w:rFonts w:asciiTheme="minorHAnsi" w:hAnsiTheme="minorHAnsi"/>
                <w:b/>
                <w:szCs w:val="18"/>
                <w:lang w:val="en-GB"/>
              </w:rPr>
            </w:pPr>
          </w:p>
        </w:tc>
        <w:tc>
          <w:tcPr>
            <w:tcW w:w="586" w:type="dxa"/>
          </w:tcPr>
          <w:p w14:paraId="76FEEDA1"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2006</w:t>
            </w:r>
          </w:p>
        </w:tc>
        <w:tc>
          <w:tcPr>
            <w:tcW w:w="2106" w:type="dxa"/>
          </w:tcPr>
          <w:p w14:paraId="2CEF2503"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81,000</w:t>
            </w:r>
          </w:p>
        </w:tc>
        <w:tc>
          <w:tcPr>
            <w:tcW w:w="1561" w:type="dxa"/>
          </w:tcPr>
          <w:p w14:paraId="6D6BB0BD" w14:textId="22C9C209" w:rsidR="00E37048" w:rsidRPr="000B3CDA" w:rsidRDefault="00E37048" w:rsidP="006A6ABB">
            <w:pPr>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&lt;EndNote&gt;&lt;Cite&gt;&lt;Author&gt;Costes&lt;/Author&gt;&lt;Year&gt;2009&lt;/Year&gt;&lt;RecNum&gt;549&lt;/RecNum&gt;&lt;DisplayText&gt;[1]&lt;/DisplayText&gt;&lt;record&gt;&lt;rec-number&gt;549&lt;/rec-number&gt;&lt;foreign-keys&gt;&lt;key app="EN" db-id="5vdttxaa8ass52e2z5svasr7ww9rdxd0rrv0" timestamp="1558422562"&gt;549&lt;/key&gt;&lt;/foreign-keys&gt;&lt;ref-type name="Electronic Article"&gt;43&lt;/ref-type&gt;&lt;contributors&gt;&lt;authors&gt;&lt;author&gt;Costes, J.M.&lt;/author&gt;&lt;/authors&gt;&lt;/contributors&gt;&lt;titles&gt;&lt;title&gt;Prévalence de l&amp;apos;usage problématique de drogues en France : estimations 2006&lt;/title&gt;&lt;secondary-title&gt;Tendances&lt;/secondary-title&gt;&lt;/titles&gt;&lt;periodical&gt;&lt;full-title&gt;Tendances&lt;/full-title&gt;&lt;/periodical&gt;&lt;pages&gt;1-4&lt;/pages&gt;&lt;number&gt;69&lt;/number&gt;&lt;dates&gt;&lt;year&gt;2009&lt;/year&gt;&lt;/dates&gt;&lt;urls&gt;&lt;related-urls&gt;&lt;url&gt;https://www.ofdt.fr/BDD/publications/docs/eftxjcpc.pdf&lt;/url&gt;&lt;/related-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[1]</w:t>
            </w:r>
            <w:r w:rsidRPr="000B3CDA">
              <w:rPr>
                <w:rFonts w:asciiTheme="minorHAnsi" w:hAnsiTheme="minorHAnsi"/>
                <w:szCs w:val="18"/>
                <w:lang w:val="en-GB"/>
              </w:rPr>
              <w:fldChar w:fldCharType="end"/>
            </w:r>
          </w:p>
        </w:tc>
      </w:tr>
      <w:tr w:rsidR="00E37048" w:rsidRPr="000B3CDA" w14:paraId="1E68D747" w14:textId="77777777" w:rsidTr="006C1BA4">
        <w:tc>
          <w:tcPr>
            <w:tcW w:w="1696" w:type="dxa"/>
            <w:vMerge/>
            <w:vAlign w:val="center"/>
          </w:tcPr>
          <w:p w14:paraId="54CE9622" w14:textId="77777777" w:rsidR="00E37048" w:rsidRPr="000B3CDA" w:rsidRDefault="00E37048" w:rsidP="00823B5C">
            <w:pPr>
              <w:outlineLvl w:val="0"/>
              <w:rPr>
                <w:rFonts w:asciiTheme="minorHAnsi" w:hAnsiTheme="minorHAnsi"/>
                <w:b/>
                <w:szCs w:val="18"/>
                <w:lang w:val="en-GB"/>
              </w:rPr>
            </w:pPr>
          </w:p>
        </w:tc>
        <w:tc>
          <w:tcPr>
            <w:tcW w:w="3691" w:type="dxa"/>
          </w:tcPr>
          <w:p w14:paraId="14627D4E" w14:textId="77777777" w:rsidR="00E37048" w:rsidRPr="000B3CDA" w:rsidRDefault="00E37048" w:rsidP="00755889">
            <w:pPr>
              <w:outlineLvl w:val="0"/>
              <w:rPr>
                <w:rFonts w:asciiTheme="minorHAnsi" w:hAnsiTheme="minorHAnsi"/>
                <w:b/>
                <w:szCs w:val="18"/>
                <w:lang w:val="en-GB"/>
              </w:rPr>
            </w:pPr>
          </w:p>
        </w:tc>
        <w:tc>
          <w:tcPr>
            <w:tcW w:w="586" w:type="dxa"/>
          </w:tcPr>
          <w:p w14:paraId="216DE2D8"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2011</w:t>
            </w:r>
          </w:p>
        </w:tc>
        <w:tc>
          <w:tcPr>
            <w:tcW w:w="2106" w:type="dxa"/>
          </w:tcPr>
          <w:p w14:paraId="0FA43337"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Low: 70,000; high: 90,000</w:t>
            </w:r>
          </w:p>
        </w:tc>
        <w:tc>
          <w:tcPr>
            <w:tcW w:w="1561" w:type="dxa"/>
          </w:tcPr>
          <w:p w14:paraId="294D880B" w14:textId="39A17415" w:rsidR="00E37048" w:rsidRPr="000B3CDA" w:rsidRDefault="00E37048" w:rsidP="006A6ABB">
            <w:pPr>
              <w:outlineLvl w:val="0"/>
              <w:rPr>
                <w:rFonts w:asciiTheme="minorHAnsi" w:hAnsiTheme="minorHAnsi"/>
                <w:szCs w:val="18"/>
                <w:lang w:val="en-GB"/>
              </w:rPr>
            </w:pPr>
            <w:r w:rsidRPr="000B3CDA">
              <w:rPr>
                <w:rFonts w:asciiTheme="minorHAnsi" w:hAnsiTheme="minorHAnsi"/>
                <w:noProof/>
                <w:szCs w:val="18"/>
                <w:lang w:val="en-GB"/>
              </w:rPr>
              <w:t xml:space="preserve">Assumed from </w:t>
            </w:r>
            <w:r w:rsidRPr="000B3CDA">
              <w:rPr>
                <w:rFonts w:asciiTheme="minorHAnsi" w:hAnsiTheme="minorHAnsi"/>
                <w:noProof/>
                <w:szCs w:val="18"/>
                <w:lang w:val="en-GB"/>
              </w:rPr>
              <w:fldChar w:fldCharType="begin"/>
            </w:r>
            <w:r w:rsidR="006A6ABB">
              <w:rPr>
                <w:rFonts w:asciiTheme="minorHAnsi" w:hAnsiTheme="minorHAnsi"/>
                <w:noProof/>
                <w:szCs w:val="18"/>
                <w:lang w:val="en-GB"/>
              </w:rPr>
              <w:instrText xml:space="preserve"> ADDIN EN.CITE &lt;EndNote&gt;&lt;Cite&gt;&lt;Author&gt;Janssen&lt;/Author&gt;&lt;Year&gt;2013&lt;/Year&gt;&lt;RecNum&gt;535&lt;/RecNum&gt;&lt;DisplayText&gt;[2]&lt;/DisplayText&gt;&lt;record&gt;&lt;rec-number&gt;535&lt;/rec-number&gt;&lt;foreign-keys&gt;&lt;key app="EN" db-id="5vdttxaa8ass52e2z5svasr7ww9rdxd0rrv0" timestamp="1558020540"&gt;535&lt;/key&gt;&lt;/foreign-keys&gt;&lt;ref-type name="Report"&gt;27&lt;/ref-type&gt;&lt;contributors&gt;&lt;authors&gt;&lt;author&gt;Janssen, E.&lt;/author&gt;&lt;author&gt;Bastianic, T.&lt;/author&gt;&lt;/authors&gt;&lt;/contributors&gt;&lt;titles&gt;&lt;title&gt;Usage problématique de drogues en France : les prévalences en 2011. Estimations locales et extrapolations nationales.&lt;/title&gt;&lt;/titles&gt;&lt;reprint-edition&gt;Not in File&lt;/reprint-edition&gt;&lt;keywords&gt;&lt;keyword&gt;France&lt;/keyword&gt;&lt;/keywords&gt;&lt;dates&gt;&lt;year&gt;2013&lt;/year&gt;&lt;pub-dates&gt;&lt;date&gt;2013&lt;/date&gt;&lt;/pub-dates&gt;&lt;/dates&gt;&lt;pub-location&gt;Saint-Denis La Plaine&lt;/pub-location&gt;&lt;publisher&gt;Observatoire Français des drogues et des toxicomanies&lt;/publisher&gt;&lt;label&gt;547&lt;/label&gt;&lt;urls&gt;&lt;related-urls&gt;&lt;url&gt;https://www.ofdt.fr/publications/collections/rapports/rapports-d-etudes/rapports-detudes-ofdt-parus-en-2013/usage-problematique-de-drogues-en-france-les-prevalences-en-2011-septembre-2013/&lt;/url&gt;&lt;/related-urls&gt;&lt;/urls&gt;&lt;/record&gt;&lt;/Cite&gt;&lt;/EndNote&gt;</w:instrText>
            </w:r>
            <w:r w:rsidRPr="000B3CDA">
              <w:rPr>
                <w:rFonts w:asciiTheme="minorHAnsi" w:hAnsiTheme="minorHAnsi"/>
                <w:noProof/>
                <w:szCs w:val="18"/>
                <w:lang w:val="en-GB"/>
              </w:rPr>
              <w:fldChar w:fldCharType="separate"/>
            </w:r>
            <w:r w:rsidR="006A6ABB">
              <w:rPr>
                <w:rFonts w:asciiTheme="minorHAnsi" w:hAnsiTheme="minorHAnsi"/>
                <w:noProof/>
                <w:szCs w:val="18"/>
                <w:lang w:val="en-GB"/>
              </w:rPr>
              <w:t>[2]</w:t>
            </w:r>
            <w:r w:rsidRPr="000B3CDA">
              <w:rPr>
                <w:rFonts w:asciiTheme="minorHAnsi" w:hAnsiTheme="minorHAnsi"/>
                <w:noProof/>
                <w:szCs w:val="18"/>
                <w:lang w:val="en-GB"/>
              </w:rPr>
              <w:fldChar w:fldCharType="end"/>
            </w:r>
          </w:p>
        </w:tc>
      </w:tr>
      <w:tr w:rsidR="00E37048" w:rsidRPr="006A6ABB" w14:paraId="19B3AA03" w14:textId="77777777" w:rsidTr="006C1BA4">
        <w:tc>
          <w:tcPr>
            <w:tcW w:w="1696" w:type="dxa"/>
            <w:vMerge/>
            <w:vAlign w:val="center"/>
          </w:tcPr>
          <w:p w14:paraId="37178AFF" w14:textId="77777777" w:rsidR="00E37048" w:rsidRPr="000B3CDA" w:rsidRDefault="00E37048" w:rsidP="00823B5C">
            <w:pPr>
              <w:outlineLvl w:val="0"/>
              <w:rPr>
                <w:rFonts w:asciiTheme="minorHAnsi" w:hAnsiTheme="minorHAnsi"/>
                <w:b/>
                <w:szCs w:val="18"/>
                <w:lang w:val="en-GB"/>
              </w:rPr>
            </w:pPr>
          </w:p>
        </w:tc>
        <w:tc>
          <w:tcPr>
            <w:tcW w:w="3691" w:type="dxa"/>
          </w:tcPr>
          <w:p w14:paraId="1D3C2810"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Age-and-gender distribution of French active IDUs in:</w:t>
            </w:r>
          </w:p>
        </w:tc>
        <w:tc>
          <w:tcPr>
            <w:tcW w:w="586" w:type="dxa"/>
          </w:tcPr>
          <w:p w14:paraId="27D9B5F8" w14:textId="77777777" w:rsidR="00E37048" w:rsidRPr="000B3CDA" w:rsidRDefault="00E37048" w:rsidP="00755889">
            <w:pPr>
              <w:outlineLvl w:val="0"/>
              <w:rPr>
                <w:rFonts w:asciiTheme="minorHAnsi" w:hAnsiTheme="minorHAnsi"/>
                <w:b/>
                <w:szCs w:val="18"/>
                <w:lang w:val="en-GB"/>
              </w:rPr>
            </w:pPr>
          </w:p>
        </w:tc>
        <w:tc>
          <w:tcPr>
            <w:tcW w:w="2106" w:type="dxa"/>
          </w:tcPr>
          <w:p w14:paraId="6626C1DC" w14:textId="77777777" w:rsidR="00E37048" w:rsidRPr="000B3CDA" w:rsidRDefault="00E37048" w:rsidP="00755889">
            <w:pPr>
              <w:outlineLvl w:val="0"/>
              <w:rPr>
                <w:rFonts w:asciiTheme="minorHAnsi" w:hAnsiTheme="minorHAnsi"/>
                <w:b/>
                <w:szCs w:val="18"/>
                <w:lang w:val="en-GB"/>
              </w:rPr>
            </w:pPr>
          </w:p>
        </w:tc>
        <w:tc>
          <w:tcPr>
            <w:tcW w:w="1561" w:type="dxa"/>
          </w:tcPr>
          <w:p w14:paraId="77E7FBCC" w14:textId="77777777" w:rsidR="00E37048" w:rsidRPr="000B3CDA" w:rsidRDefault="00E37048" w:rsidP="00755889">
            <w:pPr>
              <w:outlineLvl w:val="0"/>
              <w:rPr>
                <w:rFonts w:asciiTheme="minorHAnsi" w:hAnsiTheme="minorHAnsi"/>
                <w:szCs w:val="18"/>
                <w:lang w:val="en-GB"/>
              </w:rPr>
            </w:pPr>
          </w:p>
        </w:tc>
      </w:tr>
      <w:tr w:rsidR="00E37048" w:rsidRPr="000B3CDA" w14:paraId="63CC7905" w14:textId="77777777" w:rsidTr="006C1BA4">
        <w:tc>
          <w:tcPr>
            <w:tcW w:w="1696" w:type="dxa"/>
            <w:vMerge/>
            <w:vAlign w:val="center"/>
          </w:tcPr>
          <w:p w14:paraId="1C8DF3F5" w14:textId="77777777" w:rsidR="00E37048" w:rsidRPr="000B3CDA" w:rsidRDefault="00E37048" w:rsidP="00823B5C">
            <w:pPr>
              <w:outlineLvl w:val="0"/>
              <w:rPr>
                <w:rFonts w:asciiTheme="minorHAnsi" w:hAnsiTheme="minorHAnsi"/>
                <w:b/>
                <w:szCs w:val="18"/>
                <w:lang w:val="en-GB"/>
              </w:rPr>
            </w:pPr>
          </w:p>
        </w:tc>
        <w:tc>
          <w:tcPr>
            <w:tcW w:w="3691" w:type="dxa"/>
          </w:tcPr>
          <w:p w14:paraId="0CD4C0B2" w14:textId="77777777" w:rsidR="00E37048" w:rsidRPr="000B3CDA" w:rsidRDefault="00E37048" w:rsidP="00755889">
            <w:pPr>
              <w:outlineLvl w:val="0"/>
              <w:rPr>
                <w:rFonts w:asciiTheme="minorHAnsi" w:hAnsiTheme="minorHAnsi"/>
                <w:b/>
                <w:szCs w:val="18"/>
                <w:lang w:val="en-GB"/>
              </w:rPr>
            </w:pPr>
          </w:p>
        </w:tc>
        <w:tc>
          <w:tcPr>
            <w:tcW w:w="586" w:type="dxa"/>
          </w:tcPr>
          <w:p w14:paraId="58F1131A"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2004</w:t>
            </w:r>
          </w:p>
        </w:tc>
        <w:tc>
          <w:tcPr>
            <w:tcW w:w="2106" w:type="dxa"/>
          </w:tcPr>
          <w:p w14:paraId="3376AD41" w14:textId="77777777" w:rsidR="00E37048" w:rsidRPr="000B3CDA" w:rsidRDefault="00E37048" w:rsidP="00755889">
            <w:pPr>
              <w:outlineLvl w:val="0"/>
              <w:rPr>
                <w:rFonts w:asciiTheme="minorHAnsi" w:hAnsiTheme="minorHAnsi"/>
                <w:b/>
                <w:szCs w:val="18"/>
                <w:lang w:val="en-GB"/>
              </w:rPr>
            </w:pPr>
          </w:p>
        </w:tc>
        <w:tc>
          <w:tcPr>
            <w:tcW w:w="1561" w:type="dxa"/>
          </w:tcPr>
          <w:p w14:paraId="6AE16429" w14:textId="30FB9D2D" w:rsidR="00E37048" w:rsidRPr="000B3CDA" w:rsidRDefault="00E37048" w:rsidP="006A6ABB">
            <w:pPr>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[3]</w:t>
            </w:r>
            <w:r w:rsidRPr="000B3CDA">
              <w:rPr>
                <w:rFonts w:asciiTheme="minorHAnsi" w:hAnsiTheme="minorHAnsi"/>
                <w:szCs w:val="18"/>
                <w:lang w:val="en-GB"/>
              </w:rPr>
              <w:fldChar w:fldCharType="end"/>
            </w:r>
          </w:p>
        </w:tc>
      </w:tr>
      <w:tr w:rsidR="00E37048" w:rsidRPr="000B3CDA" w14:paraId="78E3F158" w14:textId="77777777" w:rsidTr="006C1BA4">
        <w:tc>
          <w:tcPr>
            <w:tcW w:w="1696" w:type="dxa"/>
            <w:vMerge/>
            <w:vAlign w:val="center"/>
          </w:tcPr>
          <w:p w14:paraId="364BA609" w14:textId="77777777" w:rsidR="00E37048" w:rsidRPr="000B3CDA" w:rsidRDefault="00E37048" w:rsidP="00823B5C">
            <w:pPr>
              <w:outlineLvl w:val="0"/>
              <w:rPr>
                <w:rFonts w:asciiTheme="minorHAnsi" w:hAnsiTheme="minorHAnsi"/>
                <w:b/>
                <w:szCs w:val="18"/>
                <w:lang w:val="en-GB"/>
              </w:rPr>
            </w:pPr>
          </w:p>
        </w:tc>
        <w:tc>
          <w:tcPr>
            <w:tcW w:w="3691" w:type="dxa"/>
          </w:tcPr>
          <w:p w14:paraId="0F2D6C5B" w14:textId="77777777" w:rsidR="00E37048" w:rsidRPr="000B3CDA" w:rsidRDefault="00E37048" w:rsidP="00755889">
            <w:pPr>
              <w:outlineLvl w:val="0"/>
              <w:rPr>
                <w:rFonts w:asciiTheme="minorHAnsi" w:hAnsiTheme="minorHAnsi"/>
                <w:b/>
                <w:szCs w:val="18"/>
                <w:lang w:val="en-GB"/>
              </w:rPr>
            </w:pPr>
          </w:p>
        </w:tc>
        <w:tc>
          <w:tcPr>
            <w:tcW w:w="586" w:type="dxa"/>
          </w:tcPr>
          <w:p w14:paraId="5CA2A4AA"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2011</w:t>
            </w:r>
          </w:p>
        </w:tc>
        <w:tc>
          <w:tcPr>
            <w:tcW w:w="2106" w:type="dxa"/>
          </w:tcPr>
          <w:p w14:paraId="66940424" w14:textId="77777777" w:rsidR="00E37048" w:rsidRPr="000B3CDA" w:rsidRDefault="00E37048" w:rsidP="00755889">
            <w:pPr>
              <w:outlineLvl w:val="0"/>
              <w:rPr>
                <w:rFonts w:asciiTheme="minorHAnsi" w:hAnsiTheme="minorHAnsi"/>
                <w:b/>
                <w:szCs w:val="18"/>
                <w:lang w:val="en-GB"/>
              </w:rPr>
            </w:pPr>
          </w:p>
        </w:tc>
        <w:tc>
          <w:tcPr>
            <w:tcW w:w="1561" w:type="dxa"/>
          </w:tcPr>
          <w:p w14:paraId="576FD8FB" w14:textId="255C4369" w:rsidR="00E37048" w:rsidRPr="000B3CDA" w:rsidRDefault="00E37048" w:rsidP="006A6ABB">
            <w:pPr>
              <w:outlineLvl w:val="0"/>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&lt;EndNote&gt;&lt;Cite&gt;&lt;Author&gt;Jauffret-Roustide&lt;/Author&gt;&lt;Year&gt;2013&lt;/Year&gt;&lt;RecNum&gt;536&lt;/RecNum&gt;&lt;DisplayText&gt;[4]&lt;/DisplayText&gt;&lt;record&gt;&lt;rec-number&gt;536&lt;/rec-number&gt;&lt;foreign-keys&gt;&lt;key app="EN" db-id="5vdttxaa8ass52e2z5svasr7ww9rdxd0rrv0" timestamp="1558020552"&gt;536&lt;/key&gt;&lt;/foreign-keys&gt;&lt;ref-type name="Journal Article"&gt;17&lt;/ref-type&gt;&lt;contributors&gt;&lt;authors&gt;&lt;author&gt;Jauffret-Roustide, M.&lt;/author&gt;&lt;author&gt;Pillonel, J.&lt;/author&gt;&lt;author&gt;Weill-Barillet, L&lt;/author&gt;&lt;author&gt;Leon, L&lt;/author&gt;&lt;author&gt;Le Strat, Y.&lt;/author&gt;&lt;author&gt;Brunet, S&lt;/author&gt;&lt;author&gt;Benoit, T&lt;/author&gt;&lt;author&gt;Chauvin, C&lt;/author&gt;&lt;author&gt;Lebreton&lt;/author&gt;&lt;author&gt;Barin&lt;/author&gt;&lt;/authors&gt;&lt;/contributors&gt;&lt;titles&gt;&lt;title&gt;Estimation de la séroprévalence du VIH et de l&amp;apos;hépatite C chez les usagers de drogues en France - Premiers résultats de l&amp;apos;enquête ANRS-Coquelicot 2011&lt;/title&gt;&lt;secondary-title&gt;BEH N°39-40&lt;/secondary-title&gt;&lt;/titles&gt;&lt;periodical&gt;&lt;full-title&gt;BEH N°39-40&lt;/full-title&gt;&lt;/periodical&gt;&lt;reprint-edition&gt;Not in File&lt;/reprint-edition&gt;&lt;keywords&gt;&lt;keyword&gt;France&lt;/keyword&gt;&lt;/keywords&gt;&lt;dates&gt;&lt;year&gt;2013&lt;/year&gt;&lt;pub-dates&gt;&lt;date&gt;2013&lt;/date&gt;&lt;/pub-dates&gt;&lt;/dates&gt;&lt;label&gt;526&lt;/label&gt;&lt;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[4]</w:t>
            </w:r>
            <w:r w:rsidRPr="000B3CDA">
              <w:rPr>
                <w:rFonts w:asciiTheme="minorHAnsi" w:hAnsiTheme="minorHAnsi"/>
                <w:szCs w:val="18"/>
                <w:lang w:val="en-GB"/>
              </w:rPr>
              <w:fldChar w:fldCharType="end"/>
            </w:r>
          </w:p>
        </w:tc>
      </w:tr>
      <w:tr w:rsidR="00E37048" w:rsidRPr="006A6ABB" w14:paraId="108F3BDD" w14:textId="77777777" w:rsidTr="006C1BA4">
        <w:tc>
          <w:tcPr>
            <w:tcW w:w="1696" w:type="dxa"/>
            <w:vMerge/>
            <w:vAlign w:val="center"/>
          </w:tcPr>
          <w:p w14:paraId="5BAEA6D7" w14:textId="77777777" w:rsidR="00E37048" w:rsidRPr="000B3CDA" w:rsidRDefault="00E37048" w:rsidP="00823B5C">
            <w:pPr>
              <w:outlineLvl w:val="0"/>
              <w:rPr>
                <w:rFonts w:asciiTheme="minorHAnsi" w:hAnsiTheme="minorHAnsi"/>
                <w:b/>
                <w:szCs w:val="18"/>
                <w:lang w:val="en-GB"/>
              </w:rPr>
            </w:pPr>
          </w:p>
        </w:tc>
        <w:tc>
          <w:tcPr>
            <w:tcW w:w="3691" w:type="dxa"/>
          </w:tcPr>
          <w:p w14:paraId="56437945" w14:textId="7522DE75" w:rsidR="00E37048" w:rsidRPr="000B3CDA" w:rsidRDefault="00E37048" w:rsidP="000B3CDA">
            <w:pPr>
              <w:outlineLvl w:val="0"/>
              <w:rPr>
                <w:rFonts w:asciiTheme="minorHAnsi" w:hAnsiTheme="minorHAnsi"/>
                <w:b/>
                <w:szCs w:val="18"/>
                <w:lang w:val="en-GB"/>
              </w:rPr>
            </w:pPr>
            <w:r w:rsidRPr="000B3CDA">
              <w:rPr>
                <w:rFonts w:asciiTheme="minorHAnsi" w:hAnsiTheme="minorHAnsi"/>
                <w:szCs w:val="18"/>
                <w:lang w:val="en-GB"/>
              </w:rPr>
              <w:t>HCV seroprevalence among active IDUs</w:t>
            </w:r>
            <w:r w:rsidR="000B3CDA">
              <w:rPr>
                <w:rFonts w:asciiTheme="minorHAnsi" w:hAnsiTheme="minorHAnsi"/>
                <w:szCs w:val="18"/>
                <w:lang w:val="en-GB"/>
              </w:rPr>
              <w:t xml:space="preserve"> in France</w:t>
            </w:r>
            <w:r w:rsidRPr="000B3CDA">
              <w:rPr>
                <w:rFonts w:asciiTheme="minorHAnsi" w:hAnsiTheme="minorHAnsi"/>
                <w:szCs w:val="18"/>
                <w:lang w:val="en-GB"/>
              </w:rPr>
              <w:t>, by age-group and gender in:</w:t>
            </w:r>
          </w:p>
        </w:tc>
        <w:tc>
          <w:tcPr>
            <w:tcW w:w="586" w:type="dxa"/>
          </w:tcPr>
          <w:p w14:paraId="75902CDF" w14:textId="77777777" w:rsidR="00E37048" w:rsidRPr="000B3CDA" w:rsidRDefault="00E37048" w:rsidP="00755889">
            <w:pPr>
              <w:outlineLvl w:val="0"/>
              <w:rPr>
                <w:rFonts w:asciiTheme="minorHAnsi" w:hAnsiTheme="minorHAnsi"/>
                <w:b/>
                <w:szCs w:val="18"/>
                <w:lang w:val="en-GB"/>
              </w:rPr>
            </w:pPr>
          </w:p>
        </w:tc>
        <w:tc>
          <w:tcPr>
            <w:tcW w:w="2106" w:type="dxa"/>
          </w:tcPr>
          <w:p w14:paraId="37165AED" w14:textId="77777777" w:rsidR="00E37048" w:rsidRPr="000B3CDA" w:rsidRDefault="00E37048" w:rsidP="00755889">
            <w:pPr>
              <w:outlineLvl w:val="0"/>
              <w:rPr>
                <w:rFonts w:asciiTheme="minorHAnsi" w:hAnsiTheme="minorHAnsi"/>
                <w:b/>
                <w:szCs w:val="18"/>
                <w:lang w:val="en-GB"/>
              </w:rPr>
            </w:pPr>
          </w:p>
        </w:tc>
        <w:tc>
          <w:tcPr>
            <w:tcW w:w="1561" w:type="dxa"/>
          </w:tcPr>
          <w:p w14:paraId="6FAB0FEF" w14:textId="77777777" w:rsidR="00E37048" w:rsidRPr="000B3CDA" w:rsidRDefault="00E37048" w:rsidP="00755889">
            <w:pPr>
              <w:outlineLvl w:val="0"/>
              <w:rPr>
                <w:rFonts w:asciiTheme="minorHAnsi" w:hAnsiTheme="minorHAnsi"/>
                <w:szCs w:val="18"/>
                <w:lang w:val="en-GB"/>
              </w:rPr>
            </w:pPr>
          </w:p>
        </w:tc>
      </w:tr>
      <w:tr w:rsidR="00E37048" w:rsidRPr="000B3CDA" w14:paraId="45B011E8" w14:textId="77777777" w:rsidTr="006C1BA4">
        <w:tc>
          <w:tcPr>
            <w:tcW w:w="1696" w:type="dxa"/>
            <w:vMerge/>
            <w:vAlign w:val="center"/>
          </w:tcPr>
          <w:p w14:paraId="61F84076" w14:textId="77777777" w:rsidR="00E37048" w:rsidRPr="000B3CDA" w:rsidRDefault="00E37048" w:rsidP="00823B5C">
            <w:pPr>
              <w:outlineLvl w:val="0"/>
              <w:rPr>
                <w:rFonts w:asciiTheme="minorHAnsi" w:hAnsiTheme="minorHAnsi"/>
                <w:b/>
                <w:szCs w:val="18"/>
                <w:lang w:val="en-GB"/>
              </w:rPr>
            </w:pPr>
          </w:p>
        </w:tc>
        <w:tc>
          <w:tcPr>
            <w:tcW w:w="3691" w:type="dxa"/>
          </w:tcPr>
          <w:p w14:paraId="0BCDCB08" w14:textId="77777777" w:rsidR="00E37048" w:rsidRPr="000B3CDA" w:rsidRDefault="00E37048" w:rsidP="00755889">
            <w:pPr>
              <w:outlineLvl w:val="0"/>
              <w:rPr>
                <w:rFonts w:asciiTheme="minorHAnsi" w:hAnsiTheme="minorHAnsi"/>
                <w:szCs w:val="18"/>
                <w:lang w:val="en-GB"/>
              </w:rPr>
            </w:pPr>
          </w:p>
        </w:tc>
        <w:tc>
          <w:tcPr>
            <w:tcW w:w="586" w:type="dxa"/>
          </w:tcPr>
          <w:p w14:paraId="70F2B56A"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2004</w:t>
            </w:r>
          </w:p>
        </w:tc>
        <w:tc>
          <w:tcPr>
            <w:tcW w:w="2106" w:type="dxa"/>
          </w:tcPr>
          <w:p w14:paraId="2A269699" w14:textId="77777777" w:rsidR="00E37048" w:rsidRPr="000B3CDA" w:rsidRDefault="00E37048" w:rsidP="00755889">
            <w:pPr>
              <w:outlineLvl w:val="0"/>
              <w:rPr>
                <w:rFonts w:asciiTheme="minorHAnsi" w:hAnsiTheme="minorHAnsi"/>
                <w:b/>
                <w:szCs w:val="18"/>
                <w:lang w:val="en-GB"/>
              </w:rPr>
            </w:pPr>
          </w:p>
        </w:tc>
        <w:tc>
          <w:tcPr>
            <w:tcW w:w="1561" w:type="dxa"/>
          </w:tcPr>
          <w:p w14:paraId="256C456C" w14:textId="3E6EA4CC" w:rsidR="00E37048" w:rsidRPr="000B3CDA" w:rsidRDefault="00E37048"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[3]</w:t>
            </w:r>
            <w:r w:rsidRPr="000B3CDA">
              <w:rPr>
                <w:rFonts w:asciiTheme="minorHAnsi" w:hAnsiTheme="minorHAnsi"/>
                <w:szCs w:val="18"/>
                <w:lang w:val="en-GB"/>
              </w:rPr>
              <w:fldChar w:fldCharType="end"/>
            </w:r>
          </w:p>
        </w:tc>
      </w:tr>
      <w:tr w:rsidR="00E37048" w:rsidRPr="000B3CDA" w14:paraId="45849D28" w14:textId="77777777" w:rsidTr="006C1BA4">
        <w:tc>
          <w:tcPr>
            <w:tcW w:w="1696" w:type="dxa"/>
            <w:vMerge/>
            <w:vAlign w:val="center"/>
          </w:tcPr>
          <w:p w14:paraId="0EABCAAD" w14:textId="77777777" w:rsidR="00E37048" w:rsidRPr="000B3CDA" w:rsidRDefault="00E37048" w:rsidP="00823B5C">
            <w:pPr>
              <w:outlineLvl w:val="0"/>
              <w:rPr>
                <w:rFonts w:asciiTheme="minorHAnsi" w:hAnsiTheme="minorHAnsi"/>
                <w:b/>
                <w:szCs w:val="18"/>
                <w:lang w:val="en-GB"/>
              </w:rPr>
            </w:pPr>
          </w:p>
        </w:tc>
        <w:tc>
          <w:tcPr>
            <w:tcW w:w="3691" w:type="dxa"/>
          </w:tcPr>
          <w:p w14:paraId="6F8AF6B5" w14:textId="77777777" w:rsidR="00E37048" w:rsidRPr="000B3CDA" w:rsidRDefault="00E37048" w:rsidP="00755889">
            <w:pPr>
              <w:outlineLvl w:val="0"/>
              <w:rPr>
                <w:rFonts w:asciiTheme="minorHAnsi" w:hAnsiTheme="minorHAnsi"/>
                <w:szCs w:val="18"/>
                <w:lang w:val="en-GB"/>
              </w:rPr>
            </w:pPr>
          </w:p>
        </w:tc>
        <w:tc>
          <w:tcPr>
            <w:tcW w:w="586" w:type="dxa"/>
          </w:tcPr>
          <w:p w14:paraId="41276FDF"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2011</w:t>
            </w:r>
          </w:p>
        </w:tc>
        <w:tc>
          <w:tcPr>
            <w:tcW w:w="2106" w:type="dxa"/>
          </w:tcPr>
          <w:p w14:paraId="20FB8A11" w14:textId="77777777" w:rsidR="00E37048" w:rsidRPr="000B3CDA" w:rsidRDefault="00E37048" w:rsidP="00755889">
            <w:pPr>
              <w:outlineLvl w:val="0"/>
              <w:rPr>
                <w:rFonts w:asciiTheme="minorHAnsi" w:hAnsiTheme="minorHAnsi"/>
                <w:b/>
                <w:szCs w:val="18"/>
                <w:lang w:val="en-GB"/>
              </w:rPr>
            </w:pPr>
          </w:p>
        </w:tc>
        <w:tc>
          <w:tcPr>
            <w:tcW w:w="1561" w:type="dxa"/>
          </w:tcPr>
          <w:p w14:paraId="6CEC6FA9" w14:textId="0F7693C4" w:rsidR="00E37048" w:rsidRPr="000B3CDA" w:rsidRDefault="00E37048" w:rsidP="006A6ABB">
            <w:pPr>
              <w:outlineLvl w:val="0"/>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&lt;EndNote&gt;&lt;Cite&gt;&lt;Author&gt;Jauffret-Roustide&lt;/Author&gt;&lt;Year&gt;2013&lt;/Year&gt;&lt;RecNum&gt;536&lt;/RecNum&gt;&lt;DisplayText&gt;[4]&lt;/DisplayText&gt;&lt;record&gt;&lt;rec-number&gt;536&lt;/rec-number&gt;&lt;foreign-keys&gt;&lt;key app="EN" db-id="5vdttxaa8ass52e2z5svasr7ww9rdxd0rrv0" timestamp="1558020552"&gt;536&lt;/key&gt;&lt;/foreign-keys&gt;&lt;ref-type name="Journal Article"&gt;17&lt;/ref-type&gt;&lt;contributors&gt;&lt;authors&gt;&lt;author&gt;Jauffret-Roustide, M.&lt;/author&gt;&lt;author&gt;Pillonel, J.&lt;/author&gt;&lt;author&gt;Weill-Barillet, L&lt;/author&gt;&lt;author&gt;Leon, L&lt;/author&gt;&lt;author&gt;Le Strat, Y.&lt;/author&gt;&lt;author&gt;Brunet, S&lt;/author&gt;&lt;author&gt;Benoit, T&lt;/author&gt;&lt;author&gt;Chauvin, C&lt;/author&gt;&lt;author&gt;Lebreton&lt;/author&gt;&lt;author&gt;Barin&lt;/author&gt;&lt;/authors&gt;&lt;/contributors&gt;&lt;titles&gt;&lt;title&gt;Estimation de la séroprévalence du VIH et de l&amp;apos;hépatite C chez les usagers de drogues en France - Premiers résultats de l&amp;apos;enquête ANRS-Coquelicot 2011&lt;/title&gt;&lt;secondary-title&gt;BEH N°39-40&lt;/secondary-title&gt;&lt;/titles&gt;&lt;periodical&gt;&lt;full-title&gt;BEH N°39-40&lt;/full-title&gt;&lt;/periodical&gt;&lt;reprint-edition&gt;Not in File&lt;/reprint-edition&gt;&lt;keywords&gt;&lt;keyword&gt;France&lt;/keyword&gt;&lt;/keywords&gt;&lt;dates&gt;&lt;year&gt;2013&lt;/year&gt;&lt;pub-dates&gt;&lt;date&gt;2013&lt;/date&gt;&lt;/pub-dates&gt;&lt;/dates&gt;&lt;label&gt;526&lt;/label&gt;&lt;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[4]</w:t>
            </w:r>
            <w:r w:rsidRPr="000B3CDA">
              <w:rPr>
                <w:rFonts w:asciiTheme="minorHAnsi" w:hAnsiTheme="minorHAnsi"/>
                <w:szCs w:val="18"/>
                <w:lang w:val="en-GB"/>
              </w:rPr>
              <w:fldChar w:fldCharType="end"/>
            </w:r>
          </w:p>
        </w:tc>
      </w:tr>
      <w:tr w:rsidR="00E37048" w:rsidRPr="000B3CDA" w14:paraId="6AD04CB4" w14:textId="77777777" w:rsidTr="006C1BA4">
        <w:tc>
          <w:tcPr>
            <w:tcW w:w="1696" w:type="dxa"/>
            <w:vMerge/>
            <w:vAlign w:val="center"/>
          </w:tcPr>
          <w:p w14:paraId="0B8DDDA1" w14:textId="77777777" w:rsidR="00E37048" w:rsidRPr="000B3CDA" w:rsidRDefault="00E37048" w:rsidP="00823B5C">
            <w:pPr>
              <w:outlineLvl w:val="0"/>
              <w:rPr>
                <w:rFonts w:asciiTheme="minorHAnsi" w:hAnsiTheme="minorHAnsi"/>
                <w:b/>
                <w:szCs w:val="18"/>
                <w:lang w:val="en-GB"/>
              </w:rPr>
            </w:pPr>
          </w:p>
        </w:tc>
        <w:tc>
          <w:tcPr>
            <w:tcW w:w="3691" w:type="dxa"/>
          </w:tcPr>
          <w:p w14:paraId="5C7C11A6"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HCV incidence in IDUs in western countries</w:t>
            </w:r>
          </w:p>
        </w:tc>
        <w:tc>
          <w:tcPr>
            <w:tcW w:w="586" w:type="dxa"/>
          </w:tcPr>
          <w:p w14:paraId="1EBDF4EF" w14:textId="77777777" w:rsidR="00E37048" w:rsidRPr="000B3CDA" w:rsidRDefault="00E37048" w:rsidP="00755889">
            <w:pPr>
              <w:outlineLvl w:val="0"/>
              <w:rPr>
                <w:rFonts w:asciiTheme="minorHAnsi" w:hAnsiTheme="minorHAnsi"/>
                <w:b/>
                <w:szCs w:val="18"/>
                <w:lang w:val="en-GB"/>
              </w:rPr>
            </w:pPr>
          </w:p>
        </w:tc>
        <w:tc>
          <w:tcPr>
            <w:tcW w:w="2106" w:type="dxa"/>
          </w:tcPr>
          <w:p w14:paraId="786A3050"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Low: 6%, high: 18%</w:t>
            </w:r>
          </w:p>
        </w:tc>
        <w:tc>
          <w:tcPr>
            <w:tcW w:w="1561" w:type="dxa"/>
          </w:tcPr>
          <w:p w14:paraId="1CCC75CF" w14:textId="697EC710" w:rsidR="00E37048" w:rsidRPr="000B3CDA" w:rsidRDefault="00E37048"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PEVuZE5vdGU+PENpdGU+PEF1dGhvcj52YW4gZGVuIEJlcmc8L0F1dGhvcj48WWVhcj4yMDA3PC9Z
ZWFyPjxSZWNOdW0+NTUwPC9SZWNOdW0+PERpc3BsYXlUZXh0Pls1LTE1XTwvRGlzcGxheVRleHQ+
PHJlY29yZD48cmVjLW51bWJlcj41NTA8L3JlYy1udW1iZXI+PGZvcmVpZ24ta2V5cz48a2V5IGFw
cD0iRU4iIGRiLWlkPSI1dmR0dHhhYThhc3M1MmUyejVzdmFzcjd3dzlyZHhkMHJydjAiIHRpbWVz
dGFtcD0iMTU1ODQyNTExNyI+NTUwPC9rZXk+PC9mb3JlaWduLWtleXM+PHJlZi10eXBlIG5hbWU9
IkpvdXJuYWwgQXJ0aWNsZSI+MTc8L3JlZi10eXBlPjxjb250cmlidXRvcnM+PGF1dGhvcnM+PGF1
dGhvcj52YW4gZGVuIEJlcmcsIEMuIEguPC9hdXRob3I+PGF1dGhvcj5TbWl0LCBDLjwvYXV0aG9y
PjxhdXRob3I+QmFra2VyLCBNLjwvYXV0aG9yPjxhdXRob3I+R2Vza3VzLCBSLiBCLjwvYXV0aG9y
PjxhdXRob3I+QmVya2hvdXQsIEIuPC9hdXRob3I+PGF1dGhvcj5KdXJyaWFhbnMsIFMuPC9hdXRo
b3I+PGF1dGhvcj5Db3V0aW5obywgUi4gQS48L2F1dGhvcj48YXV0aG9yPldvbHRoZXJzLCBLLiBD
LjwvYXV0aG9yPjxhdXRob3I+UHJpbnMsIE0uPC9hdXRob3I+PC9hdXRob3JzPjwvY29udHJpYnV0
b3JzPjxhdXRoLWFkZHJlc3M+RGVwYXJ0bWVudCBvZiBIdW1hbiBSZXRyb3Zpcm9sb2d5LCBBY2Fk
ZW1pYyBNZWRpY2FsIENlbnRlciwgYW5kIEhlYWx0aCBTZXJ2aWNlIG9mIEFtc3RlcmRhbSwgTmll
dXdlIEFjaHRlcmdyYWNodCAxMDAsIDEwMTggV1QgQW1zdGVyZGFtLCBUaGUgTmV0aGVybGFuZHMu
IGN2ZGJlcmdAZ2dkLmFtc3RlcmRhbS5tbDwvYXV0aC1hZGRyZXNzPjx0aXRsZXM+PHRpdGxlPk1h
am9yIGRlY2xpbmUgb2YgaGVwYXRpdGlzIEMgdmlydXMgaW5jaWRlbmNlIHJhdGUgb3ZlciB0d28g
ZGVjYWRlcyBpbiBhIGNvaG9ydCBvZiBkcnVnIHVzZXJzPC90aXRsZT48c2Vjb25kYXJ5LXRpdGxl
PkV1ciBKIEVwaWRlbWlvbDwvc2Vjb25kYXJ5LXRpdGxlPjxhbHQtdGl0bGU+RXVyb3BlYW4gam91
cm5hbCBvZiBlcGlkZW1pb2xvZ3k8L2FsdC10aXRsZT48L3RpdGxlcz48cGVyaW9kaWNhbD48ZnVs
bC10aXRsZT5FdXIgSiBFcGlkZW1pb2w8L2Z1bGwtdGl0bGU+PGFiYnItMT5FdXJvcGVhbiBqb3Vy
bmFsIG9mIGVwaWRlbWlvbG9neTwvYWJici0xPjwvcGVyaW9kaWNhbD48YWx0LXBlcmlvZGljYWw+
PGZ1bGwtdGl0bGU+RXVyIEogRXBpZGVtaW9sPC9mdWxsLXRpdGxlPjxhYmJyLTE+RXVyb3BlYW4g
am91cm5hbCBvZiBlcGlkZW1pb2xvZ3k8L2FiYnItMT48L2FsdC1wZXJpb2RpY2FsPjxwYWdlcz4x
ODMtOTM8L3BhZ2VzPjx2b2x1bWU+MjI8L3ZvbHVtZT48bnVtYmVyPjM8L251bWJlcj48ZWRpdGlv
bj4yMDA3LzAzLzA2PC9lZGl0aW9uPjxrZXl3b3Jkcz48a2V5d29yZD5BZHVsdDwva2V5d29yZD48
a2V5d29yZD5GZW1hbGU8L2tleXdvcmQ+PGtleXdvcmQ+SElWIEluZmVjdGlvbnMvY29tcGxpY2F0
aW9ucy8qZXBpZGVtaW9sb2d5PC9rZXl3b3JkPjxrZXl3b3JkPkhlcGF0aXRpcyBDL2NvbXBsaWNh
dGlvbnMvKmVwaWRlbWlvbG9neTwva2V5d29yZD48a2V5d29yZD5IdW1hbnM8L2tleXdvcmQ+PGtl
eXdvcmQ+SW5jaWRlbmNlPC9rZXl3b3JkPjxrZXl3b3JkPk1hbGU8L2tleXdvcmQ+PGtleXdvcmQ+
TmVlZGxlIFNoYXJpbmc8L2tleXdvcmQ+PGtleXdvcmQ+TmVlZGxlLUV4Y2hhbmdlIFByb2dyYW1z
PC9rZXl3b3JkPjxrZXl3b3JkPk5ldGhlcmxhbmRzL2VwaWRlbWlvbG9neTwva2V5d29yZD48a2V5
d29yZD5SaXNrIEZhY3RvcnM8L2tleXdvcmQ+PGtleXdvcmQ+U2Vyb2xvZ2ljIFRlc3RzPC9rZXl3
b3JkPjxrZXl3b3JkPlN1YnN0YW5jZSBBYnVzZSwgSW50cmF2ZW5vdXMvY29tcGxpY2F0aW9ucy8q
ZXBpZGVtaW9sb2d5PC9rZXl3b3JkPjwva2V5d29yZHM+PGRhdGVzPjx5ZWFyPjIwMDc8L3llYXI+
PC9kYXRlcz48aXNibj4wMzkzLTI5OTAgKFByaW50KSYjeEQ7MDM5My0yOTkwPC9pc2JuPjxhY2Nl
c3Npb24tbnVtPjE3MzM0ODIxPC9hY2Nlc3Npb24tbnVtPjx1cmxzPjwvdXJscz48Y3VzdG9tMj5Q
bWMyNzgxMTAyPC9jdXN0b20yPjxlbGVjdHJvbmljLXJlc291cmNlLW51bT4xMC4xMDA3L3MxMDY1
NC0wMDYtOTA4OS03PC9lbGVjdHJvbmljLXJlc291cmNlLW51bT48cmVtb3RlLWRhdGFiYXNlLXBy
b3ZpZGVyPk5MTTwvcmVtb3RlLWRhdGFiYXNlLXByb3ZpZGVyPjxsYW5ndWFnZT5lbmc8L2xhbmd1
YWdlPjwvcmVjb3JkPjwvQ2l0ZT48Q2l0ZT48QXV0aG9yPkJyYW50PC9BdXRob3I+PFllYXI+MjAw
ODwvWWVhcj48UmVjTnVtPjU1MTwvUmVjTnVtPjxyZWNvcmQ+PHJlYy1udW1iZXI+NTUxPC9yZWMt
bnVtYmVyPjxmb3JlaWduLWtleXM+PGtleSBhcHA9IkVOIiBkYi1pZD0iNXZkdHR4YWE4YXNzNTJl
Mno1c3Zhc3I3d3c5cmR4ZDBycnYwIiB0aW1lc3RhbXA9IjE1NTg0MjUxMjIiPjU1MTwva2V5Pjwv
Zm9yZWlnbi1rZXlzPjxyZWYtdHlwZSBuYW1lPSJKb3VybmFsIEFydGljbGUiPjE3PC9yZWYtdHlw
ZT48Y29udHJpYnV0b3JzPjxhdXRob3JzPjxhdXRob3I+QnJhbnQsIEwuIEouPC9hdXRob3I+PGF1
dGhvcj5SYW1zYXksIE0uIEUuPC9hdXRob3I+PGF1dGhvcj5CYWxvZ3VuLCBNLiBBLjwvYXV0aG9y
PjxhdXRob3I+Qm94YWxsLCBFLjwvYXV0aG9yPjxhdXRob3I+SGFsZSwgQS48L2F1dGhvcj48YXV0
aG9yPkh1cnJlbGxlLCBNLjwvYXV0aG9yPjxhdXRob3I+S2FsdWJhLCBMLjwvYXV0aG9yPjxhdXRo
b3I+S2xhcHBlciwgUC48L2F1dGhvcj48YXV0aG9yPkxld2lzLCBELjwvYXV0aG9yPjxhdXRob3I+
UGF0ZWwsIEIuIEMuPC9hdXRob3I+PGF1dGhvcj5QYXJyeSwgSi48L2F1dGhvcj48YXV0aG9yPkly
dmluZywgVy4gTC48L2F1dGhvcj48L2F1dGhvcnM+PC9jb250cmlidXRvcnM+PGF1dGgtYWRkcmVz
cz5EZXBhcnRtZW50IG9mIEltbXVuaXNhdGlvbiwgSGVhbHRoIFByb3RlY3Rpb24gQWdlbmN5LCBD
ZW50cmUgZm9yIEluZmVjdGlvbnMsIExvbmRvbiwgVUsuIGxpc2EuYnJhbnRAaHBhLm9yZy51azwv
YXV0aC1hZGRyZXNzPjx0aXRsZXM+PHRpdGxlPkRpYWdub3NpcyBvZiBhY3V0ZSBoZXBhdGl0aXMg
QyB2aXJ1cyBpbmZlY3Rpb24gYW5kIGVzdGltYXRlZCBpbmNpZGVuY2UgaW4gbG93LSBhbmQgaGln
aC1yaXNrIEVuZ2xpc2ggcG9wdWxhdGlvbnM8L3RpdGxlPjxzZWNvbmRhcnktdGl0bGU+SiBWaXJh
bCBIZXBhdDwvc2Vjb25kYXJ5LXRpdGxlPjxhbHQtdGl0bGU+Sm91cm5hbCBvZiB2aXJhbCBoZXBh
dGl0aXM8L2FsdC10aXRsZT48L3RpdGxlcz48cGVyaW9kaWNhbD48ZnVsbC10aXRsZT5KIFZpcmFs
IEhlcGF0PC9mdWxsLXRpdGxlPjwvcGVyaW9kaWNhbD48cGFnZXM+ODcxLTc8L3BhZ2VzPjx2b2x1
bWU+MTU8L3ZvbHVtZT48bnVtYmVyPjEyPC9udW1iZXI+PGVkaXRpb24+MjAwOC8wNy8xOTwvZWRp
dGlvbj48a2V5d29yZHM+PGtleXdvcmQ+QWN1dGUgRGlzZWFzZS9lcGlkZW1pb2xvZ3k8L2tleXdv
cmQ+PGtleXdvcmQ+QWRvbGVzY2VudDwva2V5d29yZD48a2V5d29yZD5BZHVsdDwva2V5d29yZD48
a2V5d29yZD5BbnRpYm9kaWVzLCBWaXJhbC9ibG9vZDwva2V5d29yZD48a2V5d29yZD5EcnVnIFVz
ZXJzPC9rZXl3b3JkPjxrZXl3b3JkPkVuZ2xhbmQvZXBpZGVtaW9sb2d5PC9rZXl3b3JkPjxrZXl3
b3JkPkV1cm9wZWFuIENvbnRpbmVudGFsIEFuY2VzdHJ5IEdyb3VwPC9rZXl3b3JkPjxrZXl3b3Jk
PkZlbWFsZTwva2V5d29yZD48a2V5d29yZD5IZXBhY2l2aXJ1cy8qZ2VuZXRpY3MvaW1tdW5vbG9n
eS9pc29sYXRpb24gJmFtcDsgcHVyaWZpY2F0aW9uPC9rZXl3b3JkPjxrZXl3b3JkPkhlcGF0aXRp
cyBDLypkaWFnbm9zaXMvKmVwaWRlbWlvbG9neS9pbW11bm9sb2d5L3Zpcm9sb2d5PC9rZXl3b3Jk
PjxrZXl3b3JkPkh1bWFuczwva2V5d29yZD48a2V5d29yZD5JbmNpZGVuY2U8L2tleXdvcmQ+PGtl
eXdvcmQ+TWFsZTwva2V5d29yZD48a2V5d29yZD5Nb2xlY3VsYXIgRGlhZ25vc3RpYyBUZWNobmlx
dWVzL2Vjb25vbWljczwva2V5d29yZD48a2V5d29yZD5Qcm9zcGVjdGl2ZSBTdHVkaWVzPC9rZXl3
b3JkPjxrZXl3b3JkPlJOQSwgVmlyYWwvZ2VuZXRpY3M8L2tleXdvcmQ+PGtleXdvcmQ+UmV0cm9z
cGVjdGl2ZSBTdHVkaWVzPC9rZXl3b3JkPjxrZXl3b3JkPlJpc2sgRmFjdG9yczwva2V5d29yZD48
L2tleXdvcmRzPjxkYXRlcz48eWVhcj4yMDA4PC95ZWFyPjxwdWItZGF0ZXM+PGRhdGU+RGVjPC9k
YXRlPjwvcHViLWRhdGVzPjwvZGF0ZXM+PGlzYm4+MTM1Mi0wNTA0PC9pc2JuPjxhY2Nlc3Npb24t
bnVtPjE4NjM3MDczPC9hY2Nlc3Npb24tbnVtPjx1cmxzPjwvdXJscz48ZWxlY3Ryb25pYy1yZXNv
dXJjZS1udW0+MTAuMTExMS9qLjEzNjUtMjg5My4yMDA4LjAxMDA5Lng8L2VsZWN0cm9uaWMtcmVz
b3VyY2UtbnVtPjxyZW1vdGUtZGF0YWJhc2UtcHJvdmlkZXI+TkxNPC9yZW1vdGUtZGF0YWJhc2Ut
cHJvdmlkZXI+PGxhbmd1YWdlPmVuZzwvbGFuZ3VhZ2U+PC9yZWNvcmQ+PC9DaXRlPjxDaXRlPjxB
dXRob3I+SG9wZTwvQXV0aG9yPjxZZWFyPjIwMTE8L1llYXI+PFJlY051bT41NTI8L1JlY051bT48
cmVjb3JkPjxyZWMtbnVtYmVyPjU1MjwvcmVjLW51bWJlcj48Zm9yZWlnbi1rZXlzPjxrZXkgYXBw
PSJFTiIgZGItaWQ9IjV2ZHR0eGFhOGFzczUyZTJ6NXN2YXNyN3d3OXJkeGQwcnJ2MCIgdGltZXN0
YW1wPSIxNTU4NDI1MTIyIj41NTI8L2tleT48L2ZvcmVpZ24ta2V5cz48cmVmLXR5cGUgbmFtZT0i
Sm91cm5hbCBBcnRpY2xlIj4xNzwvcmVmLXR5cGU+PGNvbnRyaWJ1dG9ycz48YXV0aG9ycz48YXV0
aG9yPkhvcGUsIFYuIEQuPC9hdXRob3I+PGF1dGhvcj5IaWNrbWFuLCBNLjwvYXV0aG9yPjxhdXRo
b3I+Tmd1aSwgUy4gTC48L2F1dGhvcj48YXV0aG9yPkpvbmVzLCBTLjwvYXV0aG9yPjxhdXRob3I+
VGVsZmVyLCBNLjwvYXV0aG9yPjxhdXRob3I+Qml6emFycmksIE0uPC9hdXRob3I+PGF1dGhvcj5O
Y3ViZSwgRi48L2F1dGhvcj48YXV0aG9yPlBhcnJ5LCBKLiBWLjwvYXV0aG9yPjwvYXV0aG9ycz48
L2NvbnRyaWJ1dG9ycz48YXV0aC1hZGRyZXNzPkNlbnRyZSBmb3IgSW5mZWN0aW9ucywgSGVhbHRo
IFByb3RlY3Rpb24gQWdlbmN5LCBMb25kb24sIFVLLiB2aXZpYW4uaG9wZUBsc2h0bS5hYy51azwv
YXV0aC1hZGRyZXNzPjx0aXRsZXM+PHRpdGxlPk1lYXN1cmluZyB0aGUgaW5jaWRlbmNlLCBwcmV2
YWxlbmNlIGFuZCBnZW5ldGljIHJlbGF0ZWRuZXNzIG9mIGhlcGF0aXRpcyBDIGluZmVjdGlvbnMg
YW1vbmcgYSBjb21tdW5pdHkgcmVjcnVpdGVkIHNhbXBsZSBvZiBpbmplY3RpbmcgZHJ1ZyB1c2Vy
cywgdXNpbmcgZHJpZWQgYmxvb2Qgc3BvdHM8L3RpdGxlPjxzZWNvbmRhcnktdGl0bGU+SiBWaXJh
bCBIZXBhdDwvc2Vjb25kYXJ5LXRpdGxlPjxhbHQtdGl0bGU+Sm91cm5hbCBvZiB2aXJhbCBoZXBh
dGl0aXM8L2FsdC10aXRsZT48L3RpdGxlcz48cGVyaW9kaWNhbD48ZnVsbC10aXRsZT5KIFZpcmFs
IEhlcGF0PC9mdWxsLXRpdGxlPjwvcGVyaW9kaWNhbD48cGFnZXM+MjYyLTcwPC9wYWdlcz48dm9s
dW1lPjE4PC92b2x1bWU+PG51bWJlcj40PC9udW1iZXI+PGVkaXRpb24+MjAxMC8wNS8xMjwvZWRp
dGlvbj48a2V5d29yZHM+PGtleXdvcmQ+QWR1bHQ8L2tleXdvcmQ+PGtleXdvcmQ+Qmxvb2Qvdmly
b2xvZ3k8L2tleXdvcmQ+PGtleXdvcmQ+Q29tbXVuaXR5LUFjcXVpcmVkIEluZmVjdGlvbnMvKmVw
aWRlbWlvbG9neS92aXJvbG9neTwva2V5d29yZD48a2V5d29yZD5EZXNpY2NhdGlvbjwva2V5d29y
ZD48a2V5d29yZD5GZW1hbGU8L2tleXdvcmQ+PGtleXdvcmQ+R2Vub3R5cGU8L2tleXdvcmQ+PGtl
eXdvcmQ+SGVwYWNpdmlydXMvKmNsYXNzaWZpY2F0aW9uLypnZW5ldGljcy9pc29sYXRpb24gJmFt
cDsgcHVyaWZpY2F0aW9uPC9rZXl3b3JkPjxrZXl3b3JkPkhlcGF0aXRpcyBDLyplcGlkZW1pb2xv
Z3kvdmlyb2xvZ3k8L2tleXdvcmQ+PGtleXdvcmQ+SGVwYXRpdGlzIEMgQW50aWJvZGllcy9ibG9v
ZDwva2V5d29yZD48a2V5d29yZD5IdW1hbnM8L2tleXdvcmQ+PGtleXdvcmQ+SW5jaWRlbmNlPC9r
ZXl3b3JkPjxrZXl3b3JkPk1hbGU8L2tleXdvcmQ+PGtleXdvcmQ+TW9sZWN1bGFyIEVwaWRlbWlv
bG9neTwva2V5d29yZD48a2V5d29yZD5QcmV2YWxlbmNlPC9rZXl3b3JkPjxrZXl3b3JkPlJOQSwg
VmlyYWwvYmxvb2QvZ2VuZXRpY3M8L2tleXdvcmQ+PGtleXdvcmQ+U3BlY2ltZW4gSGFuZGxpbmc8
L2tleXdvcmQ+PGtleXdvcmQ+U3Vic3RhbmNlIEFidXNlLCBJbnRyYXZlbm91cy8qY29tcGxpY2F0
aW9uczwva2V5d29yZD48a2V5d29yZD5TdXJ2ZXlzIGFuZCBRdWVzdGlvbm5haXJlczwva2V5d29y
ZD48L2tleXdvcmRzPjxkYXRlcz48eWVhcj4yMDExPC95ZWFyPjxwdWItZGF0ZXM+PGRhdGU+QXBy
PC9kYXRlPjwvcHViLWRhdGVzPjwvZGF0ZXM+PGlzYm4+MTM1Mi0wNTA0PC9pc2JuPjxhY2Nlc3Np
b24tbnVtPjIwNDU2NjM2PC9hY2Nlc3Npb24tbnVtPjx1cmxzPjwvdXJscz48ZWxlY3Ryb25pYy1y
ZXNvdXJjZS1udW0+MTAuMTExMS9qLjEzNjUtMjg5My4yMDEwLjAxMjk3Lng8L2VsZWN0cm9uaWMt
cmVzb3VyY2UtbnVtPjxyZW1vdGUtZGF0YWJhc2UtcHJvdmlkZXI+TkxNPC9yZW1vdGUtZGF0YWJh
c2UtcHJvdmlkZXI+PGxhbmd1YWdlPmVuZzwvbGFuZ3VhZ2U+PC9yZWNvcmQ+PC9DaXRlPjxDaXRl
PjxBdXRob3I+Q3JhaW5lPC9BdXRob3I+PFllYXI+MjAwOTwvWWVhcj48UmVjTnVtPjU1MzwvUmVj
TnVtPjxyZWNvcmQ+PHJlYy1udW1iZXI+NTUzPC9yZWMtbnVtYmVyPjxmb3JlaWduLWtleXM+PGtl
eSBhcHA9IkVOIiBkYi1pZD0iNXZkdHR4YWE4YXNzNTJlMno1c3Zhc3I3d3c5cmR4ZDBycnYwIiB0
aW1lc3RhbXA9IjE1NTg0MjUxMjIiPjU1Mzwva2V5PjwvZm9yZWlnbi1rZXlzPjxyZWYtdHlwZSBu
YW1lPSJKb3VybmFsIEFydGljbGUiPjE3PC9yZWYtdHlwZT48Y29udHJpYnV0b3JzPjxhdXRob3Jz
PjxhdXRob3I+Q3JhaW5lLCBOLjwvYXV0aG9yPjxhdXRob3I+SGlja21hbiwgTS48L2F1dGhvcj48
YXV0aG9yPlBhcnJ5LCBKLiBWLjwvYXV0aG9yPjxhdXRob3I+U21pdGgsIEouPC9hdXRob3I+PGF1
dGhvcj5XYWxrZXIsIEEuIE0uPC9hdXRob3I+PGF1dGhvcj5SdXNzZWxsLCBELjwvYXV0aG9yPjxh
dXRob3I+Tml4LCBCLjwvYXV0aG9yPjxhdXRob3I+TWF5LCBNLjwvYXV0aG9yPjxhdXRob3I+TWNE
b25hbGQsIFQuPC9hdXRob3I+PGF1dGhvcj5MeW9ucywgTS48L2F1dGhvcj48L2F1dGhvcnM+PC9j
b250cmlidXRvcnM+PGF1dGgtYWRkcmVzcz5OYXRpb25hbCBQdWJsaWMgSGVhbHRoIFNlcnZpY2Ug
Zm9yIFdhbGVzLCBIZWFsdGggUHJvdGVjdGlvbiBUZWFtLCBXYWxlcywgVUsuIG5vZWwuY3JhaW5l
QG5waHMud2FsZXMubmhzLnVrPC9hdXRoLWFkZHJlc3M+PHRpdGxlcz48dGl0bGU+SW5jaWRlbmNl
IG9mIGhlcGF0aXRpcyBDIGluIGRydWcgaW5qZWN0b3JzOiB0aGUgcm9sZSBvZiBob21lbGVzc25l
c3MsIG9waWF0ZSBzdWJzdGl0dXRpb24gdHJlYXRtZW50LCBlcXVpcG1lbnQgc2hhcmluZywgYW5k
IGNvbW11bml0eSBzaXplPC90aXRsZT48c2Vjb25kYXJ5LXRpdGxlPkVwaWRlbWlvbCBJbmZlY3Q8
L3NlY29uZGFyeS10aXRsZT48YWx0LXRpdGxlPkVwaWRlbWlvbG9neSBhbmQgaW5mZWN0aW9uPC9h
bHQtdGl0bGU+PC90aXRsZXM+PHBlcmlvZGljYWw+PGZ1bGwtdGl0bGU+RXBpZGVtaW9sIEluZmVj
dDwvZnVsbC10aXRsZT48YWJici0xPkVwaWRlbWlvbG9neSBhbmQgaW5mZWN0aW9uPC9hYmJyLTE+
PC9wZXJpb2RpY2FsPjxhbHQtcGVyaW9kaWNhbD48ZnVsbC10aXRsZT5FcGlkZW1pb2wgSW5mZWN0
PC9mdWxsLXRpdGxlPjxhYmJyLTE+RXBpZGVtaW9sb2d5IGFuZCBpbmZlY3Rpb248L2FiYnItMT48
L2FsdC1wZXJpb2RpY2FsPjxwYWdlcz4xMjU1LTY1PC9wYWdlcz48dm9sdW1lPjEzNzwvdm9sdW1l
PjxudW1iZXI+OTwvbnVtYmVyPjxlZGl0aW9uPjIwMDkvMDIvMjA8L2VkaXRpb24+PGtleXdvcmRz
PjxrZXl3b3JkPkFkdWx0PC9rZXl3b3JkPjxrZXl3b3JkPkZlbWFsZTwva2V5d29yZD48a2V5d29y
ZD5IZXBhdGl0aXMgQywgQ2hyb25pYy8qZXBpZGVtaW9sb2d5PC9rZXl3b3JkPjxrZXl3b3JkPkhv
bWVsZXNzIFBlcnNvbnM8L2tleXdvcmQ+PGtleXdvcmQ+SHVtYW5zPC9rZXl3b3JkPjxrZXl3b3Jk
PkluY2lkZW5jZTwva2V5d29yZD48a2V5d29yZD5JbnRlcnZpZXdzIGFzIFRvcGljPC9rZXl3b3Jk
PjxrZXl3b3JkPk1hbGU8L2tleXdvcmQ+PGtleXdvcmQ+TmVlZGxlIFNoYXJpbmc8L2tleXdvcmQ+
PGtleXdvcmQ+UG9wdWxhdGlvbiBTdXJ2ZWlsbGFuY2U8L2tleXdvcmQ+PGtleXdvcmQ+UHJvc3Bl
Y3RpdmUgU3R1ZGllczwva2V5d29yZD48a2V5d29yZD5SaXNrIEZhY3RvcnM8L2tleXdvcmQ+PGtl
eXdvcmQ+U3Vic3RhbmNlIEFidXNlLCBJbnRyYXZlbm91cy9lcGlkZW1pb2xvZ3kvcmVoYWJpbGl0
YXRpb24vKnZpcm9sb2d5PC9rZXl3b3JkPjxrZXl3b3JkPldhbGVzL2VwaWRlbWlvbG9neTwva2V5
d29yZD48a2V5d29yZD5Zb3VuZyBBZHVsdDwva2V5d29yZD48L2tleXdvcmRzPjxkYXRlcz48eWVh
cj4yMDA5PC95ZWFyPjxwdWItZGF0ZXM+PGRhdGU+U2VwPC9kYXRlPjwvcHViLWRhdGVzPjwvZGF0
ZXM+PGlzYm4+MDk1MC0yNjg4IChQcmludCkmI3hEOzA5NTAtMjY4ODwvaXNibj48YWNjZXNzaW9u
LW51bT4xOTIyNDY1NDwvYWNjZXNzaW9uLW51bT48dXJscz48L3VybHM+PGVsZWN0cm9uaWMtcmVz
b3VyY2UtbnVtPjEwLjEwMTcvczA5NTAyNjg4MDkwMDIxMng8L2VsZWN0cm9uaWMtcmVzb3VyY2Ut
bnVtPjxyZW1vdGUtZGF0YWJhc2UtcHJvdmlkZXI+TkxNPC9yZW1vdGUtZGF0YWJhc2UtcHJvdmlk
ZXI+PGxhbmd1YWdlPmVuZzwvbGFuZ3VhZ2U+PC9yZWNvcmQ+PC9DaXRlPjxDaXRlPjxBdXRob3I+
SGFnYW48L0F1dGhvcj48WWVhcj4yMDA2PC9ZZWFyPjxSZWNOdW0+Njk5PC9SZWNOdW0+PHJlY29y
ZD48cmVjLW51bWJlcj42OTk8L3JlYy1udW1iZXI+PGZvcmVpZ24ta2V5cz48a2V5IGFwcD0iRU4i
IGRiLWlkPSI1dmR0dHhhYThhc3M1MmUyejVzdmFzcjd3dzlyZHhkMHJydjAiIHRpbWVzdGFtcD0i
MTU2MjU3NDAyOSI+Njk5PC9rZXk+PC9mb3JlaWduLWtleXM+PHJlZi10eXBlIG5hbWU9IkpvdXJu
YWwgQXJ0aWNsZSI+MTc8L3JlZi10eXBlPjxjb250cmlidXRvcnM+PGF1dGhvcnM+PGF1dGhvcj5I
YWdhbiwgSC48L2F1dGhvcj48YXV0aG9yPkxhdGthLCBNLiBILjwvYXV0aG9yPjxhdXRob3I+Q2Ft
cGJlbGwsIEouIFYuPC9hdXRob3I+PGF1dGhvcj5Hb2x1YiwgRS4gVC48L2F1dGhvcj48YXV0aG9y
PkdhcmZlaW4sIFIuIFMuPC9hdXRob3I+PGF1dGhvcj5UaG9tYXMsIEQuIEEuPC9hdXRob3I+PGF1
dGhvcj5LYXBhZGlhLCBGLjwvYXV0aG9yPjxhdXRob3I+U3RyYXRoZGVlLCBTLiBBLjwvYXV0aG9y
PjwvYXV0aG9ycz48L2NvbnRyaWJ1dG9ycz48YXV0aC1hZGRyZXNzPk5hdGlvbmFsIERldmVsb3Bt
ZW50IGFuZCBSZXNlYXJjaCBJbnN0aXR1dGVzLCBDZW50ZXIgZm9yIERydWcgVXNlIGFuZCBISVYg
UmVzZWFyY2gsIE5ldyBZb3JrLCBOWSwgMTAwMTAsIFVTQS4gaGFnYW5AbmRyaS5vcmc8L2F1dGgt
YWRkcmVzcz48dGl0bGVzPjx0aXRsZT5FbGlnaWJpbGl0eSBmb3IgdHJlYXRtZW50IG9mIGhlcGF0
aXRpcyBDIHZpcnVzIGluZmVjdGlvbiBhbW9uZyB5b3VuZyBpbmplY3Rpb24gZHJ1ZyB1c2VycyBp
biAzIFVTIGNpdGllczwvdGl0bGU+PHNlY29uZGFyeS10aXRsZT5DbGluIEluZmVjdCBEaXM8L3Nl
Y29uZGFyeS10aXRsZT48YWx0LXRpdGxlPkNsaW5pY2FsIGluZmVjdGlvdXMgZGlzZWFzZXMgOiBh
biBvZmZpY2lhbCBwdWJsaWNhdGlvbiBvZiB0aGUgSW5mZWN0aW91cyBEaXNlYXNlcyBTb2NpZXR5
IG9mIEFtZXJpY2E8L2FsdC10aXRsZT48L3RpdGxlcz48cGVyaW9kaWNhbD48ZnVsbC10aXRsZT5D
bGluIEluZmVjdCBEaXM8L2Z1bGwtdGl0bGU+PC9wZXJpb2RpY2FsPjxwYWdlcz42NjktNzI8L3Bh
Z2VzPjx2b2x1bWU+NDI8L3ZvbHVtZT48bnVtYmVyPjU8L251bWJlcj48ZWRpdGlvbj4yMDA2LzAy
LzAxPC9lZGl0aW9uPjxrZXl3b3Jkcz48a2V5d29yZD5BZG9sZXNjZW50PC9rZXl3b3JkPjxrZXl3
b3JkPkFkdWx0PC9rZXl3b3JkPjxrZXl3b3JkPkFudGl2aXJhbCBBZ2VudHMvKnRoZXJhcGV1dGlj
IHVzZTwva2V5d29yZD48a2V5d29yZD5IZXBhdGl0aXMgQy8qZHJ1ZyB0aGVyYXB5LyplcGlkZW1p
b2xvZ3k8L2tleXdvcmQ+PGtleXdvcmQ+SHVtYW5zPC9rZXl3b3JkPjxrZXl3b3JkPipQYXRpZW50
IFNlbGVjdGlvbjwva2V5d29yZD48a2V5d29yZD5STkEsIFZpcmFsL2Jsb29kPC9rZXl3b3JkPjxr
ZXl3b3JkPlJpc2sgRmFjdG9yczwva2V5d29yZD48a2V5d29yZD4qU3Vic3RhbmNlIEFidXNlLCBJ
bnRyYXZlbm91czwva2V5d29yZD48a2V5d29yZD5Vbml0ZWQgU3RhdGVzPC9rZXl3b3JkPjwva2V5
d29yZHM+PGRhdGVzPjx5ZWFyPjIwMDY8L3llYXI+PHB1Yi1kYXRlcz48ZGF0ZT5NYXIgMTwvZGF0
ZT48L3B1Yi1kYXRlcz48L2RhdGVzPjxpc2JuPjEwNTgtNDgzODwvaXNibj48YWNjZXNzaW9uLW51
bT4xNjQ0NzExMjwvYWNjZXNzaW9uLW51bT48dXJscz48L3VybHM+PGVsZWN0cm9uaWMtcmVzb3Vy
Y2UtbnVtPjEwLjEwODYvNDk5OTUxPC9lbGVjdHJvbmljLXJlc291cmNlLW51bT48cmVtb3RlLWRh
dGFiYXNlLXByb3ZpZGVyPk5MTTwvcmVtb3RlLWRhdGFiYXNlLXByb3ZpZGVyPjxsYW5ndWFnZT5l
bmc8L2xhbmd1YWdlPjwvcmVjb3JkPjwvQ2l0ZT48Q2l0ZT48QXV0aG9yPkdyZWJlbHk8L0F1dGhv
cj48WWVhcj4yMDE0PC9ZZWFyPjxSZWNOdW0+NTU1PC9SZWNOdW0+PHJlY29yZD48cmVjLW51bWJl
cj41NTU8L3JlYy1udW1iZXI+PGZvcmVpZ24ta2V5cz48a2V5IGFwcD0iRU4iIGRiLWlkPSI1dmR0
dHhhYThhc3M1MmUyejVzdmFzcjd3dzlyZHhkMHJydjAiIHRpbWVzdGFtcD0iMTU1ODQyNTEyMyI+
NTU1PC9rZXk+PC9mb3JlaWduLWtleXM+PHJlZi10eXBlIG5hbWU9IkpvdXJuYWwgQXJ0aWNsZSI+
MTc8L3JlZi10eXBlPjxjb250cmlidXRvcnM+PGF1dGhvcnM+PGF1dGhvcj5HcmViZWx5LCBKLjwv
YXV0aG9yPjxhdXRob3I+TGltYSwgVi4gRC48L2F1dGhvcj48YXV0aG9yPk1hcnNoYWxsLCBCLiBE
LjwvYXV0aG9yPjxhdXRob3I+TWlsbG95LCBNLiBKLjwvYXV0aG9yPjxhdXRob3I+RGVCZWNrLCBL
LjwvYXV0aG9yPjxhdXRob3I+TW9udGFuZXIsIEouPC9hdXRob3I+PGF1dGhvcj5TaW1vLCBBLjwv
YXV0aG9yPjxhdXRob3I+S3JhamRlbiwgTS48L2F1dGhvcj48YXV0aG9yPkRvcmUsIEcuIEouPC9h
dXRob3I+PGF1dGhvcj5LZXJyLCBULjwvYXV0aG9yPjxhdXRob3I+V29vZCwgRS48L2F1dGhvcj48
L2F1dGhvcnM+PC9jb250cmlidXRvcnM+PGF1dGgtYWRkcmVzcz5UaGUgS2lyYnkgSW5zdGl0dXRl
LCBVTlNXIEF1c3RyYWxpYSwgU3lkbmV5LCBOZXcgU291dGggV2FsZXMsIEF1c3RyYWxpYS4mI3hE
O0JyaXRpc2ggQ29sdW1iaWEgQ2VudHJlIGZvciBFeGNlbGxlbmNlIGluIEhJVi9BSURTLCBWYW5j
b3V2ZXIsIEJyaXRpc2ggQ29sdW1iaWEsIENhbmFkYTsgRGl2aXNpb24gb2YgQUlEUywgRGVwYXJ0
bWVudCBvZiBNZWRpY2luZSwgRmFjdWx0eSBvZiBNZWRpY2luZSwgVW5pdmVyc2l0eSBvZiBCcml0
aXNoIENvbHVtYmlhLCBWYW5jb3V2ZXIsIEJyaXRpc2ggQ29sdW1iaWEsIENhbmFkYS4mI3hEO0Rl
cGFydG1lbnQgb2YgRXBpZGVtaW9sb2d5LCBCcm93biBVbml2ZXJzaXR5LCBQcm92aWRlbmNlLCBS
aG9kZSBJc2xhbmQsIFVuaXRlZCBTdGF0ZXMgb2YgQW1lcmljYS4mI3hEO0JyaXRpc2ggQ29sdW1i
aWEgQ2VudHJlIGZvciBFeGNlbGxlbmNlIGluIEhJVi9BSURTLCBWYW5jb3V2ZXIsIEJyaXRpc2gg
Q29sdW1iaWEsIENhbmFkYTsgRGVwYXJ0bWVudCBvZiBGYW1pbHkgUHJhY3RpY2UsIEZhY3VsdHkg
b2YgTWVkaWNpbmUsIFVuaXZlcnNpdHkgb2YgQnJpdGlzaCBDb2x1bWJpYSwgVmFuY291dmVyLCBC
cml0aXNoIENvbHVtYmlhLCBDYW5hZGEuJiN4RDtCcml0aXNoIENvbHVtYmlhIENlbnRyZSBmb3Ig
RXhjZWxsZW5jZSBpbiBISVYvQUlEUywgVmFuY291dmVyLCBCcml0aXNoIENvbHVtYmlhLCBDYW5h
ZGE7IFNjaG9vbCBvZiBQdWJsaWMgUG9saWN5LCBTaW1vbiBGcmFzZXIgVW5pdmVyc2l0eSwgVmFu
Y291dmVyLCBCcml0aXNoIENvbHVtYmlhLCBDYW5hZGEuJiN4RDtCcml0aXNoIENvbHVtYmlhIENl
bnRyZSBmb3IgRGlzZWFzZSBDb250cm9sLCBWYW5jb3V2ZXIsIEJyaXRpc2ggQ29sdW1iaWEsIENh
bmFkYS48L2F1dGgtYWRkcmVzcz48dGl0bGVzPjx0aXRsZT5EZWNsaW5pbmcgaW5jaWRlbmNlIG9m
IGhlcGF0aXRpcyBDIHZpcnVzIGluZmVjdGlvbiBhbW9uZyBwZW9wbGUgd2hvIGluamVjdCBkcnVn
cyBpbiBhIENhbmFkaWFuIHNldHRpbmcsIDE5OTYtMjAxMjwvdGl0bGU+PHNlY29uZGFyeS10aXRs
ZT5QTG9TIE9uZTwvc2Vjb25kYXJ5LXRpdGxlPjxhbHQtdGl0bGU+UGxvUyBvbmU8L2FsdC10aXRs
ZT48L3RpdGxlcz48cGVyaW9kaWNhbD48ZnVsbC10aXRsZT5QTG9TIE9uZTwvZnVsbC10aXRsZT48
L3BlcmlvZGljYWw+PGFsdC1wZXJpb2RpY2FsPjxmdWxsLXRpdGxlPlBMb1MgT25lPC9mdWxsLXRp
dGxlPjwvYWx0LXBlcmlvZGljYWw+PHBhZ2VzPmU5NzcyNjwvcGFnZXM+PHZvbHVtZT45PC92b2x1
bWU+PG51bWJlcj42PC9udW1iZXI+PGVkaXRpb24+MjAxNC8wNi8wNTwvZWRpdGlvbj48a2V5d29y
ZHM+PGtleXdvcmQ+QWR1bHQ8L2tleXdvcmQ+PGtleXdvcmQ+Q2FuYWRhL2VwaWRlbWlvbG9neTwv
a2V5d29yZD48a2V5d29yZD5GZW1hbGU8L2tleXdvcmQ+PGtleXdvcmQ+SGVwYXRpdGlzIEMvKmVw
aWRlbWlvbG9neS9ldGlvbG9neTwva2V5d29yZD48a2V5d29yZD5IdW1hbnM8L2tleXdvcmQ+PGtl
eXdvcmQ+SW5jaWRlbmNlPC9rZXl3b3JkPjxrZXl3b3JkPk1hbGU8L2tleXdvcmQ+PGtleXdvcmQ+
UmlzayBGYWN0b3JzPC9rZXl3b3JkPjxrZXl3b3JkPlN1YnN0YW5jZSBBYnVzZSwgSW50cmF2ZW5v
dXMvKmNvbXBsaWNhdGlvbnM8L2tleXdvcmQ+PGtleXdvcmQ+U3VydmV5cyBhbmQgUXVlc3Rpb25u
YWlyZXM8L2tleXdvcmQ+PC9rZXl3b3Jkcz48ZGF0ZXM+PHllYXI+MjAxNDwveWVhcj48L2RhdGVz
Pjxpc2JuPjE5MzItNjIwMzwvaXNibj48YWNjZXNzaW9uLW51bT4yNDg5NzEwOTwvYWNjZXNzaW9u
LW51bT48dXJscz48L3VybHM+PGN1c3RvbTI+UG1jNDA0NTcyODwvY3VzdG9tMj48ZWxlY3Ryb25p
Yy1yZXNvdXJjZS1udW0+MTAuMTM3MS9qb3VybmFsLnBvbmUuMDA5NzcyNjwvZWxlY3Ryb25pYy1y
ZXNvdXJjZS1udW0+PHJlbW90ZS1kYXRhYmFzZS1wcm92aWRlcj5OTE08L3JlbW90ZS1kYXRhYmFz
ZS1wcm92aWRlcj48bGFuZ3VhZ2U+ZW5nPC9sYW5ndWFnZT48L3JlY29yZD48L0NpdGU+PENpdGU+
PEF1dGhvcj5HcmViZWx5PC9BdXRob3I+PFllYXI+MjAxMzwvWWVhcj48UmVjTnVtPjU1NzwvUmVj
TnVtPjxyZWNvcmQ+PHJlYy1udW1iZXI+NTU3PC9yZWMtbnVtYmVyPjxmb3JlaWduLWtleXM+PGtl
eSBhcHA9IkVOIiBkYi1pZD0iNXZkdHR4YWE4YXNzNTJlMno1c3Zhc3I3d3c5cmR4ZDBycnYwIiB0
aW1lc3RhbXA9IjE1NTg0MjUxMjMiPjU1Nzwva2V5PjwvZm9yZWlnbi1rZXlzPjxyZWYtdHlwZSBu
YW1lPSJKb3VybmFsIEFydGljbGUiPjE3PC9yZWYtdHlwZT48Y29udHJpYnV0b3JzPjxhdXRob3Jz
PjxhdXRob3I+R3JlYmVseSwgSi48L2F1dGhvcj48YXV0aG9yPk1hdHRoZXdzLCBHLiBWLjwvYXV0
aG9yPjxhdXRob3I+TGxveWQsIEEuIFIuPC9hdXRob3I+PGF1dGhvcj5Eb3JlLCBHLiBKLjwvYXV0
aG9yPjwvYXV0aG9ycz48L2NvbnRyaWJ1dG9ycz48YXV0aC1hZGRyZXNzPlRoZSBLaXJieSBJbnN0
aXR1dGUuPC9hdXRoLWFkZHJlc3M+PHRpdGxlcz48dGl0bGU+RWxpbWluYXRpb24gb2YgaGVwYXRp
dGlzIEMgdmlydXMgaW5mZWN0aW9uIGFtb25nIHBlb3BsZSB3aG8gaW5qZWN0IGRydWdzIHRocm91
Z2ggdHJlYXRtZW50IGFzIHByZXZlbnRpb246IGZlYXNpYmlsaXR5IGFuZCBmdXR1cmUgcmVxdWly
ZW1lbnRzPC90aXRsZT48c2Vjb25kYXJ5LXRpdGxlPkNsaW4gSW5mZWN0IERpczwvc2Vjb25kYXJ5
LXRpdGxlPjxhbHQtdGl0bGU+Q2xpbmljYWwgaW5mZWN0aW91cyBkaXNlYXNlcyA6IGFuIG9mZmlj
aWFsIHB1YmxpY2F0aW9uIG9mIHRoZSBJbmZlY3Rpb3VzIERpc2Vhc2VzIFNvY2lldHkgb2YgQW1l
cmljYTwvYWx0LXRpdGxlPjwvdGl0bGVzPjxwZXJpb2RpY2FsPjxmdWxsLXRpdGxlPkNsaW4gSW5m
ZWN0IERpczwvZnVsbC10aXRsZT48L3BlcmlvZGljYWw+PHBhZ2VzPjEwMTQtMjA8L3BhZ2VzPjx2
b2x1bWU+NTc8L3ZvbHVtZT48bnVtYmVyPjc8L251bWJlcj48ZWRpdGlvbj4yMDEzLzA2LzA0PC9l
ZGl0aW9uPjxrZXl3b3Jkcz48a2V5d29yZD5BbnRpdmlyYWwgQWdlbnRzLyphZG1pbmlzdHJhdGlv
biAmYW1wOyBkb3NhZ2U8L2tleXdvcmQ+PGtleXdvcmQ+RGlzZWFzZSBFcmFkaWNhdGlvbjwva2V5
d29yZD48a2V5d29yZD5IZXBhdGl0aXMgQy9kcnVnIHRoZXJhcHkvZXRpb2xvZ3kvKnByZXZlbnRp
b24gJmFtcDsgY29udHJvbDwva2V5d29yZD48a2V5d29yZD5IdW1hbnM8L2tleXdvcmQ+PGtleXdv
cmQ+TW9kZWxzLCBUaGVvcmV0aWNhbDwva2V5d29yZD48a2V5d29yZD5TdWJzdGFuY2UgQWJ1c2Us
IEludHJhdmVub3VzLyp2aXJvbG9neTwva2V5d29yZD48a2V5d29yZD5IY3Y8L2tleXdvcmQ+PGtl
eXdvcmQ+SGl2PC9rZXl3b3JkPjxrZXl3b3JkPmRydWcgdXNlcnM8L2tleXdvcmQ+PGtleXdvcmQ+
aW5qZWN0aW9uPC9rZXl3b3JkPjxrZXl3b3JkPm1vZGVsaW5nPC9rZXl3b3JkPjwva2V5d29yZHM+
PGRhdGVzPjx5ZWFyPjIwMTM8L3llYXI+PHB1Yi1kYXRlcz48ZGF0ZT5PY3Q8L2RhdGU+PC9wdWIt
ZGF0ZXM+PC9kYXRlcz48aXNibj4xMDU4LTQ4Mzg8L2lzYm4+PGFjY2Vzc2lvbi1udW0+MjM3Mjgx
NDM8L2FjY2Vzc2lvbi1udW0+PHVybHM+PC91cmxzPjxlbGVjdHJvbmljLXJlc291cmNlLW51bT4x
MC4xMDkzL2NpZC9jaXQzNzc8L2VsZWN0cm9uaWMtcmVzb3VyY2UtbnVtPjxyZW1vdGUtZGF0YWJh
c2UtcHJvdmlkZXI+TkxNPC9yZW1vdGUtZGF0YWJhc2UtcHJvdmlkZXI+PGxhbmd1YWdlPmVuZzwv
bGFuZ3VhZ2U+PC9yZWNvcmQ+PC9DaXRlPjxDaXRlPjxBdXRob3I+V2FuZGVsZXI8L0F1dGhvcj48
WWVhcj4yMDEyPC9ZZWFyPjxSZWNOdW0+MzY0PC9SZWNOdW0+PHJlY29yZD48cmVjLW51bWJlcj4z
NjQ8L3JlYy1udW1iZXI+PGZvcmVpZ24ta2V5cz48a2V5IGFwcD0iRU4iIGRiLWlkPSI1dmR0dHhh
YThhc3M1MmUyejVzdmFzcjd3dzlyZHhkMHJydjAiIHRpbWVzdGFtcD0iMTUzODE2NDExMyI+MzY0
PC9rZXk+PC9mb3JlaWduLWtleXM+PHJlZi10eXBlIG5hbWU9IkpvdXJuYWwgQXJ0aWNsZSI+MTc8
L3JlZi10eXBlPjxjb250cmlidXRvcnM+PGF1dGhvcnM+PGF1dGhvcj5XYW5kZWxlciwgRy48L2F1
dGhvcj48YXV0aG9yPkdzcG9uZXIsIFQuPC9hdXRob3I+PGF1dGhvcj5CcmVnZW56ZXIsIEEuPC9h
dXRob3I+PGF1dGhvcj5HdW50aGFyZCwgSC4gRi48L2F1dGhvcj48YXV0aG9yPkNsZXJjLCBPLjwv
YXV0aG9yPjxhdXRob3I+Q2FsbXksIEEuPC9hdXRob3I+PGF1dGhvcj5TdG9ja2xlLCBNLjwvYXV0
aG9yPjxhdXRob3I+QmVybmFzY29uaSwgRS48L2F1dGhvcj48YXV0aG9yPkZ1cnJlciwgSC48L2F1
dGhvcj48YXV0aG9yPlJhdWNoLCBBLjwvYXV0aG9yPjwvYXV0aG9ycz48L2NvbnRyaWJ1dG9ycz48
YXV0aC1hZGRyZXNzPkRlcGFydG1lbnQgb2YgSW5mZWN0aW91cyBEaXNlYXNlcywgQmVybiBVbml2
ZXJzaXR5IEhvc3BpdGFsIGFuZCBVbml2ZXJzaXR5IG9mIEJlcm4sIFN3aXR6ZXJsYW5kLiBnd2Fu
ZGVsZXJAaXNwbS51bmliZS5jaDwvYXV0aC1hZGRyZXNzPjx0aXRsZXM+PHRpdGxlPkhlcGF0aXRp
cyBDIHZpcnVzIGluZmVjdGlvbnMgaW4gdGhlIFN3aXNzIEhJViBDb2hvcnQgU3R1ZHk6IGEgcmFw
aWRseSBldm9sdmluZyBlcGlkZW1pYzwvdGl0bGU+PHNlY29uZGFyeS10aXRsZT5DbGluIEluZmVj
dCBEaXM8L3NlY29uZGFyeS10aXRsZT48YWx0LXRpdGxlPkNsaW5pY2FsIGluZmVjdGlvdXMgZGlz
ZWFzZXMgOiBhbiBvZmZpY2lhbCBwdWJsaWNhdGlvbiBvZiB0aGUgSW5mZWN0aW91cyBEaXNlYXNl
cyBTb2NpZXR5IG9mIEFtZXJpY2E8L2FsdC10aXRsZT48L3RpdGxlcz48cGVyaW9kaWNhbD48ZnVs
bC10aXRsZT5DbGluIEluZmVjdCBEaXM8L2Z1bGwtdGl0bGU+PC9wZXJpb2RpY2FsPjxwYWdlcz4x
NDA4LTE2PC9wYWdlcz48dm9sdW1lPjU1PC92b2x1bWU+PG51bWJlcj4xMDwvbnVtYmVyPjxlZGl0
aW9uPjIwMTIvMDgvMTY8L2VkaXRpb24+PGtleXdvcmRzPjxrZXl3b3JkPkFkdWx0PC9rZXl3b3Jk
PjxrZXl3b3JkPkNoaS1TcXVhcmUgRGlzdHJpYnV0aW9uPC9rZXl3b3JkPjxrZXl3b3JkPkNvaG9y
dCBTdHVkaWVzPC9rZXl3b3JkPjxrZXl3b3JkPipFcGlkZW1pY3M8L2tleXdvcmQ+PGtleXdvcmQ+
RmVtYWxlPC9rZXl3b3JkPjxrZXl3b3JkPkhJViBJbmZlY3Rpb25zLyplcGlkZW1pb2xvZ3kvKnZp
cm9sb2d5PC9rZXl3b3JkPjxrZXl3b3JkPkhlcGF0aXRpcyBDLyplcGlkZW1pb2xvZ3kvKnZpcm9s
b2d5PC9rZXl3b3JkPjxrZXl3b3JkPkhvbW9zZXh1YWxpdHksIE1hbGUvc3RhdGlzdGljcyAmYW1w
OyBudW1lcmljYWwgZGF0YTwva2V5d29yZD48a2V5d29yZD5IdW1hbnM8L2tleXdvcmQ+PGtleXdv
cmQ+SW5jaWRlbmNlPC9rZXl3b3JkPjxrZXl3b3JkPk1hbGU8L2tleXdvcmQ+PGtleXdvcmQ+Umlz
ayBGYWN0b3JzPC9rZXl3b3JkPjxrZXl3b3JkPlN0YXRpc3RpY3MsIE5vbnBhcmFtZXRyaWM8L2tl
eXdvcmQ+PGtleXdvcmQ+U3Vic3RhbmNlIEFidXNlLCBJbnRyYXZlbm91cy9lcGlkZW1pb2xvZ3kv
dmlyb2xvZ3k8L2tleXdvcmQ+PGtleXdvcmQ+U3dpdHplcmxhbmQvZXBpZGVtaW9sb2d5PC9rZXl3
b3JkPjwva2V5d29yZHM+PGRhdGVzPjx5ZWFyPjIwMTI8L3llYXI+PHB1Yi1kYXRlcz48ZGF0ZT5O
b3YgMTU8L2RhdGU+PC9wdWItZGF0ZXM+PC9kYXRlcz48aXNibj4xMDU4LTQ4Mzg8L2lzYm4+PGFj
Y2Vzc2lvbi1udW0+MjI4OTM1ODM8L2FjY2Vzc2lvbi1udW0+PHVybHM+PC91cmxzPjxlbGVjdHJv
bmljLXJlc291cmNlLW51bT4xMC4xMDkzL2NpZC9jaXM2OTQ8L2VsZWN0cm9uaWMtcmVzb3VyY2Ut
bnVtPjxyZW1vdGUtZGF0YWJhc2UtcHJvdmlkZXI+TkxNPC9yZW1vdGUtZGF0YWJhc2UtcHJvdmlk
ZXI+PGxhbmd1YWdlPmVuZzwvbGFuZ3VhZ2U+PC9yZWNvcmQ+PC9DaXRlPjxDaXRlPjxBdXRob3I+
UGFnZS1TaGFmZXI8L0F1dGhvcj48WWVhcj4yMDA4PC9ZZWFyPjxSZWNOdW0+NTU2PC9SZWNOdW0+
PHJlY29yZD48cmVjLW51bWJlcj41NTY8L3JlYy1udW1iZXI+PGZvcmVpZ24ta2V5cz48a2V5IGFw
cD0iRU4iIGRiLWlkPSI1dmR0dHhhYThhc3M1MmUyejVzdmFzcjd3dzlyZHhkMHJydjAiIHRpbWVz
dGFtcD0iMTU1ODQyNTEyMyI+NTU2PC9rZXk+PC9mb3JlaWduLWtleXM+PHJlZi10eXBlIG5hbWU9
IkpvdXJuYWwgQXJ0aWNsZSI+MTc8L3JlZi10eXBlPjxjb250cmlidXRvcnM+PGF1dGhvcnM+PGF1
dGhvcj5QYWdlLVNoYWZlciwgSy48L2F1dGhvcj48YXV0aG9yPlBhcHBhbGFyZG8sIEIuIEwuPC9h
dXRob3I+PGF1dGhvcj5Ub2JsZXIsIEwuIEguPC9hdXRob3I+PGF1dGhvcj5QaGVscHMsIEIuIEgu
PC9hdXRob3I+PGF1dGhvcj5FZGxpbiwgQi4gUi48L2F1dGhvcj48YXV0aG9yPk1vc3MsIEEuIFIu
PC9hdXRob3I+PGF1dGhvcj5XcmlnaHQsIFQuIEwuPC9hdXRob3I+PGF1dGhvcj5XcmlnaHQsIEQu
IEouPC9hdXRob3I+PGF1dGhvcj5PJmFwb3M7QnJpZW4sIFQuIFIuPC9hdXRob3I+PGF1dGhvcj5D
YWdsaW90aSwgUy48L2F1dGhvcj48YXV0aG9yPkJ1c2NoLCBNLiBQLjwvYXV0aG9yPjwvYXV0aG9y
cz48L2NvbnRyaWJ1dG9ycz48YXV0aC1hZGRyZXNzPlVuaXZlcnNpdHkgb2YgQ2FsaWZvcm5pYSwg
U2FuIEZyYW5jaXNjbywgQ2FsaWZvcm5pYSwgVVNBLjwvYXV0aC1hZGRyZXNzPjx0aXRsZXM+PHRp
dGxlPlRlc3Rpbmcgc3RyYXRlZ3kgdG8gaWRlbnRpZnkgY2FzZXMgb2YgYWN1dGUgaGVwYXRpdGlz
IEMgdmlydXMgKEhDVikgaW5mZWN0aW9uIGFuZCB0byBwcm9qZWN0IEhDViBpbmNpZGVuY2UgcmF0
ZXM8L3RpdGxlPjxzZWNvbmRhcnktdGl0bGU+SiBDbGluIE1pY3JvYmlvbDwvc2Vjb25kYXJ5LXRp
dGxlPjxhbHQtdGl0bGU+Sm91cm5hbCBvZiBjbGluaWNhbCBtaWNyb2Jpb2xvZ3k8L2FsdC10aXRs
ZT48L3RpdGxlcz48cGVyaW9kaWNhbD48ZnVsbC10aXRsZT5KIENsaW4gTWljcm9iaW9sPC9mdWxs
LXRpdGxlPjxhYmJyLTE+Sm91cm5hbCBvZiBjbGluaWNhbCBtaWNyb2Jpb2xvZ3k8L2FiYnItMT48
L3BlcmlvZGljYWw+PGFsdC1wZXJpb2RpY2FsPjxmdWxsLXRpdGxlPkogQ2xpbiBNaWNyb2Jpb2w8
L2Z1bGwtdGl0bGU+PGFiYnItMT5Kb3VybmFsIG9mIGNsaW5pY2FsIG1pY3JvYmlvbG9neTwvYWJi
ci0xPjwvYWx0LXBlcmlvZGljYWw+PHBhZ2VzPjQ5OS01MDY8L3BhZ2VzPjx2b2x1bWU+NDY8L3Zv
bHVtZT48bnVtYmVyPjI8L251bWJlcj48ZWRpdGlvbj4yMDA3LzExLzIzPC9lZGl0aW9uPjxrZXl3
b3Jkcz48a2V5d29yZD5BZHVsdDwva2V5d29yZD48a2V5d29yZD5BZ2UgRmFjdG9yczwva2V5d29y
ZD48a2V5d29yZD5CbG9vZCBEb25vcnM8L2tleXdvcmQ+PGtleXdvcmQ+Q3Jvc3MtU2VjdGlvbmFs
IFN0dWRpZXM8L2tleXdvcmQ+PGtleXdvcmQ+SGVwYWNpdmlydXMvKmlzb2xhdGlvbiAmYW1wOyBw
dXJpZmljYXRpb248L2tleXdvcmQ+PGtleXdvcmQ+SGVwYXRpdGlzIEMvKmRpYWdub3Npcy8qZXBp
ZGVtaW9sb2d5PC9rZXl3b3JkPjxrZXl3b3JkPkhlcGF0aXRpcyBDIEFudGlib2RpZXMvYmxvb2Q8
L2tleXdvcmQ+PGtleXdvcmQ+SHVtYW5zPC9rZXl3b3JkPjxrZXl3b3JkPkluY2lkZW5jZTwva2V5
d29yZD48a2V5d29yZD5NaWRkbGUgQWdlZDwva2V5d29yZD48a2V5d29yZD5STkEsIFZpcmFsL2Js
b29kPC9rZXl3b3JkPjxrZXl3b3JkPlN1YnN0YW5jZSBBYnVzZSwgSW50cmF2ZW5vdXM8L2tleXdv
cmQ+PGtleXdvcmQ+VGltZSBGYWN0b3JzPC9rZXl3b3JkPjxrZXl3b3JkPlZldGVyYW5zPC9rZXl3
b3JkPjwva2V5d29yZHM+PGRhdGVzPjx5ZWFyPjIwMDg8L3llYXI+PHB1Yi1kYXRlcz48ZGF0ZT5G
ZWI8L2RhdGU+PC9wdWItZGF0ZXM+PC9kYXRlcz48aXNibj4wMDk1LTExMzc8L2lzYm4+PGFjY2Vz
c2lvbi1udW0+MTgwMzI2MjE8L2FjY2Vzc2lvbi1udW0+PHVybHM+PC91cmxzPjxjdXN0b20yPlBt
YzIyMzgxNDE8L2N1c3RvbTI+PGVsZWN0cm9uaWMtcmVzb3VyY2UtbnVtPjEwLjExMjgvamNtLjAx
MjI5LTA3PC9lbGVjdHJvbmljLXJlc291cmNlLW51bT48cmVtb3RlLWRhdGFiYXNlLXByb3ZpZGVy
Pk5MTTwvcmVtb3RlLWRhdGFiYXNlLXByb3ZpZGVyPjxsYW5ndWFnZT5lbmc8L2xhbmd1YWdlPjwv
cmVjb3JkPjwvQ2l0ZT48Q2l0ZT48QXV0aG9yPkx1Y2lkYXJtZTwvQXV0aG9yPjxZZWFyPjIwMDQ8
L1llYXI+PFJlY051bT4zODE8L1JlY051bT48cmVjb3JkPjxyZWMtbnVtYmVyPjM4MTwvcmVjLW51
bWJlcj48Zm9yZWlnbi1rZXlzPjxrZXkgYXBwPSJFTiIgZGItaWQ9IjV2ZHR0eGFhOGFzczUyZTJ6
NXN2YXNyN3d3OXJkeGQwcnJ2MCIgdGltZXN0YW1wPSIxNTM5MTc3NTQyIj4zODE8L2tleT48L2Zv
cmVpZ24ta2V5cz48cmVmLXR5cGUgbmFtZT0iSm91cm5hbCBBcnRpY2xlIj4xNzwvcmVmLXR5cGU+
PGNvbnRyaWJ1dG9ycz48YXV0aG9ycz48YXV0aG9yPkx1Y2lkYXJtZSwgRC48L2F1dGhvcj48YXV0
aG9yPkJydWFuZGV0LCBBLjwvYXV0aG9yPjxhdXRob3I+SWxlZiwgRC48L2F1dGhvcj48YXV0aG9y
PkhhcmJvbm5pZXIsIEouPC9hdXRob3I+PGF1dGhvcj5KYWNvYiwgQy48L2F1dGhvcj48YXV0aG9y
PkRlY29zdGVyLCBBLjwvYXV0aG9yPjxhdXRob3I+RGVsYW1hcmUsIEMuPC9hdXRob3I+PGF1dGhv
cj5DeXJhbiwgQy48L2F1dGhvcj48YXV0aG9yPlZhbiBIb2VuYWNrZXIsIEEuIEYuPC9hdXRob3I+
PGF1dGhvcj5GcmVtYXV4LCBELjwvYXV0aG9yPjxhdXRob3I+Sm9zc2UsIFAuPC9hdXRob3I+PGF1
dGhvcj5FbW1hbnVlbGxpLCBKLjwvYXV0aG9yPjxhdXRob3I+TGUgU3RyYXQsIFkuPC9hdXRob3I+
PGF1dGhvcj5EZXNlbmNsb3MsIEouIEMuPC9hdXRob3I+PGF1dGhvcj5GaWxvY2hlLCBCLjwvYXV0
aG9yPjwvYXV0aG9ycz48L2NvbnRyaWJ1dG9ycz48YXV0aC1hZGRyZXNzPlNlcnZpY2UgZGUgUGF0
aG9sb2dpZSBEaWdlc3RpdmUsIENlbnRyZSBIb3NwaXRhbGllciBTYWludCBQaGlsaWJlcnQsIHJ1
ZSBkdSBHcmFuZCBCdXQgLSBCUCwgTG9tbWUgY2VkZXgsIEZyYW5jZS48L2F1dGgtYWRkcmVzcz48
dGl0bGVzPjx0aXRsZT5JbmNpZGVuY2UgYW5kIHJpc2sgZmFjdG9ycyBvZiBIQ1YgYW5kIEhJViBp
bmZlY3Rpb25zIGluIGEgY29ob3J0IG9mIGludHJhdmVub3VzIGRydWcgdXNlcnMgaW4gdGhlIE5v
cnRoIGFuZCBFYXN0IG9mIEZyYW5jZTwvdGl0bGU+PHNlY29uZGFyeS10aXRsZT5FcGlkZW1pb2wg
SW5mZWN0PC9zZWNvbmRhcnktdGl0bGU+PGFsdC10aXRsZT5FcGlkZW1pb2xvZ3kgYW5kIGluZmVj
dGlvbjwvYWx0LXRpdGxlPjwvdGl0bGVzPjxwZXJpb2RpY2FsPjxmdWxsLXRpdGxlPkVwaWRlbWlv
bCBJbmZlY3Q8L2Z1bGwtdGl0bGU+PGFiYnItMT5FcGlkZW1pb2xvZ3kgYW5kIGluZmVjdGlvbjwv
YWJici0xPjwvcGVyaW9kaWNhbD48YWx0LXBlcmlvZGljYWw+PGZ1bGwtdGl0bGU+RXBpZGVtaW9s
IEluZmVjdDwvZnVsbC10aXRsZT48YWJici0xPkVwaWRlbWlvbG9neSBhbmQgaW5mZWN0aW9uPC9h
YmJyLTE+PC9hbHQtcGVyaW9kaWNhbD48cGFnZXM+Njk5LTcwODwvcGFnZXM+PHZvbHVtZT4xMzI8
L3ZvbHVtZT48bnVtYmVyPjQ8L251bWJlcj48ZWRpdGlvbj4yMDA0LzA4LzE4PC9lZGl0aW9uPjxr
ZXl3b3Jkcz48a2V5d29yZD5BZHVsdDwva2V5d29yZD48a2V5d29yZD5Db2hvcnQgU3R1ZGllczwv
a2V5d29yZD48a2V5d29yZD5GZW1hbGU8L2tleXdvcmQ+PGtleXdvcmQ+RnJhbmNlL2VwaWRlbWlv
bG9neTwva2V5d29yZD48a2V5d29yZD5ISVYgSW5mZWN0aW9ucy8qZXBpZGVtaW9sb2d5L2V0aW9s
b2d5L3ByZXZlbnRpb24gJmFtcDsgY29udHJvbDwva2V5d29yZD48a2V5d29yZD5IZXBhdGl0aXMg
Qy8qZXBpZGVtaW9sb2d5L2V0aW9sb2d5L3ByZXZlbnRpb24gJmFtcDsgY29udHJvbDwva2V5d29y
ZD48a2V5d29yZD5IdW1hbnM8L2tleXdvcmQ+PGtleXdvcmQ+SW5jaWRlbmNlPC9rZXl3b3JkPjxr
ZXl3b3JkPk1hbGU8L2tleXdvcmQ+PGtleXdvcmQ+UHJvc3BlY3RpdmUgU3R1ZGllczwva2V5d29y
ZD48a2V5d29yZD5SaXNrIEZhY3RvcnM8L2tleXdvcmQ+PGtleXdvcmQ+U3Vic3RhbmNlIEFidXNl
LCBJbnRyYXZlbm91cy9jb21wbGljYXRpb25zLyplcGlkZW1pb2xvZ3k8L2tleXdvcmQ+PGtleXdv
cmQ+U3VydmV5cyBhbmQgUXVlc3Rpb25uYWlyZXM8L2tleXdvcmQ+PGtleXdvcmQ+U3lyaW5nZXMv
dmlyb2xvZ3k8L2tleXdvcmQ+PC9rZXl3b3Jkcz48ZGF0ZXM+PHllYXI+MjAwNDwveWVhcj48cHVi
LWRhdGVzPjxkYXRlPkF1ZzwvZGF0ZT48L3B1Yi1kYXRlcz48L2RhdGVzPjxpc2JuPjA5NTAtMjY4
OCAoUHJpbnQpJiN4RDswOTUwLTI2ODg8L2lzYm4+PGFjY2Vzc2lvbi1udW0+MTUzMTAxNzI8L2Fj
Y2Vzc2lvbi1udW0+PHVybHM+PC91cmxzPjxjdXN0b20yPlBtYzI4NzAxNTE8L2N1c3RvbTI+PHJl
bW90ZS1kYXRhYmFzZS1wcm92aWRlcj5OTE08L3JlbW90ZS1kYXRhYmFzZS1wcm92aWRlcj48bGFu
Z3VhZ2U+ZW5nPC9sYW5ndWFnZT48L3JlY29yZD48L0NpdGU+PENpdGU+PEF1dGhvcj5WYWxkaXNl
cnJpPC9BdXRob3I+PFllYXI+MjAxNDwvWWVhcj48UmVjTnVtPjU1ODwvUmVjTnVtPjxyZWNvcmQ+
PHJlYy1udW1iZXI+NTU4PC9yZWMtbnVtYmVyPjxmb3JlaWduLWtleXM+PGtleSBhcHA9IkVOIiBk
Yi1pZD0iNXZkdHR4YWE4YXNzNTJlMno1c3Zhc3I3d3c5cmR4ZDBycnYwIiB0aW1lc3RhbXA9IjE1
NTg0MjUxMjQiPjU1ODwva2V5PjwvZm9yZWlnbi1rZXlzPjxyZWYtdHlwZSBuYW1lPSJKb3VybmFs
IEFydGljbGUiPjE3PC9yZWYtdHlwZT48Y29udHJpYnV0b3JzPjxhdXRob3JzPjxhdXRob3I+VmFs
ZGlzZXJyaSwgUi48L2F1dGhvcj48YXV0aG9yPktoYWxzYSwgSi48L2F1dGhvcj48YXV0aG9yPkRh
biwgQy48L2F1dGhvcj48YXV0aG9yPkhvbG1iZXJnLCBTLjwvYXV0aG9yPjxhdXRob3I+WmliYmVs
bCwgSi48L2F1dGhvcj48YXV0aG9yPkhvbHR6bWFuLCBELjwvYXV0aG9yPjxhdXRob3I+THVicmFu
LCBSLjwvYXV0aG9yPjxhdXRob3I+Q29tcHRvbiwgVy48L2F1dGhvcj48L2F1dGhvcnM+PC9jb250
cmlidXRvcnM+PGF1dGgtYWRkcmVzcz5Sb25hbGQgVmFsZGlzZXJyaSBhbmQgQ29yaW5uYSBEYW4g
YXJlIHdpdGggdGhlIE9mZmljZSBvZiBISVYvQUlEUyBhbmQgSW5mZWN0aW91cyBEaXNlYXNlIFBv
bGljeSwgVVMgRGVwYXJ0bWVudCBvZiBIZWFsdGggYW5kIEh1bWFuIFNlcnZpY2VzLCBXYXNoaW5n
dG9uLCBEQy4gSmFnIEtoYWxzYSBhbmQgV2lsc29uIENvbXB0b24gYXJlIHdpdGggdGhlIE5hdGlv
bmFsIEluc3RpdHV0ZSBvbiBEcnVnIEFidXNlLCBCZXRoZXNkYSwgTUQuIFJvYmVydCBMdWJyYW4g
aXMgd2l0aCB0aGUgU3Vic3RhbmNlIEFidXNlIGFuZCBNZW50YWwgSGVhbHRoIFNlcnZpY2VzIEFk
bWluaXN0cmF0aW9uLCBSb2NrdmlsbGUsIE1ELiBTY290dCBIb2xtYmVyZywgSm9uIFppYmJlbGws
IGFuZCBEZWJvcmFoIEhvbHR6bWFuIGFyZSB3aXRoIHRoZSBDZW50ZXJzIGZvciBEaXNlYXNlIENv
bnRyb2wgYW5kIFByZXZlbnRpb24sIEF0bGFudGEsIEdBLjwvYXV0aC1hZGRyZXNzPjx0aXRsZXM+
PHRpdGxlPkNvbmZyb250aW5nIHRoZSBlbWVyZ2luZyBlcGlkZW1pYyBvZiBIQ1YgaW5mZWN0aW9u
IGFtb25nIHlvdW5nIGluamVjdGlvbiBkcnVnIHVzZXJzPC90aXRsZT48c2Vjb25kYXJ5LXRpdGxl
PkFtIEogUHVibGljIEhlYWx0aDwvc2Vjb25kYXJ5LXRpdGxlPjxhbHQtdGl0bGU+QW1lcmljYW4g
am91cm5hbCBvZiBwdWJsaWMgaGVhbHRoPC9hbHQtdGl0bGU+PC90aXRsZXM+PHBlcmlvZGljYWw+
PGZ1bGwtdGl0bGU+QW0gSiBQdWJsaWMgSGVhbHRoPC9mdWxsLXRpdGxlPjwvcGVyaW9kaWNhbD48
cGFnZXM+ODE2LTIxPC9wYWdlcz48dm9sdW1lPjEwNDwvdm9sdW1lPjxudW1iZXI+NTwvbnVtYmVy
PjxlZGl0aW9uPjIwMTQvMDMvMTU8L2VkaXRpb24+PGtleXdvcmRzPjxrZXl3b3JkPkFkb2xlc2Nl
bnQ8L2tleXdvcmQ+PGtleXdvcmQ+QWdlIERpc3RyaWJ1dGlvbjwva2V5d29yZD48a2V5d29yZD5F
cGlkZW1pY3M8L2tleXdvcmQ+PGtleXdvcmQ+RmVtYWxlPC9rZXl3b3JkPjxrZXl3b3JkPkhlcGF0
aXRpcyBDLyplcGlkZW1pb2xvZ3kvcHJldmVudGlvbiAmYW1wOyBjb250cm9sPC9rZXl3b3JkPjxr
ZXl3b3JkPkh1bWFuczwva2V5d29yZD48a2V5d29yZD5JbmNpZGVuY2U8L2tleXdvcmQ+PGtleXdv
cmQ+TWFsZTwva2V5d29yZD48a2V5d29yZD5NYXNzIFNjcmVlbmluZzwva2V5d29yZD48a2V5d29y
ZD5PcGlvaWQtUmVsYXRlZCBEaXNvcmRlcnMvZXBpZGVtaW9sb2d5PC9rZXl3b3JkPjxrZXl3b3Jk
PlByaW1hcnkgUHJldmVudGlvbjwva2V5d29yZD48a2V5d29yZD5QdWJsaWMgSGVhbHRoPC9rZXl3
b3JkPjxrZXl3b3JkPlJlc2VhcmNoPC9rZXl3b3JkPjxrZXl3b3JkPlNlbnRpbmVsIFN1cnZlaWxs
YW5jZTwva2V5d29yZD48a2V5d29yZD5TZXggRGlzdHJpYnV0aW9uPC9rZXl3b3JkPjxrZXl3b3Jk
PlN1YnN0YW5jZSBBYnVzZSwgSW50cmF2ZW5vdXMvKmVwaWRlbWlvbG9neS90aGVyYXB5PC9rZXl3
b3JkPjxrZXl3b3JkPlVuaXRlZCBTdGF0ZXMvZXBpZGVtaW9sb2d5PC9rZXl3b3JkPjwva2V5d29y
ZHM+PGRhdGVzPjx5ZWFyPjIwMTQ8L3llYXI+PHB1Yi1kYXRlcz48ZGF0ZT5NYXk8L2RhdGU+PC9w
dWItZGF0ZXM+PC9kYXRlcz48aXNibj4wMDkwLTAwMzY8L2lzYm4+PGFjY2Vzc2lvbi1udW0+MjQ2
MjUxNzQ8L2FjY2Vzc2lvbi1udW0+PHVybHM+PC91cmxzPjxjdXN0b20yPlBtYzM5ODc1OTg8L2N1
c3RvbTI+PGVsZWN0cm9uaWMtcmVzb3VyY2UtbnVtPjEwLjIxMDUvYWpwaC4yMDEzLjMwMTgxMjwv
ZWxlY3Ryb25pYy1yZXNvdXJjZS1udW0+PHJlbW90ZS1kYXRhYmFzZS1wcm92aWRlcj5OTE08L3Jl
bW90ZS1kYXRhYmFzZS1wcm92aWRlcj48bGFuZ3VhZ2U+ZW5nPC9sYW5ndWFnZT48L3JlY29yZD48
L0NpdGU+PC9FbmROb3RlPgB=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PEVuZE5vdGU+PENpdGU+PEF1dGhvcj52YW4gZGVuIEJlcmc8L0F1dGhvcj48WWVhcj4yMDA3PC9Z
ZWFyPjxSZWNOdW0+NTUwPC9SZWNOdW0+PERpc3BsYXlUZXh0Pls1LTE1XTwvRGlzcGxheVRleHQ+
PHJlY29yZD48cmVjLW51bWJlcj41NTA8L3JlYy1udW1iZXI+PGZvcmVpZ24ta2V5cz48a2V5IGFw
cD0iRU4iIGRiLWlkPSI1dmR0dHhhYThhc3M1MmUyejVzdmFzcjd3dzlyZHhkMHJydjAiIHRpbWVz
dGFtcD0iMTU1ODQyNTExNyI+NTUwPC9rZXk+PC9mb3JlaWduLWtleXM+PHJlZi10eXBlIG5hbWU9
IkpvdXJuYWwgQXJ0aWNsZSI+MTc8L3JlZi10eXBlPjxjb250cmlidXRvcnM+PGF1dGhvcnM+PGF1
dGhvcj52YW4gZGVuIEJlcmcsIEMuIEguPC9hdXRob3I+PGF1dGhvcj5TbWl0LCBDLjwvYXV0aG9y
PjxhdXRob3I+QmFra2VyLCBNLjwvYXV0aG9yPjxhdXRob3I+R2Vza3VzLCBSLiBCLjwvYXV0aG9y
PjxhdXRob3I+QmVya2hvdXQsIEIuPC9hdXRob3I+PGF1dGhvcj5KdXJyaWFhbnMsIFMuPC9hdXRo
b3I+PGF1dGhvcj5Db3V0aW5obywgUi4gQS48L2F1dGhvcj48YXV0aG9yPldvbHRoZXJzLCBLLiBD
LjwvYXV0aG9yPjxhdXRob3I+UHJpbnMsIE0uPC9hdXRob3I+PC9hdXRob3JzPjwvY29udHJpYnV0
b3JzPjxhdXRoLWFkZHJlc3M+RGVwYXJ0bWVudCBvZiBIdW1hbiBSZXRyb3Zpcm9sb2d5LCBBY2Fk
ZW1pYyBNZWRpY2FsIENlbnRlciwgYW5kIEhlYWx0aCBTZXJ2aWNlIG9mIEFtc3RlcmRhbSwgTmll
dXdlIEFjaHRlcmdyYWNodCAxMDAsIDEwMTggV1QgQW1zdGVyZGFtLCBUaGUgTmV0aGVybGFuZHMu
IGN2ZGJlcmdAZ2dkLmFtc3RlcmRhbS5tbDwvYXV0aC1hZGRyZXNzPjx0aXRsZXM+PHRpdGxlPk1h
am9yIGRlY2xpbmUgb2YgaGVwYXRpdGlzIEMgdmlydXMgaW5jaWRlbmNlIHJhdGUgb3ZlciB0d28g
ZGVjYWRlcyBpbiBhIGNvaG9ydCBvZiBkcnVnIHVzZXJzPC90aXRsZT48c2Vjb25kYXJ5LXRpdGxl
PkV1ciBKIEVwaWRlbWlvbDwvc2Vjb25kYXJ5LXRpdGxlPjxhbHQtdGl0bGU+RXVyb3BlYW4gam91
cm5hbCBvZiBlcGlkZW1pb2xvZ3k8L2FsdC10aXRsZT48L3RpdGxlcz48cGVyaW9kaWNhbD48ZnVs
bC10aXRsZT5FdXIgSiBFcGlkZW1pb2w8L2Z1bGwtdGl0bGU+PGFiYnItMT5FdXJvcGVhbiBqb3Vy
bmFsIG9mIGVwaWRlbWlvbG9neTwvYWJici0xPjwvcGVyaW9kaWNhbD48YWx0LXBlcmlvZGljYWw+
PGZ1bGwtdGl0bGU+RXVyIEogRXBpZGVtaW9sPC9mdWxsLXRpdGxlPjxhYmJyLTE+RXVyb3BlYW4g
am91cm5hbCBvZiBlcGlkZW1pb2xvZ3k8L2FiYnItMT48L2FsdC1wZXJpb2RpY2FsPjxwYWdlcz4x
ODMtOTM8L3BhZ2VzPjx2b2x1bWU+MjI8L3ZvbHVtZT48bnVtYmVyPjM8L251bWJlcj48ZWRpdGlv
bj4yMDA3LzAzLzA2PC9lZGl0aW9uPjxrZXl3b3Jkcz48a2V5d29yZD5BZHVsdDwva2V5d29yZD48
a2V5d29yZD5GZW1hbGU8L2tleXdvcmQ+PGtleXdvcmQ+SElWIEluZmVjdGlvbnMvY29tcGxpY2F0
aW9ucy8qZXBpZGVtaW9sb2d5PC9rZXl3b3JkPjxrZXl3b3JkPkhlcGF0aXRpcyBDL2NvbXBsaWNh
dGlvbnMvKmVwaWRlbWlvbG9neTwva2V5d29yZD48a2V5d29yZD5IdW1hbnM8L2tleXdvcmQ+PGtl
eXdvcmQ+SW5jaWRlbmNlPC9rZXl3b3JkPjxrZXl3b3JkPk1hbGU8L2tleXdvcmQ+PGtleXdvcmQ+
TmVlZGxlIFNoYXJpbmc8L2tleXdvcmQ+PGtleXdvcmQ+TmVlZGxlLUV4Y2hhbmdlIFByb2dyYW1z
PC9rZXl3b3JkPjxrZXl3b3JkPk5ldGhlcmxhbmRzL2VwaWRlbWlvbG9neTwva2V5d29yZD48a2V5
d29yZD5SaXNrIEZhY3RvcnM8L2tleXdvcmQ+PGtleXdvcmQ+U2Vyb2xvZ2ljIFRlc3RzPC9rZXl3
b3JkPjxrZXl3b3JkPlN1YnN0YW5jZSBBYnVzZSwgSW50cmF2ZW5vdXMvY29tcGxpY2F0aW9ucy8q
ZXBpZGVtaW9sb2d5PC9rZXl3b3JkPjwva2V5d29yZHM+PGRhdGVzPjx5ZWFyPjIwMDc8L3llYXI+
PC9kYXRlcz48aXNibj4wMzkzLTI5OTAgKFByaW50KSYjeEQ7MDM5My0yOTkwPC9pc2JuPjxhY2Nl
c3Npb24tbnVtPjE3MzM0ODIxPC9hY2Nlc3Npb24tbnVtPjx1cmxzPjwvdXJscz48Y3VzdG9tMj5Q
bWMyNzgxMTAyPC9jdXN0b20yPjxlbGVjdHJvbmljLXJlc291cmNlLW51bT4xMC4xMDA3L3MxMDY1
NC0wMDYtOTA4OS03PC9lbGVjdHJvbmljLXJlc291cmNlLW51bT48cmVtb3RlLWRhdGFiYXNlLXBy
b3ZpZGVyPk5MTTwvcmVtb3RlLWRhdGFiYXNlLXByb3ZpZGVyPjxsYW5ndWFnZT5lbmc8L2xhbmd1
YWdlPjwvcmVjb3JkPjwvQ2l0ZT48Q2l0ZT48QXV0aG9yPkJyYW50PC9BdXRob3I+PFllYXI+MjAw
ODwvWWVhcj48UmVjTnVtPjU1MTwvUmVjTnVtPjxyZWNvcmQ+PHJlYy1udW1iZXI+NTUxPC9yZWMt
bnVtYmVyPjxmb3JlaWduLWtleXM+PGtleSBhcHA9IkVOIiBkYi1pZD0iNXZkdHR4YWE4YXNzNTJl
Mno1c3Zhc3I3d3c5cmR4ZDBycnYwIiB0aW1lc3RhbXA9IjE1NTg0MjUxMjIiPjU1MTwva2V5Pjwv
Zm9yZWlnbi1rZXlzPjxyZWYtdHlwZSBuYW1lPSJKb3VybmFsIEFydGljbGUiPjE3PC9yZWYtdHlw
ZT48Y29udHJpYnV0b3JzPjxhdXRob3JzPjxhdXRob3I+QnJhbnQsIEwuIEouPC9hdXRob3I+PGF1
dGhvcj5SYW1zYXksIE0uIEUuPC9hdXRob3I+PGF1dGhvcj5CYWxvZ3VuLCBNLiBBLjwvYXV0aG9y
PjxhdXRob3I+Qm94YWxsLCBFLjwvYXV0aG9yPjxhdXRob3I+SGFsZSwgQS48L2F1dGhvcj48YXV0
aG9yPkh1cnJlbGxlLCBNLjwvYXV0aG9yPjxhdXRob3I+S2FsdWJhLCBMLjwvYXV0aG9yPjxhdXRo
b3I+S2xhcHBlciwgUC48L2F1dGhvcj48YXV0aG9yPkxld2lzLCBELjwvYXV0aG9yPjxhdXRob3I+
UGF0ZWwsIEIuIEMuPC9hdXRob3I+PGF1dGhvcj5QYXJyeSwgSi48L2F1dGhvcj48YXV0aG9yPkly
dmluZywgVy4gTC48L2F1dGhvcj48L2F1dGhvcnM+PC9jb250cmlidXRvcnM+PGF1dGgtYWRkcmVz
cz5EZXBhcnRtZW50IG9mIEltbXVuaXNhdGlvbiwgSGVhbHRoIFByb3RlY3Rpb24gQWdlbmN5LCBD
ZW50cmUgZm9yIEluZmVjdGlvbnMsIExvbmRvbiwgVUsuIGxpc2EuYnJhbnRAaHBhLm9yZy51azwv
YXV0aC1hZGRyZXNzPjx0aXRsZXM+PHRpdGxlPkRpYWdub3NpcyBvZiBhY3V0ZSBoZXBhdGl0aXMg
QyB2aXJ1cyBpbmZlY3Rpb24gYW5kIGVzdGltYXRlZCBpbmNpZGVuY2UgaW4gbG93LSBhbmQgaGln
aC1yaXNrIEVuZ2xpc2ggcG9wdWxhdGlvbnM8L3RpdGxlPjxzZWNvbmRhcnktdGl0bGU+SiBWaXJh
bCBIZXBhdDwvc2Vjb25kYXJ5LXRpdGxlPjxhbHQtdGl0bGU+Sm91cm5hbCBvZiB2aXJhbCBoZXBh
dGl0aXM8L2FsdC10aXRsZT48L3RpdGxlcz48cGVyaW9kaWNhbD48ZnVsbC10aXRsZT5KIFZpcmFs
IEhlcGF0PC9mdWxsLXRpdGxlPjwvcGVyaW9kaWNhbD48cGFnZXM+ODcxLTc8L3BhZ2VzPjx2b2x1
bWU+MTU8L3ZvbHVtZT48bnVtYmVyPjEyPC9udW1iZXI+PGVkaXRpb24+MjAwOC8wNy8xOTwvZWRp
dGlvbj48a2V5d29yZHM+PGtleXdvcmQ+QWN1dGUgRGlzZWFzZS9lcGlkZW1pb2xvZ3k8L2tleXdv
cmQ+PGtleXdvcmQ+QWRvbGVzY2VudDwva2V5d29yZD48a2V5d29yZD5BZHVsdDwva2V5d29yZD48
a2V5d29yZD5BbnRpYm9kaWVzLCBWaXJhbC9ibG9vZDwva2V5d29yZD48a2V5d29yZD5EcnVnIFVz
ZXJzPC9rZXl3b3JkPjxrZXl3b3JkPkVuZ2xhbmQvZXBpZGVtaW9sb2d5PC9rZXl3b3JkPjxrZXl3
b3JkPkV1cm9wZWFuIENvbnRpbmVudGFsIEFuY2VzdHJ5IEdyb3VwPC9rZXl3b3JkPjxrZXl3b3Jk
PkZlbWFsZTwva2V5d29yZD48a2V5d29yZD5IZXBhY2l2aXJ1cy8qZ2VuZXRpY3MvaW1tdW5vbG9n
eS9pc29sYXRpb24gJmFtcDsgcHVyaWZpY2F0aW9uPC9rZXl3b3JkPjxrZXl3b3JkPkhlcGF0aXRp
cyBDLypkaWFnbm9zaXMvKmVwaWRlbWlvbG9neS9pbW11bm9sb2d5L3Zpcm9sb2d5PC9rZXl3b3Jk
PjxrZXl3b3JkPkh1bWFuczwva2V5d29yZD48a2V5d29yZD5JbmNpZGVuY2U8L2tleXdvcmQ+PGtl
eXdvcmQ+TWFsZTwva2V5d29yZD48a2V5d29yZD5Nb2xlY3VsYXIgRGlhZ25vc3RpYyBUZWNobmlx
dWVzL2Vjb25vbWljczwva2V5d29yZD48a2V5d29yZD5Qcm9zcGVjdGl2ZSBTdHVkaWVzPC9rZXl3
b3JkPjxrZXl3b3JkPlJOQSwgVmlyYWwvZ2VuZXRpY3M8L2tleXdvcmQ+PGtleXdvcmQ+UmV0cm9z
cGVjdGl2ZSBTdHVkaWVzPC9rZXl3b3JkPjxrZXl3b3JkPlJpc2sgRmFjdG9yczwva2V5d29yZD48
L2tleXdvcmRzPjxkYXRlcz48eWVhcj4yMDA4PC95ZWFyPjxwdWItZGF0ZXM+PGRhdGU+RGVjPC9k
YXRlPjwvcHViLWRhdGVzPjwvZGF0ZXM+PGlzYm4+MTM1Mi0wNTA0PC9pc2JuPjxhY2Nlc3Npb24t
bnVtPjE4NjM3MDczPC9hY2Nlc3Npb24tbnVtPjx1cmxzPjwvdXJscz48ZWxlY3Ryb25pYy1yZXNv
dXJjZS1udW0+MTAuMTExMS9qLjEzNjUtMjg5My4yMDA4LjAxMDA5Lng8L2VsZWN0cm9uaWMtcmVz
b3VyY2UtbnVtPjxyZW1vdGUtZGF0YWJhc2UtcHJvdmlkZXI+TkxNPC9yZW1vdGUtZGF0YWJhc2Ut
cHJvdmlkZXI+PGxhbmd1YWdlPmVuZzwvbGFuZ3VhZ2U+PC9yZWNvcmQ+PC9DaXRlPjxDaXRlPjxB
dXRob3I+SG9wZTwvQXV0aG9yPjxZZWFyPjIwMTE8L1llYXI+PFJlY051bT41NTI8L1JlY051bT48
cmVjb3JkPjxyZWMtbnVtYmVyPjU1MjwvcmVjLW51bWJlcj48Zm9yZWlnbi1rZXlzPjxrZXkgYXBw
PSJFTiIgZGItaWQ9IjV2ZHR0eGFhOGFzczUyZTJ6NXN2YXNyN3d3OXJkeGQwcnJ2MCIgdGltZXN0
YW1wPSIxNTU4NDI1MTIyIj41NTI8L2tleT48L2ZvcmVpZ24ta2V5cz48cmVmLXR5cGUgbmFtZT0i
Sm91cm5hbCBBcnRpY2xlIj4xNzwvcmVmLXR5cGU+PGNvbnRyaWJ1dG9ycz48YXV0aG9ycz48YXV0
aG9yPkhvcGUsIFYuIEQuPC9hdXRob3I+PGF1dGhvcj5IaWNrbWFuLCBNLjwvYXV0aG9yPjxhdXRo
b3I+Tmd1aSwgUy4gTC48L2F1dGhvcj48YXV0aG9yPkpvbmVzLCBTLjwvYXV0aG9yPjxhdXRob3I+
VGVsZmVyLCBNLjwvYXV0aG9yPjxhdXRob3I+Qml6emFycmksIE0uPC9hdXRob3I+PGF1dGhvcj5O
Y3ViZSwgRi48L2F1dGhvcj48YXV0aG9yPlBhcnJ5LCBKLiBWLjwvYXV0aG9yPjwvYXV0aG9ycz48
L2NvbnRyaWJ1dG9ycz48YXV0aC1hZGRyZXNzPkNlbnRyZSBmb3IgSW5mZWN0aW9ucywgSGVhbHRo
IFByb3RlY3Rpb24gQWdlbmN5LCBMb25kb24sIFVLLiB2aXZpYW4uaG9wZUBsc2h0bS5hYy51azwv
YXV0aC1hZGRyZXNzPjx0aXRsZXM+PHRpdGxlPk1lYXN1cmluZyB0aGUgaW5jaWRlbmNlLCBwcmV2
YWxlbmNlIGFuZCBnZW5ldGljIHJlbGF0ZWRuZXNzIG9mIGhlcGF0aXRpcyBDIGluZmVjdGlvbnMg
YW1vbmcgYSBjb21tdW5pdHkgcmVjcnVpdGVkIHNhbXBsZSBvZiBpbmplY3RpbmcgZHJ1ZyB1c2Vy
cywgdXNpbmcgZHJpZWQgYmxvb2Qgc3BvdHM8L3RpdGxlPjxzZWNvbmRhcnktdGl0bGU+SiBWaXJh
bCBIZXBhdDwvc2Vjb25kYXJ5LXRpdGxlPjxhbHQtdGl0bGU+Sm91cm5hbCBvZiB2aXJhbCBoZXBh
dGl0aXM8L2FsdC10aXRsZT48L3RpdGxlcz48cGVyaW9kaWNhbD48ZnVsbC10aXRsZT5KIFZpcmFs
IEhlcGF0PC9mdWxsLXRpdGxlPjwvcGVyaW9kaWNhbD48cGFnZXM+MjYyLTcwPC9wYWdlcz48dm9s
dW1lPjE4PC92b2x1bWU+PG51bWJlcj40PC9udW1iZXI+PGVkaXRpb24+MjAxMC8wNS8xMjwvZWRp
dGlvbj48a2V5d29yZHM+PGtleXdvcmQ+QWR1bHQ8L2tleXdvcmQ+PGtleXdvcmQ+Qmxvb2Qvdmly
b2xvZ3k8L2tleXdvcmQ+PGtleXdvcmQ+Q29tbXVuaXR5LUFjcXVpcmVkIEluZmVjdGlvbnMvKmVw
aWRlbWlvbG9neS92aXJvbG9neTwva2V5d29yZD48a2V5d29yZD5EZXNpY2NhdGlvbjwva2V5d29y
ZD48a2V5d29yZD5GZW1hbGU8L2tleXdvcmQ+PGtleXdvcmQ+R2Vub3R5cGU8L2tleXdvcmQ+PGtl
eXdvcmQ+SGVwYWNpdmlydXMvKmNsYXNzaWZpY2F0aW9uLypnZW5ldGljcy9pc29sYXRpb24gJmFt
cDsgcHVyaWZpY2F0aW9uPC9rZXl3b3JkPjxrZXl3b3JkPkhlcGF0aXRpcyBDLyplcGlkZW1pb2xv
Z3kvdmlyb2xvZ3k8L2tleXdvcmQ+PGtleXdvcmQ+SGVwYXRpdGlzIEMgQW50aWJvZGllcy9ibG9v
ZDwva2V5d29yZD48a2V5d29yZD5IdW1hbnM8L2tleXdvcmQ+PGtleXdvcmQ+SW5jaWRlbmNlPC9r
ZXl3b3JkPjxrZXl3b3JkPk1hbGU8L2tleXdvcmQ+PGtleXdvcmQ+TW9sZWN1bGFyIEVwaWRlbWlv
bG9neTwva2V5d29yZD48a2V5d29yZD5QcmV2YWxlbmNlPC9rZXl3b3JkPjxrZXl3b3JkPlJOQSwg
VmlyYWwvYmxvb2QvZ2VuZXRpY3M8L2tleXdvcmQ+PGtleXdvcmQ+U3BlY2ltZW4gSGFuZGxpbmc8
L2tleXdvcmQ+PGtleXdvcmQ+U3Vic3RhbmNlIEFidXNlLCBJbnRyYXZlbm91cy8qY29tcGxpY2F0
aW9uczwva2V5d29yZD48a2V5d29yZD5TdXJ2ZXlzIGFuZCBRdWVzdGlvbm5haXJlczwva2V5d29y
ZD48L2tleXdvcmRzPjxkYXRlcz48eWVhcj4yMDExPC95ZWFyPjxwdWItZGF0ZXM+PGRhdGU+QXBy
PC9kYXRlPjwvcHViLWRhdGVzPjwvZGF0ZXM+PGlzYm4+MTM1Mi0wNTA0PC9pc2JuPjxhY2Nlc3Np
b24tbnVtPjIwNDU2NjM2PC9hY2Nlc3Npb24tbnVtPjx1cmxzPjwvdXJscz48ZWxlY3Ryb25pYy1y
ZXNvdXJjZS1udW0+MTAuMTExMS9qLjEzNjUtMjg5My4yMDEwLjAxMjk3Lng8L2VsZWN0cm9uaWMt
cmVzb3VyY2UtbnVtPjxyZW1vdGUtZGF0YWJhc2UtcHJvdmlkZXI+TkxNPC9yZW1vdGUtZGF0YWJh
c2UtcHJvdmlkZXI+PGxhbmd1YWdlPmVuZzwvbGFuZ3VhZ2U+PC9yZWNvcmQ+PC9DaXRlPjxDaXRl
PjxBdXRob3I+Q3JhaW5lPC9BdXRob3I+PFllYXI+MjAwOTwvWWVhcj48UmVjTnVtPjU1MzwvUmVj
TnVtPjxyZWNvcmQ+PHJlYy1udW1iZXI+NTUzPC9yZWMtbnVtYmVyPjxmb3JlaWduLWtleXM+PGtl
eSBhcHA9IkVOIiBkYi1pZD0iNXZkdHR4YWE4YXNzNTJlMno1c3Zhc3I3d3c5cmR4ZDBycnYwIiB0
aW1lc3RhbXA9IjE1NTg0MjUxMjIiPjU1Mzwva2V5PjwvZm9yZWlnbi1rZXlzPjxyZWYtdHlwZSBu
YW1lPSJKb3VybmFsIEFydGljbGUiPjE3PC9yZWYtdHlwZT48Y29udHJpYnV0b3JzPjxhdXRob3Jz
PjxhdXRob3I+Q3JhaW5lLCBOLjwvYXV0aG9yPjxhdXRob3I+SGlja21hbiwgTS48L2F1dGhvcj48
YXV0aG9yPlBhcnJ5LCBKLiBWLjwvYXV0aG9yPjxhdXRob3I+U21pdGgsIEouPC9hdXRob3I+PGF1
dGhvcj5XYWxrZXIsIEEuIE0uPC9hdXRob3I+PGF1dGhvcj5SdXNzZWxsLCBELjwvYXV0aG9yPjxh
dXRob3I+Tml4LCBCLjwvYXV0aG9yPjxhdXRob3I+TWF5LCBNLjwvYXV0aG9yPjxhdXRob3I+TWNE
b25hbGQsIFQuPC9hdXRob3I+PGF1dGhvcj5MeW9ucywgTS48L2F1dGhvcj48L2F1dGhvcnM+PC9j
b250cmlidXRvcnM+PGF1dGgtYWRkcmVzcz5OYXRpb25hbCBQdWJsaWMgSGVhbHRoIFNlcnZpY2Ug
Zm9yIFdhbGVzLCBIZWFsdGggUHJvdGVjdGlvbiBUZWFtLCBXYWxlcywgVUsuIG5vZWwuY3JhaW5l
QG5waHMud2FsZXMubmhzLnVrPC9hdXRoLWFkZHJlc3M+PHRpdGxlcz48dGl0bGU+SW5jaWRlbmNl
IG9mIGhlcGF0aXRpcyBDIGluIGRydWcgaW5qZWN0b3JzOiB0aGUgcm9sZSBvZiBob21lbGVzc25l
c3MsIG9waWF0ZSBzdWJzdGl0dXRpb24gdHJlYXRtZW50LCBlcXVpcG1lbnQgc2hhcmluZywgYW5k
IGNvbW11bml0eSBzaXplPC90aXRsZT48c2Vjb25kYXJ5LXRpdGxlPkVwaWRlbWlvbCBJbmZlY3Q8
L3NlY29uZGFyeS10aXRsZT48YWx0LXRpdGxlPkVwaWRlbWlvbG9neSBhbmQgaW5mZWN0aW9uPC9h
bHQtdGl0bGU+PC90aXRsZXM+PHBlcmlvZGljYWw+PGZ1bGwtdGl0bGU+RXBpZGVtaW9sIEluZmVj
dDwvZnVsbC10aXRsZT48YWJici0xPkVwaWRlbWlvbG9neSBhbmQgaW5mZWN0aW9uPC9hYmJyLTE+
PC9wZXJpb2RpY2FsPjxhbHQtcGVyaW9kaWNhbD48ZnVsbC10aXRsZT5FcGlkZW1pb2wgSW5mZWN0
PC9mdWxsLXRpdGxlPjxhYmJyLTE+RXBpZGVtaW9sb2d5IGFuZCBpbmZlY3Rpb248L2FiYnItMT48
L2FsdC1wZXJpb2RpY2FsPjxwYWdlcz4xMjU1LTY1PC9wYWdlcz48dm9sdW1lPjEzNzwvdm9sdW1l
PjxudW1iZXI+OTwvbnVtYmVyPjxlZGl0aW9uPjIwMDkvMDIvMjA8L2VkaXRpb24+PGtleXdvcmRz
PjxrZXl3b3JkPkFkdWx0PC9rZXl3b3JkPjxrZXl3b3JkPkZlbWFsZTwva2V5d29yZD48a2V5d29y
ZD5IZXBhdGl0aXMgQywgQ2hyb25pYy8qZXBpZGVtaW9sb2d5PC9rZXl3b3JkPjxrZXl3b3JkPkhv
bWVsZXNzIFBlcnNvbnM8L2tleXdvcmQ+PGtleXdvcmQ+SHVtYW5zPC9rZXl3b3JkPjxrZXl3b3Jk
PkluY2lkZW5jZTwva2V5d29yZD48a2V5d29yZD5JbnRlcnZpZXdzIGFzIFRvcGljPC9rZXl3b3Jk
PjxrZXl3b3JkPk1hbGU8L2tleXdvcmQ+PGtleXdvcmQ+TmVlZGxlIFNoYXJpbmc8L2tleXdvcmQ+
PGtleXdvcmQ+UG9wdWxhdGlvbiBTdXJ2ZWlsbGFuY2U8L2tleXdvcmQ+PGtleXdvcmQ+UHJvc3Bl
Y3RpdmUgU3R1ZGllczwva2V5d29yZD48a2V5d29yZD5SaXNrIEZhY3RvcnM8L2tleXdvcmQ+PGtl
eXdvcmQ+U3Vic3RhbmNlIEFidXNlLCBJbnRyYXZlbm91cy9lcGlkZW1pb2xvZ3kvcmVoYWJpbGl0
YXRpb24vKnZpcm9sb2d5PC9rZXl3b3JkPjxrZXl3b3JkPldhbGVzL2VwaWRlbWlvbG9neTwva2V5
d29yZD48a2V5d29yZD5Zb3VuZyBBZHVsdDwva2V5d29yZD48L2tleXdvcmRzPjxkYXRlcz48eWVh
cj4yMDA5PC95ZWFyPjxwdWItZGF0ZXM+PGRhdGU+U2VwPC9kYXRlPjwvcHViLWRhdGVzPjwvZGF0
ZXM+PGlzYm4+MDk1MC0yNjg4IChQcmludCkmI3hEOzA5NTAtMjY4ODwvaXNibj48YWNjZXNzaW9u
LW51bT4xOTIyNDY1NDwvYWNjZXNzaW9uLW51bT48dXJscz48L3VybHM+PGVsZWN0cm9uaWMtcmVz
b3VyY2UtbnVtPjEwLjEwMTcvczA5NTAyNjg4MDkwMDIxMng8L2VsZWN0cm9uaWMtcmVzb3VyY2Ut
bnVtPjxyZW1vdGUtZGF0YWJhc2UtcHJvdmlkZXI+TkxNPC9yZW1vdGUtZGF0YWJhc2UtcHJvdmlk
ZXI+PGxhbmd1YWdlPmVuZzwvbGFuZ3VhZ2U+PC9yZWNvcmQ+PC9DaXRlPjxDaXRlPjxBdXRob3I+
SGFnYW48L0F1dGhvcj48WWVhcj4yMDA2PC9ZZWFyPjxSZWNOdW0+Njk5PC9SZWNOdW0+PHJlY29y
ZD48cmVjLW51bWJlcj42OTk8L3JlYy1udW1iZXI+PGZvcmVpZ24ta2V5cz48a2V5IGFwcD0iRU4i
IGRiLWlkPSI1dmR0dHhhYThhc3M1MmUyejVzdmFzcjd3dzlyZHhkMHJydjAiIHRpbWVzdGFtcD0i
MTU2MjU3NDAyOSI+Njk5PC9rZXk+PC9mb3JlaWduLWtleXM+PHJlZi10eXBlIG5hbWU9IkpvdXJu
YWwgQXJ0aWNsZSI+MTc8L3JlZi10eXBlPjxjb250cmlidXRvcnM+PGF1dGhvcnM+PGF1dGhvcj5I
YWdhbiwgSC48L2F1dGhvcj48YXV0aG9yPkxhdGthLCBNLiBILjwvYXV0aG9yPjxhdXRob3I+Q2Ft
cGJlbGwsIEouIFYuPC9hdXRob3I+PGF1dGhvcj5Hb2x1YiwgRS4gVC48L2F1dGhvcj48YXV0aG9y
PkdhcmZlaW4sIFIuIFMuPC9hdXRob3I+PGF1dGhvcj5UaG9tYXMsIEQuIEEuPC9hdXRob3I+PGF1
dGhvcj5LYXBhZGlhLCBGLjwvYXV0aG9yPjxhdXRob3I+U3RyYXRoZGVlLCBTLiBBLjwvYXV0aG9y
PjwvYXV0aG9ycz48L2NvbnRyaWJ1dG9ycz48YXV0aC1hZGRyZXNzPk5hdGlvbmFsIERldmVsb3Bt
ZW50IGFuZCBSZXNlYXJjaCBJbnN0aXR1dGVzLCBDZW50ZXIgZm9yIERydWcgVXNlIGFuZCBISVYg
UmVzZWFyY2gsIE5ldyBZb3JrLCBOWSwgMTAwMTAsIFVTQS4gaGFnYW5AbmRyaS5vcmc8L2F1dGgt
YWRkcmVzcz48dGl0bGVzPjx0aXRsZT5FbGlnaWJpbGl0eSBmb3IgdHJlYXRtZW50IG9mIGhlcGF0
aXRpcyBDIHZpcnVzIGluZmVjdGlvbiBhbW9uZyB5b3VuZyBpbmplY3Rpb24gZHJ1ZyB1c2VycyBp
biAzIFVTIGNpdGllczwvdGl0bGU+PHNlY29uZGFyeS10aXRsZT5DbGluIEluZmVjdCBEaXM8L3Nl
Y29uZGFyeS10aXRsZT48YWx0LXRpdGxlPkNsaW5pY2FsIGluZmVjdGlvdXMgZGlzZWFzZXMgOiBh
biBvZmZpY2lhbCBwdWJsaWNhdGlvbiBvZiB0aGUgSW5mZWN0aW91cyBEaXNlYXNlcyBTb2NpZXR5
IG9mIEFtZXJpY2E8L2FsdC10aXRsZT48L3RpdGxlcz48cGVyaW9kaWNhbD48ZnVsbC10aXRsZT5D
bGluIEluZmVjdCBEaXM8L2Z1bGwtdGl0bGU+PC9wZXJpb2RpY2FsPjxwYWdlcz42NjktNzI8L3Bh
Z2VzPjx2b2x1bWU+NDI8L3ZvbHVtZT48bnVtYmVyPjU8L251bWJlcj48ZWRpdGlvbj4yMDA2LzAy
LzAxPC9lZGl0aW9uPjxrZXl3b3Jkcz48a2V5d29yZD5BZG9sZXNjZW50PC9rZXl3b3JkPjxrZXl3
b3JkPkFkdWx0PC9rZXl3b3JkPjxrZXl3b3JkPkFudGl2aXJhbCBBZ2VudHMvKnRoZXJhcGV1dGlj
IHVzZTwva2V5d29yZD48a2V5d29yZD5IZXBhdGl0aXMgQy8qZHJ1ZyB0aGVyYXB5LyplcGlkZW1p
b2xvZ3k8L2tleXdvcmQ+PGtleXdvcmQ+SHVtYW5zPC9rZXl3b3JkPjxrZXl3b3JkPipQYXRpZW50
IFNlbGVjdGlvbjwva2V5d29yZD48a2V5d29yZD5STkEsIFZpcmFsL2Jsb29kPC9rZXl3b3JkPjxr
ZXl3b3JkPlJpc2sgRmFjdG9yczwva2V5d29yZD48a2V5d29yZD4qU3Vic3RhbmNlIEFidXNlLCBJ
bnRyYXZlbm91czwva2V5d29yZD48a2V5d29yZD5Vbml0ZWQgU3RhdGVzPC9rZXl3b3JkPjwva2V5
d29yZHM+PGRhdGVzPjx5ZWFyPjIwMDY8L3llYXI+PHB1Yi1kYXRlcz48ZGF0ZT5NYXIgMTwvZGF0
ZT48L3B1Yi1kYXRlcz48L2RhdGVzPjxpc2JuPjEwNTgtNDgzODwvaXNibj48YWNjZXNzaW9uLW51
bT4xNjQ0NzExMjwvYWNjZXNzaW9uLW51bT48dXJscz48L3VybHM+PGVsZWN0cm9uaWMtcmVzb3Vy
Y2UtbnVtPjEwLjEwODYvNDk5OTUxPC9lbGVjdHJvbmljLXJlc291cmNlLW51bT48cmVtb3RlLWRh
dGFiYXNlLXByb3ZpZGVyPk5MTTwvcmVtb3RlLWRhdGFiYXNlLXByb3ZpZGVyPjxsYW5ndWFnZT5l
bmc8L2xhbmd1YWdlPjwvcmVjb3JkPjwvQ2l0ZT48Q2l0ZT48QXV0aG9yPkdyZWJlbHk8L0F1dGhv
cj48WWVhcj4yMDE0PC9ZZWFyPjxSZWNOdW0+NTU1PC9SZWNOdW0+PHJlY29yZD48cmVjLW51bWJl
cj41NTU8L3JlYy1udW1iZXI+PGZvcmVpZ24ta2V5cz48a2V5IGFwcD0iRU4iIGRiLWlkPSI1dmR0
dHhhYThhc3M1MmUyejVzdmFzcjd3dzlyZHhkMHJydjAiIHRpbWVzdGFtcD0iMTU1ODQyNTEyMyI+
NTU1PC9rZXk+PC9mb3JlaWduLWtleXM+PHJlZi10eXBlIG5hbWU9IkpvdXJuYWwgQXJ0aWNsZSI+
MTc8L3JlZi10eXBlPjxjb250cmlidXRvcnM+PGF1dGhvcnM+PGF1dGhvcj5HcmViZWx5LCBKLjwv
YXV0aG9yPjxhdXRob3I+TGltYSwgVi4gRC48L2F1dGhvcj48YXV0aG9yPk1hcnNoYWxsLCBCLiBE
LjwvYXV0aG9yPjxhdXRob3I+TWlsbG95LCBNLiBKLjwvYXV0aG9yPjxhdXRob3I+RGVCZWNrLCBL
LjwvYXV0aG9yPjxhdXRob3I+TW9udGFuZXIsIEouPC9hdXRob3I+PGF1dGhvcj5TaW1vLCBBLjwv
YXV0aG9yPjxhdXRob3I+S3JhamRlbiwgTS48L2F1dGhvcj48YXV0aG9yPkRvcmUsIEcuIEouPC9h
dXRob3I+PGF1dGhvcj5LZXJyLCBULjwvYXV0aG9yPjxhdXRob3I+V29vZCwgRS48L2F1dGhvcj48
L2F1dGhvcnM+PC9jb250cmlidXRvcnM+PGF1dGgtYWRkcmVzcz5UaGUgS2lyYnkgSW5zdGl0dXRl
LCBVTlNXIEF1c3RyYWxpYSwgU3lkbmV5LCBOZXcgU291dGggV2FsZXMsIEF1c3RyYWxpYS4mI3hE
O0JyaXRpc2ggQ29sdW1iaWEgQ2VudHJlIGZvciBFeGNlbGxlbmNlIGluIEhJVi9BSURTLCBWYW5j
b3V2ZXIsIEJyaXRpc2ggQ29sdW1iaWEsIENhbmFkYTsgRGl2aXNpb24gb2YgQUlEUywgRGVwYXJ0
bWVudCBvZiBNZWRpY2luZSwgRmFjdWx0eSBvZiBNZWRpY2luZSwgVW5pdmVyc2l0eSBvZiBCcml0
aXNoIENvbHVtYmlhLCBWYW5jb3V2ZXIsIEJyaXRpc2ggQ29sdW1iaWEsIENhbmFkYS4mI3hEO0Rl
cGFydG1lbnQgb2YgRXBpZGVtaW9sb2d5LCBCcm93biBVbml2ZXJzaXR5LCBQcm92aWRlbmNlLCBS
aG9kZSBJc2xhbmQsIFVuaXRlZCBTdGF0ZXMgb2YgQW1lcmljYS4mI3hEO0JyaXRpc2ggQ29sdW1i
aWEgQ2VudHJlIGZvciBFeGNlbGxlbmNlIGluIEhJVi9BSURTLCBWYW5jb3V2ZXIsIEJyaXRpc2gg
Q29sdW1iaWEsIENhbmFkYTsgRGVwYXJ0bWVudCBvZiBGYW1pbHkgUHJhY3RpY2UsIEZhY3VsdHkg
b2YgTWVkaWNpbmUsIFVuaXZlcnNpdHkgb2YgQnJpdGlzaCBDb2x1bWJpYSwgVmFuY291dmVyLCBC
cml0aXNoIENvbHVtYmlhLCBDYW5hZGEuJiN4RDtCcml0aXNoIENvbHVtYmlhIENlbnRyZSBmb3Ig
RXhjZWxsZW5jZSBpbiBISVYvQUlEUywgVmFuY291dmVyLCBCcml0aXNoIENvbHVtYmlhLCBDYW5h
ZGE7IFNjaG9vbCBvZiBQdWJsaWMgUG9saWN5LCBTaW1vbiBGcmFzZXIgVW5pdmVyc2l0eSwgVmFu
Y291dmVyLCBCcml0aXNoIENvbHVtYmlhLCBDYW5hZGEuJiN4RDtCcml0aXNoIENvbHVtYmlhIENl
bnRyZSBmb3IgRGlzZWFzZSBDb250cm9sLCBWYW5jb3V2ZXIsIEJyaXRpc2ggQ29sdW1iaWEsIENh
bmFkYS48L2F1dGgtYWRkcmVzcz48dGl0bGVzPjx0aXRsZT5EZWNsaW5pbmcgaW5jaWRlbmNlIG9m
IGhlcGF0aXRpcyBDIHZpcnVzIGluZmVjdGlvbiBhbW9uZyBwZW9wbGUgd2hvIGluamVjdCBkcnVn
cyBpbiBhIENhbmFkaWFuIHNldHRpbmcsIDE5OTYtMjAxMjwvdGl0bGU+PHNlY29uZGFyeS10aXRs
ZT5QTG9TIE9uZTwvc2Vjb25kYXJ5LXRpdGxlPjxhbHQtdGl0bGU+UGxvUyBvbmU8L2FsdC10aXRs
ZT48L3RpdGxlcz48cGVyaW9kaWNhbD48ZnVsbC10aXRsZT5QTG9TIE9uZTwvZnVsbC10aXRsZT48
L3BlcmlvZGljYWw+PGFsdC1wZXJpb2RpY2FsPjxmdWxsLXRpdGxlPlBMb1MgT25lPC9mdWxsLXRp
dGxlPjwvYWx0LXBlcmlvZGljYWw+PHBhZ2VzPmU5NzcyNjwvcGFnZXM+PHZvbHVtZT45PC92b2x1
bWU+PG51bWJlcj42PC9udW1iZXI+PGVkaXRpb24+MjAxNC8wNi8wNTwvZWRpdGlvbj48a2V5d29y
ZHM+PGtleXdvcmQ+QWR1bHQ8L2tleXdvcmQ+PGtleXdvcmQ+Q2FuYWRhL2VwaWRlbWlvbG9neTwv
a2V5d29yZD48a2V5d29yZD5GZW1hbGU8L2tleXdvcmQ+PGtleXdvcmQ+SGVwYXRpdGlzIEMvKmVw
aWRlbWlvbG9neS9ldGlvbG9neTwva2V5d29yZD48a2V5d29yZD5IdW1hbnM8L2tleXdvcmQ+PGtl
eXdvcmQ+SW5jaWRlbmNlPC9rZXl3b3JkPjxrZXl3b3JkPk1hbGU8L2tleXdvcmQ+PGtleXdvcmQ+
UmlzayBGYWN0b3JzPC9rZXl3b3JkPjxrZXl3b3JkPlN1YnN0YW5jZSBBYnVzZSwgSW50cmF2ZW5v
dXMvKmNvbXBsaWNhdGlvbnM8L2tleXdvcmQ+PGtleXdvcmQ+U3VydmV5cyBhbmQgUXVlc3Rpb25u
YWlyZXM8L2tleXdvcmQ+PC9rZXl3b3Jkcz48ZGF0ZXM+PHllYXI+MjAxNDwveWVhcj48L2RhdGVz
Pjxpc2JuPjE5MzItNjIwMzwvaXNibj48YWNjZXNzaW9uLW51bT4yNDg5NzEwOTwvYWNjZXNzaW9u
LW51bT48dXJscz48L3VybHM+PGN1c3RvbTI+UG1jNDA0NTcyODwvY3VzdG9tMj48ZWxlY3Ryb25p
Yy1yZXNvdXJjZS1udW0+MTAuMTM3MS9qb3VybmFsLnBvbmUuMDA5NzcyNjwvZWxlY3Ryb25pYy1y
ZXNvdXJjZS1udW0+PHJlbW90ZS1kYXRhYmFzZS1wcm92aWRlcj5OTE08L3JlbW90ZS1kYXRhYmFz
ZS1wcm92aWRlcj48bGFuZ3VhZ2U+ZW5nPC9sYW5ndWFnZT48L3JlY29yZD48L0NpdGU+PENpdGU+
PEF1dGhvcj5HcmViZWx5PC9BdXRob3I+PFllYXI+MjAxMzwvWWVhcj48UmVjTnVtPjU1NzwvUmVj
TnVtPjxyZWNvcmQ+PHJlYy1udW1iZXI+NTU3PC9yZWMtbnVtYmVyPjxmb3JlaWduLWtleXM+PGtl
eSBhcHA9IkVOIiBkYi1pZD0iNXZkdHR4YWE4YXNzNTJlMno1c3Zhc3I3d3c5cmR4ZDBycnYwIiB0
aW1lc3RhbXA9IjE1NTg0MjUxMjMiPjU1Nzwva2V5PjwvZm9yZWlnbi1rZXlzPjxyZWYtdHlwZSBu
YW1lPSJKb3VybmFsIEFydGljbGUiPjE3PC9yZWYtdHlwZT48Y29udHJpYnV0b3JzPjxhdXRob3Jz
PjxhdXRob3I+R3JlYmVseSwgSi48L2F1dGhvcj48YXV0aG9yPk1hdHRoZXdzLCBHLiBWLjwvYXV0
aG9yPjxhdXRob3I+TGxveWQsIEEuIFIuPC9hdXRob3I+PGF1dGhvcj5Eb3JlLCBHLiBKLjwvYXV0
aG9yPjwvYXV0aG9ycz48L2NvbnRyaWJ1dG9ycz48YXV0aC1hZGRyZXNzPlRoZSBLaXJieSBJbnN0
aXR1dGUuPC9hdXRoLWFkZHJlc3M+PHRpdGxlcz48dGl0bGU+RWxpbWluYXRpb24gb2YgaGVwYXRp
dGlzIEMgdmlydXMgaW5mZWN0aW9uIGFtb25nIHBlb3BsZSB3aG8gaW5qZWN0IGRydWdzIHRocm91
Z2ggdHJlYXRtZW50IGFzIHByZXZlbnRpb246IGZlYXNpYmlsaXR5IGFuZCBmdXR1cmUgcmVxdWly
ZW1lbnRzPC90aXRsZT48c2Vjb25kYXJ5LXRpdGxlPkNsaW4gSW5mZWN0IERpczwvc2Vjb25kYXJ5
LXRpdGxlPjxhbHQtdGl0bGU+Q2xpbmljYWwgaW5mZWN0aW91cyBkaXNlYXNlcyA6IGFuIG9mZmlj
aWFsIHB1YmxpY2F0aW9uIG9mIHRoZSBJbmZlY3Rpb3VzIERpc2Vhc2VzIFNvY2lldHkgb2YgQW1l
cmljYTwvYWx0LXRpdGxlPjwvdGl0bGVzPjxwZXJpb2RpY2FsPjxmdWxsLXRpdGxlPkNsaW4gSW5m
ZWN0IERpczwvZnVsbC10aXRsZT48L3BlcmlvZGljYWw+PHBhZ2VzPjEwMTQtMjA8L3BhZ2VzPjx2
b2x1bWU+NTc8L3ZvbHVtZT48bnVtYmVyPjc8L251bWJlcj48ZWRpdGlvbj4yMDEzLzA2LzA0PC9l
ZGl0aW9uPjxrZXl3b3Jkcz48a2V5d29yZD5BbnRpdmlyYWwgQWdlbnRzLyphZG1pbmlzdHJhdGlv
biAmYW1wOyBkb3NhZ2U8L2tleXdvcmQ+PGtleXdvcmQ+RGlzZWFzZSBFcmFkaWNhdGlvbjwva2V5
d29yZD48a2V5d29yZD5IZXBhdGl0aXMgQy9kcnVnIHRoZXJhcHkvZXRpb2xvZ3kvKnByZXZlbnRp
b24gJmFtcDsgY29udHJvbDwva2V5d29yZD48a2V5d29yZD5IdW1hbnM8L2tleXdvcmQ+PGtleXdv
cmQ+TW9kZWxzLCBUaGVvcmV0aWNhbDwva2V5d29yZD48a2V5d29yZD5TdWJzdGFuY2UgQWJ1c2Us
IEludHJhdmVub3VzLyp2aXJvbG9neTwva2V5d29yZD48a2V5d29yZD5IY3Y8L2tleXdvcmQ+PGtl
eXdvcmQ+SGl2PC9rZXl3b3JkPjxrZXl3b3JkPmRydWcgdXNlcnM8L2tleXdvcmQ+PGtleXdvcmQ+
aW5qZWN0aW9uPC9rZXl3b3JkPjxrZXl3b3JkPm1vZGVsaW5nPC9rZXl3b3JkPjwva2V5d29yZHM+
PGRhdGVzPjx5ZWFyPjIwMTM8L3llYXI+PHB1Yi1kYXRlcz48ZGF0ZT5PY3Q8L2RhdGU+PC9wdWIt
ZGF0ZXM+PC9kYXRlcz48aXNibj4xMDU4LTQ4Mzg8L2lzYm4+PGFjY2Vzc2lvbi1udW0+MjM3Mjgx
NDM8L2FjY2Vzc2lvbi1udW0+PHVybHM+PC91cmxzPjxlbGVjdHJvbmljLXJlc291cmNlLW51bT4x
MC4xMDkzL2NpZC9jaXQzNzc8L2VsZWN0cm9uaWMtcmVzb3VyY2UtbnVtPjxyZW1vdGUtZGF0YWJh
c2UtcHJvdmlkZXI+TkxNPC9yZW1vdGUtZGF0YWJhc2UtcHJvdmlkZXI+PGxhbmd1YWdlPmVuZzwv
bGFuZ3VhZ2U+PC9yZWNvcmQ+PC9DaXRlPjxDaXRlPjxBdXRob3I+V2FuZGVsZXI8L0F1dGhvcj48
WWVhcj4yMDEyPC9ZZWFyPjxSZWNOdW0+MzY0PC9SZWNOdW0+PHJlY29yZD48cmVjLW51bWJlcj4z
NjQ8L3JlYy1udW1iZXI+PGZvcmVpZ24ta2V5cz48a2V5IGFwcD0iRU4iIGRiLWlkPSI1dmR0dHhh
YThhc3M1MmUyejVzdmFzcjd3dzlyZHhkMHJydjAiIHRpbWVzdGFtcD0iMTUzODE2NDExMyI+MzY0
PC9rZXk+PC9mb3JlaWduLWtleXM+PHJlZi10eXBlIG5hbWU9IkpvdXJuYWwgQXJ0aWNsZSI+MTc8
L3JlZi10eXBlPjxjb250cmlidXRvcnM+PGF1dGhvcnM+PGF1dGhvcj5XYW5kZWxlciwgRy48L2F1
dGhvcj48YXV0aG9yPkdzcG9uZXIsIFQuPC9hdXRob3I+PGF1dGhvcj5CcmVnZW56ZXIsIEEuPC9h
dXRob3I+PGF1dGhvcj5HdW50aGFyZCwgSC4gRi48L2F1dGhvcj48YXV0aG9yPkNsZXJjLCBPLjwv
YXV0aG9yPjxhdXRob3I+Q2FsbXksIEEuPC9hdXRob3I+PGF1dGhvcj5TdG9ja2xlLCBNLjwvYXV0
aG9yPjxhdXRob3I+QmVybmFzY29uaSwgRS48L2F1dGhvcj48YXV0aG9yPkZ1cnJlciwgSC48L2F1
dGhvcj48YXV0aG9yPlJhdWNoLCBBLjwvYXV0aG9yPjwvYXV0aG9ycz48L2NvbnRyaWJ1dG9ycz48
YXV0aC1hZGRyZXNzPkRlcGFydG1lbnQgb2YgSW5mZWN0aW91cyBEaXNlYXNlcywgQmVybiBVbml2
ZXJzaXR5IEhvc3BpdGFsIGFuZCBVbml2ZXJzaXR5IG9mIEJlcm4sIFN3aXR6ZXJsYW5kLiBnd2Fu
ZGVsZXJAaXNwbS51bmliZS5jaDwvYXV0aC1hZGRyZXNzPjx0aXRsZXM+PHRpdGxlPkhlcGF0aXRp
cyBDIHZpcnVzIGluZmVjdGlvbnMgaW4gdGhlIFN3aXNzIEhJViBDb2hvcnQgU3R1ZHk6IGEgcmFw
aWRseSBldm9sdmluZyBlcGlkZW1pYzwvdGl0bGU+PHNlY29uZGFyeS10aXRsZT5DbGluIEluZmVj
dCBEaXM8L3NlY29uZGFyeS10aXRsZT48YWx0LXRpdGxlPkNsaW5pY2FsIGluZmVjdGlvdXMgZGlz
ZWFzZXMgOiBhbiBvZmZpY2lhbCBwdWJsaWNhdGlvbiBvZiB0aGUgSW5mZWN0aW91cyBEaXNlYXNl
cyBTb2NpZXR5IG9mIEFtZXJpY2E8L2FsdC10aXRsZT48L3RpdGxlcz48cGVyaW9kaWNhbD48ZnVs
bC10aXRsZT5DbGluIEluZmVjdCBEaXM8L2Z1bGwtdGl0bGU+PC9wZXJpb2RpY2FsPjxwYWdlcz4x
NDA4LTE2PC9wYWdlcz48dm9sdW1lPjU1PC92b2x1bWU+PG51bWJlcj4xMDwvbnVtYmVyPjxlZGl0
aW9uPjIwMTIvMDgvMTY8L2VkaXRpb24+PGtleXdvcmRzPjxrZXl3b3JkPkFkdWx0PC9rZXl3b3Jk
PjxrZXl3b3JkPkNoaS1TcXVhcmUgRGlzdHJpYnV0aW9uPC9rZXl3b3JkPjxrZXl3b3JkPkNvaG9y
dCBTdHVkaWVzPC9rZXl3b3JkPjxrZXl3b3JkPipFcGlkZW1pY3M8L2tleXdvcmQ+PGtleXdvcmQ+
RmVtYWxlPC9rZXl3b3JkPjxrZXl3b3JkPkhJViBJbmZlY3Rpb25zLyplcGlkZW1pb2xvZ3kvKnZp
cm9sb2d5PC9rZXl3b3JkPjxrZXl3b3JkPkhlcGF0aXRpcyBDLyplcGlkZW1pb2xvZ3kvKnZpcm9s
b2d5PC9rZXl3b3JkPjxrZXl3b3JkPkhvbW9zZXh1YWxpdHksIE1hbGUvc3RhdGlzdGljcyAmYW1w
OyBudW1lcmljYWwgZGF0YTwva2V5d29yZD48a2V5d29yZD5IdW1hbnM8L2tleXdvcmQ+PGtleXdv
cmQ+SW5jaWRlbmNlPC9rZXl3b3JkPjxrZXl3b3JkPk1hbGU8L2tleXdvcmQ+PGtleXdvcmQ+Umlz
ayBGYWN0b3JzPC9rZXl3b3JkPjxrZXl3b3JkPlN0YXRpc3RpY3MsIE5vbnBhcmFtZXRyaWM8L2tl
eXdvcmQ+PGtleXdvcmQ+U3Vic3RhbmNlIEFidXNlLCBJbnRyYXZlbm91cy9lcGlkZW1pb2xvZ3kv
dmlyb2xvZ3k8L2tleXdvcmQ+PGtleXdvcmQ+U3dpdHplcmxhbmQvZXBpZGVtaW9sb2d5PC9rZXl3
b3JkPjwva2V5d29yZHM+PGRhdGVzPjx5ZWFyPjIwMTI8L3llYXI+PHB1Yi1kYXRlcz48ZGF0ZT5O
b3YgMTU8L2RhdGU+PC9wdWItZGF0ZXM+PC9kYXRlcz48aXNibj4xMDU4LTQ4Mzg8L2lzYm4+PGFj
Y2Vzc2lvbi1udW0+MjI4OTM1ODM8L2FjY2Vzc2lvbi1udW0+PHVybHM+PC91cmxzPjxlbGVjdHJv
bmljLXJlc291cmNlLW51bT4xMC4xMDkzL2NpZC9jaXM2OTQ8L2VsZWN0cm9uaWMtcmVzb3VyY2Ut
bnVtPjxyZW1vdGUtZGF0YWJhc2UtcHJvdmlkZXI+TkxNPC9yZW1vdGUtZGF0YWJhc2UtcHJvdmlk
ZXI+PGxhbmd1YWdlPmVuZzwvbGFuZ3VhZ2U+PC9yZWNvcmQ+PC9DaXRlPjxDaXRlPjxBdXRob3I+
UGFnZS1TaGFmZXI8L0F1dGhvcj48WWVhcj4yMDA4PC9ZZWFyPjxSZWNOdW0+NTU2PC9SZWNOdW0+
PHJlY29yZD48cmVjLW51bWJlcj41NTY8L3JlYy1udW1iZXI+PGZvcmVpZ24ta2V5cz48a2V5IGFw
cD0iRU4iIGRiLWlkPSI1dmR0dHhhYThhc3M1MmUyejVzdmFzcjd3dzlyZHhkMHJydjAiIHRpbWVz
dGFtcD0iMTU1ODQyNTEyMyI+NTU2PC9rZXk+PC9mb3JlaWduLWtleXM+PHJlZi10eXBlIG5hbWU9
IkpvdXJuYWwgQXJ0aWNsZSI+MTc8L3JlZi10eXBlPjxjb250cmlidXRvcnM+PGF1dGhvcnM+PGF1
dGhvcj5QYWdlLVNoYWZlciwgSy48L2F1dGhvcj48YXV0aG9yPlBhcHBhbGFyZG8sIEIuIEwuPC9h
dXRob3I+PGF1dGhvcj5Ub2JsZXIsIEwuIEguPC9hdXRob3I+PGF1dGhvcj5QaGVscHMsIEIuIEgu
PC9hdXRob3I+PGF1dGhvcj5FZGxpbiwgQi4gUi48L2F1dGhvcj48YXV0aG9yPk1vc3MsIEEuIFIu
PC9hdXRob3I+PGF1dGhvcj5XcmlnaHQsIFQuIEwuPC9hdXRob3I+PGF1dGhvcj5XcmlnaHQsIEQu
IEouPC9hdXRob3I+PGF1dGhvcj5PJmFwb3M7QnJpZW4sIFQuIFIuPC9hdXRob3I+PGF1dGhvcj5D
YWdsaW90aSwgUy48L2F1dGhvcj48YXV0aG9yPkJ1c2NoLCBNLiBQLjwvYXV0aG9yPjwvYXV0aG9y
cz48L2NvbnRyaWJ1dG9ycz48YXV0aC1hZGRyZXNzPlVuaXZlcnNpdHkgb2YgQ2FsaWZvcm5pYSwg
U2FuIEZyYW5jaXNjbywgQ2FsaWZvcm5pYSwgVVNBLjwvYXV0aC1hZGRyZXNzPjx0aXRsZXM+PHRp
dGxlPlRlc3Rpbmcgc3RyYXRlZ3kgdG8gaWRlbnRpZnkgY2FzZXMgb2YgYWN1dGUgaGVwYXRpdGlz
IEMgdmlydXMgKEhDVikgaW5mZWN0aW9uIGFuZCB0byBwcm9qZWN0IEhDViBpbmNpZGVuY2UgcmF0
ZXM8L3RpdGxlPjxzZWNvbmRhcnktdGl0bGU+SiBDbGluIE1pY3JvYmlvbDwvc2Vjb25kYXJ5LXRp
dGxlPjxhbHQtdGl0bGU+Sm91cm5hbCBvZiBjbGluaWNhbCBtaWNyb2Jpb2xvZ3k8L2FsdC10aXRs
ZT48L3RpdGxlcz48cGVyaW9kaWNhbD48ZnVsbC10aXRsZT5KIENsaW4gTWljcm9iaW9sPC9mdWxs
LXRpdGxlPjxhYmJyLTE+Sm91cm5hbCBvZiBjbGluaWNhbCBtaWNyb2Jpb2xvZ3k8L2FiYnItMT48
L3BlcmlvZGljYWw+PGFsdC1wZXJpb2RpY2FsPjxmdWxsLXRpdGxlPkogQ2xpbiBNaWNyb2Jpb2w8
L2Z1bGwtdGl0bGU+PGFiYnItMT5Kb3VybmFsIG9mIGNsaW5pY2FsIG1pY3JvYmlvbG9neTwvYWJi
ci0xPjwvYWx0LXBlcmlvZGljYWw+PHBhZ2VzPjQ5OS01MDY8L3BhZ2VzPjx2b2x1bWU+NDY8L3Zv
bHVtZT48bnVtYmVyPjI8L251bWJlcj48ZWRpdGlvbj4yMDA3LzExLzIzPC9lZGl0aW9uPjxrZXl3
b3Jkcz48a2V5d29yZD5BZHVsdDwva2V5d29yZD48a2V5d29yZD5BZ2UgRmFjdG9yczwva2V5d29y
ZD48a2V5d29yZD5CbG9vZCBEb25vcnM8L2tleXdvcmQ+PGtleXdvcmQ+Q3Jvc3MtU2VjdGlvbmFs
IFN0dWRpZXM8L2tleXdvcmQ+PGtleXdvcmQ+SGVwYWNpdmlydXMvKmlzb2xhdGlvbiAmYW1wOyBw
dXJpZmljYXRpb248L2tleXdvcmQ+PGtleXdvcmQ+SGVwYXRpdGlzIEMvKmRpYWdub3Npcy8qZXBp
ZGVtaW9sb2d5PC9rZXl3b3JkPjxrZXl3b3JkPkhlcGF0aXRpcyBDIEFudGlib2RpZXMvYmxvb2Q8
L2tleXdvcmQ+PGtleXdvcmQ+SHVtYW5zPC9rZXl3b3JkPjxrZXl3b3JkPkluY2lkZW5jZTwva2V5
d29yZD48a2V5d29yZD5NaWRkbGUgQWdlZDwva2V5d29yZD48a2V5d29yZD5STkEsIFZpcmFsL2Js
b29kPC9rZXl3b3JkPjxrZXl3b3JkPlN1YnN0YW5jZSBBYnVzZSwgSW50cmF2ZW5vdXM8L2tleXdv
cmQ+PGtleXdvcmQ+VGltZSBGYWN0b3JzPC9rZXl3b3JkPjxrZXl3b3JkPlZldGVyYW5zPC9rZXl3
b3JkPjwva2V5d29yZHM+PGRhdGVzPjx5ZWFyPjIwMDg8L3llYXI+PHB1Yi1kYXRlcz48ZGF0ZT5G
ZWI8L2RhdGU+PC9wdWItZGF0ZXM+PC9kYXRlcz48aXNibj4wMDk1LTExMzc8L2lzYm4+PGFjY2Vz
c2lvbi1udW0+MTgwMzI2MjE8L2FjY2Vzc2lvbi1udW0+PHVybHM+PC91cmxzPjxjdXN0b20yPlBt
YzIyMzgxNDE8L2N1c3RvbTI+PGVsZWN0cm9uaWMtcmVzb3VyY2UtbnVtPjEwLjExMjgvamNtLjAx
MjI5LTA3PC9lbGVjdHJvbmljLXJlc291cmNlLW51bT48cmVtb3RlLWRhdGFiYXNlLXByb3ZpZGVy
Pk5MTTwvcmVtb3RlLWRhdGFiYXNlLXByb3ZpZGVyPjxsYW5ndWFnZT5lbmc8L2xhbmd1YWdlPjwv
cmVjb3JkPjwvQ2l0ZT48Q2l0ZT48QXV0aG9yPkx1Y2lkYXJtZTwvQXV0aG9yPjxZZWFyPjIwMDQ8
L1llYXI+PFJlY051bT4zODE8L1JlY051bT48cmVjb3JkPjxyZWMtbnVtYmVyPjM4MTwvcmVjLW51
bWJlcj48Zm9yZWlnbi1rZXlzPjxrZXkgYXBwPSJFTiIgZGItaWQ9IjV2ZHR0eGFhOGFzczUyZTJ6
NXN2YXNyN3d3OXJkeGQwcnJ2MCIgdGltZXN0YW1wPSIxNTM5MTc3NTQyIj4zODE8L2tleT48L2Zv
cmVpZ24ta2V5cz48cmVmLXR5cGUgbmFtZT0iSm91cm5hbCBBcnRpY2xlIj4xNzwvcmVmLXR5cGU+
PGNvbnRyaWJ1dG9ycz48YXV0aG9ycz48YXV0aG9yPkx1Y2lkYXJtZSwgRC48L2F1dGhvcj48YXV0
aG9yPkJydWFuZGV0LCBBLjwvYXV0aG9yPjxhdXRob3I+SWxlZiwgRC48L2F1dGhvcj48YXV0aG9y
PkhhcmJvbm5pZXIsIEouPC9hdXRob3I+PGF1dGhvcj5KYWNvYiwgQy48L2F1dGhvcj48YXV0aG9y
PkRlY29zdGVyLCBBLjwvYXV0aG9yPjxhdXRob3I+RGVsYW1hcmUsIEMuPC9hdXRob3I+PGF1dGhv
cj5DeXJhbiwgQy48L2F1dGhvcj48YXV0aG9yPlZhbiBIb2VuYWNrZXIsIEEuIEYuPC9hdXRob3I+
PGF1dGhvcj5GcmVtYXV4LCBELjwvYXV0aG9yPjxhdXRob3I+Sm9zc2UsIFAuPC9hdXRob3I+PGF1
dGhvcj5FbW1hbnVlbGxpLCBKLjwvYXV0aG9yPjxhdXRob3I+TGUgU3RyYXQsIFkuPC9hdXRob3I+
PGF1dGhvcj5EZXNlbmNsb3MsIEouIEMuPC9hdXRob3I+PGF1dGhvcj5GaWxvY2hlLCBCLjwvYXV0
aG9yPjwvYXV0aG9ycz48L2NvbnRyaWJ1dG9ycz48YXV0aC1hZGRyZXNzPlNlcnZpY2UgZGUgUGF0
aG9sb2dpZSBEaWdlc3RpdmUsIENlbnRyZSBIb3NwaXRhbGllciBTYWludCBQaGlsaWJlcnQsIHJ1
ZSBkdSBHcmFuZCBCdXQgLSBCUCwgTG9tbWUgY2VkZXgsIEZyYW5jZS48L2F1dGgtYWRkcmVzcz48
dGl0bGVzPjx0aXRsZT5JbmNpZGVuY2UgYW5kIHJpc2sgZmFjdG9ycyBvZiBIQ1YgYW5kIEhJViBp
bmZlY3Rpb25zIGluIGEgY29ob3J0IG9mIGludHJhdmVub3VzIGRydWcgdXNlcnMgaW4gdGhlIE5v
cnRoIGFuZCBFYXN0IG9mIEZyYW5jZTwvdGl0bGU+PHNlY29uZGFyeS10aXRsZT5FcGlkZW1pb2wg
SW5mZWN0PC9zZWNvbmRhcnktdGl0bGU+PGFsdC10aXRsZT5FcGlkZW1pb2xvZ3kgYW5kIGluZmVj
dGlvbjwvYWx0LXRpdGxlPjwvdGl0bGVzPjxwZXJpb2RpY2FsPjxmdWxsLXRpdGxlPkVwaWRlbWlv
bCBJbmZlY3Q8L2Z1bGwtdGl0bGU+PGFiYnItMT5FcGlkZW1pb2xvZ3kgYW5kIGluZmVjdGlvbjwv
YWJici0xPjwvcGVyaW9kaWNhbD48YWx0LXBlcmlvZGljYWw+PGZ1bGwtdGl0bGU+RXBpZGVtaW9s
IEluZmVjdDwvZnVsbC10aXRsZT48YWJici0xPkVwaWRlbWlvbG9neSBhbmQgaW5mZWN0aW9uPC9h
YmJyLTE+PC9hbHQtcGVyaW9kaWNhbD48cGFnZXM+Njk5LTcwODwvcGFnZXM+PHZvbHVtZT4xMzI8
L3ZvbHVtZT48bnVtYmVyPjQ8L251bWJlcj48ZWRpdGlvbj4yMDA0LzA4LzE4PC9lZGl0aW9uPjxr
ZXl3b3Jkcz48a2V5d29yZD5BZHVsdDwva2V5d29yZD48a2V5d29yZD5Db2hvcnQgU3R1ZGllczwv
a2V5d29yZD48a2V5d29yZD5GZW1hbGU8L2tleXdvcmQ+PGtleXdvcmQ+RnJhbmNlL2VwaWRlbWlv
bG9neTwva2V5d29yZD48a2V5d29yZD5ISVYgSW5mZWN0aW9ucy8qZXBpZGVtaW9sb2d5L2V0aW9s
b2d5L3ByZXZlbnRpb24gJmFtcDsgY29udHJvbDwva2V5d29yZD48a2V5d29yZD5IZXBhdGl0aXMg
Qy8qZXBpZGVtaW9sb2d5L2V0aW9sb2d5L3ByZXZlbnRpb24gJmFtcDsgY29udHJvbDwva2V5d29y
ZD48a2V5d29yZD5IdW1hbnM8L2tleXdvcmQ+PGtleXdvcmQ+SW5jaWRlbmNlPC9rZXl3b3JkPjxr
ZXl3b3JkPk1hbGU8L2tleXdvcmQ+PGtleXdvcmQ+UHJvc3BlY3RpdmUgU3R1ZGllczwva2V5d29y
ZD48a2V5d29yZD5SaXNrIEZhY3RvcnM8L2tleXdvcmQ+PGtleXdvcmQ+U3Vic3RhbmNlIEFidXNl
LCBJbnRyYXZlbm91cy9jb21wbGljYXRpb25zLyplcGlkZW1pb2xvZ3k8L2tleXdvcmQ+PGtleXdv
cmQ+U3VydmV5cyBhbmQgUXVlc3Rpb25uYWlyZXM8L2tleXdvcmQ+PGtleXdvcmQ+U3lyaW5nZXMv
dmlyb2xvZ3k8L2tleXdvcmQ+PC9rZXl3b3Jkcz48ZGF0ZXM+PHllYXI+MjAwNDwveWVhcj48cHVi
LWRhdGVzPjxkYXRlPkF1ZzwvZGF0ZT48L3B1Yi1kYXRlcz48L2RhdGVzPjxpc2JuPjA5NTAtMjY4
OCAoUHJpbnQpJiN4RDswOTUwLTI2ODg8L2lzYm4+PGFjY2Vzc2lvbi1udW0+MTUzMTAxNzI8L2Fj
Y2Vzc2lvbi1udW0+PHVybHM+PC91cmxzPjxjdXN0b20yPlBtYzI4NzAxNTE8L2N1c3RvbTI+PHJl
bW90ZS1kYXRhYmFzZS1wcm92aWRlcj5OTE08L3JlbW90ZS1kYXRhYmFzZS1wcm92aWRlcj48bGFu
Z3VhZ2U+ZW5nPC9sYW5ndWFnZT48L3JlY29yZD48L0NpdGU+PENpdGU+PEF1dGhvcj5WYWxkaXNl
cnJpPC9BdXRob3I+PFllYXI+MjAxNDwvWWVhcj48UmVjTnVtPjU1ODwvUmVjTnVtPjxyZWNvcmQ+
PHJlYy1udW1iZXI+NTU4PC9yZWMtbnVtYmVyPjxmb3JlaWduLWtleXM+PGtleSBhcHA9IkVOIiBk
Yi1pZD0iNXZkdHR4YWE4YXNzNTJlMno1c3Zhc3I3d3c5cmR4ZDBycnYwIiB0aW1lc3RhbXA9IjE1
NTg0MjUxMjQiPjU1ODwva2V5PjwvZm9yZWlnbi1rZXlzPjxyZWYtdHlwZSBuYW1lPSJKb3VybmFs
IEFydGljbGUiPjE3PC9yZWYtdHlwZT48Y29udHJpYnV0b3JzPjxhdXRob3JzPjxhdXRob3I+VmFs
ZGlzZXJyaSwgUi48L2F1dGhvcj48YXV0aG9yPktoYWxzYSwgSi48L2F1dGhvcj48YXV0aG9yPkRh
biwgQy48L2F1dGhvcj48YXV0aG9yPkhvbG1iZXJnLCBTLjwvYXV0aG9yPjxhdXRob3I+WmliYmVs
bCwgSi48L2F1dGhvcj48YXV0aG9yPkhvbHR6bWFuLCBELjwvYXV0aG9yPjxhdXRob3I+THVicmFu
LCBSLjwvYXV0aG9yPjxhdXRob3I+Q29tcHRvbiwgVy48L2F1dGhvcj48L2F1dGhvcnM+PC9jb250
cmlidXRvcnM+PGF1dGgtYWRkcmVzcz5Sb25hbGQgVmFsZGlzZXJyaSBhbmQgQ29yaW5uYSBEYW4g
YXJlIHdpdGggdGhlIE9mZmljZSBvZiBISVYvQUlEUyBhbmQgSW5mZWN0aW91cyBEaXNlYXNlIFBv
bGljeSwgVVMgRGVwYXJ0bWVudCBvZiBIZWFsdGggYW5kIEh1bWFuIFNlcnZpY2VzLCBXYXNoaW5n
dG9uLCBEQy4gSmFnIEtoYWxzYSBhbmQgV2lsc29uIENvbXB0b24gYXJlIHdpdGggdGhlIE5hdGlv
bmFsIEluc3RpdHV0ZSBvbiBEcnVnIEFidXNlLCBCZXRoZXNkYSwgTUQuIFJvYmVydCBMdWJyYW4g
aXMgd2l0aCB0aGUgU3Vic3RhbmNlIEFidXNlIGFuZCBNZW50YWwgSGVhbHRoIFNlcnZpY2VzIEFk
bWluaXN0cmF0aW9uLCBSb2NrdmlsbGUsIE1ELiBTY290dCBIb2xtYmVyZywgSm9uIFppYmJlbGws
IGFuZCBEZWJvcmFoIEhvbHR6bWFuIGFyZSB3aXRoIHRoZSBDZW50ZXJzIGZvciBEaXNlYXNlIENv
bnRyb2wgYW5kIFByZXZlbnRpb24sIEF0bGFudGEsIEdBLjwvYXV0aC1hZGRyZXNzPjx0aXRsZXM+
PHRpdGxlPkNvbmZyb250aW5nIHRoZSBlbWVyZ2luZyBlcGlkZW1pYyBvZiBIQ1YgaW5mZWN0aW9u
IGFtb25nIHlvdW5nIGluamVjdGlvbiBkcnVnIHVzZXJzPC90aXRsZT48c2Vjb25kYXJ5LXRpdGxl
PkFtIEogUHVibGljIEhlYWx0aDwvc2Vjb25kYXJ5LXRpdGxlPjxhbHQtdGl0bGU+QW1lcmljYW4g
am91cm5hbCBvZiBwdWJsaWMgaGVhbHRoPC9hbHQtdGl0bGU+PC90aXRsZXM+PHBlcmlvZGljYWw+
PGZ1bGwtdGl0bGU+QW0gSiBQdWJsaWMgSGVhbHRoPC9mdWxsLXRpdGxlPjwvcGVyaW9kaWNhbD48
cGFnZXM+ODE2LTIxPC9wYWdlcz48dm9sdW1lPjEwNDwvdm9sdW1lPjxudW1iZXI+NTwvbnVtYmVy
PjxlZGl0aW9uPjIwMTQvMDMvMTU8L2VkaXRpb24+PGtleXdvcmRzPjxrZXl3b3JkPkFkb2xlc2Nl
bnQ8L2tleXdvcmQ+PGtleXdvcmQ+QWdlIERpc3RyaWJ1dGlvbjwva2V5d29yZD48a2V5d29yZD5F
cGlkZW1pY3M8L2tleXdvcmQ+PGtleXdvcmQ+RmVtYWxlPC9rZXl3b3JkPjxrZXl3b3JkPkhlcGF0
aXRpcyBDLyplcGlkZW1pb2xvZ3kvcHJldmVudGlvbiAmYW1wOyBjb250cm9sPC9rZXl3b3JkPjxr
ZXl3b3JkPkh1bWFuczwva2V5d29yZD48a2V5d29yZD5JbmNpZGVuY2U8L2tleXdvcmQ+PGtleXdv
cmQ+TWFsZTwva2V5d29yZD48a2V5d29yZD5NYXNzIFNjcmVlbmluZzwva2V5d29yZD48a2V5d29y
ZD5PcGlvaWQtUmVsYXRlZCBEaXNvcmRlcnMvZXBpZGVtaW9sb2d5PC9rZXl3b3JkPjxrZXl3b3Jk
PlByaW1hcnkgUHJldmVudGlvbjwva2V5d29yZD48a2V5d29yZD5QdWJsaWMgSGVhbHRoPC9rZXl3
b3JkPjxrZXl3b3JkPlJlc2VhcmNoPC9rZXl3b3JkPjxrZXl3b3JkPlNlbnRpbmVsIFN1cnZlaWxs
YW5jZTwva2V5d29yZD48a2V5d29yZD5TZXggRGlzdHJpYnV0aW9uPC9rZXl3b3JkPjxrZXl3b3Jk
PlN1YnN0YW5jZSBBYnVzZSwgSW50cmF2ZW5vdXMvKmVwaWRlbWlvbG9neS90aGVyYXB5PC9rZXl3
b3JkPjxrZXl3b3JkPlVuaXRlZCBTdGF0ZXMvZXBpZGVtaW9sb2d5PC9rZXl3b3JkPjwva2V5d29y
ZHM+PGRhdGVzPjx5ZWFyPjIwMTQ8L3llYXI+PHB1Yi1kYXRlcz48ZGF0ZT5NYXk8L2RhdGU+PC9w
dWItZGF0ZXM+PC9kYXRlcz48aXNibj4wMDkwLTAwMzY8L2lzYm4+PGFjY2Vzc2lvbi1udW0+MjQ2
MjUxNzQ8L2FjY2Vzc2lvbi1udW0+PHVybHM+PC91cmxzPjxjdXN0b20yPlBtYzM5ODc1OTg8L2N1
c3RvbTI+PGVsZWN0cm9uaWMtcmVzb3VyY2UtbnVtPjEwLjIxMDUvYWpwaC4yMDEzLjMwMTgxMjwv
ZWxlY3Ryb25pYy1yZXNvdXJjZS1udW0+PHJlbW90ZS1kYXRhYmFzZS1wcm92aWRlcj5OTE08L3Jl
bW90ZS1kYXRhYmFzZS1wcm92aWRlcj48bGFuZ3VhZ2U+ZW5nPC9sYW5ndWFnZT48L3JlY29yZD48
L0NpdGU+PC9FbmROb3RlPgB=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[5-15]</w:t>
            </w:r>
            <w:r w:rsidRPr="000B3CDA">
              <w:rPr>
                <w:rFonts w:asciiTheme="minorHAnsi" w:hAnsiTheme="minorHAnsi"/>
                <w:szCs w:val="18"/>
                <w:lang w:val="en-GB"/>
              </w:rPr>
              <w:fldChar w:fldCharType="end"/>
            </w:r>
          </w:p>
        </w:tc>
      </w:tr>
      <w:tr w:rsidR="00E37048" w:rsidRPr="000B3CDA" w14:paraId="3A7CE15F" w14:textId="77777777" w:rsidTr="006C1BA4">
        <w:tc>
          <w:tcPr>
            <w:tcW w:w="1696" w:type="dxa"/>
            <w:vMerge/>
            <w:tcBorders>
              <w:bottom w:val="single" w:sz="4" w:space="0" w:color="auto"/>
            </w:tcBorders>
            <w:vAlign w:val="center"/>
          </w:tcPr>
          <w:p w14:paraId="541B92AB" w14:textId="77777777" w:rsidR="00E37048" w:rsidRPr="000B3CDA" w:rsidRDefault="00E37048" w:rsidP="00823B5C">
            <w:pPr>
              <w:outlineLvl w:val="0"/>
              <w:rPr>
                <w:rFonts w:asciiTheme="minorHAnsi" w:hAnsiTheme="minorHAnsi"/>
                <w:b/>
                <w:szCs w:val="18"/>
                <w:lang w:val="en-GB"/>
              </w:rPr>
            </w:pPr>
          </w:p>
        </w:tc>
        <w:tc>
          <w:tcPr>
            <w:tcW w:w="3691" w:type="dxa"/>
            <w:tcBorders>
              <w:bottom w:val="single" w:sz="4" w:space="0" w:color="auto"/>
            </w:tcBorders>
          </w:tcPr>
          <w:p w14:paraId="40D69EEF"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Rate of HCV spontaneous clearance</w:t>
            </w:r>
          </w:p>
        </w:tc>
        <w:tc>
          <w:tcPr>
            <w:tcW w:w="586" w:type="dxa"/>
            <w:tcBorders>
              <w:bottom w:val="single" w:sz="4" w:space="0" w:color="auto"/>
            </w:tcBorders>
          </w:tcPr>
          <w:p w14:paraId="049C177C" w14:textId="77777777" w:rsidR="00E37048" w:rsidRPr="000B3CDA" w:rsidRDefault="00E37048" w:rsidP="00755889">
            <w:pPr>
              <w:outlineLvl w:val="0"/>
              <w:rPr>
                <w:rFonts w:asciiTheme="minorHAnsi" w:hAnsiTheme="minorHAnsi"/>
                <w:b/>
                <w:szCs w:val="18"/>
                <w:lang w:val="en-GB"/>
              </w:rPr>
            </w:pPr>
          </w:p>
        </w:tc>
        <w:tc>
          <w:tcPr>
            <w:tcW w:w="2106" w:type="dxa"/>
            <w:tcBorders>
              <w:bottom w:val="single" w:sz="4" w:space="0" w:color="auto"/>
            </w:tcBorders>
          </w:tcPr>
          <w:p w14:paraId="733DAFA8"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Low: 30%, high: 40%</w:t>
            </w:r>
          </w:p>
        </w:tc>
        <w:tc>
          <w:tcPr>
            <w:tcW w:w="1561" w:type="dxa"/>
            <w:tcBorders>
              <w:bottom w:val="single" w:sz="4" w:space="0" w:color="auto"/>
            </w:tcBorders>
          </w:tcPr>
          <w:p w14:paraId="2088C867" w14:textId="2751C069" w:rsidR="00E37048" w:rsidRPr="000B3CDA" w:rsidRDefault="00E37048"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PEVuZE5vdGU+PENpdGU+PEF1dGhvcj5BbWluPC9BdXRob3I+PFllYXI+MjAwNzwvWWVhcj48UmVj
TnVtPjM4NTwvUmVjTnVtPjxEaXNwbGF5VGV4dD5bMTYsIDE3XTwvRGlzcGxheVRleHQ+PHJlY29y
ZD48cmVjLW51bWJlcj4zODU8L3JlYy1udW1iZXI+PGZvcmVpZ24ta2V5cz48a2V5IGFwcD0iRU4i
IGRiLWlkPSI1dmR0dHhhYThhc3M1MmUyejVzdmFzcjd3dzlyZHhkMHJydjAiIHRpbWVzdGFtcD0i
MTUzOTI3Mjc0NiI+Mzg1PC9rZXk+PC9mb3JlaWduLWtleXM+PHJlZi10eXBlIG5hbWU9IkpvdXJu
YWwgQXJ0aWNsZSI+MTc8L3JlZi10eXBlPjxjb250cmlidXRvcnM+PGF1dGhvcnM+PGF1dGhvcj5B
bWluLCBKLjwvYXV0aG9yPjxhdXRob3I+TGF3LCBNLiBHLjwvYXV0aG9yPjxhdXRob3I+TWljYWxs
ZWYsIEouPC9hdXRob3I+PGF1dGhvcj5KYXVuY2V5LCBNLjwvYXV0aG9yPjxhdXRob3I+VmFuIEJl
ZWssIEkuPC9hdXRob3I+PGF1dGhvcj5LYWxkb3IsIEouIE0uPC9hdXRob3I+PGF1dGhvcj5Eb3Jl
LCBHLiBKLjwvYXV0aG9yPjwvYXV0aG9ycz48L2NvbnRyaWJ1dG9ycz48YXV0aC1hZGRyZXNzPk5h
dGlvbmFsIENlbnRyZSBpbiBISVYgRXBpZGVtaW9sb2d5IGFuZCBDbGluaWNhbCBSZXNlYXJjaCwg
VW5pdmVyc2l0eSBvZiBOZXcgU291dGggV2FsZXMsIFN5ZG5leSwgQXVzdHJhbGlhLiBqYW1pbkBu
Y2hlY3IudW5zdy5lZHUuYXU8L2F1dGgtYWRkcmVzcz48dGl0bGVzPjx0aXRsZT5Qb3RlbnRpYWwg
Ymlhc2VzIGluIGVzdGltYXRlcyBvZiBoZXBhdGl0aXMgQyBSTkEgY2xlYXJhbmNlIGluIG5ld2x5
IGFjcXVpcmVkIGhlcGF0aXRpcyBDIGluZmVjdGlvbiBhbW9uZyBhIGNvaG9ydCBvZiBpbmplY3Rp
bmcgZHJ1ZyB1c2VyczwvdGl0bGU+PHNlY29uZGFyeS10aXRsZT5FcGlkZW1pb2wgSW5mZWN0PC9z
ZWNvbmRhcnktdGl0bGU+PGFsdC10aXRsZT5FcGlkZW1pb2xvZ3kgYW5kIGluZmVjdGlvbjwvYWx0
LXRpdGxlPjwvdGl0bGVzPjxwZXJpb2RpY2FsPjxmdWxsLXRpdGxlPkVwaWRlbWlvbCBJbmZlY3Q8
L2Z1bGwtdGl0bGU+PGFiYnItMT5FcGlkZW1pb2xvZ3kgYW5kIGluZmVjdGlvbjwvYWJici0xPjwv
cGVyaW9kaWNhbD48YWx0LXBlcmlvZGljYWw+PGZ1bGwtdGl0bGU+RXBpZGVtaW9sIEluZmVjdDwv
ZnVsbC10aXRsZT48YWJici0xPkVwaWRlbWlvbG9neSBhbmQgaW5mZWN0aW9uPC9hYmJyLTE+PC9h
bHQtcGVyaW9kaWNhbD48cGFnZXM+MTQ0LTUwPC9wYWdlcz48dm9sdW1lPjEzNTwvdm9sdW1lPjxu
dW1iZXI+MTwvbnVtYmVyPjxlZGl0aW9uPjIwMDYvMDUvMTk8L2VkaXRpb24+PGtleXdvcmRzPjxr
ZXl3b3JkPkJpYXM8L2tleXdvcmQ+PGtleXdvcmQ+Q29ob3J0IFN0dWRpZXM8L2tleXdvcmQ+PGtl
eXdvcmQ+SGVwYWNpdmlydXMvKmlzb2xhdGlvbiAmYW1wOyBwdXJpZmljYXRpb248L2tleXdvcmQ+
PGtleXdvcmQ+SGVwYXRpdGlzIEMvKmVwaWRlbWlvbG9neS9pbW11bm9sb2d5Lyp2aXJvbG9neTwv
a2V5d29yZD48a2V5d29yZD5IZXBhdGl0aXMgQyBBbnRpYm9kaWVzL2Jsb29kPC9rZXl3b3JkPjxr
ZXl3b3JkPkthcGxhbi1NZWllciBFc3RpbWF0ZTwva2V5d29yZD48a2V5d29yZD5STkEsIFZpcmFs
LypibG9vZDwva2V5d29yZD48a2V5d29yZD5TdWJzdGFuY2UgQWJ1c2UsIEludHJhdmVub3VzLypj
b21wbGljYXRpb25zPC9rZXl3b3JkPjxrZXl3b3JkPlRpbWUgRmFjdG9yczwva2V5d29yZD48L2tl
eXdvcmRzPjxkYXRlcz48eWVhcj4yMDA3PC95ZWFyPjxwdWItZGF0ZXM+PGRhdGU+SmFuPC9kYXRl
PjwvcHViLWRhdGVzPjwvZGF0ZXM+PGlzYm4+MDk1MC0yNjg4IChQcmludCkmI3hEOzA5NTAtMjY4
ODwvaXNibj48YWNjZXNzaW9uLW51bT4xNjcwNzAzMDwvYWNjZXNzaW9uLW51bT48dXJscz48L3Vy
bHM+PGN1c3RvbTI+UG1jMjg3MDUzNzwvY3VzdG9tMj48ZWxlY3Ryb25pYy1yZXNvdXJjZS1udW0+
MTAuMTAxNy9zMDk1MDI2ODgwNjAwNjM4ODwvZWxlY3Ryb25pYy1yZXNvdXJjZS1udW0+PHJlbW90
ZS1kYXRhYmFzZS1wcm92aWRlcj5OTE08L3JlbW90ZS1kYXRhYmFzZS1wcm92aWRlcj48bGFuZ3Vh
Z2U+ZW5nPC9sYW5ndWFnZT48L3JlY29yZD48L0NpdGU+PENpdGU+PEF1dGhvcj5MYXBlcmNoZTwv
QXV0aG9yPjxZZWFyPjIwMTI8L1llYXI+PFJlY051bT4zOTk8L1JlY051bT48cmVjb3JkPjxyZWMt
bnVtYmVyPjM5OTwvcmVjLW51bWJlcj48Zm9yZWlnbi1rZXlzPjxrZXkgYXBwPSJFTiIgZGItaWQ9
IjV2ZHR0eGFhOGFzczUyZTJ6NXN2YXNyN3d3OXJkeGQwcnJ2MCIgdGltZXN0YW1wPSIxNTM5Mjg4
MDA3Ij4zOTk8L2tleT48L2ZvcmVpZ24ta2V5cz48cmVmLXR5cGUgbmFtZT0iSm91cm5hbCBBcnRp
Y2xlIj4xNzwvcmVmLXR5cGU+PGNvbnRyaWJ1dG9ycz48YXV0aG9ycz48YXV0aG9yPkxhcGVyY2hl
LCBTLjwvYXV0aG9yPjxhdXRob3I+U2VydmFudCBEZWxtYXMsIEEuPC9hdXRob3I+PGF1dGhvcj5H
YWxsaWFuLCBQLjwvYXV0aG9yPjxhdXRob3I+UGlsbG9uZWwsIEouPC9hdXRob3I+PC9hdXRob3Jz
PjwvY29udHJpYnV0b3JzPjx0aXRsZXM+PHRpdGxlPkxhIHN1cnZlaWxsYW5jZSBkZSBsYSBkaXZl
cnNpdMOpIGRlcyB2aXJ1cyBWSUgsIFZIQiBldCBWSEMgY2hleiBsZXMgZG9ubmV1cnMgZGUgc2Fu
ZyBmcmFuw6dhaXMgZW50cmUgMjAwMCBldCAyMDEwLiBOdW3DqXJvIHRow6ltYXRpcXVlLiBEb24g
ZGUgc2FuZyA6IHN1cnZlaWxsYW5jZSBkdSByaXNxdWUgaW5mZWN0aWV1eCBldCBzw6ljdXJpdMOp
IHRyYW5zZnVzaW9ubmVsbGU8L3RpdGxlPjxzZWNvbmRhcnktdGl0bGU+QnVsbCBFcGlkZW1pb2wg
SGViZDwvc2Vjb25kYXJ5LXRpdGxlPjwvdGl0bGVzPjxwZXJpb2RpY2FsPjxmdWxsLXRpdGxlPkJ1
bGwgRXBpZGVtaW9sIEhlYmQ8L2Z1bGwtdGl0bGU+PC9wZXJpb2RpY2FsPjxwYWdlcz40NDctNTI8
L3BhZ2VzPjxudW1iZXI+MzktNDA8L251bWJlcj48ZGF0ZXM+PHllYXI+MjAxMjwveWVhcj48L2Rh
dGVzPjx1cmxzPjwvdXJscz48L3JlY29yZD48L0NpdGU+PC9FbmROb3RlPgB=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PEVuZE5vdGU+PENpdGU+PEF1dGhvcj5BbWluPC9BdXRob3I+PFllYXI+MjAwNzwvWWVhcj48UmVj
TnVtPjM4NTwvUmVjTnVtPjxEaXNwbGF5VGV4dD5bMTYsIDE3XTwvRGlzcGxheVRleHQ+PHJlY29y
ZD48cmVjLW51bWJlcj4zODU8L3JlYy1udW1iZXI+PGZvcmVpZ24ta2V5cz48a2V5IGFwcD0iRU4i
IGRiLWlkPSI1dmR0dHhhYThhc3M1MmUyejVzdmFzcjd3dzlyZHhkMHJydjAiIHRpbWVzdGFtcD0i
MTUzOTI3Mjc0NiI+Mzg1PC9rZXk+PC9mb3JlaWduLWtleXM+PHJlZi10eXBlIG5hbWU9IkpvdXJu
YWwgQXJ0aWNsZSI+MTc8L3JlZi10eXBlPjxjb250cmlidXRvcnM+PGF1dGhvcnM+PGF1dGhvcj5B
bWluLCBKLjwvYXV0aG9yPjxhdXRob3I+TGF3LCBNLiBHLjwvYXV0aG9yPjxhdXRob3I+TWljYWxs
ZWYsIEouPC9hdXRob3I+PGF1dGhvcj5KYXVuY2V5LCBNLjwvYXV0aG9yPjxhdXRob3I+VmFuIEJl
ZWssIEkuPC9hdXRob3I+PGF1dGhvcj5LYWxkb3IsIEouIE0uPC9hdXRob3I+PGF1dGhvcj5Eb3Jl
LCBHLiBKLjwvYXV0aG9yPjwvYXV0aG9ycz48L2NvbnRyaWJ1dG9ycz48YXV0aC1hZGRyZXNzPk5h
dGlvbmFsIENlbnRyZSBpbiBISVYgRXBpZGVtaW9sb2d5IGFuZCBDbGluaWNhbCBSZXNlYXJjaCwg
VW5pdmVyc2l0eSBvZiBOZXcgU291dGggV2FsZXMsIFN5ZG5leSwgQXVzdHJhbGlhLiBqYW1pbkBu
Y2hlY3IudW5zdy5lZHUuYXU8L2F1dGgtYWRkcmVzcz48dGl0bGVzPjx0aXRsZT5Qb3RlbnRpYWwg
Ymlhc2VzIGluIGVzdGltYXRlcyBvZiBoZXBhdGl0aXMgQyBSTkEgY2xlYXJhbmNlIGluIG5ld2x5
IGFjcXVpcmVkIGhlcGF0aXRpcyBDIGluZmVjdGlvbiBhbW9uZyBhIGNvaG9ydCBvZiBpbmplY3Rp
bmcgZHJ1ZyB1c2VyczwvdGl0bGU+PHNlY29uZGFyeS10aXRsZT5FcGlkZW1pb2wgSW5mZWN0PC9z
ZWNvbmRhcnktdGl0bGU+PGFsdC10aXRsZT5FcGlkZW1pb2xvZ3kgYW5kIGluZmVjdGlvbjwvYWx0
LXRpdGxlPjwvdGl0bGVzPjxwZXJpb2RpY2FsPjxmdWxsLXRpdGxlPkVwaWRlbWlvbCBJbmZlY3Q8
L2Z1bGwtdGl0bGU+PGFiYnItMT5FcGlkZW1pb2xvZ3kgYW5kIGluZmVjdGlvbjwvYWJici0xPjwv
cGVyaW9kaWNhbD48YWx0LXBlcmlvZGljYWw+PGZ1bGwtdGl0bGU+RXBpZGVtaW9sIEluZmVjdDwv
ZnVsbC10aXRsZT48YWJici0xPkVwaWRlbWlvbG9neSBhbmQgaW5mZWN0aW9uPC9hYmJyLTE+PC9h
bHQtcGVyaW9kaWNhbD48cGFnZXM+MTQ0LTUwPC9wYWdlcz48dm9sdW1lPjEzNTwvdm9sdW1lPjxu
dW1iZXI+MTwvbnVtYmVyPjxlZGl0aW9uPjIwMDYvMDUvMTk8L2VkaXRpb24+PGtleXdvcmRzPjxr
ZXl3b3JkPkJpYXM8L2tleXdvcmQ+PGtleXdvcmQ+Q29ob3J0IFN0dWRpZXM8L2tleXdvcmQ+PGtl
eXdvcmQ+SGVwYWNpdmlydXMvKmlzb2xhdGlvbiAmYW1wOyBwdXJpZmljYXRpb248L2tleXdvcmQ+
PGtleXdvcmQ+SGVwYXRpdGlzIEMvKmVwaWRlbWlvbG9neS9pbW11bm9sb2d5Lyp2aXJvbG9neTwv
a2V5d29yZD48a2V5d29yZD5IZXBhdGl0aXMgQyBBbnRpYm9kaWVzL2Jsb29kPC9rZXl3b3JkPjxr
ZXl3b3JkPkthcGxhbi1NZWllciBFc3RpbWF0ZTwva2V5d29yZD48a2V5d29yZD5STkEsIFZpcmFs
LypibG9vZDwva2V5d29yZD48a2V5d29yZD5TdWJzdGFuY2UgQWJ1c2UsIEludHJhdmVub3VzLypj
b21wbGljYXRpb25zPC9rZXl3b3JkPjxrZXl3b3JkPlRpbWUgRmFjdG9yczwva2V5d29yZD48L2tl
eXdvcmRzPjxkYXRlcz48eWVhcj4yMDA3PC95ZWFyPjxwdWItZGF0ZXM+PGRhdGU+SmFuPC9kYXRl
PjwvcHViLWRhdGVzPjwvZGF0ZXM+PGlzYm4+MDk1MC0yNjg4IChQcmludCkmI3hEOzA5NTAtMjY4
ODwvaXNibj48YWNjZXNzaW9uLW51bT4xNjcwNzAzMDwvYWNjZXNzaW9uLW51bT48dXJscz48L3Vy
bHM+PGN1c3RvbTI+UG1jMjg3MDUzNzwvY3VzdG9tMj48ZWxlY3Ryb25pYy1yZXNvdXJjZS1udW0+
MTAuMTAxNy9zMDk1MDI2ODgwNjAwNjM4ODwvZWxlY3Ryb25pYy1yZXNvdXJjZS1udW0+PHJlbW90
ZS1kYXRhYmFzZS1wcm92aWRlcj5OTE08L3JlbW90ZS1kYXRhYmFzZS1wcm92aWRlcj48bGFuZ3Vh
Z2U+ZW5nPC9sYW5ndWFnZT48L3JlY29yZD48L0NpdGU+PENpdGU+PEF1dGhvcj5MYXBlcmNoZTwv
QXV0aG9yPjxZZWFyPjIwMTI8L1llYXI+PFJlY051bT4zOTk8L1JlY051bT48cmVjb3JkPjxyZWMt
bnVtYmVyPjM5OTwvcmVjLW51bWJlcj48Zm9yZWlnbi1rZXlzPjxrZXkgYXBwPSJFTiIgZGItaWQ9
IjV2ZHR0eGFhOGFzczUyZTJ6NXN2YXNyN3d3OXJkeGQwcnJ2MCIgdGltZXN0YW1wPSIxNTM5Mjg4
MDA3Ij4zOTk8L2tleT48L2ZvcmVpZ24ta2V5cz48cmVmLXR5cGUgbmFtZT0iSm91cm5hbCBBcnRp
Y2xlIj4xNzwvcmVmLXR5cGU+PGNvbnRyaWJ1dG9ycz48YXV0aG9ycz48YXV0aG9yPkxhcGVyY2hl
LCBTLjwvYXV0aG9yPjxhdXRob3I+U2VydmFudCBEZWxtYXMsIEEuPC9hdXRob3I+PGF1dGhvcj5H
YWxsaWFuLCBQLjwvYXV0aG9yPjxhdXRob3I+UGlsbG9uZWwsIEouPC9hdXRob3I+PC9hdXRob3Jz
PjwvY29udHJpYnV0b3JzPjx0aXRsZXM+PHRpdGxlPkxhIHN1cnZlaWxsYW5jZSBkZSBsYSBkaXZl
cnNpdMOpIGRlcyB2aXJ1cyBWSUgsIFZIQiBldCBWSEMgY2hleiBsZXMgZG9ubmV1cnMgZGUgc2Fu
ZyBmcmFuw6dhaXMgZW50cmUgMjAwMCBldCAyMDEwLiBOdW3DqXJvIHRow6ltYXRpcXVlLiBEb24g
ZGUgc2FuZyA6IHN1cnZlaWxsYW5jZSBkdSByaXNxdWUgaW5mZWN0aWV1eCBldCBzw6ljdXJpdMOp
IHRyYW5zZnVzaW9ubmVsbGU8L3RpdGxlPjxzZWNvbmRhcnktdGl0bGU+QnVsbCBFcGlkZW1pb2wg
SGViZDwvc2Vjb25kYXJ5LXRpdGxlPjwvdGl0bGVzPjxwZXJpb2RpY2FsPjxmdWxsLXRpdGxlPkJ1
bGwgRXBpZGVtaW9sIEhlYmQ8L2Z1bGwtdGl0bGU+PC9wZXJpb2RpY2FsPjxwYWdlcz40NDctNTI8
L3BhZ2VzPjxudW1iZXI+MzktNDA8L251bWJlcj48ZGF0ZXM+PHllYXI+MjAxMjwveWVhcj48L2Rh
dGVzPjx1cmxzPjwvdXJscz48L3JlY29yZD48L0NpdGU+PC9FbmROb3RlPgB=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[16, 17]</w:t>
            </w:r>
            <w:r w:rsidRPr="000B3CDA">
              <w:rPr>
                <w:rFonts w:asciiTheme="minorHAnsi" w:hAnsiTheme="minorHAnsi"/>
                <w:szCs w:val="18"/>
                <w:lang w:val="en-GB"/>
              </w:rPr>
              <w:fldChar w:fldCharType="end"/>
            </w:r>
          </w:p>
        </w:tc>
      </w:tr>
      <w:tr w:rsidR="00E37048" w:rsidRPr="000B3CDA" w14:paraId="682716F2" w14:textId="77777777" w:rsidTr="006C1BA4">
        <w:tc>
          <w:tcPr>
            <w:tcW w:w="1696" w:type="dxa"/>
            <w:vMerge w:val="restart"/>
            <w:tcBorders>
              <w:top w:val="single" w:sz="4" w:space="0" w:color="auto"/>
              <w:bottom w:val="nil"/>
            </w:tcBorders>
            <w:vAlign w:val="center"/>
          </w:tcPr>
          <w:p w14:paraId="63DEDE10" w14:textId="77777777" w:rsidR="00E37048" w:rsidRPr="000B3CDA" w:rsidRDefault="00E37048" w:rsidP="00823B5C">
            <w:pPr>
              <w:outlineLvl w:val="0"/>
              <w:rPr>
                <w:rFonts w:asciiTheme="minorHAnsi" w:hAnsiTheme="minorHAnsi"/>
                <w:b/>
                <w:szCs w:val="18"/>
                <w:lang w:val="en-GB"/>
              </w:rPr>
            </w:pPr>
            <w:r w:rsidRPr="000B3CDA">
              <w:rPr>
                <w:rFonts w:asciiTheme="minorHAnsi" w:hAnsiTheme="minorHAnsi"/>
                <w:b/>
                <w:szCs w:val="18"/>
                <w:lang w:val="en-GB"/>
              </w:rPr>
              <w:t>New HCV infections evolving to chronicity among the “general population”</w:t>
            </w:r>
          </w:p>
        </w:tc>
        <w:tc>
          <w:tcPr>
            <w:tcW w:w="3691" w:type="dxa"/>
            <w:tcBorders>
              <w:top w:val="single" w:sz="4" w:space="0" w:color="auto"/>
              <w:bottom w:val="nil"/>
            </w:tcBorders>
          </w:tcPr>
          <w:p w14:paraId="77FA02DF" w14:textId="55BD208B"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Annual HCV incidence in repeat blood donors by age-group</w:t>
            </w:r>
            <w:r w:rsidR="000B3CDA">
              <w:rPr>
                <w:rFonts w:asciiTheme="minorHAnsi" w:hAnsiTheme="minorHAnsi"/>
                <w:szCs w:val="18"/>
                <w:lang w:val="en-GB"/>
              </w:rPr>
              <w:t xml:space="preserve"> and</w:t>
            </w:r>
            <w:r w:rsidRPr="000B3CDA">
              <w:rPr>
                <w:rFonts w:asciiTheme="minorHAnsi" w:hAnsiTheme="minorHAnsi"/>
                <w:szCs w:val="18"/>
                <w:lang w:val="en-GB"/>
              </w:rPr>
              <w:t xml:space="preserve"> gender in France</w:t>
            </w:r>
            <w:r w:rsidR="000B3CDA">
              <w:rPr>
                <w:rFonts w:asciiTheme="minorHAnsi" w:hAnsiTheme="minorHAnsi"/>
                <w:szCs w:val="18"/>
                <w:lang w:val="en-GB"/>
              </w:rPr>
              <w:t>.</w:t>
            </w:r>
          </w:p>
        </w:tc>
        <w:tc>
          <w:tcPr>
            <w:tcW w:w="586" w:type="dxa"/>
            <w:tcBorders>
              <w:top w:val="single" w:sz="4" w:space="0" w:color="auto"/>
              <w:bottom w:val="nil"/>
            </w:tcBorders>
          </w:tcPr>
          <w:p w14:paraId="4D4D16E7"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bottom w:val="nil"/>
            </w:tcBorders>
          </w:tcPr>
          <w:p w14:paraId="2174795B" w14:textId="77777777" w:rsidR="00E37048" w:rsidRPr="000B3CDA" w:rsidRDefault="00E37048" w:rsidP="00755889">
            <w:pPr>
              <w:outlineLvl w:val="0"/>
              <w:rPr>
                <w:rFonts w:asciiTheme="minorHAnsi" w:hAnsiTheme="minorHAnsi"/>
                <w:szCs w:val="18"/>
                <w:lang w:val="en-GB"/>
              </w:rPr>
            </w:pPr>
          </w:p>
        </w:tc>
        <w:tc>
          <w:tcPr>
            <w:tcW w:w="1561" w:type="dxa"/>
            <w:tcBorders>
              <w:top w:val="single" w:sz="4" w:space="0" w:color="auto"/>
              <w:bottom w:val="nil"/>
            </w:tcBorders>
          </w:tcPr>
          <w:p w14:paraId="0C605EF2" w14:textId="21B116FB" w:rsidR="00E37048" w:rsidRPr="000B3CDA" w:rsidRDefault="00E37048" w:rsidP="006A6ABB">
            <w:pPr>
              <w:outlineLvl w:val="0"/>
              <w:rPr>
                <w:rFonts w:asciiTheme="minorHAnsi" w:hAnsiTheme="minorHAnsi"/>
                <w:szCs w:val="18"/>
                <w:lang w:val="en-GB"/>
              </w:rPr>
            </w:pPr>
            <w:r w:rsidRPr="000B3CDA">
              <w:rPr>
                <w:rFonts w:asciiTheme="minorHAnsi" w:hAnsiTheme="minorHAnsi"/>
                <w:szCs w:val="18"/>
                <w:lang w:val="en-GB"/>
              </w:rPr>
              <w:t xml:space="preserve">Method in </w:t>
            </w:r>
            <w:r w:rsidR="001A171E"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&lt;EndNote&gt;&lt;Cite&gt;&lt;Author&gt;Pillonel&lt;/Author&gt;&lt;Year&gt;2005&lt;/Year&gt;&lt;RecNum&gt;559&lt;/RecNum&gt;&lt;DisplayText&gt;[18]&lt;/DisplayText&gt;&lt;record&gt;&lt;rec-number&gt;559&lt;/rec-number&gt;&lt;foreign-keys&gt;&lt;key app="EN" db-id="5vdttxaa8ass52e2z5svasr7ww9rdxd0rrv0" timestamp="1558426054"&gt;559&lt;/key&gt;&lt;/foreign-keys&gt;&lt;ref-type name="Journal Article"&gt;17&lt;/ref-type&gt;&lt;contributors&gt;&lt;authors&gt;&lt;author&gt;Pillonel, J.&lt;/author&gt;&lt;author&gt;Laperche, S.&lt;/author&gt;&lt;/authors&gt;&lt;/contributors&gt;&lt;auth-address&gt;Institut de Veille Sanitaire, Saint-Maurice, France.&lt;/auth-address&gt;&lt;titles&gt;&lt;title&gt;Trends in risk of transfusion-transmitted viral infections (HIV, HCV, HBV) in France between 1992 and 2003 and impact of nucleic acid testing (NAT)&lt;/title&gt;&lt;secondary-title&gt;Euro Surveill&lt;/secondary-title&gt;&lt;alt-title&gt;Euro surveillance&lt;/alt-title&gt;&lt;/titles&gt;&lt;periodical&gt;&lt;full-title&gt;Euro Surveill&lt;/full-title&gt;&lt;abbr-1&gt;Euro surveillance : bulletin Europeen sur les maladies transmissibles = European communicable disease bulletin&lt;/abbr-1&gt;&lt;/periodical&gt;&lt;pages&gt;5-8&lt;/pages&gt;&lt;volume&gt;10&lt;/volume&gt;&lt;number&gt;2&lt;/number&gt;&lt;edition&gt;2005/03/01&lt;/edition&gt;&lt;keywords&gt;&lt;keyword&gt;Blood Transfusion/*statistics &amp;amp; numerical data&lt;/keyword&gt;&lt;keyword&gt;DNA, Viral/blood&lt;/keyword&gt;&lt;keyword&gt;Disease Transmission, Infectious/*statistics &amp;amp; numerical data&lt;/keyword&gt;&lt;keyword&gt;France/epidemiology&lt;/keyword&gt;&lt;keyword&gt;HIV Infections/*epidemiology/transmission&lt;/keyword&gt;&lt;keyword&gt;Hepatitis B/*epidemiology/transmission&lt;/keyword&gt;&lt;keyword&gt;Hepatitis C/*epidemiology/transmission&lt;/keyword&gt;&lt;keyword&gt;Humans&lt;/keyword&gt;&lt;keyword&gt;Incidence&lt;/keyword&gt;&lt;keyword&gt;Mass Screening/*statistics &amp;amp; numerical data/trends&lt;/keyword&gt;&lt;keyword&gt;Nucleic Acid Amplification Techniques/*statistics &amp;amp; numerical data&lt;/keyword&gt;&lt;keyword&gt;Risk Assessment/methods&lt;/keyword&gt;&lt;keyword&gt;Risk Factors&lt;/keyword&gt;&lt;/keywords&gt;&lt;dates&gt;&lt;year&gt;2005&lt;/year&gt;&lt;pub-dates&gt;&lt;date&gt;Feb&lt;/date&gt;&lt;/pub-dates&gt;&lt;/dates&gt;&lt;isbn&gt;1025-496x&lt;/isbn&gt;&lt;accession-num&gt;15735313&lt;/accession-num&gt;&lt;urls&gt;&lt;/urls&gt;&lt;remote-database-provider&gt;NLM&lt;/remote-database-provider&gt;&lt;language&gt;eng&lt;/language&gt;&lt;/record&gt;&lt;/Cite&gt;&lt;/EndNote&gt;</w:instrText>
            </w:r>
            <w:r w:rsidR="001A171E" w:rsidRPr="000B3CDA">
              <w:rPr>
                <w:rFonts w:asciiTheme="minorHAnsi" w:hAnsiTheme="minorHAnsi"/>
                <w:szCs w:val="18"/>
                <w:lang w:val="en-GB"/>
              </w:rPr>
              <w:fldChar w:fldCharType="separate"/>
            </w:r>
            <w:r w:rsidR="006A6ABB">
              <w:rPr>
                <w:rFonts w:asciiTheme="minorHAnsi" w:hAnsiTheme="minorHAnsi"/>
                <w:noProof/>
                <w:szCs w:val="18"/>
                <w:lang w:val="en-GB"/>
              </w:rPr>
              <w:t>[18]</w:t>
            </w:r>
            <w:r w:rsidR="001A171E" w:rsidRPr="000B3CDA">
              <w:rPr>
                <w:rFonts w:asciiTheme="minorHAnsi" w:hAnsiTheme="minorHAnsi"/>
                <w:szCs w:val="18"/>
                <w:lang w:val="en-GB"/>
              </w:rPr>
              <w:fldChar w:fldCharType="end"/>
            </w:r>
          </w:p>
        </w:tc>
      </w:tr>
      <w:tr w:rsidR="00E37048" w:rsidRPr="000B3CDA" w14:paraId="3B8199BA" w14:textId="77777777" w:rsidTr="006C1BA4">
        <w:tc>
          <w:tcPr>
            <w:tcW w:w="1696" w:type="dxa"/>
            <w:vMerge/>
            <w:tcBorders>
              <w:top w:val="nil"/>
            </w:tcBorders>
            <w:vAlign w:val="center"/>
          </w:tcPr>
          <w:p w14:paraId="3EA8221F" w14:textId="77777777" w:rsidR="00E37048" w:rsidRPr="000B3CDA" w:rsidRDefault="00E37048" w:rsidP="00823B5C">
            <w:pPr>
              <w:outlineLvl w:val="0"/>
              <w:rPr>
                <w:rFonts w:asciiTheme="minorHAnsi" w:hAnsiTheme="minorHAnsi"/>
                <w:b/>
                <w:szCs w:val="18"/>
                <w:lang w:val="en-GB"/>
              </w:rPr>
            </w:pPr>
          </w:p>
        </w:tc>
        <w:tc>
          <w:tcPr>
            <w:tcW w:w="3691" w:type="dxa"/>
            <w:tcBorders>
              <w:top w:val="nil"/>
            </w:tcBorders>
          </w:tcPr>
          <w:p w14:paraId="5331E1CB" w14:textId="61D06029"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Distribution of the French general population by age-group and gender</w:t>
            </w:r>
            <w:r w:rsidR="000B3CDA">
              <w:rPr>
                <w:rFonts w:asciiTheme="minorHAnsi" w:hAnsiTheme="minorHAnsi"/>
                <w:szCs w:val="18"/>
                <w:lang w:val="en-GB"/>
              </w:rPr>
              <w:t>.</w:t>
            </w:r>
          </w:p>
        </w:tc>
        <w:tc>
          <w:tcPr>
            <w:tcW w:w="586" w:type="dxa"/>
            <w:tcBorders>
              <w:top w:val="nil"/>
            </w:tcBorders>
          </w:tcPr>
          <w:p w14:paraId="3BAFFD1E" w14:textId="77777777" w:rsidR="00E37048" w:rsidRPr="000B3CDA" w:rsidRDefault="00E37048" w:rsidP="00755889">
            <w:pPr>
              <w:outlineLvl w:val="0"/>
              <w:rPr>
                <w:rFonts w:asciiTheme="minorHAnsi" w:hAnsiTheme="minorHAnsi"/>
                <w:b/>
                <w:szCs w:val="18"/>
                <w:lang w:val="en-GB"/>
              </w:rPr>
            </w:pPr>
          </w:p>
        </w:tc>
        <w:tc>
          <w:tcPr>
            <w:tcW w:w="2106" w:type="dxa"/>
            <w:tcBorders>
              <w:top w:val="nil"/>
            </w:tcBorders>
          </w:tcPr>
          <w:p w14:paraId="698E2F9A" w14:textId="77777777" w:rsidR="00E37048" w:rsidRPr="000B3CDA" w:rsidRDefault="00E37048" w:rsidP="00755889">
            <w:pPr>
              <w:outlineLvl w:val="0"/>
              <w:rPr>
                <w:rFonts w:asciiTheme="minorHAnsi" w:hAnsiTheme="minorHAnsi"/>
                <w:szCs w:val="18"/>
                <w:lang w:val="en-GB"/>
              </w:rPr>
            </w:pPr>
          </w:p>
        </w:tc>
        <w:tc>
          <w:tcPr>
            <w:tcW w:w="1561" w:type="dxa"/>
            <w:tcBorders>
              <w:top w:val="nil"/>
            </w:tcBorders>
          </w:tcPr>
          <w:p w14:paraId="0EC520A2" w14:textId="2C0C4B78" w:rsidR="00E37048" w:rsidRPr="000B3CDA" w:rsidRDefault="001A171E" w:rsidP="006A6ABB">
            <w:pPr>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&lt;EndNote&gt;&lt;Cite&gt;&lt;Year&gt;2011&lt;/Year&gt;&lt;RecNum&gt;537&lt;/RecNum&gt;&lt;DisplayText&gt;[19]&lt;/DisplayText&gt;&lt;record&gt;&lt;rec-number&gt;537&lt;/rec-number&gt;&lt;foreign-keys&gt;&lt;key app="EN" db-id="5vdttxaa8ass52e2z5svasr7ww9rdxd0rrv0" timestamp="1558020567"&gt;537&lt;/key&gt;&lt;/foreign-keys&gt;&lt;ref-type name="Pamphlet"&gt;24&lt;/ref-type&gt;&lt;contributors&gt;&lt;/contributors&gt;&lt;titles&gt;&lt;title&gt;Institut national de la statistique et des études économiques - http://www.insee.fr/fr/bases-de-donnees&lt;/title&gt;&lt;/titles&gt;&lt;reprint-edition&gt;Not in File&lt;/reprint-edition&gt;&lt;dates&gt;&lt;year&gt;2011&lt;/year&gt;&lt;pub-dates&gt;&lt;date&gt;2011&lt;/date&gt;&lt;/pub-dates&gt;&lt;/dates&gt;&lt;label&gt;521&lt;/label&gt;&lt;urls&gt;&lt;/urls&gt;&lt;/record&gt;&lt;/Cite&gt;&lt;/EndNote&gt;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[19]</w:t>
            </w:r>
            <w:r w:rsidRPr="000B3CDA">
              <w:rPr>
                <w:rFonts w:asciiTheme="minorHAnsi" w:hAnsiTheme="minorHAnsi"/>
                <w:szCs w:val="18"/>
                <w:lang w:val="en-GB"/>
              </w:rPr>
              <w:fldChar w:fldCharType="end"/>
            </w:r>
          </w:p>
        </w:tc>
      </w:tr>
      <w:tr w:rsidR="00E37048" w:rsidRPr="000B3CDA" w14:paraId="1129A97E" w14:textId="77777777" w:rsidTr="006C1BA4">
        <w:tc>
          <w:tcPr>
            <w:tcW w:w="1696" w:type="dxa"/>
            <w:vMerge/>
            <w:vAlign w:val="center"/>
          </w:tcPr>
          <w:p w14:paraId="75F35B38" w14:textId="77777777" w:rsidR="00E37048" w:rsidRPr="000B3CDA" w:rsidRDefault="00E37048" w:rsidP="00823B5C">
            <w:pPr>
              <w:outlineLvl w:val="0"/>
              <w:rPr>
                <w:rFonts w:asciiTheme="minorHAnsi" w:hAnsiTheme="minorHAnsi"/>
                <w:b/>
                <w:szCs w:val="18"/>
                <w:lang w:val="en-GB"/>
              </w:rPr>
            </w:pPr>
          </w:p>
        </w:tc>
        <w:tc>
          <w:tcPr>
            <w:tcW w:w="3691" w:type="dxa"/>
          </w:tcPr>
          <w:p w14:paraId="13FF6DB4" w14:textId="1205EA93"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HCV seroprevalence in the French general population by age-group and gender</w:t>
            </w:r>
            <w:r w:rsidR="000B3CDA">
              <w:rPr>
                <w:rFonts w:asciiTheme="minorHAnsi" w:hAnsiTheme="minorHAnsi"/>
                <w:szCs w:val="18"/>
                <w:lang w:val="en-GB"/>
              </w:rPr>
              <w:t>.</w:t>
            </w:r>
          </w:p>
        </w:tc>
        <w:tc>
          <w:tcPr>
            <w:tcW w:w="586" w:type="dxa"/>
          </w:tcPr>
          <w:p w14:paraId="49205DB1" w14:textId="77777777" w:rsidR="00E37048" w:rsidRPr="000B3CDA" w:rsidRDefault="00E37048" w:rsidP="00755889">
            <w:pPr>
              <w:outlineLvl w:val="0"/>
              <w:rPr>
                <w:rFonts w:asciiTheme="minorHAnsi" w:hAnsiTheme="minorHAnsi"/>
                <w:b/>
                <w:szCs w:val="18"/>
                <w:lang w:val="en-GB"/>
              </w:rPr>
            </w:pPr>
          </w:p>
        </w:tc>
        <w:tc>
          <w:tcPr>
            <w:tcW w:w="2106" w:type="dxa"/>
          </w:tcPr>
          <w:p w14:paraId="79B73E31" w14:textId="77777777" w:rsidR="00E37048" w:rsidRPr="000B3CDA" w:rsidRDefault="00E37048" w:rsidP="00755889">
            <w:pPr>
              <w:outlineLvl w:val="0"/>
              <w:rPr>
                <w:rFonts w:asciiTheme="minorHAnsi" w:hAnsiTheme="minorHAnsi"/>
                <w:szCs w:val="18"/>
                <w:lang w:val="en-GB"/>
              </w:rPr>
            </w:pPr>
          </w:p>
        </w:tc>
        <w:tc>
          <w:tcPr>
            <w:tcW w:w="1561" w:type="dxa"/>
          </w:tcPr>
          <w:p w14:paraId="05D9D76A" w14:textId="6D380091" w:rsidR="00E37048" w:rsidRPr="000B3CDA" w:rsidRDefault="001A171E" w:rsidP="006A6ABB">
            <w:pPr>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[20]</w:t>
            </w:r>
            <w:r w:rsidRPr="000B3CDA">
              <w:rPr>
                <w:rFonts w:asciiTheme="minorHAnsi" w:hAnsiTheme="minorHAnsi"/>
                <w:szCs w:val="18"/>
                <w:lang w:val="en-GB"/>
              </w:rPr>
              <w:fldChar w:fldCharType="end"/>
            </w:r>
          </w:p>
        </w:tc>
      </w:tr>
      <w:tr w:rsidR="00E37048" w:rsidRPr="000B3CDA" w14:paraId="67830168" w14:textId="77777777" w:rsidTr="006C1BA4">
        <w:tc>
          <w:tcPr>
            <w:tcW w:w="1696" w:type="dxa"/>
            <w:vMerge/>
            <w:tcBorders>
              <w:bottom w:val="single" w:sz="4" w:space="0" w:color="auto"/>
            </w:tcBorders>
            <w:vAlign w:val="center"/>
          </w:tcPr>
          <w:p w14:paraId="06581228" w14:textId="77777777" w:rsidR="00E37048" w:rsidRPr="000B3CDA" w:rsidRDefault="00E37048" w:rsidP="00823B5C">
            <w:pPr>
              <w:outlineLvl w:val="0"/>
              <w:rPr>
                <w:rFonts w:asciiTheme="minorHAnsi" w:hAnsiTheme="minorHAnsi"/>
                <w:b/>
                <w:szCs w:val="18"/>
                <w:lang w:val="en-GB"/>
              </w:rPr>
            </w:pPr>
          </w:p>
        </w:tc>
        <w:tc>
          <w:tcPr>
            <w:tcW w:w="3691" w:type="dxa"/>
            <w:tcBorders>
              <w:bottom w:val="single" w:sz="4" w:space="0" w:color="auto"/>
            </w:tcBorders>
          </w:tcPr>
          <w:p w14:paraId="7BBD31AA"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Rate of HCV spontaneous clearance</w:t>
            </w:r>
          </w:p>
        </w:tc>
        <w:tc>
          <w:tcPr>
            <w:tcW w:w="586" w:type="dxa"/>
            <w:tcBorders>
              <w:bottom w:val="single" w:sz="4" w:space="0" w:color="auto"/>
            </w:tcBorders>
          </w:tcPr>
          <w:p w14:paraId="24273C3F" w14:textId="77777777" w:rsidR="00E37048" w:rsidRPr="000B3CDA" w:rsidRDefault="00E37048" w:rsidP="00755889">
            <w:pPr>
              <w:outlineLvl w:val="0"/>
              <w:rPr>
                <w:rFonts w:asciiTheme="minorHAnsi" w:hAnsiTheme="minorHAnsi"/>
                <w:b/>
                <w:szCs w:val="18"/>
                <w:lang w:val="en-GB"/>
              </w:rPr>
            </w:pPr>
          </w:p>
        </w:tc>
        <w:tc>
          <w:tcPr>
            <w:tcW w:w="2106" w:type="dxa"/>
            <w:tcBorders>
              <w:bottom w:val="single" w:sz="4" w:space="0" w:color="auto"/>
            </w:tcBorders>
          </w:tcPr>
          <w:p w14:paraId="103F0F89"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Low: 30%, high: 40%</w:t>
            </w:r>
          </w:p>
        </w:tc>
        <w:tc>
          <w:tcPr>
            <w:tcW w:w="1561" w:type="dxa"/>
            <w:tcBorders>
              <w:bottom w:val="single" w:sz="4" w:space="0" w:color="auto"/>
            </w:tcBorders>
          </w:tcPr>
          <w:p w14:paraId="5E43BBA8" w14:textId="226012B7"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PEVuZE5vdGU+PENpdGU+PEF1dGhvcj5BbWluPC9BdXRob3I+PFllYXI+MjAwNzwvWWVhcj48UmVj
TnVtPjM4NTwvUmVjTnVtPjxEaXNwbGF5VGV4dD5bMTYsIDE3XTwvRGlzcGxheVRleHQ+PHJlY29y
ZD48cmVjLW51bWJlcj4zODU8L3JlYy1udW1iZXI+PGZvcmVpZ24ta2V5cz48a2V5IGFwcD0iRU4i
IGRiLWlkPSI1dmR0dHhhYThhc3M1MmUyejVzdmFzcjd3dzlyZHhkMHJydjAiIHRpbWVzdGFtcD0i
MTUzOTI3Mjc0NiI+Mzg1PC9rZXk+PC9mb3JlaWduLWtleXM+PHJlZi10eXBlIG5hbWU9IkpvdXJu
YWwgQXJ0aWNsZSI+MTc8L3JlZi10eXBlPjxjb250cmlidXRvcnM+PGF1dGhvcnM+PGF1dGhvcj5B
bWluLCBKLjwvYXV0aG9yPjxhdXRob3I+TGF3LCBNLiBHLjwvYXV0aG9yPjxhdXRob3I+TWljYWxs
ZWYsIEouPC9hdXRob3I+PGF1dGhvcj5KYXVuY2V5LCBNLjwvYXV0aG9yPjxhdXRob3I+VmFuIEJl
ZWssIEkuPC9hdXRob3I+PGF1dGhvcj5LYWxkb3IsIEouIE0uPC9hdXRob3I+PGF1dGhvcj5Eb3Jl
LCBHLiBKLjwvYXV0aG9yPjwvYXV0aG9ycz48L2NvbnRyaWJ1dG9ycz48YXV0aC1hZGRyZXNzPk5h
dGlvbmFsIENlbnRyZSBpbiBISVYgRXBpZGVtaW9sb2d5IGFuZCBDbGluaWNhbCBSZXNlYXJjaCwg
VW5pdmVyc2l0eSBvZiBOZXcgU291dGggV2FsZXMsIFN5ZG5leSwgQXVzdHJhbGlhLiBqYW1pbkBu
Y2hlY3IudW5zdy5lZHUuYXU8L2F1dGgtYWRkcmVzcz48dGl0bGVzPjx0aXRsZT5Qb3RlbnRpYWwg
Ymlhc2VzIGluIGVzdGltYXRlcyBvZiBoZXBhdGl0aXMgQyBSTkEgY2xlYXJhbmNlIGluIG5ld2x5
IGFjcXVpcmVkIGhlcGF0aXRpcyBDIGluZmVjdGlvbiBhbW9uZyBhIGNvaG9ydCBvZiBpbmplY3Rp
bmcgZHJ1ZyB1c2VyczwvdGl0bGU+PHNlY29uZGFyeS10aXRsZT5FcGlkZW1pb2wgSW5mZWN0PC9z
ZWNvbmRhcnktdGl0bGU+PGFsdC10aXRsZT5FcGlkZW1pb2xvZ3kgYW5kIGluZmVjdGlvbjwvYWx0
LXRpdGxlPjwvdGl0bGVzPjxwZXJpb2RpY2FsPjxmdWxsLXRpdGxlPkVwaWRlbWlvbCBJbmZlY3Q8
L2Z1bGwtdGl0bGU+PGFiYnItMT5FcGlkZW1pb2xvZ3kgYW5kIGluZmVjdGlvbjwvYWJici0xPjwv
cGVyaW9kaWNhbD48YWx0LXBlcmlvZGljYWw+PGZ1bGwtdGl0bGU+RXBpZGVtaW9sIEluZmVjdDwv
ZnVsbC10aXRsZT48YWJici0xPkVwaWRlbWlvbG9neSBhbmQgaW5mZWN0aW9uPC9hYmJyLTE+PC9h
bHQtcGVyaW9kaWNhbD48cGFnZXM+MTQ0LTUwPC9wYWdlcz48dm9sdW1lPjEzNTwvdm9sdW1lPjxu
dW1iZXI+MTwvbnVtYmVyPjxlZGl0aW9uPjIwMDYvMDUvMTk8L2VkaXRpb24+PGtleXdvcmRzPjxr
ZXl3b3JkPkJpYXM8L2tleXdvcmQ+PGtleXdvcmQ+Q29ob3J0IFN0dWRpZXM8L2tleXdvcmQ+PGtl
eXdvcmQ+SGVwYWNpdmlydXMvKmlzb2xhdGlvbiAmYW1wOyBwdXJpZmljYXRpb248L2tleXdvcmQ+
PGtleXdvcmQ+SGVwYXRpdGlzIEMvKmVwaWRlbWlvbG9neS9pbW11bm9sb2d5Lyp2aXJvbG9neTwv
a2V5d29yZD48a2V5d29yZD5IZXBhdGl0aXMgQyBBbnRpYm9kaWVzL2Jsb29kPC9rZXl3b3JkPjxr
ZXl3b3JkPkthcGxhbi1NZWllciBFc3RpbWF0ZTwva2V5d29yZD48a2V5d29yZD5STkEsIFZpcmFs
LypibG9vZDwva2V5d29yZD48a2V5d29yZD5TdWJzdGFuY2UgQWJ1c2UsIEludHJhdmVub3VzLypj
b21wbGljYXRpb25zPC9rZXl3b3JkPjxrZXl3b3JkPlRpbWUgRmFjdG9yczwva2V5d29yZD48L2tl
eXdvcmRzPjxkYXRlcz48eWVhcj4yMDA3PC95ZWFyPjxwdWItZGF0ZXM+PGRhdGU+SmFuPC9kYXRl
PjwvcHViLWRhdGVzPjwvZGF0ZXM+PGlzYm4+MDk1MC0yNjg4IChQcmludCkmI3hEOzA5NTAtMjY4
ODwvaXNibj48YWNjZXNzaW9uLW51bT4xNjcwNzAzMDwvYWNjZXNzaW9uLW51bT48dXJscz48L3Vy
bHM+PGN1c3RvbTI+UG1jMjg3MDUzNzwvY3VzdG9tMj48ZWxlY3Ryb25pYy1yZXNvdXJjZS1udW0+
MTAuMTAxNy9zMDk1MDI2ODgwNjAwNjM4ODwvZWxlY3Ryb25pYy1yZXNvdXJjZS1udW0+PHJlbW90
ZS1kYXRhYmFzZS1wcm92aWRlcj5OTE08L3JlbW90ZS1kYXRhYmFzZS1wcm92aWRlcj48bGFuZ3Vh
Z2U+ZW5nPC9sYW5ndWFnZT48L3JlY29yZD48L0NpdGU+PENpdGU+PEF1dGhvcj5MYXBlcmNoZTwv
QXV0aG9yPjxZZWFyPjIwMTI8L1llYXI+PFJlY051bT4zOTk8L1JlY051bT48cmVjb3JkPjxyZWMt
bnVtYmVyPjM5OTwvcmVjLW51bWJlcj48Zm9yZWlnbi1rZXlzPjxrZXkgYXBwPSJFTiIgZGItaWQ9
IjV2ZHR0eGFhOGFzczUyZTJ6NXN2YXNyN3d3OXJkeGQwcnJ2MCIgdGltZXN0YW1wPSIxNTM5Mjg4
MDA3Ij4zOTk8L2tleT48L2ZvcmVpZ24ta2V5cz48cmVmLXR5cGUgbmFtZT0iSm91cm5hbCBBcnRp
Y2xlIj4xNzwvcmVmLXR5cGU+PGNvbnRyaWJ1dG9ycz48YXV0aG9ycz48YXV0aG9yPkxhcGVyY2hl
LCBTLjwvYXV0aG9yPjxhdXRob3I+U2VydmFudCBEZWxtYXMsIEEuPC9hdXRob3I+PGF1dGhvcj5H
YWxsaWFuLCBQLjwvYXV0aG9yPjxhdXRob3I+UGlsbG9uZWwsIEouPC9hdXRob3I+PC9hdXRob3Jz
PjwvY29udHJpYnV0b3JzPjx0aXRsZXM+PHRpdGxlPkxhIHN1cnZlaWxsYW5jZSBkZSBsYSBkaXZl
cnNpdMOpIGRlcyB2aXJ1cyBWSUgsIFZIQiBldCBWSEMgY2hleiBsZXMgZG9ubmV1cnMgZGUgc2Fu
ZyBmcmFuw6dhaXMgZW50cmUgMjAwMCBldCAyMDEwLiBOdW3DqXJvIHRow6ltYXRpcXVlLiBEb24g
ZGUgc2FuZyA6IHN1cnZlaWxsYW5jZSBkdSByaXNxdWUgaW5mZWN0aWV1eCBldCBzw6ljdXJpdMOp
IHRyYW5zZnVzaW9ubmVsbGU8L3RpdGxlPjxzZWNvbmRhcnktdGl0bGU+QnVsbCBFcGlkZW1pb2wg
SGViZDwvc2Vjb25kYXJ5LXRpdGxlPjwvdGl0bGVzPjxwZXJpb2RpY2FsPjxmdWxsLXRpdGxlPkJ1
bGwgRXBpZGVtaW9sIEhlYmQ8L2Z1bGwtdGl0bGU+PC9wZXJpb2RpY2FsPjxwYWdlcz40NDctNTI8
L3BhZ2VzPjxudW1iZXI+MzktNDA8L251bWJlcj48ZGF0ZXM+PHllYXI+MjAxMjwveWVhcj48L2Rh
dGVzPjx1cmxzPjwvdXJscz48L3JlY29yZD48L0NpdGU+PC9FbmROb3RlPgB=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PEVuZE5vdGU+PENpdGU+PEF1dGhvcj5BbWluPC9BdXRob3I+PFllYXI+MjAwNzwvWWVhcj48UmVj
TnVtPjM4NTwvUmVjTnVtPjxEaXNwbGF5VGV4dD5bMTYsIDE3XTwvRGlzcGxheVRleHQ+PHJlY29y
ZD48cmVjLW51bWJlcj4zODU8L3JlYy1udW1iZXI+PGZvcmVpZ24ta2V5cz48a2V5IGFwcD0iRU4i
IGRiLWlkPSI1dmR0dHhhYThhc3M1MmUyejVzdmFzcjd3dzlyZHhkMHJydjAiIHRpbWVzdGFtcD0i
MTUzOTI3Mjc0NiI+Mzg1PC9rZXk+PC9mb3JlaWduLWtleXM+PHJlZi10eXBlIG5hbWU9IkpvdXJu
YWwgQXJ0aWNsZSI+MTc8L3JlZi10eXBlPjxjb250cmlidXRvcnM+PGF1dGhvcnM+PGF1dGhvcj5B
bWluLCBKLjwvYXV0aG9yPjxhdXRob3I+TGF3LCBNLiBHLjwvYXV0aG9yPjxhdXRob3I+TWljYWxs
ZWYsIEouPC9hdXRob3I+PGF1dGhvcj5KYXVuY2V5LCBNLjwvYXV0aG9yPjxhdXRob3I+VmFuIEJl
ZWssIEkuPC9hdXRob3I+PGF1dGhvcj5LYWxkb3IsIEouIE0uPC9hdXRob3I+PGF1dGhvcj5Eb3Jl
LCBHLiBKLjwvYXV0aG9yPjwvYXV0aG9ycz48L2NvbnRyaWJ1dG9ycz48YXV0aC1hZGRyZXNzPk5h
dGlvbmFsIENlbnRyZSBpbiBISVYgRXBpZGVtaW9sb2d5IGFuZCBDbGluaWNhbCBSZXNlYXJjaCwg
VW5pdmVyc2l0eSBvZiBOZXcgU291dGggV2FsZXMsIFN5ZG5leSwgQXVzdHJhbGlhLiBqYW1pbkBu
Y2hlY3IudW5zdy5lZHUuYXU8L2F1dGgtYWRkcmVzcz48dGl0bGVzPjx0aXRsZT5Qb3RlbnRpYWwg
Ymlhc2VzIGluIGVzdGltYXRlcyBvZiBoZXBhdGl0aXMgQyBSTkEgY2xlYXJhbmNlIGluIG5ld2x5
IGFjcXVpcmVkIGhlcGF0aXRpcyBDIGluZmVjdGlvbiBhbW9uZyBhIGNvaG9ydCBvZiBpbmplY3Rp
bmcgZHJ1ZyB1c2VyczwvdGl0bGU+PHNlY29uZGFyeS10aXRsZT5FcGlkZW1pb2wgSW5mZWN0PC9z
ZWNvbmRhcnktdGl0bGU+PGFsdC10aXRsZT5FcGlkZW1pb2xvZ3kgYW5kIGluZmVjdGlvbjwvYWx0
LXRpdGxlPjwvdGl0bGVzPjxwZXJpb2RpY2FsPjxmdWxsLXRpdGxlPkVwaWRlbWlvbCBJbmZlY3Q8
L2Z1bGwtdGl0bGU+PGFiYnItMT5FcGlkZW1pb2xvZ3kgYW5kIGluZmVjdGlvbjwvYWJici0xPjwv
cGVyaW9kaWNhbD48YWx0LXBlcmlvZGljYWw+PGZ1bGwtdGl0bGU+RXBpZGVtaW9sIEluZmVjdDwv
ZnVsbC10aXRsZT48YWJici0xPkVwaWRlbWlvbG9neSBhbmQgaW5mZWN0aW9uPC9hYmJyLTE+PC9h
bHQtcGVyaW9kaWNhbD48cGFnZXM+MTQ0LTUwPC9wYWdlcz48dm9sdW1lPjEzNTwvdm9sdW1lPjxu
dW1iZXI+MTwvbnVtYmVyPjxlZGl0aW9uPjIwMDYvMDUvMTk8L2VkaXRpb24+PGtleXdvcmRzPjxr
ZXl3b3JkPkJpYXM8L2tleXdvcmQ+PGtleXdvcmQ+Q29ob3J0IFN0dWRpZXM8L2tleXdvcmQ+PGtl
eXdvcmQ+SGVwYWNpdmlydXMvKmlzb2xhdGlvbiAmYW1wOyBwdXJpZmljYXRpb248L2tleXdvcmQ+
PGtleXdvcmQ+SGVwYXRpdGlzIEMvKmVwaWRlbWlvbG9neS9pbW11bm9sb2d5Lyp2aXJvbG9neTwv
a2V5d29yZD48a2V5d29yZD5IZXBhdGl0aXMgQyBBbnRpYm9kaWVzL2Jsb29kPC9rZXl3b3JkPjxr
ZXl3b3JkPkthcGxhbi1NZWllciBFc3RpbWF0ZTwva2V5d29yZD48a2V5d29yZD5STkEsIFZpcmFs
LypibG9vZDwva2V5d29yZD48a2V5d29yZD5TdWJzdGFuY2UgQWJ1c2UsIEludHJhdmVub3VzLypj
b21wbGljYXRpb25zPC9rZXl3b3JkPjxrZXl3b3JkPlRpbWUgRmFjdG9yczwva2V5d29yZD48L2tl
eXdvcmRzPjxkYXRlcz48eWVhcj4yMDA3PC95ZWFyPjxwdWItZGF0ZXM+PGRhdGU+SmFuPC9kYXRl
PjwvcHViLWRhdGVzPjwvZGF0ZXM+PGlzYm4+MDk1MC0yNjg4IChQcmludCkmI3hEOzA5NTAtMjY4
ODwvaXNibj48YWNjZXNzaW9uLW51bT4xNjcwNzAzMDwvYWNjZXNzaW9uLW51bT48dXJscz48L3Vy
bHM+PGN1c3RvbTI+UG1jMjg3MDUzNzwvY3VzdG9tMj48ZWxlY3Ryb25pYy1yZXNvdXJjZS1udW0+
MTAuMTAxNy9zMDk1MDI2ODgwNjAwNjM4ODwvZWxlY3Ryb25pYy1yZXNvdXJjZS1udW0+PHJlbW90
ZS1kYXRhYmFzZS1wcm92aWRlcj5OTE08L3JlbW90ZS1kYXRhYmFzZS1wcm92aWRlcj48bGFuZ3Vh
Z2U+ZW5nPC9sYW5ndWFnZT48L3JlY29yZD48L0NpdGU+PENpdGU+PEF1dGhvcj5MYXBlcmNoZTwv
QXV0aG9yPjxZZWFyPjIwMTI8L1llYXI+PFJlY051bT4zOTk8L1JlY051bT48cmVjb3JkPjxyZWMt
bnVtYmVyPjM5OTwvcmVjLW51bWJlcj48Zm9yZWlnbi1rZXlzPjxrZXkgYXBwPSJFTiIgZGItaWQ9
IjV2ZHR0eGFhOGFzczUyZTJ6NXN2YXNyN3d3OXJkeGQwcnJ2MCIgdGltZXN0YW1wPSIxNTM5Mjg4
MDA3Ij4zOTk8L2tleT48L2ZvcmVpZ24ta2V5cz48cmVmLXR5cGUgbmFtZT0iSm91cm5hbCBBcnRp
Y2xlIj4xNzwvcmVmLXR5cGU+PGNvbnRyaWJ1dG9ycz48YXV0aG9ycz48YXV0aG9yPkxhcGVyY2hl
LCBTLjwvYXV0aG9yPjxhdXRob3I+U2VydmFudCBEZWxtYXMsIEEuPC9hdXRob3I+PGF1dGhvcj5H
YWxsaWFuLCBQLjwvYXV0aG9yPjxhdXRob3I+UGlsbG9uZWwsIEouPC9hdXRob3I+PC9hdXRob3Jz
PjwvY29udHJpYnV0b3JzPjx0aXRsZXM+PHRpdGxlPkxhIHN1cnZlaWxsYW5jZSBkZSBsYSBkaXZl
cnNpdMOpIGRlcyB2aXJ1cyBWSUgsIFZIQiBldCBWSEMgY2hleiBsZXMgZG9ubmV1cnMgZGUgc2Fu
ZyBmcmFuw6dhaXMgZW50cmUgMjAwMCBldCAyMDEwLiBOdW3DqXJvIHRow6ltYXRpcXVlLiBEb24g
ZGUgc2FuZyA6IHN1cnZlaWxsYW5jZSBkdSByaXNxdWUgaW5mZWN0aWV1eCBldCBzw6ljdXJpdMOp
IHRyYW5zZnVzaW9ubmVsbGU8L3RpdGxlPjxzZWNvbmRhcnktdGl0bGU+QnVsbCBFcGlkZW1pb2wg
SGViZDwvc2Vjb25kYXJ5LXRpdGxlPjwvdGl0bGVzPjxwZXJpb2RpY2FsPjxmdWxsLXRpdGxlPkJ1
bGwgRXBpZGVtaW9sIEhlYmQ8L2Z1bGwtdGl0bGU+PC9wZXJpb2RpY2FsPjxwYWdlcz40NDctNTI8
L3BhZ2VzPjxudW1iZXI+MzktNDA8L251bWJlcj48ZGF0ZXM+PHllYXI+MjAxMjwveWVhcj48L2Rh
dGVzPjx1cmxzPjwvdXJscz48L3JlY29yZD48L0NpdGU+PC9FbmROb3RlPgB=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[16, 17]</w:t>
            </w:r>
            <w:r w:rsidRPr="000B3CDA">
              <w:rPr>
                <w:rFonts w:asciiTheme="minorHAnsi" w:hAnsiTheme="minorHAnsi"/>
                <w:szCs w:val="18"/>
                <w:lang w:val="en-GB"/>
              </w:rPr>
              <w:fldChar w:fldCharType="end"/>
            </w:r>
          </w:p>
        </w:tc>
      </w:tr>
      <w:tr w:rsidR="00E37048" w:rsidRPr="000B3CDA" w14:paraId="0745A698" w14:textId="77777777" w:rsidTr="006C1BA4">
        <w:tc>
          <w:tcPr>
            <w:tcW w:w="1696" w:type="dxa"/>
            <w:tcBorders>
              <w:top w:val="single" w:sz="4" w:space="0" w:color="auto"/>
              <w:bottom w:val="single" w:sz="4" w:space="0" w:color="auto"/>
            </w:tcBorders>
            <w:vAlign w:val="center"/>
          </w:tcPr>
          <w:p w14:paraId="27D9E9C5" w14:textId="77777777" w:rsidR="00E37048" w:rsidRPr="000B3CDA" w:rsidRDefault="00E37048" w:rsidP="00823B5C">
            <w:pPr>
              <w:outlineLvl w:val="0"/>
              <w:rPr>
                <w:rFonts w:asciiTheme="minorHAnsi" w:hAnsiTheme="minorHAnsi"/>
                <w:b/>
                <w:szCs w:val="18"/>
                <w:lang w:val="en-GB"/>
              </w:rPr>
            </w:pPr>
            <w:r w:rsidRPr="000B3CDA">
              <w:rPr>
                <w:rFonts w:asciiTheme="minorHAnsi" w:hAnsiTheme="minorHAnsi"/>
                <w:b/>
                <w:szCs w:val="18"/>
                <w:lang w:val="en-GB"/>
              </w:rPr>
              <w:t>Prevalent undiagnosed cases turning 18 between 2004 and 2011</w:t>
            </w:r>
          </w:p>
        </w:tc>
        <w:tc>
          <w:tcPr>
            <w:tcW w:w="3691" w:type="dxa"/>
            <w:tcBorders>
              <w:top w:val="single" w:sz="4" w:space="0" w:color="auto"/>
              <w:bottom w:val="single" w:sz="4" w:space="0" w:color="auto"/>
            </w:tcBorders>
          </w:tcPr>
          <w:p w14:paraId="6DE9EF20"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Number of chronically-infected undiagnosed HCV cases aged 18 by gender in 2004 in France</w:t>
            </w:r>
          </w:p>
        </w:tc>
        <w:tc>
          <w:tcPr>
            <w:tcW w:w="586" w:type="dxa"/>
            <w:tcBorders>
              <w:top w:val="single" w:sz="4" w:space="0" w:color="auto"/>
              <w:bottom w:val="single" w:sz="4" w:space="0" w:color="auto"/>
            </w:tcBorders>
          </w:tcPr>
          <w:p w14:paraId="4287802F"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bottom w:val="single" w:sz="4" w:space="0" w:color="auto"/>
            </w:tcBorders>
          </w:tcPr>
          <w:p w14:paraId="634D51BB"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Men: 112, women: 122</w:t>
            </w:r>
          </w:p>
        </w:tc>
        <w:tc>
          <w:tcPr>
            <w:tcW w:w="1561" w:type="dxa"/>
            <w:tcBorders>
              <w:top w:val="single" w:sz="4" w:space="0" w:color="auto"/>
              <w:bottom w:val="single" w:sz="4" w:space="0" w:color="auto"/>
            </w:tcBorders>
            <w:vAlign w:val="center"/>
          </w:tcPr>
          <w:p w14:paraId="284557CA" w14:textId="1EA960E9"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[20]</w:t>
            </w:r>
            <w:r w:rsidRPr="000B3CDA">
              <w:rPr>
                <w:rFonts w:asciiTheme="minorHAnsi" w:hAnsiTheme="minorHAnsi"/>
                <w:szCs w:val="18"/>
                <w:lang w:val="en-GB"/>
              </w:rPr>
              <w:fldChar w:fldCharType="end"/>
            </w:r>
          </w:p>
        </w:tc>
      </w:tr>
      <w:tr w:rsidR="00E37048" w:rsidRPr="000B3CDA" w14:paraId="3D50DF58" w14:textId="77777777" w:rsidTr="006C1BA4">
        <w:tc>
          <w:tcPr>
            <w:tcW w:w="1696" w:type="dxa"/>
            <w:vMerge w:val="restart"/>
            <w:tcBorders>
              <w:top w:val="single" w:sz="4" w:space="0" w:color="auto"/>
              <w:bottom w:val="nil"/>
            </w:tcBorders>
            <w:vAlign w:val="center"/>
          </w:tcPr>
          <w:p w14:paraId="1614D044" w14:textId="53966004" w:rsidR="00E37048" w:rsidRPr="000B3CDA" w:rsidRDefault="00E37048" w:rsidP="000B3CDA">
            <w:pPr>
              <w:outlineLvl w:val="0"/>
              <w:rPr>
                <w:rFonts w:asciiTheme="minorHAnsi" w:hAnsiTheme="minorHAnsi"/>
                <w:b/>
                <w:szCs w:val="18"/>
                <w:lang w:val="en-GB"/>
              </w:rPr>
            </w:pPr>
            <w:r w:rsidRPr="000B3CDA">
              <w:rPr>
                <w:rFonts w:asciiTheme="minorHAnsi" w:hAnsiTheme="minorHAnsi"/>
                <w:b/>
                <w:szCs w:val="18"/>
                <w:lang w:val="en-GB"/>
              </w:rPr>
              <w:t xml:space="preserve">Number of diagnoses among prevalent </w:t>
            </w:r>
            <w:r w:rsidR="000B3CDA">
              <w:rPr>
                <w:rFonts w:asciiTheme="minorHAnsi" w:hAnsiTheme="minorHAnsi"/>
                <w:b/>
                <w:szCs w:val="18"/>
                <w:lang w:val="en-GB"/>
              </w:rPr>
              <w:t xml:space="preserve">HCV </w:t>
            </w:r>
            <w:r w:rsidRPr="000B3CDA">
              <w:rPr>
                <w:rFonts w:asciiTheme="minorHAnsi" w:hAnsiTheme="minorHAnsi"/>
                <w:b/>
                <w:szCs w:val="18"/>
                <w:lang w:val="en-GB"/>
              </w:rPr>
              <w:t>cases in general population in 2004</w:t>
            </w:r>
          </w:p>
        </w:tc>
        <w:tc>
          <w:tcPr>
            <w:tcW w:w="3691" w:type="dxa"/>
            <w:tcBorders>
              <w:top w:val="single" w:sz="4" w:space="0" w:color="auto"/>
              <w:bottom w:val="nil"/>
            </w:tcBorders>
          </w:tcPr>
          <w:p w14:paraId="37867946" w14:textId="0804CF8A" w:rsidR="00E37048" w:rsidRPr="000B3CDA" w:rsidRDefault="00E37048" w:rsidP="00755889">
            <w:pPr>
              <w:rPr>
                <w:rFonts w:asciiTheme="minorHAnsi" w:hAnsiTheme="minorHAnsi"/>
                <w:szCs w:val="18"/>
                <w:lang w:val="en-GB"/>
              </w:rPr>
            </w:pPr>
            <w:r w:rsidRPr="000B3CDA">
              <w:rPr>
                <w:rFonts w:asciiTheme="minorHAnsi" w:hAnsiTheme="minorHAnsi"/>
                <w:szCs w:val="18"/>
                <w:lang w:val="en-GB"/>
              </w:rPr>
              <w:t>Estimated proportion of chronically-infected HCV cases aware of their status in 2004 by age-group and gender</w:t>
            </w:r>
            <w:r w:rsidR="000B3CDA">
              <w:rPr>
                <w:rFonts w:asciiTheme="minorHAnsi" w:hAnsiTheme="minorHAnsi"/>
                <w:szCs w:val="18"/>
                <w:lang w:val="en-GB"/>
              </w:rPr>
              <w:t>.</w:t>
            </w:r>
          </w:p>
        </w:tc>
        <w:tc>
          <w:tcPr>
            <w:tcW w:w="586" w:type="dxa"/>
            <w:tcBorders>
              <w:top w:val="single" w:sz="4" w:space="0" w:color="auto"/>
              <w:bottom w:val="nil"/>
            </w:tcBorders>
          </w:tcPr>
          <w:p w14:paraId="3CE75197"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bottom w:val="nil"/>
            </w:tcBorders>
          </w:tcPr>
          <w:p w14:paraId="1131DB8F" w14:textId="77777777" w:rsidR="00E37048" w:rsidRPr="000B3CDA" w:rsidRDefault="00E37048" w:rsidP="00755889">
            <w:pPr>
              <w:outlineLvl w:val="0"/>
              <w:rPr>
                <w:rFonts w:asciiTheme="minorHAnsi" w:hAnsiTheme="minorHAnsi"/>
                <w:szCs w:val="18"/>
                <w:lang w:val="en-GB"/>
              </w:rPr>
            </w:pPr>
          </w:p>
        </w:tc>
        <w:tc>
          <w:tcPr>
            <w:tcW w:w="1561" w:type="dxa"/>
            <w:tcBorders>
              <w:top w:val="single" w:sz="4" w:space="0" w:color="auto"/>
              <w:bottom w:val="nil"/>
            </w:tcBorders>
          </w:tcPr>
          <w:p w14:paraId="40C0BE49" w14:textId="6B46DD6B"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[20]</w:t>
            </w:r>
            <w:r w:rsidRPr="000B3CDA">
              <w:rPr>
                <w:rFonts w:asciiTheme="minorHAnsi" w:hAnsiTheme="minorHAnsi"/>
                <w:szCs w:val="18"/>
                <w:lang w:val="en-GB"/>
              </w:rPr>
              <w:fldChar w:fldCharType="end"/>
            </w:r>
          </w:p>
        </w:tc>
      </w:tr>
      <w:tr w:rsidR="00E37048" w:rsidRPr="000B3CDA" w14:paraId="0A044020" w14:textId="77777777" w:rsidTr="006C1BA4">
        <w:tc>
          <w:tcPr>
            <w:tcW w:w="1696" w:type="dxa"/>
            <w:vMerge/>
            <w:tcBorders>
              <w:top w:val="nil"/>
              <w:bottom w:val="single" w:sz="4" w:space="0" w:color="auto"/>
            </w:tcBorders>
            <w:vAlign w:val="center"/>
          </w:tcPr>
          <w:p w14:paraId="6295113A" w14:textId="77777777" w:rsidR="00E37048" w:rsidRPr="000B3CDA" w:rsidRDefault="00E37048" w:rsidP="00823B5C">
            <w:pPr>
              <w:outlineLvl w:val="0"/>
              <w:rPr>
                <w:rFonts w:asciiTheme="minorHAnsi" w:hAnsiTheme="minorHAnsi"/>
                <w:b/>
                <w:szCs w:val="18"/>
                <w:lang w:val="en-GB"/>
              </w:rPr>
            </w:pPr>
          </w:p>
        </w:tc>
        <w:tc>
          <w:tcPr>
            <w:tcW w:w="3691" w:type="dxa"/>
            <w:tcBorders>
              <w:top w:val="nil"/>
              <w:bottom w:val="single" w:sz="4" w:space="0" w:color="auto"/>
            </w:tcBorders>
          </w:tcPr>
          <w:p w14:paraId="0BC2CB3F"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Assumption of an annual increase of 1% in the proportion of HCV cases aware of their status</w:t>
            </w:r>
          </w:p>
        </w:tc>
        <w:tc>
          <w:tcPr>
            <w:tcW w:w="586" w:type="dxa"/>
            <w:tcBorders>
              <w:top w:val="nil"/>
              <w:bottom w:val="single" w:sz="4" w:space="0" w:color="auto"/>
            </w:tcBorders>
          </w:tcPr>
          <w:p w14:paraId="4AFBD5F3" w14:textId="77777777" w:rsidR="00E37048" w:rsidRPr="000B3CDA" w:rsidRDefault="00E37048" w:rsidP="00755889">
            <w:pPr>
              <w:outlineLvl w:val="0"/>
              <w:rPr>
                <w:rFonts w:asciiTheme="minorHAnsi" w:hAnsiTheme="minorHAnsi"/>
                <w:b/>
                <w:szCs w:val="18"/>
                <w:lang w:val="en-GB"/>
              </w:rPr>
            </w:pPr>
          </w:p>
        </w:tc>
        <w:tc>
          <w:tcPr>
            <w:tcW w:w="2106" w:type="dxa"/>
            <w:tcBorders>
              <w:top w:val="nil"/>
              <w:bottom w:val="single" w:sz="4" w:space="0" w:color="auto"/>
            </w:tcBorders>
          </w:tcPr>
          <w:p w14:paraId="3A4BAF9B" w14:textId="77777777" w:rsidR="00E37048" w:rsidRPr="000B3CDA" w:rsidRDefault="00E37048" w:rsidP="00755889">
            <w:pPr>
              <w:outlineLvl w:val="0"/>
              <w:rPr>
                <w:rFonts w:asciiTheme="minorHAnsi" w:hAnsiTheme="minorHAnsi"/>
                <w:szCs w:val="18"/>
                <w:lang w:val="en-GB"/>
              </w:rPr>
            </w:pPr>
          </w:p>
        </w:tc>
        <w:tc>
          <w:tcPr>
            <w:tcW w:w="1561" w:type="dxa"/>
            <w:tcBorders>
              <w:top w:val="nil"/>
              <w:bottom w:val="single" w:sz="4" w:space="0" w:color="auto"/>
            </w:tcBorders>
          </w:tcPr>
          <w:p w14:paraId="049CAF78" w14:textId="731F10B8"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PEVuZE5vdGU+PENpdGU+PEF1dGhvcj5EZXVmZmljLUJ1cmJhbjwvQXV0aG9yPjxZZWFyPjIwMTI8
L1llYXI+PFJlY051bT41MDE8L1JlY051bT48RGlzcGxheVRleHQ+WzIxXTwvRGlzcGxheVRleHQ+
PHJlY29yZD48cmVjLW51bWJlcj41MDE8L3JlYy1udW1iZXI+PGZvcmVpZ24ta2V5cz48a2V5IGFw
cD0iRU4iIGRiLWlkPSI1dmR0dHhhYThhc3M1MmUyejVzdmFzcjd3dzlyZHhkMHJydjAiIHRpbWVz
dGFtcD0iMTU1MTk2OTg5OSI+NTAxPC9rZXk+PC9mb3JlaWduLWtleXM+PHJlZi10eXBlIG5hbWU9
IkpvdXJuYWwgQXJ0aWNsZSI+MTc8L3JlZi10eXBlPjxjb250cmlidXRvcnM+PGF1dGhvcnM+PGF1
dGhvcj5EZXVmZmljLUJ1cmJhbiwgUy48L2F1dGhvcj48YXV0aG9yPkRlbHRlbnJlLCBQLjwvYXV0
aG9yPjxhdXRob3I+QnV0aSwgTS48L2F1dGhvcj48YXV0aG9yPlN0cm9mZm9saW5pLCBULjwvYXV0
aG9yPjxhdXRob3I+UGFya2VzLCBKLjwvYXV0aG9yPjxhdXRob3I+TXVobGJlcmdlciwgTi48L2F1
dGhvcj48YXV0aG9yPlNpZWJlcnQsIFUuPC9hdXRob3I+PGF1dGhvcj5Nb3Jlbm8sIEMuPC9hdXRo
b3I+PGF1dGhvcj5IYXR6YWtpcywgQS48L2F1dGhvcj48YXV0aG9yPlJvc2VuYmVyZywgVy48L2F1
dGhvcj48YXV0aG9yPlpldXplbSwgUy48L2F1dGhvcj48YXV0aG9yPk1hdGh1cmluLCBQLjwvYXV0
aG9yPjwvYXV0aG9ycz48L2NvbnRyaWJ1dG9ycz48YXV0aC1hZGRyZXNzPkFUSVAtQVZFTklSIElO
U0VSTSBVbml0ZSA5OTUsIExpbGxlLCBGcmFuY2UuPC9hdXRoLWFkZHJlc3M+PHRpdGxlcz48dGl0
bGU+UHJlZGljdGVkIGVmZmVjdHMgb2YgdHJlYXRtZW50IGZvciBIQ1YgaW5mZWN0aW9uIHZhcnkg
YW1vbmcgRXVyb3BlYW4gY291bnRyaWVzPC90aXRsZT48c2Vjb25kYXJ5LXRpdGxlPkdhc3Ryb2Vu
dGVyb2xvZ3k8L3NlY29uZGFyeS10aXRsZT48YWx0LXRpdGxlPkdhc3Ryb2VudGVyb2xvZ3k8L2Fs
dC10aXRsZT48L3RpdGxlcz48cGVyaW9kaWNhbD48ZnVsbC10aXRsZT5HYXN0cm9lbnRlcm9sb2d5
PC9mdWxsLXRpdGxlPjxhYmJyLTE+R2FzdHJvZW50ZXJvbG9neTwvYWJici0xPjwvcGVyaW9kaWNh
bD48YWx0LXBlcmlvZGljYWw+PGZ1bGwtdGl0bGU+R2FzdHJvZW50ZXJvbG9neTwvZnVsbC10aXRs
ZT48YWJici0xPkdhc3Ryb2VudGVyb2xvZ3k8L2FiYnItMT48L2FsdC1wZXJpb2RpY2FsPjxwYWdl
cz45NzQtODUuZTE0PC9wYWdlcz48dm9sdW1lPjE0Mzwvdm9sdW1lPjxudW1iZXI+NDwvbnVtYmVy
PjxlZGl0aW9uPjIwMTIvMDgvMDc8L2VkaXRpb24+PGtleXdvcmRzPjxrZXl3b3JkPkFnZWQ8L2tl
eXdvcmQ+PGtleXdvcmQ+QW50aXZpcmFsIEFnZW50cy8qdGhlcmFwZXV0aWMgdXNlPC9rZXl3b3Jk
PjxrZXl3b3JkPkNhcmNpbm9tYSwgSGVwYXRvY2VsbHVsYXIvKmVwaWRlbWlvbG9neS9tb3J0YWxp
dHkvdmlyb2xvZ3k8L2tleXdvcmQ+PGtleXdvcmQ+RGlzZWFzZSBQcm9ncmVzc2lvbjwva2V5d29y
ZD48a2V5d29yZD5EcnVnIFRoZXJhcHksIENvbWJpbmF0aW9uPC9rZXl3b3JkPjxrZXl3b3JkPkV1
cm9wZS9lcGlkZW1pb2xvZ3k8L2tleXdvcmQ+PGtleXdvcmQ+RmVtYWxlPC9rZXl3b3JkPjxrZXl3
b3JkPkhlcGFjaXZpcnVzL2dlbmV0aWNzPC9rZXl3b3JkPjxrZXl3b3JkPkhlcGF0aXRpcyBDLCBD
aHJvbmljL2NvbXBsaWNhdGlvbnMvKmRpYWdub3Npcy8qZHJ1ZyB0aGVyYXB5PC9rZXl3b3JkPjxr
ZXl3b3JkPkh1bWFuczwva2V5d29yZD48a2V5d29yZD5JbmNpZGVuY2U8L2tleXdvcmQ+PGtleXdv
cmQ+SW50ZXJmZXJvbi1hbHBoYS90aGVyYXBldXRpYyB1c2U8L2tleXdvcmQ+PGtleXdvcmQ+TGl2
ZXIgQ2lycmhvc2lzLyplcGlkZW1pb2xvZ3kvbW9ydGFsaXR5L3Zpcm9sb2d5PC9rZXl3b3JkPjxr
ZXl3b3JkPkxpdmVyIE5lb3BsYXNtcy8qZXBpZGVtaW9sb2d5L21vcnRhbGl0eS92aXJvbG9neTwv
a2V5d29yZD48a2V5d29yZD5NYWxlPC9rZXl3b3JkPjxrZXl3b3JkPk1hcmtvdiBDaGFpbnM8L2tl
eXdvcmQ+PGtleXdvcmQ+TWFzcyBTY3JlZW5pbmc8L2tleXdvcmQ+PGtleXdvcmQ+TWlkZGxlIEFn
ZWQ8L2tleXdvcmQ+PGtleXdvcmQ+UG9seWV0aHlsZW5lIEdseWNvbHMvdGhlcmFwZXV0aWMgdXNl
PC9rZXl3b3JkPjxrZXl3b3JkPlByb3RlYXNlIEluaGliaXRvcnMvKnRoZXJhcGV1dGljIHVzZTwv
a2V5d29yZD48a2V5d29yZD5SaWJhdmlyaW4vdGhlcmFwZXV0aWMgdXNlPC9rZXl3b3JkPjwva2V5
d29yZHM+PGRhdGVzPjx5ZWFyPjIwMTI8L3llYXI+PHB1Yi1kYXRlcz48ZGF0ZT5PY3Q8L2RhdGU+
PC9wdWItZGF0ZXM+PC9kYXRlcz48aXNibj4wMDE2LTUwODU8L2lzYm4+PGFjY2Vzc2lvbi1udW0+
MjI4NjM3NjQ8L2FjY2Vzc2lvbi1udW0+PHVybHM+PC91cmxzPjxlbGVjdHJvbmljLXJlc291cmNl
LW51bT4xMC4xMDUzL2ouZ2FzdHJvLjIwMTIuMDUuMDU0PC9lbGVjdHJvbmljLXJlc291cmNlLW51
bT48cmVtb3RlLWRhdGFiYXNlLXByb3ZpZGVyPk5MTTwvcmVtb3RlLWRhdGFiYXNlLXByb3ZpZGVy
PjxsYW5ndWFnZT5lbmc8L2xhbmd1YWdlPjwvcmVjb3JkPjwvQ2l0ZT48L0VuZE5vdGU+AG==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PEVuZE5vdGU+PENpdGU+PEF1dGhvcj5EZXVmZmljLUJ1cmJhbjwvQXV0aG9yPjxZZWFyPjIwMTI8
L1llYXI+PFJlY051bT41MDE8L1JlY051bT48RGlzcGxheVRleHQ+WzIxXTwvRGlzcGxheVRleHQ+
PHJlY29yZD48cmVjLW51bWJlcj41MDE8L3JlYy1udW1iZXI+PGZvcmVpZ24ta2V5cz48a2V5IGFw
cD0iRU4iIGRiLWlkPSI1dmR0dHhhYThhc3M1MmUyejVzdmFzcjd3dzlyZHhkMHJydjAiIHRpbWVz
dGFtcD0iMTU1MTk2OTg5OSI+NTAxPC9rZXk+PC9mb3JlaWduLWtleXM+PHJlZi10eXBlIG5hbWU9
IkpvdXJuYWwgQXJ0aWNsZSI+MTc8L3JlZi10eXBlPjxjb250cmlidXRvcnM+PGF1dGhvcnM+PGF1
dGhvcj5EZXVmZmljLUJ1cmJhbiwgUy48L2F1dGhvcj48YXV0aG9yPkRlbHRlbnJlLCBQLjwvYXV0
aG9yPjxhdXRob3I+QnV0aSwgTS48L2F1dGhvcj48YXV0aG9yPlN0cm9mZm9saW5pLCBULjwvYXV0
aG9yPjxhdXRob3I+UGFya2VzLCBKLjwvYXV0aG9yPjxhdXRob3I+TXVobGJlcmdlciwgTi48L2F1
dGhvcj48YXV0aG9yPlNpZWJlcnQsIFUuPC9hdXRob3I+PGF1dGhvcj5Nb3Jlbm8sIEMuPC9hdXRo
b3I+PGF1dGhvcj5IYXR6YWtpcywgQS48L2F1dGhvcj48YXV0aG9yPlJvc2VuYmVyZywgVy48L2F1
dGhvcj48YXV0aG9yPlpldXplbSwgUy48L2F1dGhvcj48YXV0aG9yPk1hdGh1cmluLCBQLjwvYXV0
aG9yPjwvYXV0aG9ycz48L2NvbnRyaWJ1dG9ycz48YXV0aC1hZGRyZXNzPkFUSVAtQVZFTklSIElO
U0VSTSBVbml0ZSA5OTUsIExpbGxlLCBGcmFuY2UuPC9hdXRoLWFkZHJlc3M+PHRpdGxlcz48dGl0
bGU+UHJlZGljdGVkIGVmZmVjdHMgb2YgdHJlYXRtZW50IGZvciBIQ1YgaW5mZWN0aW9uIHZhcnkg
YW1vbmcgRXVyb3BlYW4gY291bnRyaWVzPC90aXRsZT48c2Vjb25kYXJ5LXRpdGxlPkdhc3Ryb2Vu
dGVyb2xvZ3k8L3NlY29uZGFyeS10aXRsZT48YWx0LXRpdGxlPkdhc3Ryb2VudGVyb2xvZ3k8L2Fs
dC10aXRsZT48L3RpdGxlcz48cGVyaW9kaWNhbD48ZnVsbC10aXRsZT5HYXN0cm9lbnRlcm9sb2d5
PC9mdWxsLXRpdGxlPjxhYmJyLTE+R2FzdHJvZW50ZXJvbG9neTwvYWJici0xPjwvcGVyaW9kaWNh
bD48YWx0LXBlcmlvZGljYWw+PGZ1bGwtdGl0bGU+R2FzdHJvZW50ZXJvbG9neTwvZnVsbC10aXRs
ZT48YWJici0xPkdhc3Ryb2VudGVyb2xvZ3k8L2FiYnItMT48L2FsdC1wZXJpb2RpY2FsPjxwYWdl
cz45NzQtODUuZTE0PC9wYWdlcz48dm9sdW1lPjE0Mzwvdm9sdW1lPjxudW1iZXI+NDwvbnVtYmVy
PjxlZGl0aW9uPjIwMTIvMDgvMDc8L2VkaXRpb24+PGtleXdvcmRzPjxrZXl3b3JkPkFnZWQ8L2tl
eXdvcmQ+PGtleXdvcmQ+QW50aXZpcmFsIEFnZW50cy8qdGhlcmFwZXV0aWMgdXNlPC9rZXl3b3Jk
PjxrZXl3b3JkPkNhcmNpbm9tYSwgSGVwYXRvY2VsbHVsYXIvKmVwaWRlbWlvbG9neS9tb3J0YWxp
dHkvdmlyb2xvZ3k8L2tleXdvcmQ+PGtleXdvcmQ+RGlzZWFzZSBQcm9ncmVzc2lvbjwva2V5d29y
ZD48a2V5d29yZD5EcnVnIFRoZXJhcHksIENvbWJpbmF0aW9uPC9rZXl3b3JkPjxrZXl3b3JkPkV1
cm9wZS9lcGlkZW1pb2xvZ3k8L2tleXdvcmQ+PGtleXdvcmQ+RmVtYWxlPC9rZXl3b3JkPjxrZXl3
b3JkPkhlcGFjaXZpcnVzL2dlbmV0aWNzPC9rZXl3b3JkPjxrZXl3b3JkPkhlcGF0aXRpcyBDLCBD
aHJvbmljL2NvbXBsaWNhdGlvbnMvKmRpYWdub3Npcy8qZHJ1ZyB0aGVyYXB5PC9rZXl3b3JkPjxr
ZXl3b3JkPkh1bWFuczwva2V5d29yZD48a2V5d29yZD5JbmNpZGVuY2U8L2tleXdvcmQ+PGtleXdv
cmQ+SW50ZXJmZXJvbi1hbHBoYS90aGVyYXBldXRpYyB1c2U8L2tleXdvcmQ+PGtleXdvcmQ+TGl2
ZXIgQ2lycmhvc2lzLyplcGlkZW1pb2xvZ3kvbW9ydGFsaXR5L3Zpcm9sb2d5PC9rZXl3b3JkPjxr
ZXl3b3JkPkxpdmVyIE5lb3BsYXNtcy8qZXBpZGVtaW9sb2d5L21vcnRhbGl0eS92aXJvbG9neTwv
a2V5d29yZD48a2V5d29yZD5NYWxlPC9rZXl3b3JkPjxrZXl3b3JkPk1hcmtvdiBDaGFpbnM8L2tl
eXdvcmQ+PGtleXdvcmQ+TWFzcyBTY3JlZW5pbmc8L2tleXdvcmQ+PGtleXdvcmQ+TWlkZGxlIEFn
ZWQ8L2tleXdvcmQ+PGtleXdvcmQ+UG9seWV0aHlsZW5lIEdseWNvbHMvdGhlcmFwZXV0aWMgdXNl
PC9rZXl3b3JkPjxrZXl3b3JkPlByb3RlYXNlIEluaGliaXRvcnMvKnRoZXJhcGV1dGljIHVzZTwv
a2V5d29yZD48a2V5d29yZD5SaWJhdmlyaW4vdGhlcmFwZXV0aWMgdXNlPC9rZXl3b3JkPjwva2V5
d29yZHM+PGRhdGVzPjx5ZWFyPjIwMTI8L3llYXI+PHB1Yi1kYXRlcz48ZGF0ZT5PY3Q8L2RhdGU+
PC9wdWItZGF0ZXM+PC9kYXRlcz48aXNibj4wMDE2LTUwODU8L2lzYm4+PGFjY2Vzc2lvbi1udW0+
MjI4NjM3NjQ8L2FjY2Vzc2lvbi1udW0+PHVybHM+PC91cmxzPjxlbGVjdHJvbmljLXJlc291cmNl
LW51bT4xMC4xMDUzL2ouZ2FzdHJvLjIwMTIuMDUuMDU0PC9lbGVjdHJvbmljLXJlc291cmNlLW51
bT48cmVtb3RlLWRhdGFiYXNlLXByb3ZpZGVyPk5MTTwvcmVtb3RlLWRhdGFiYXNlLXByb3ZpZGVy
PjxsYW5ndWFnZT5lbmc8L2xhbmd1YWdlPjwvcmVjb3JkPjwvQ2l0ZT48L0VuZE5vdGU+AG==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[21]</w:t>
            </w:r>
            <w:r w:rsidRPr="000B3CDA">
              <w:rPr>
                <w:rFonts w:asciiTheme="minorHAnsi" w:hAnsiTheme="minorHAnsi"/>
                <w:szCs w:val="18"/>
                <w:lang w:val="en-GB"/>
              </w:rPr>
              <w:fldChar w:fldCharType="end"/>
            </w:r>
          </w:p>
        </w:tc>
      </w:tr>
      <w:tr w:rsidR="00E37048" w:rsidRPr="000B3CDA" w14:paraId="472A97FD" w14:textId="77777777" w:rsidTr="006C1BA4">
        <w:tc>
          <w:tcPr>
            <w:tcW w:w="1696" w:type="dxa"/>
            <w:vMerge w:val="restart"/>
            <w:tcBorders>
              <w:top w:val="single" w:sz="4" w:space="0" w:color="auto"/>
              <w:bottom w:val="nil"/>
            </w:tcBorders>
            <w:vAlign w:val="center"/>
          </w:tcPr>
          <w:p w14:paraId="601CC192" w14:textId="77777777" w:rsidR="00E37048" w:rsidRPr="000B3CDA" w:rsidRDefault="00E37048" w:rsidP="00823B5C">
            <w:pPr>
              <w:outlineLvl w:val="0"/>
              <w:rPr>
                <w:rFonts w:asciiTheme="minorHAnsi" w:hAnsiTheme="minorHAnsi"/>
                <w:b/>
                <w:szCs w:val="18"/>
                <w:lang w:val="en-GB"/>
              </w:rPr>
            </w:pPr>
            <w:r w:rsidRPr="000B3CDA">
              <w:rPr>
                <w:rFonts w:asciiTheme="minorHAnsi" w:hAnsiTheme="minorHAnsi"/>
                <w:b/>
                <w:szCs w:val="18"/>
                <w:lang w:val="en-GB"/>
              </w:rPr>
              <w:t>Number of diagnoses among new HCV infections cases in general population between 2004 and 2011</w:t>
            </w:r>
          </w:p>
        </w:tc>
        <w:tc>
          <w:tcPr>
            <w:tcW w:w="3691" w:type="dxa"/>
            <w:tcBorders>
              <w:top w:val="single" w:sz="4" w:space="0" w:color="auto"/>
              <w:bottom w:val="nil"/>
            </w:tcBorders>
          </w:tcPr>
          <w:p w14:paraId="4A3AF5D9" w14:textId="2081B67C"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Estimated proportion of chronically-infected HCV cases aware of their status in 2004 among French general population</w:t>
            </w:r>
            <w:r w:rsidR="000B3CDA">
              <w:rPr>
                <w:rFonts w:asciiTheme="minorHAnsi" w:hAnsiTheme="minorHAnsi"/>
                <w:szCs w:val="18"/>
                <w:lang w:val="en-GB"/>
              </w:rPr>
              <w:t>.</w:t>
            </w:r>
          </w:p>
        </w:tc>
        <w:tc>
          <w:tcPr>
            <w:tcW w:w="586" w:type="dxa"/>
            <w:tcBorders>
              <w:top w:val="single" w:sz="4" w:space="0" w:color="auto"/>
              <w:bottom w:val="nil"/>
            </w:tcBorders>
          </w:tcPr>
          <w:p w14:paraId="52F670AE"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bottom w:val="nil"/>
            </w:tcBorders>
          </w:tcPr>
          <w:p w14:paraId="534D9DCC" w14:textId="77777777" w:rsidR="00E37048" w:rsidRPr="000B3CDA" w:rsidRDefault="00E37048" w:rsidP="00755889">
            <w:pPr>
              <w:outlineLvl w:val="0"/>
              <w:rPr>
                <w:rFonts w:asciiTheme="minorHAnsi" w:hAnsiTheme="minorHAnsi"/>
                <w:szCs w:val="18"/>
                <w:lang w:val="en-GB"/>
              </w:rPr>
            </w:pPr>
          </w:p>
        </w:tc>
        <w:tc>
          <w:tcPr>
            <w:tcW w:w="1561" w:type="dxa"/>
            <w:tcBorders>
              <w:top w:val="single" w:sz="4" w:space="0" w:color="auto"/>
              <w:bottom w:val="nil"/>
            </w:tcBorders>
          </w:tcPr>
          <w:p w14:paraId="63AB8C19" w14:textId="4CA7CB71"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PEVuZE5vdGU+PENpdGU+PEF1dGhvcj5NZWZmcmU8L0F1dGhvcj48WWVhcj4yMDEwPC9ZZWFyPjxS
ZWNOdW0+MjE8L1JlY051bT48RGlzcGxheVRleHQ+WzIwXTwvRGlzcGxheVRleHQ+PHJlY29yZD48
cmVjLW51bWJlcj4yMTwvcmVjLW51bWJlcj48Zm9yZWlnbi1rZXlzPjxrZXkgYXBwPSJFTiIgZGIt
aWQ9IjV2ZHR0eGFhOGFzczUyZTJ6NXN2YXNyN3d3OXJkeGQwcnJ2MCIgdGltZXN0YW1wPSIxNTM1
MTE5MzI1Ij4yMTwva2V5PjwvZm9yZWlnbi1rZXlzPjxyZWYtdHlwZSBuYW1lPSJKb3VybmFsIEFy
dGljbGUiPjE3PC9yZWYtdHlwZT48Y29udHJpYnV0b3JzPjxhdXRob3JzPjxhdXRob3I+TWVmZnJl
LCBDLjwvYXV0aG9yPjxhdXRob3I+TGUgU3RyYXQsIFkuPC9hdXRob3I+PGF1dGhvcj5EZWxhcm9j
cXVlLUFzdGFnbmVhdSwgRS48L2F1dGhvcj48YXV0aG9yPkR1Ym9pcywgRi48L2F1dGhvcj48YXV0
aG9yPkFudG9uYSwgRC48L2F1dGhvcj48YXV0aG9yPkxlbWFzc29uLCBKLk0uPC9hdXRob3I+PGF1
dGhvcj5XYXJzemF3c2tpLCBKLjwvYXV0aG9yPjxhdXRob3I+U3RlaW5tZXR6LCBKLjwvYXV0aG9y
PjxhdXRob3I+Q29zdGUsIEQuPC9hdXRob3I+PGF1dGhvcj5NZXllciwgSi5GLjwvYXV0aG9yPjxh
dXRob3I+TGVpc2VyLCBTLjwvYXV0aG9yPjxhdXRob3I+R2lvcmRhbmVsbGEsIEouUC48L2F1dGhv
cj48YXV0aG9yPkd1ZWd1ZW4sIFIuPC9hdXRob3I+PGF1dGhvcj5EZXNlbmNsb3MsIEouQy48L2F1
dGhvcj48L2F1dGhvcnM+PC9jb250cmlidXRvcnM+PGF1dGgtYWRkcmVzcz5OYXRpb25hbCBJbnN0
aXR1dGUgZm9yIFB1YmxpYyBIZWFsdGggU3VydmVpbGxhbmNlLCBTYWludC1NYXVyaWNlLCBGcmFu
Y2U8L2F1dGgtYWRkcmVzcz48dGl0bGVzPjx0aXRsZT5QcmV2YWxlbmNlIG9mIGhlcGF0aXRpcyBC
IGFuZCBoZXBhdGl0aXMgQyB2aXJ1cyBpbmZlY3Rpb25zIGluIEZyYW5jZSBpbiAyMDA0OiBzb2Np
YWwgZmFjdG9ycyBhcmUgaW1wb3J0YW50IHByZWRpY3RvcnMgYWZ0ZXIgYWRqdXN0aW5nIGZvciBr
bm93biByaXNrIGZhY3RvcnM8L3RpdGxlPjxzZWNvbmRhcnktdGl0bGU+SiBNZWQgVmlyb2w8L3Nl
Y29uZGFyeS10aXRsZT48L3RpdGxlcz48cGVyaW9kaWNhbD48ZnVsbC10aXRsZT5KIE1lZCBWaXJv
bDwvZnVsbC10aXRsZT48L3BlcmlvZGljYWw+PHBhZ2VzPjU0Ni01NTU8L3BhZ2VzPjx2b2x1bWU+
ODI8L3ZvbHVtZT48bnVtYmVyPjQ8L251bWJlcj48cmVwcmludC1lZGl0aW9uPkluIEZpbGU8L3Jl
cHJpbnQtZWRpdGlvbj48a2V5d29yZHM+PGtleXdvcmQ+QWRvbGVzY2VudDwva2V5d29yZD48a2V5
d29yZD5BZHVsdDwva2V5d29yZD48a2V5d29yZD5BZ2VkPC9rZXl3b3JkPjxrZXl3b3JkPkFnZWQs
ODAgYW5kIG92ZXI8L2tleXdvcmQ+PGtleXdvcmQ+Ymxvb2Q8L2tleXdvcmQ+PGtleXdvcmQ+Qmxv
b2QgVHJhbnNmdXNpb248L2tleXdvcmQ+PGtleXdvcmQ+Q3Jvc3MtU2VjdGlvbmFsIFN0dWRpZXM8
L2tleXdvcmQ+PGtleXdvcmQ+ZWR1Y2F0aW9uPC9rZXl3b3JkPjxrZXl3b3JkPmVwaWRlbWlvbG9n
eTwva2V5d29yZD48a2V5d29yZD5GZW1hbGU8L2tleXdvcmQ+PGtleXdvcmQ+RnJhbmNlPC9rZXl3
b3JkPjxrZXl3b3JkPkhlcGF0aXRpczwva2V5d29yZD48a2V5d29yZD5IZXBhdGl0aXMgQjwva2V5
d29yZD48a2V5d29yZD5IZXBhdGl0aXMgQiBBbnRpYm9kaWVzPC9rZXl3b3JkPjxrZXl3b3JkPkhl
cGF0aXRpcyBCIFN1cmZhY2UgQW50aWdlbnM8L2tleXdvcmQ+PGtleXdvcmQ+SGVwYXRpdGlzIEM8
L2tleXdvcmQ+PGtleXdvcmQ+SGVwYXRpdGlzIEMgQW50aWJvZGllczwva2V5d29yZD48a2V5d29y
ZD5IdW1hbnM8L2tleXdvcmQ+PGtleXdvcmQ+SW5mZWN0aW9uPC9rZXl3b3JkPjxrZXl3b3JkPk1h
bGU8L2tleXdvcmQ+PGtleXdvcmQ+TWlkZGxlIEFnZWQ8L2tleXdvcmQ+PGtleXdvcmQ+UHJldmFs
ZW5jZTwva2V5d29yZD48a2V5d29yZD5QdWJsaWMgSGVhbHRoPC9rZXl3b3JkPjxrZXl3b3JkPlJl
c2VhcmNoPC9rZXl3b3JkPjxrZXl3b3JkPlJpc2s8L2tleXdvcmQ+PGtleXdvcmQ+UmlzayBGYWN0
b3JzPC9rZXl3b3JkPjxrZXl3b3JkPlJuYSxWaXJhbDwva2V5d29yZD48a2V5d29yZD5Tb2Npb2Vj
b25vbWljIEZhY3RvcnM8L2tleXdvcmQ+PGtleXdvcmQ+U29mdHdhcmU8L2tleXdvcmQ+PGtleXdv
cmQ+VXJiYW4gUG9wdWxhdGlvbjwva2V5d29yZD48a2V5d29yZD5Zb3VuZyBBZHVsdDwva2V5d29y
ZD48L2tleXdvcmRzPjxkYXRlcz48eWVhcj4yMDEwPC95ZWFyPjxwdWItZGF0ZXM+PGRhdGU+NC8y
MDEwPC9kYXRlPjwvcHViLWRhdGVzPjwvZGF0ZXM+PGxhYmVsPjMwODwvbGFiZWw+PHVybHM+PHJl
bGF0ZWQtdXJscz48dXJsPmh0dHA6Ly93d3cubmNiaS5ubG0ubmloLmdvdi9wdWJtZWQvMjAxNjYx
ODU8L3VybD48dXJsPmh0dHBzOi8vb25saW5lbGlicmFyeS53aWxleS5jb20vZG9pL3BkZi8xMC4x
MDAyL2ptdi4yMTczNDwvdXJsPjwvcmVsYXRlZC11cmxzPjwvdXJscz48L3JlY29yZD48L0NpdGU+
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[20]</w:t>
            </w:r>
            <w:r w:rsidRPr="000B3CDA">
              <w:rPr>
                <w:rFonts w:asciiTheme="minorHAnsi" w:hAnsiTheme="minorHAnsi"/>
                <w:szCs w:val="18"/>
                <w:lang w:val="en-GB"/>
              </w:rPr>
              <w:fldChar w:fldCharType="end"/>
            </w:r>
          </w:p>
        </w:tc>
      </w:tr>
      <w:tr w:rsidR="00E37048" w:rsidRPr="000B3CDA" w14:paraId="6E837B93" w14:textId="77777777" w:rsidTr="006C1BA4">
        <w:tc>
          <w:tcPr>
            <w:tcW w:w="1696" w:type="dxa"/>
            <w:vMerge/>
            <w:tcBorders>
              <w:top w:val="nil"/>
              <w:bottom w:val="single" w:sz="4" w:space="0" w:color="auto"/>
            </w:tcBorders>
            <w:vAlign w:val="center"/>
          </w:tcPr>
          <w:p w14:paraId="481596E2" w14:textId="77777777" w:rsidR="00E37048" w:rsidRPr="000B3CDA" w:rsidRDefault="00E37048" w:rsidP="00823B5C">
            <w:pPr>
              <w:outlineLvl w:val="0"/>
              <w:rPr>
                <w:rFonts w:asciiTheme="minorHAnsi" w:hAnsiTheme="minorHAnsi"/>
                <w:b/>
                <w:szCs w:val="18"/>
                <w:lang w:val="en-GB"/>
              </w:rPr>
            </w:pPr>
          </w:p>
        </w:tc>
        <w:tc>
          <w:tcPr>
            <w:tcW w:w="3691" w:type="dxa"/>
            <w:tcBorders>
              <w:top w:val="nil"/>
              <w:bottom w:val="single" w:sz="4" w:space="0" w:color="auto"/>
            </w:tcBorders>
          </w:tcPr>
          <w:p w14:paraId="7F4A2AFF"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Distribution of the delay between at-risk exposure period and diagnosis of HCV cases for whom intravenous drug use and blood transfusion were not suspected</w:t>
            </w:r>
          </w:p>
        </w:tc>
        <w:tc>
          <w:tcPr>
            <w:tcW w:w="586" w:type="dxa"/>
            <w:tcBorders>
              <w:top w:val="nil"/>
              <w:bottom w:val="single" w:sz="4" w:space="0" w:color="auto"/>
            </w:tcBorders>
          </w:tcPr>
          <w:p w14:paraId="5B60831A" w14:textId="77777777" w:rsidR="00E37048" w:rsidRPr="000B3CDA" w:rsidRDefault="00E37048" w:rsidP="00755889">
            <w:pPr>
              <w:outlineLvl w:val="0"/>
              <w:rPr>
                <w:rFonts w:asciiTheme="minorHAnsi" w:hAnsiTheme="minorHAnsi"/>
                <w:b/>
                <w:szCs w:val="18"/>
                <w:lang w:val="en-GB"/>
              </w:rPr>
            </w:pPr>
          </w:p>
        </w:tc>
        <w:tc>
          <w:tcPr>
            <w:tcW w:w="2106" w:type="dxa"/>
            <w:tcBorders>
              <w:top w:val="nil"/>
              <w:bottom w:val="single" w:sz="4" w:space="0" w:color="auto"/>
            </w:tcBorders>
          </w:tcPr>
          <w:p w14:paraId="20927010"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 xml:space="preserve">0-4 years: 20%, 5-10 years: 15%, &gt; 10: 65% </w:t>
            </w:r>
          </w:p>
        </w:tc>
        <w:tc>
          <w:tcPr>
            <w:tcW w:w="1561" w:type="dxa"/>
            <w:tcBorders>
              <w:top w:val="nil"/>
              <w:bottom w:val="single" w:sz="4" w:space="0" w:color="auto"/>
            </w:tcBorders>
          </w:tcPr>
          <w:p w14:paraId="2CE1D3B4" w14:textId="098C0BE3"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PEVuZE5vdGU+PENpdGU+PEF1dGhvcj5EZWxhcm9jcXVlLUFzdGFnbmVhdTwvQXV0aG9yPjxZZWFy
PjIwMTA8L1llYXI+PFJlY051bT4yNjwvUmVjTnVtPjxEaXNwbGF5VGV4dD5bMjJdPC9EaXNwbGF5
VGV4dD48cmVjb3JkPjxyZWMtbnVtYmVyPjI2PC9yZWMtbnVtYmVyPjxmb3JlaWduLWtleXM+PGtl
eSBhcHA9IkVOIiBkYi1pZD0iNXZkdHR4YWE4YXNzNTJlMno1c3Zhc3I3d3c5cmR4ZDBycnYwIiB0
aW1lc3RhbXA9IjE1MzUxMTkzMjYiPjI2PC9rZXk+PC9mb3JlaWduLWtleXM+PHJlZi10eXBlIG5h
bWU9IkpvdXJuYWwgQXJ0aWNsZSI+MTc8L3JlZi10eXBlPjxjb250cmlidXRvcnM+PGF1dGhvcnM+
PGF1dGhvcj5EZWxhcm9jcXVlLUFzdGFnbmVhdSwgRS48L2F1dGhvcj48YXV0aG9yPk1lZmZyZSwg
Qy48L2F1dGhvcj48YXV0aG9yPkR1Ym9pcywgRi48L2F1dGhvcj48YXV0aG9yPlBpb2NoZSwgQy48
L2F1dGhvcj48YXV0aG9yPkxlIFN0cmF0LCBZLjwvYXV0aG9yPjxhdXRob3I+Um91ZG90LVRob3Jh
dmFsLCBGLjwvYXV0aG9yPjxhdXRob3I+SGlsbG9uLCBQLjwvYXV0aG9yPjxhdXRob3I+U2lsdmFp
biwgQy48L2F1dGhvcj48YXV0aG9yPkRodW1lYXV4LCBELjwvYXV0aG9yPjxhdXRob3I+RGVzZW5j
bG9zLCBKLkMuPC9hdXRob3I+PC9hdXRob3JzPjwvY29udHJpYnV0b3JzPjxhdXRoLWFkZHJlc3M+
SW5zdGl0dXQgZGUgdmVpbGxlIHNhbml0YWlyZSwgU2FpbnQtTWF1cmljZSwgRnJhbmNlLiBlZGVs
YXJvY0BwYXN0ZXVyLmZyPC9hdXRoLWFkZHJlc3M+PHRpdGxlcz48dGl0bGU+VGhlIGltcGFjdCBv
ZiB0aGUgcHJldmVudGlvbiBwcm9ncmFtbWUgb2YgaGVwYXRpdGlzIEMgb3ZlciBtb3JlIHRoYW4g
YSBkZWNhZGU6IHRoZSBGcmVuY2ggZXhwZXJpZW5jZTwvdGl0bGU+PHNlY29uZGFyeS10aXRsZT5K
LiBWaXJhbCBIZXBhdDwvc2Vjb25kYXJ5LXRpdGxlPjwvdGl0bGVzPjxwZXJpb2RpY2FsPjxmdWxs
LXRpdGxlPkouIFZpcmFsIEhlcGF0PC9mdWxsLXRpdGxlPjwvcGVyaW9kaWNhbD48cGFnZXM+NDM1
LTQ0MzwvcGFnZXM+PHZvbHVtZT4xNzwvdm9sdW1lPjxudW1iZXI+NjwvbnVtYmVyPjxyZXByaW50
LWVkaXRpb24+SW4gRmlsZTwvcmVwcmludC1lZGl0aW9uPjxrZXl3b3Jkcz48a2V5d29yZD5BZG9s
ZXNjZW50PC9rZXl3b3JkPjxrZXl3b3JkPkFkdWx0PC9rZXl3b3JkPjxrZXl3b3JkPkFnZWQ8L2tl
eXdvcmQ+PGtleXdvcmQ+QWdlZCw4MCBhbmQgb3Zlcjwva2V5d29yZD48a2V5d29yZD5BbGNvaG9s
aXNtPC9rZXl3b3JkPjxrZXl3b3JkPmFuYWx5c2lzPC9rZXl3b3JkPjxrZXl3b3JkPmJsb29kPC9r
ZXl3b3JkPjxrZXl3b3JkPkNvbW11bmljYWJsZSBEaXNlYXNlIENvbnRyb2w8L2tleXdvcmQ+PGtl
eXdvcmQ+Q29tb3JiaWRpdHk8L2tleXdvcmQ+PGtleXdvcmQ+Y29tcGxpY2F0aW9uczwva2V5d29y
ZD48a2V5d29yZD5lcGlkZW1pb2xvZ3k8L2tleXdvcmQ+PGtleXdvcmQ+RmVtYWxlPC9rZXl3b3Jk
PjxrZXl3b3JkPkZyYW5jZTwva2V5d29yZD48a2V5d29yZD5IZXBhdGl0aXM8L2tleXdvcmQ+PGtl
eXdvcmQ+SGVwYXRpdGlzIEM8L2tleXdvcmQ+PGtleXdvcmQ+SGVwYXRpdGlzIEMgQW50aWJvZGll
czwva2V5d29yZD48a2V5d29yZD5IaXY8L2tleXdvcmQ+PGtleXdvcmQ+SElWIEluZmVjdGlvbnM8
L2tleXdvcmQ+PGtleXdvcmQ+SElWIFNlcm9wb3NpdGl2aXR5PC9rZXl3b3JkPjxrZXl3b3JkPkh1
bWFuczwva2V5d29yZD48a2V5d29yZD5MYWJvcmF0b3JpZXM8L2tleXdvcmQ+PGtleXdvcmQ+TGl2
ZXIgQ2lycmhvc2lzPC9rZXl3b3JkPjxrZXl3b3JkPk1hbGU8L2tleXdvcmQ+PGtleXdvcmQ+bWV0
aG9kczwva2V5d29yZD48a2V5d29yZD5NaWRkbGUgQWdlZDwva2V5d29yZD48a2V5d29yZD5QcmV2
YWxlbmNlPC9rZXl3b3JkPjxrZXl3b3JkPnByZXZlbnRpb24gJmFtcDsgY29udHJvbDwva2V5d29y
ZD48a2V5d29yZD5SaXNrPC9rZXl3b3JkPjxrZXl3b3JkPlJuYSxWaXJhbDwva2V5d29yZD48a2V5
d29yZD5TZXJvZXBpZGVtaW9sb2dpYyBTdHVkaWVzPC9rZXl3b3JkPjxrZXl3b3JkPnRyZW5kczwv
a2V5d29yZD48a2V5d29yZD52aXJvbG9neTwva2V5d29yZD48a2V5d29yZD5Zb3VuZyBBZHVsdDwv
a2V5d29yZD48L2tleXdvcmRzPjxkYXRlcz48eWVhcj4yMDEwPC95ZWFyPjxwdWItZGF0ZXM+PGRh
dGU+Ni8yMDEwPC9kYXRlPjwvcHViLWRhdGVzPjwvZGF0ZXM+PGxhYmVsPjQwOTwvbGFiZWw+PHVy
bHM+PHJlbGF0ZWQtdXJscz48dXJsPmh0dHA6Ly93d3cubmNiaS5ubG0ubmloLmdvdi9wdWJtZWQv
MTk3ODA5MzY8L3VybD48dXJsPmh0dHBzOi8vb25saW5lbGlicmFyeS53aWxleS5jb20vZG9pL3Bk
Zi8xMC4xMTExL2ouMTM2NS0yODkzLjIwMDkuMDExOTYueDwvdXJsPjwvcmVsYXRlZC11cmxzPjwv
dXJscz48L3JlY29yZD48L0NpdGU+PC9FbmROb3RlPgB=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PEVuZE5vdGU+PENpdGU+PEF1dGhvcj5EZWxhcm9jcXVlLUFzdGFnbmVhdTwvQXV0aG9yPjxZZWFy
PjIwMTA8L1llYXI+PFJlY051bT4yNjwvUmVjTnVtPjxEaXNwbGF5VGV4dD5bMjJdPC9EaXNwbGF5
VGV4dD48cmVjb3JkPjxyZWMtbnVtYmVyPjI2PC9yZWMtbnVtYmVyPjxmb3JlaWduLWtleXM+PGtl
eSBhcHA9IkVOIiBkYi1pZD0iNXZkdHR4YWE4YXNzNTJlMno1c3Zhc3I3d3c5cmR4ZDBycnYwIiB0
aW1lc3RhbXA9IjE1MzUxMTkzMjYiPjI2PC9rZXk+PC9mb3JlaWduLWtleXM+PHJlZi10eXBlIG5h
bWU9IkpvdXJuYWwgQXJ0aWNsZSI+MTc8L3JlZi10eXBlPjxjb250cmlidXRvcnM+PGF1dGhvcnM+
PGF1dGhvcj5EZWxhcm9jcXVlLUFzdGFnbmVhdSwgRS48L2F1dGhvcj48YXV0aG9yPk1lZmZyZSwg
Qy48L2F1dGhvcj48YXV0aG9yPkR1Ym9pcywgRi48L2F1dGhvcj48YXV0aG9yPlBpb2NoZSwgQy48
L2F1dGhvcj48YXV0aG9yPkxlIFN0cmF0LCBZLjwvYXV0aG9yPjxhdXRob3I+Um91ZG90LVRob3Jh
dmFsLCBGLjwvYXV0aG9yPjxhdXRob3I+SGlsbG9uLCBQLjwvYXV0aG9yPjxhdXRob3I+U2lsdmFp
biwgQy48L2F1dGhvcj48YXV0aG9yPkRodW1lYXV4LCBELjwvYXV0aG9yPjxhdXRob3I+RGVzZW5j
bG9zLCBKLkMuPC9hdXRob3I+PC9hdXRob3JzPjwvY29udHJpYnV0b3JzPjxhdXRoLWFkZHJlc3M+
SW5zdGl0dXQgZGUgdmVpbGxlIHNhbml0YWlyZSwgU2FpbnQtTWF1cmljZSwgRnJhbmNlLiBlZGVs
YXJvY0BwYXN0ZXVyLmZyPC9hdXRoLWFkZHJlc3M+PHRpdGxlcz48dGl0bGU+VGhlIGltcGFjdCBv
ZiB0aGUgcHJldmVudGlvbiBwcm9ncmFtbWUgb2YgaGVwYXRpdGlzIEMgb3ZlciBtb3JlIHRoYW4g
YSBkZWNhZGU6IHRoZSBGcmVuY2ggZXhwZXJpZW5jZTwvdGl0bGU+PHNlY29uZGFyeS10aXRsZT5K
LiBWaXJhbCBIZXBhdDwvc2Vjb25kYXJ5LXRpdGxlPjwvdGl0bGVzPjxwZXJpb2RpY2FsPjxmdWxs
LXRpdGxlPkouIFZpcmFsIEhlcGF0PC9mdWxsLXRpdGxlPjwvcGVyaW9kaWNhbD48cGFnZXM+NDM1
LTQ0MzwvcGFnZXM+PHZvbHVtZT4xNzwvdm9sdW1lPjxudW1iZXI+NjwvbnVtYmVyPjxyZXByaW50
LWVkaXRpb24+SW4gRmlsZTwvcmVwcmludC1lZGl0aW9uPjxrZXl3b3Jkcz48a2V5d29yZD5BZG9s
ZXNjZW50PC9rZXl3b3JkPjxrZXl3b3JkPkFkdWx0PC9rZXl3b3JkPjxrZXl3b3JkPkFnZWQ8L2tl
eXdvcmQ+PGtleXdvcmQ+QWdlZCw4MCBhbmQgb3Zlcjwva2V5d29yZD48a2V5d29yZD5BbGNvaG9s
aXNtPC9rZXl3b3JkPjxrZXl3b3JkPmFuYWx5c2lzPC9rZXl3b3JkPjxrZXl3b3JkPmJsb29kPC9r
ZXl3b3JkPjxrZXl3b3JkPkNvbW11bmljYWJsZSBEaXNlYXNlIENvbnRyb2w8L2tleXdvcmQ+PGtl
eXdvcmQ+Q29tb3JiaWRpdHk8L2tleXdvcmQ+PGtleXdvcmQ+Y29tcGxpY2F0aW9uczwva2V5d29y
ZD48a2V5d29yZD5lcGlkZW1pb2xvZ3k8L2tleXdvcmQ+PGtleXdvcmQ+RmVtYWxlPC9rZXl3b3Jk
PjxrZXl3b3JkPkZyYW5jZTwva2V5d29yZD48a2V5d29yZD5IZXBhdGl0aXM8L2tleXdvcmQ+PGtl
eXdvcmQ+SGVwYXRpdGlzIEM8L2tleXdvcmQ+PGtleXdvcmQ+SGVwYXRpdGlzIEMgQW50aWJvZGll
czwva2V5d29yZD48a2V5d29yZD5IaXY8L2tleXdvcmQ+PGtleXdvcmQ+SElWIEluZmVjdGlvbnM8
L2tleXdvcmQ+PGtleXdvcmQ+SElWIFNlcm9wb3NpdGl2aXR5PC9rZXl3b3JkPjxrZXl3b3JkPkh1
bWFuczwva2V5d29yZD48a2V5d29yZD5MYWJvcmF0b3JpZXM8L2tleXdvcmQ+PGtleXdvcmQ+TGl2
ZXIgQ2lycmhvc2lzPC9rZXl3b3JkPjxrZXl3b3JkPk1hbGU8L2tleXdvcmQ+PGtleXdvcmQ+bWV0
aG9kczwva2V5d29yZD48a2V5d29yZD5NaWRkbGUgQWdlZDwva2V5d29yZD48a2V5d29yZD5QcmV2
YWxlbmNlPC9rZXl3b3JkPjxrZXl3b3JkPnByZXZlbnRpb24gJmFtcDsgY29udHJvbDwva2V5d29y
ZD48a2V5d29yZD5SaXNrPC9rZXl3b3JkPjxrZXl3b3JkPlJuYSxWaXJhbDwva2V5d29yZD48a2V5
d29yZD5TZXJvZXBpZGVtaW9sb2dpYyBTdHVkaWVzPC9rZXl3b3JkPjxrZXl3b3JkPnRyZW5kczwv
a2V5d29yZD48a2V5d29yZD52aXJvbG9neTwva2V5d29yZD48a2V5d29yZD5Zb3VuZyBBZHVsdDwv
a2V5d29yZD48L2tleXdvcmRzPjxkYXRlcz48eWVhcj4yMDEwPC95ZWFyPjxwdWItZGF0ZXM+PGRh
dGU+Ni8yMDEwPC9kYXRlPjwvcHViLWRhdGVzPjwvZGF0ZXM+PGxhYmVsPjQwOTwvbGFiZWw+PHVy
bHM+PHJlbGF0ZWQtdXJscz48dXJsPmh0dHA6Ly93d3cubmNiaS5ubG0ubmloLmdvdi9wdWJtZWQv
MTk3ODA5MzY8L3VybD48dXJsPmh0dHBzOi8vb25saW5lbGlicmFyeS53aWxleS5jb20vZG9pL3Bk
Zi8xMC4xMTExL2ouMTM2NS0yODkzLjIwMDkuMDExOTYueDwvdXJsPjwvcmVsYXRlZC11cmxzPjwv
dXJscz48L3JlY29yZD48L0NpdGU+PC9FbmROb3RlPgB=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[22]</w:t>
            </w:r>
            <w:r w:rsidRPr="000B3CDA">
              <w:rPr>
                <w:rFonts w:asciiTheme="minorHAnsi" w:hAnsiTheme="minorHAnsi"/>
                <w:szCs w:val="18"/>
                <w:lang w:val="en-GB"/>
              </w:rPr>
              <w:fldChar w:fldCharType="end"/>
            </w:r>
          </w:p>
        </w:tc>
      </w:tr>
      <w:tr w:rsidR="00E37048" w:rsidRPr="006A6ABB" w14:paraId="76194AA8" w14:textId="77777777" w:rsidTr="006C1BA4">
        <w:tc>
          <w:tcPr>
            <w:tcW w:w="1696" w:type="dxa"/>
            <w:vMerge w:val="restart"/>
            <w:tcBorders>
              <w:top w:val="single" w:sz="4" w:space="0" w:color="auto"/>
              <w:bottom w:val="nil"/>
            </w:tcBorders>
            <w:vAlign w:val="center"/>
          </w:tcPr>
          <w:p w14:paraId="4528B8C7" w14:textId="77777777" w:rsidR="00E37048" w:rsidRPr="000B3CDA" w:rsidRDefault="00E37048" w:rsidP="00823B5C">
            <w:pPr>
              <w:outlineLvl w:val="0"/>
              <w:rPr>
                <w:rFonts w:asciiTheme="minorHAnsi" w:hAnsiTheme="minorHAnsi"/>
                <w:b/>
                <w:szCs w:val="18"/>
                <w:lang w:val="en-GB"/>
              </w:rPr>
            </w:pPr>
            <w:r w:rsidRPr="000B3CDA">
              <w:rPr>
                <w:rFonts w:asciiTheme="minorHAnsi" w:hAnsiTheme="minorHAnsi"/>
                <w:b/>
                <w:szCs w:val="18"/>
                <w:lang w:val="en-GB"/>
              </w:rPr>
              <w:t>Number of diagnoses among new HCV infections cases in active IDUs between 2004 and 2011</w:t>
            </w:r>
          </w:p>
        </w:tc>
        <w:tc>
          <w:tcPr>
            <w:tcW w:w="3691" w:type="dxa"/>
            <w:tcBorders>
              <w:top w:val="single" w:sz="4" w:space="0" w:color="auto"/>
              <w:bottom w:val="nil"/>
            </w:tcBorders>
          </w:tcPr>
          <w:p w14:paraId="4645863B"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Estimated proportion of anti-HCV IDUs aware of their status in:</w:t>
            </w:r>
          </w:p>
        </w:tc>
        <w:tc>
          <w:tcPr>
            <w:tcW w:w="586" w:type="dxa"/>
            <w:tcBorders>
              <w:top w:val="single" w:sz="4" w:space="0" w:color="auto"/>
              <w:bottom w:val="nil"/>
            </w:tcBorders>
          </w:tcPr>
          <w:p w14:paraId="743B5A66"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bottom w:val="nil"/>
            </w:tcBorders>
          </w:tcPr>
          <w:p w14:paraId="2407FA82" w14:textId="77777777" w:rsidR="00E37048" w:rsidRPr="000B3CDA" w:rsidRDefault="00E37048" w:rsidP="00755889">
            <w:pPr>
              <w:outlineLvl w:val="0"/>
              <w:rPr>
                <w:rFonts w:asciiTheme="minorHAnsi" w:hAnsiTheme="minorHAnsi"/>
                <w:szCs w:val="18"/>
                <w:lang w:val="en-GB"/>
              </w:rPr>
            </w:pPr>
          </w:p>
        </w:tc>
        <w:tc>
          <w:tcPr>
            <w:tcW w:w="1561" w:type="dxa"/>
            <w:tcBorders>
              <w:top w:val="single" w:sz="4" w:space="0" w:color="auto"/>
              <w:bottom w:val="nil"/>
            </w:tcBorders>
          </w:tcPr>
          <w:p w14:paraId="61222604" w14:textId="77777777" w:rsidR="00E37048" w:rsidRPr="000B3CDA" w:rsidRDefault="00E37048" w:rsidP="00755889">
            <w:pPr>
              <w:rPr>
                <w:rFonts w:asciiTheme="minorHAnsi" w:hAnsiTheme="minorHAnsi"/>
                <w:szCs w:val="18"/>
                <w:lang w:val="en-GB"/>
              </w:rPr>
            </w:pPr>
          </w:p>
        </w:tc>
      </w:tr>
      <w:tr w:rsidR="00E37048" w:rsidRPr="000B3CDA" w14:paraId="09110340" w14:textId="77777777" w:rsidTr="006C1BA4">
        <w:tc>
          <w:tcPr>
            <w:tcW w:w="1696" w:type="dxa"/>
            <w:vMerge/>
            <w:tcBorders>
              <w:top w:val="nil"/>
            </w:tcBorders>
            <w:vAlign w:val="center"/>
          </w:tcPr>
          <w:p w14:paraId="4351FBC1" w14:textId="77777777" w:rsidR="00E37048" w:rsidRPr="000B3CDA" w:rsidRDefault="00E37048" w:rsidP="00823B5C">
            <w:pPr>
              <w:outlineLvl w:val="0"/>
              <w:rPr>
                <w:rFonts w:asciiTheme="minorHAnsi" w:hAnsiTheme="minorHAnsi"/>
                <w:b/>
                <w:szCs w:val="18"/>
                <w:lang w:val="en-GB"/>
              </w:rPr>
            </w:pPr>
          </w:p>
        </w:tc>
        <w:tc>
          <w:tcPr>
            <w:tcW w:w="3691" w:type="dxa"/>
            <w:tcBorders>
              <w:top w:val="nil"/>
            </w:tcBorders>
          </w:tcPr>
          <w:p w14:paraId="3B33E42B" w14:textId="77777777" w:rsidR="00E37048" w:rsidRPr="000B3CDA" w:rsidRDefault="00E37048" w:rsidP="00755889">
            <w:pPr>
              <w:outlineLvl w:val="0"/>
              <w:rPr>
                <w:rFonts w:asciiTheme="minorHAnsi" w:hAnsiTheme="minorHAnsi"/>
                <w:szCs w:val="18"/>
                <w:lang w:val="en-GB"/>
              </w:rPr>
            </w:pPr>
          </w:p>
        </w:tc>
        <w:tc>
          <w:tcPr>
            <w:tcW w:w="586" w:type="dxa"/>
            <w:tcBorders>
              <w:top w:val="nil"/>
            </w:tcBorders>
          </w:tcPr>
          <w:p w14:paraId="50C52348"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2004</w:t>
            </w:r>
          </w:p>
        </w:tc>
        <w:tc>
          <w:tcPr>
            <w:tcW w:w="2106" w:type="dxa"/>
            <w:tcBorders>
              <w:top w:val="nil"/>
            </w:tcBorders>
          </w:tcPr>
          <w:p w14:paraId="35E75CF2"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69%</w:t>
            </w:r>
          </w:p>
        </w:tc>
        <w:tc>
          <w:tcPr>
            <w:tcW w:w="1561" w:type="dxa"/>
            <w:tcBorders>
              <w:top w:val="nil"/>
            </w:tcBorders>
          </w:tcPr>
          <w:p w14:paraId="07E576F3" w14:textId="7369A606" w:rsidR="00E37048" w:rsidRPr="000B3CDA" w:rsidRDefault="001A171E" w:rsidP="006A6ABB">
            <w:pPr>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[3]</w:t>
            </w:r>
            <w:r w:rsidRPr="000B3CDA">
              <w:rPr>
                <w:rFonts w:asciiTheme="minorHAnsi" w:hAnsiTheme="minorHAnsi"/>
                <w:szCs w:val="18"/>
                <w:lang w:val="en-GB"/>
              </w:rPr>
              <w:fldChar w:fldCharType="end"/>
            </w:r>
          </w:p>
        </w:tc>
      </w:tr>
      <w:tr w:rsidR="00E37048" w:rsidRPr="000B3CDA" w14:paraId="09B4CDBF" w14:textId="77777777" w:rsidTr="006C1BA4">
        <w:tc>
          <w:tcPr>
            <w:tcW w:w="1696" w:type="dxa"/>
            <w:vMerge/>
            <w:vAlign w:val="center"/>
          </w:tcPr>
          <w:p w14:paraId="6CB65FDA" w14:textId="77777777" w:rsidR="00E37048" w:rsidRPr="000B3CDA" w:rsidRDefault="00E37048" w:rsidP="00823B5C">
            <w:pPr>
              <w:outlineLvl w:val="0"/>
              <w:rPr>
                <w:rFonts w:asciiTheme="minorHAnsi" w:hAnsiTheme="minorHAnsi"/>
                <w:b/>
                <w:szCs w:val="18"/>
                <w:lang w:val="en-GB"/>
              </w:rPr>
            </w:pPr>
          </w:p>
        </w:tc>
        <w:tc>
          <w:tcPr>
            <w:tcW w:w="3691" w:type="dxa"/>
          </w:tcPr>
          <w:p w14:paraId="2B88117A" w14:textId="77777777" w:rsidR="00E37048" w:rsidRPr="000B3CDA" w:rsidRDefault="00E37048" w:rsidP="00755889">
            <w:pPr>
              <w:outlineLvl w:val="0"/>
              <w:rPr>
                <w:rFonts w:asciiTheme="minorHAnsi" w:hAnsiTheme="minorHAnsi"/>
                <w:szCs w:val="18"/>
                <w:lang w:val="en-GB"/>
              </w:rPr>
            </w:pPr>
          </w:p>
        </w:tc>
        <w:tc>
          <w:tcPr>
            <w:tcW w:w="586" w:type="dxa"/>
          </w:tcPr>
          <w:p w14:paraId="1E1342B9"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2011</w:t>
            </w:r>
          </w:p>
        </w:tc>
        <w:tc>
          <w:tcPr>
            <w:tcW w:w="2106" w:type="dxa"/>
          </w:tcPr>
          <w:p w14:paraId="63F37F08"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78%</w:t>
            </w:r>
          </w:p>
        </w:tc>
        <w:tc>
          <w:tcPr>
            <w:tcW w:w="1561" w:type="dxa"/>
          </w:tcPr>
          <w:p w14:paraId="0F5D4F38" w14:textId="449DEC86" w:rsidR="00E37048" w:rsidRPr="000B3CDA" w:rsidRDefault="001A171E" w:rsidP="006A6ABB">
            <w:pPr>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&lt;EndNote&gt;&lt;Cite&gt;&lt;Author&gt;Jauffret-Roustide&lt;/Author&gt;&lt;Year&gt;2013&lt;/Year&gt;&lt;RecNum&gt;536&lt;/RecNum&gt;&lt;DisplayText&gt;[4]&lt;/DisplayText&gt;&lt;record&gt;&lt;rec-number&gt;536&lt;/rec-number&gt;&lt;foreign-keys&gt;&lt;key app="EN" db-id="5vdttxaa8ass52e2z5svasr7ww9rdxd0rrv0" timestamp="1558020552"&gt;536&lt;/key&gt;&lt;/foreign-keys&gt;&lt;ref-type name="Journal Article"&gt;17&lt;/ref-type&gt;&lt;contributors&gt;&lt;authors&gt;&lt;author&gt;Jauffret-Roustide, M.&lt;/author&gt;&lt;author&gt;Pillonel, J.&lt;/author&gt;&lt;author&gt;Weill-Barillet, L&lt;/author&gt;&lt;author&gt;Leon, L&lt;/author&gt;&lt;author&gt;Le Strat, Y.&lt;/author&gt;&lt;author&gt;Brunet, S&lt;/author&gt;&lt;author&gt;Benoit, T&lt;/author&gt;&lt;author&gt;Chauvin, C&lt;/author&gt;&lt;author&gt;Lebreton&lt;/author&gt;&lt;author&gt;Barin&lt;/author&gt;&lt;/authors&gt;&lt;/contributors&gt;&lt;titles&gt;&lt;title&gt;Estimation de la séroprévalence du VIH et de l&amp;apos;hépatite C chez les usagers de drogues en France - Premiers résultats de l&amp;apos;enquête ANRS-Coquelicot 2011&lt;/title&gt;&lt;secondary-title&gt;BEH N°39-40&lt;/secondary-title&gt;&lt;/titles&gt;&lt;periodical&gt;&lt;full-title&gt;BEH N°39-40&lt;/full-title&gt;&lt;/periodical&gt;&lt;reprint-edition&gt;Not in File&lt;/reprint-edition&gt;&lt;keywords&gt;&lt;keyword&gt;France&lt;/keyword&gt;&lt;/keywords&gt;&lt;dates&gt;&lt;year&gt;2013&lt;/year&gt;&lt;pub-dates&gt;&lt;date&gt;2013&lt;/date&gt;&lt;/pub-dates&gt;&lt;/dates&gt;&lt;label&gt;526&lt;/label&gt;&lt;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[4]</w:t>
            </w:r>
            <w:r w:rsidRPr="000B3CDA">
              <w:rPr>
                <w:rFonts w:asciiTheme="minorHAnsi" w:hAnsiTheme="minorHAnsi"/>
                <w:szCs w:val="18"/>
                <w:lang w:val="en-GB"/>
              </w:rPr>
              <w:fldChar w:fldCharType="end"/>
            </w:r>
          </w:p>
        </w:tc>
      </w:tr>
      <w:tr w:rsidR="00E37048" w:rsidRPr="006A6ABB" w14:paraId="7A88BCC6" w14:textId="77777777" w:rsidTr="006C1BA4">
        <w:trPr>
          <w:trHeight w:val="129"/>
        </w:trPr>
        <w:tc>
          <w:tcPr>
            <w:tcW w:w="1696" w:type="dxa"/>
            <w:vMerge/>
            <w:vAlign w:val="center"/>
          </w:tcPr>
          <w:p w14:paraId="7845C6EA" w14:textId="77777777" w:rsidR="00E37048" w:rsidRPr="000B3CDA" w:rsidRDefault="00E37048" w:rsidP="00823B5C">
            <w:pPr>
              <w:outlineLvl w:val="0"/>
              <w:rPr>
                <w:rFonts w:asciiTheme="minorHAnsi" w:hAnsiTheme="minorHAnsi"/>
                <w:b/>
                <w:szCs w:val="18"/>
                <w:lang w:val="en-GB"/>
              </w:rPr>
            </w:pPr>
          </w:p>
        </w:tc>
        <w:tc>
          <w:tcPr>
            <w:tcW w:w="3691" w:type="dxa"/>
          </w:tcPr>
          <w:p w14:paraId="27ECF77F"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Age at first injection in:</w:t>
            </w:r>
          </w:p>
        </w:tc>
        <w:tc>
          <w:tcPr>
            <w:tcW w:w="586" w:type="dxa"/>
          </w:tcPr>
          <w:p w14:paraId="48DF799C" w14:textId="77777777" w:rsidR="00E37048" w:rsidRPr="000B3CDA" w:rsidRDefault="00E37048" w:rsidP="00755889">
            <w:pPr>
              <w:outlineLvl w:val="0"/>
              <w:rPr>
                <w:rFonts w:asciiTheme="minorHAnsi" w:hAnsiTheme="minorHAnsi"/>
                <w:b/>
                <w:szCs w:val="18"/>
                <w:lang w:val="en-GB"/>
              </w:rPr>
            </w:pPr>
          </w:p>
        </w:tc>
        <w:tc>
          <w:tcPr>
            <w:tcW w:w="2106" w:type="dxa"/>
          </w:tcPr>
          <w:p w14:paraId="40493189" w14:textId="77777777" w:rsidR="00E37048" w:rsidRPr="000B3CDA" w:rsidRDefault="00E37048" w:rsidP="00755889">
            <w:pPr>
              <w:outlineLvl w:val="0"/>
              <w:rPr>
                <w:rFonts w:asciiTheme="minorHAnsi" w:hAnsiTheme="minorHAnsi"/>
                <w:szCs w:val="18"/>
                <w:lang w:val="en-GB"/>
              </w:rPr>
            </w:pPr>
          </w:p>
        </w:tc>
        <w:tc>
          <w:tcPr>
            <w:tcW w:w="1561" w:type="dxa"/>
          </w:tcPr>
          <w:p w14:paraId="52FE22C5" w14:textId="77777777" w:rsidR="00E37048" w:rsidRPr="000B3CDA" w:rsidRDefault="00E37048" w:rsidP="00755889">
            <w:pPr>
              <w:rPr>
                <w:rFonts w:asciiTheme="minorHAnsi" w:hAnsiTheme="minorHAnsi"/>
                <w:szCs w:val="18"/>
                <w:lang w:val="en-GB"/>
              </w:rPr>
            </w:pPr>
          </w:p>
        </w:tc>
      </w:tr>
      <w:tr w:rsidR="00E37048" w:rsidRPr="000B3CDA" w14:paraId="162041B9" w14:textId="77777777" w:rsidTr="006C1BA4">
        <w:trPr>
          <w:trHeight w:val="129"/>
        </w:trPr>
        <w:tc>
          <w:tcPr>
            <w:tcW w:w="1696" w:type="dxa"/>
            <w:vMerge/>
            <w:vAlign w:val="center"/>
          </w:tcPr>
          <w:p w14:paraId="6ABEF6A2" w14:textId="77777777" w:rsidR="00E37048" w:rsidRPr="000B3CDA" w:rsidRDefault="00E37048" w:rsidP="00823B5C">
            <w:pPr>
              <w:outlineLvl w:val="0"/>
              <w:rPr>
                <w:rFonts w:asciiTheme="minorHAnsi" w:hAnsiTheme="minorHAnsi"/>
                <w:b/>
                <w:szCs w:val="18"/>
                <w:lang w:val="en-GB"/>
              </w:rPr>
            </w:pPr>
          </w:p>
        </w:tc>
        <w:tc>
          <w:tcPr>
            <w:tcW w:w="3691" w:type="dxa"/>
          </w:tcPr>
          <w:p w14:paraId="3B0884AF" w14:textId="77777777" w:rsidR="00E37048" w:rsidRPr="000B3CDA" w:rsidRDefault="00E37048" w:rsidP="00755889">
            <w:pPr>
              <w:outlineLvl w:val="0"/>
              <w:rPr>
                <w:rFonts w:asciiTheme="minorHAnsi" w:hAnsiTheme="minorHAnsi"/>
                <w:szCs w:val="18"/>
                <w:lang w:val="en-GB"/>
              </w:rPr>
            </w:pPr>
          </w:p>
        </w:tc>
        <w:tc>
          <w:tcPr>
            <w:tcW w:w="586" w:type="dxa"/>
          </w:tcPr>
          <w:p w14:paraId="50D713A0"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2004</w:t>
            </w:r>
          </w:p>
        </w:tc>
        <w:tc>
          <w:tcPr>
            <w:tcW w:w="2106" w:type="dxa"/>
          </w:tcPr>
          <w:p w14:paraId="6618CA19"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 xml:space="preserve">20.4 </w:t>
            </w:r>
          </w:p>
        </w:tc>
        <w:tc>
          <w:tcPr>
            <w:tcW w:w="1561" w:type="dxa"/>
          </w:tcPr>
          <w:p w14:paraId="600E0D47" w14:textId="49A5C5AD" w:rsidR="00E37048" w:rsidRPr="000B3CDA" w:rsidRDefault="001A171E" w:rsidP="006A6ABB">
            <w:pPr>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PEVuZE5vdGU+PENpdGU+PEF1dGhvcj5KYXVmZnJldC1Sb3VzdGlkZTwvQXV0aG9yPjxZZWFyPjIw
MDk8L1llYXI+PFJlY051bT40OTc8L1JlY051bT48RGlzcGxheVRleHQ+WzNdPC9EaXNwbGF5VGV4
dD48cmVjb3JkPjxyZWMtbnVtYmVyPjQ5NzwvcmVjLW51bWJlcj48Zm9yZWlnbi1rZXlzPjxrZXkg
YXBwPSJFTiIgZGItaWQ9IjV2ZHR0eGFhOGFzczUyZTJ6NXN2YXNyN3d3OXJkeGQwcnJ2MCIgdGlt
ZXN0YW1wPSIxNTUxODg3NTkzIj40OTc8L2tleT48L2ZvcmVpZ24ta2V5cz48cmVmLXR5cGUgbmFt
ZT0iSm91cm5hbCBBcnRpY2xlIj4xNzwvcmVmLXR5cGU+PGNvbnRyaWJ1dG9ycz48YXV0aG9ycz48
YXV0aG9yPkphdWZmcmV0LVJvdXN0aWRlLCBNLjwvYXV0aG9yPjxhdXRob3I+TGUgU3RyYXQsIFku
PC9hdXRob3I+PGF1dGhvcj5Db3V0dXJpZXIsIEUuPC9hdXRob3I+PGF1dGhvcj5UaGllcnJ5LCBE
LjwvYXV0aG9yPjxhdXRob3I+Um9uZHksIE0uPC9hdXRob3I+PGF1dGhvcj5RdWFnbGlhLCBNLjwv
YXV0aG9yPjxhdXRob3I+UmF6YWZhbmRyYXRzaW1hLCBOLjwvYXV0aG9yPjxhdXRob3I+RW1tYW51
ZWxsaSwgSi48L2F1dGhvcj48YXV0aG9yPkd1aWJlcnQsIEcuPC9hdXRob3I+PGF1dGhvcj5CYXJp
biwgRi48L2F1dGhvcj48YXV0aG9yPkRlc2VuY2xvcywgSi4gQy48L2F1dGhvcj48L2F1dGhvcnM+
PC9jb250cmlidXRvcnM+PGF1dGgtYWRkcmVzcz5JbmZlY3Rpb3VzIERpc2Vhc2VzIERlcGFydGVt
ZW50LCBOYXRpb25hbCBJbnN0aXR1dGUgZm9yIFB1YmxpYyBIZWFsdGggU3VydmVpbGxhbmNlLCBT
YWludC1NYXVyaWNlLCBGcmFuY2UuIG0uamF1ZmZyZXRAaW52cy5zYW50ZS5mcjwvYXV0aC1hZGRy
ZXNzPjx0aXRsZXM+PHRpdGxlPkEgbmF0aW9uYWwgY3Jvc3Mtc2VjdGlvbmFsIHN0dWR5IGFtb25n
IGRydWctdXNlcnMgaW4gRnJhbmNlOiBlcGlkZW1pb2xvZ3kgb2YgSENWIGFuZCBoaWdobGlnaHQg
b24gcHJhY3RpY2FsIGFuZCBzdGF0aXN0aWNhbCBhc3BlY3RzIG9mIHRoZSBkZXNpZ248L3RpdGxl
PjxzZWNvbmRhcnktdGl0bGU+Qk1DIEluZmVjdCBEaXM8L3NlY29uZGFyeS10aXRsZT48YWx0LXRp
dGxlPkJNQyBpbmZlY3Rpb3VzIGRpc2Vhc2VzPC9hbHQtdGl0bGU+PC90aXRsZXM+PHBlcmlvZGlj
YWw+PGZ1bGwtdGl0bGU+Qk1DIEluZmVjdCBEaXM8L2Z1bGwtdGl0bGU+PGFiYnItMT5CTUMgaW5m
ZWN0aW91cyBkaXNlYXNlczwvYWJici0xPjwvcGVyaW9kaWNhbD48YWx0LXBlcmlvZGljYWw+PGZ1
bGwtdGl0bGU+Qk1DIEluZmVjdCBEaXM8L2Z1bGwtdGl0bGU+PGFiYnItMT5CTUMgaW5mZWN0aW91
cyBkaXNlYXNlczwvYWJici0xPjwvYWx0LXBlcmlvZGljYWw+PHBhZ2VzPjExMzwvcGFnZXM+PHZv
bHVtZT45PC92b2x1bWU+PGVkaXRpb24+MjAwOS8wNy8xODwvZWRpdGlvbj48a2V5d29yZHM+PGtl
eXdvcmQ+QWR1bHQ8L2tleXdvcmQ+PGtleXdvcmQ+Q3Jvc3MtU2VjdGlvbmFsIFN0dWRpZXM8L2tl
eXdvcmQ+PGtleXdvcmQ+RHJ1ZyBVc2Vycy8qc3RhdGlzdGljcyAmYW1wOyBudW1lcmljYWwgZGF0
YTwva2V5d29yZD48a2V5d29yZD5GcmFuY2UvZXBpZGVtaW9sb2d5PC9rZXl3b3JkPjxrZXl3b3Jk
PkhJViBJbmZlY3Rpb25zL2VwaWRlbWlvbG9neTwva2V5d29yZD48a2V5d29yZD5IZXBhdGl0aXMg
Qy8qZXBpZGVtaW9sb2d5PC9rZXl3b3JkPjxrZXl3b3JkPkh1bWFuczwva2V5d29yZD48a2V5d29y
ZD5NYWxlPC9rZXl3b3JkPjxrZXl3b3JkPk11bHRpdmFyaWF0ZSBBbmFseXNpczwva2V5d29yZD48
a2V5d29yZD5SaXNrIEZhY3RvcnM8L2tleXdvcmQ+PGtleXdvcmQ+U2Vyb2VwaWRlbWlvbG9naWMg
U3R1ZGllczwva2V5d29yZD48a2V5d29yZD5TdXJ2ZXlzIGFuZCBRdWVzdGlvbm5haXJlczwva2V5
d29yZD48L2tleXdvcmRzPjxkYXRlcz48eWVhcj4yMDA5PC95ZWFyPjxwdWItZGF0ZXM+PGRhdGU+
SnVsIDE2PC9kYXRlPjwvcHViLWRhdGVzPjwvZGF0ZXM+PGlzYm4+MTQ3MS0yMzM0PC9pc2JuPjxh
Y2Nlc3Npb24tbnVtPjE5NjA3NzEyPC9hY2Nlc3Npb24tbnVtPjx1cmxzPjwvdXJscz48Y3VzdG9t
Mj5QbWMyNzMzODk4PC9jdXN0b20yPjxlbGVjdHJvbmljLXJlc291cmNlLW51bT4xMC4xMTg2LzE0
NzEtMjMzNC05LTExMzwvZWxlY3Ryb25pYy1yZXNvdXJjZS1udW0+PHJlbW90ZS1kYXRhYmFzZS1w
cm92aWRlcj5OTE08L3JlbW90ZS1kYXRhYmFzZS1wcm92aWRlcj48bGFuZ3VhZ2U+ZW5nPC9sYW5n
dWFnZT48L3JlY29yZD48L0NpdGU+PC9FbmROb3RlPn==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[3]</w:t>
            </w:r>
            <w:r w:rsidRPr="000B3CDA">
              <w:rPr>
                <w:rFonts w:asciiTheme="minorHAnsi" w:hAnsiTheme="minorHAnsi"/>
                <w:szCs w:val="18"/>
                <w:lang w:val="en-GB"/>
              </w:rPr>
              <w:fldChar w:fldCharType="end"/>
            </w:r>
          </w:p>
        </w:tc>
      </w:tr>
      <w:tr w:rsidR="00E37048" w:rsidRPr="000B3CDA" w14:paraId="26D16521" w14:textId="77777777" w:rsidTr="006C1BA4">
        <w:trPr>
          <w:trHeight w:val="129"/>
        </w:trPr>
        <w:tc>
          <w:tcPr>
            <w:tcW w:w="1696" w:type="dxa"/>
            <w:vMerge/>
            <w:vAlign w:val="center"/>
          </w:tcPr>
          <w:p w14:paraId="6E862361" w14:textId="77777777" w:rsidR="00E37048" w:rsidRPr="000B3CDA" w:rsidRDefault="00E37048" w:rsidP="00823B5C">
            <w:pPr>
              <w:outlineLvl w:val="0"/>
              <w:rPr>
                <w:rFonts w:asciiTheme="minorHAnsi" w:hAnsiTheme="minorHAnsi"/>
                <w:b/>
                <w:szCs w:val="18"/>
                <w:lang w:val="en-GB"/>
              </w:rPr>
            </w:pPr>
          </w:p>
        </w:tc>
        <w:tc>
          <w:tcPr>
            <w:tcW w:w="3691" w:type="dxa"/>
          </w:tcPr>
          <w:p w14:paraId="2B0843E4" w14:textId="77777777" w:rsidR="00E37048" w:rsidRPr="000B3CDA" w:rsidRDefault="00E37048" w:rsidP="00755889">
            <w:pPr>
              <w:outlineLvl w:val="0"/>
              <w:rPr>
                <w:rFonts w:asciiTheme="minorHAnsi" w:hAnsiTheme="minorHAnsi"/>
                <w:szCs w:val="18"/>
                <w:lang w:val="en-GB"/>
              </w:rPr>
            </w:pPr>
          </w:p>
        </w:tc>
        <w:tc>
          <w:tcPr>
            <w:tcW w:w="586" w:type="dxa"/>
          </w:tcPr>
          <w:p w14:paraId="77213AD8" w14:textId="77777777" w:rsidR="00E37048" w:rsidRPr="000B3CDA" w:rsidRDefault="00E37048" w:rsidP="00755889">
            <w:pPr>
              <w:outlineLvl w:val="0"/>
              <w:rPr>
                <w:rFonts w:asciiTheme="minorHAnsi" w:hAnsiTheme="minorHAnsi"/>
                <w:b/>
                <w:szCs w:val="18"/>
                <w:lang w:val="en-GB"/>
              </w:rPr>
            </w:pPr>
            <w:r w:rsidRPr="000B3CDA">
              <w:rPr>
                <w:rFonts w:asciiTheme="minorHAnsi" w:hAnsiTheme="minorHAnsi"/>
                <w:szCs w:val="18"/>
                <w:lang w:val="en-GB"/>
              </w:rPr>
              <w:t>2011</w:t>
            </w:r>
          </w:p>
        </w:tc>
        <w:tc>
          <w:tcPr>
            <w:tcW w:w="2106" w:type="dxa"/>
          </w:tcPr>
          <w:p w14:paraId="50DB7970"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22</w:t>
            </w:r>
          </w:p>
        </w:tc>
        <w:tc>
          <w:tcPr>
            <w:tcW w:w="1561" w:type="dxa"/>
          </w:tcPr>
          <w:p w14:paraId="0ECE9907" w14:textId="1BD70010" w:rsidR="00E37048" w:rsidRPr="000B3CDA" w:rsidRDefault="001A171E" w:rsidP="006A6ABB">
            <w:pPr>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&lt;EndNote&gt;&lt;Cite&gt;&lt;Author&gt;Jauffret-Roustide&lt;/Author&gt;&lt;Year&gt;2013&lt;/Year&gt;&lt;RecNum&gt;536&lt;/RecNum&gt;&lt;DisplayText&gt;[4]&lt;/DisplayText&gt;&lt;record&gt;&lt;rec-number&gt;536&lt;/rec-number&gt;&lt;foreign-keys&gt;&lt;key app="EN" db-id="5vdttxaa8ass52e2z5svasr7ww9rdxd0rrv0" timestamp="1558020552"&gt;536&lt;/key&gt;&lt;/foreign-keys&gt;&lt;ref-type name="Journal Article"&gt;17&lt;/ref-type&gt;&lt;contributors&gt;&lt;authors&gt;&lt;author&gt;Jauffret-Roustide, M.&lt;/author&gt;&lt;author&gt;Pillonel, J.&lt;/author&gt;&lt;author&gt;Weill-Barillet, L&lt;/author&gt;&lt;author&gt;Leon, L&lt;/author&gt;&lt;author&gt;Le Strat, Y.&lt;/author&gt;&lt;author&gt;Brunet, S&lt;/author&gt;&lt;author&gt;Benoit, T&lt;/author&gt;&lt;author&gt;Chauvin, C&lt;/author&gt;&lt;author&gt;Lebreton&lt;/author&gt;&lt;author&gt;Barin&lt;/author&gt;&lt;/authors&gt;&lt;/contributors&gt;&lt;titles&gt;&lt;title&gt;Estimation de la séroprévalence du VIH et de l&amp;apos;hépatite C chez les usagers de drogues en France - Premiers résultats de l&amp;apos;enquête ANRS-Coquelicot 2011&lt;/title&gt;&lt;secondary-title&gt;BEH N°39-40&lt;/secondary-title&gt;&lt;/titles&gt;&lt;periodical&gt;&lt;full-title&gt;BEH N°39-40&lt;/full-title&gt;&lt;/periodical&gt;&lt;reprint-edition&gt;Not in File&lt;/reprint-edition&gt;&lt;keywords&gt;&lt;keyword&gt;France&lt;/keyword&gt;&lt;/keywords&gt;&lt;dates&gt;&lt;year&gt;2013&lt;/year&gt;&lt;pub-dates&gt;&lt;date&gt;2013&lt;/date&gt;&lt;/pub-dates&gt;&lt;/dates&gt;&lt;label&gt;526&lt;/label&gt;&lt;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[4]</w:t>
            </w:r>
            <w:r w:rsidRPr="000B3CDA">
              <w:rPr>
                <w:rFonts w:asciiTheme="minorHAnsi" w:hAnsiTheme="minorHAnsi"/>
                <w:szCs w:val="18"/>
                <w:lang w:val="en-GB"/>
              </w:rPr>
              <w:fldChar w:fldCharType="end"/>
            </w:r>
          </w:p>
        </w:tc>
      </w:tr>
      <w:tr w:rsidR="00E37048" w:rsidRPr="000B3CDA" w14:paraId="13169329" w14:textId="77777777" w:rsidTr="006C1BA4">
        <w:tc>
          <w:tcPr>
            <w:tcW w:w="1696" w:type="dxa"/>
            <w:vMerge/>
            <w:tcBorders>
              <w:bottom w:val="single" w:sz="4" w:space="0" w:color="auto"/>
            </w:tcBorders>
            <w:vAlign w:val="center"/>
          </w:tcPr>
          <w:p w14:paraId="4A2176AF" w14:textId="77777777" w:rsidR="00E37048" w:rsidRPr="000B3CDA" w:rsidRDefault="00E37048" w:rsidP="00823B5C">
            <w:pPr>
              <w:outlineLvl w:val="0"/>
              <w:rPr>
                <w:rFonts w:asciiTheme="minorHAnsi" w:hAnsiTheme="minorHAnsi"/>
                <w:b/>
                <w:szCs w:val="18"/>
                <w:lang w:val="en-GB"/>
              </w:rPr>
            </w:pPr>
          </w:p>
        </w:tc>
        <w:tc>
          <w:tcPr>
            <w:tcW w:w="3691" w:type="dxa"/>
            <w:tcBorders>
              <w:bottom w:val="single" w:sz="4" w:space="0" w:color="auto"/>
            </w:tcBorders>
          </w:tcPr>
          <w:p w14:paraId="00D2ED4C"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Distribution of the delay between at-risk exposure period and diagnosis of HCV cases for whom intravenous drug use was the suspected transmission mode</w:t>
            </w:r>
          </w:p>
        </w:tc>
        <w:tc>
          <w:tcPr>
            <w:tcW w:w="586" w:type="dxa"/>
            <w:tcBorders>
              <w:bottom w:val="single" w:sz="4" w:space="0" w:color="auto"/>
            </w:tcBorders>
          </w:tcPr>
          <w:p w14:paraId="36E6284B" w14:textId="77777777" w:rsidR="00E37048" w:rsidRPr="000B3CDA" w:rsidRDefault="00E37048" w:rsidP="00755889">
            <w:pPr>
              <w:outlineLvl w:val="0"/>
              <w:rPr>
                <w:rFonts w:asciiTheme="minorHAnsi" w:hAnsiTheme="minorHAnsi"/>
                <w:b/>
                <w:szCs w:val="18"/>
                <w:lang w:val="en-GB"/>
              </w:rPr>
            </w:pPr>
          </w:p>
        </w:tc>
        <w:tc>
          <w:tcPr>
            <w:tcW w:w="2106" w:type="dxa"/>
            <w:tcBorders>
              <w:bottom w:val="single" w:sz="4" w:space="0" w:color="auto"/>
            </w:tcBorders>
          </w:tcPr>
          <w:p w14:paraId="36A49B1E"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 xml:space="preserve">0-4 years: 47%, 5-10 years: 33%, &gt; 10: 20% </w:t>
            </w:r>
          </w:p>
        </w:tc>
        <w:tc>
          <w:tcPr>
            <w:tcW w:w="1561" w:type="dxa"/>
            <w:tcBorders>
              <w:bottom w:val="single" w:sz="4" w:space="0" w:color="auto"/>
            </w:tcBorders>
          </w:tcPr>
          <w:p w14:paraId="63DF92FB" w14:textId="60FBF7EB"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fldData xml:space="preserve">PEVuZE5vdGU+PENpdGU+PEF1dGhvcj5EZWxhcm9jcXVlLUFzdGFnbmVhdTwvQXV0aG9yPjxZZWFy
PjIwMTA8L1llYXI+PFJlY051bT4yNjwvUmVjTnVtPjxEaXNwbGF5VGV4dD5bMjJdPC9EaXNwbGF5
VGV4dD48cmVjb3JkPjxyZWMtbnVtYmVyPjI2PC9yZWMtbnVtYmVyPjxmb3JlaWduLWtleXM+PGtl
eSBhcHA9IkVOIiBkYi1pZD0iNXZkdHR4YWE4YXNzNTJlMno1c3Zhc3I3d3c5cmR4ZDBycnYwIiB0
aW1lc3RhbXA9IjE1MzUxMTkzMjYiPjI2PC9rZXk+PC9mb3JlaWduLWtleXM+PHJlZi10eXBlIG5h
bWU9IkpvdXJuYWwgQXJ0aWNsZSI+MTc8L3JlZi10eXBlPjxjb250cmlidXRvcnM+PGF1dGhvcnM+
PGF1dGhvcj5EZWxhcm9jcXVlLUFzdGFnbmVhdSwgRS48L2F1dGhvcj48YXV0aG9yPk1lZmZyZSwg
Qy48L2F1dGhvcj48YXV0aG9yPkR1Ym9pcywgRi48L2F1dGhvcj48YXV0aG9yPlBpb2NoZSwgQy48
L2F1dGhvcj48YXV0aG9yPkxlIFN0cmF0LCBZLjwvYXV0aG9yPjxhdXRob3I+Um91ZG90LVRob3Jh
dmFsLCBGLjwvYXV0aG9yPjxhdXRob3I+SGlsbG9uLCBQLjwvYXV0aG9yPjxhdXRob3I+U2lsdmFp
biwgQy48L2F1dGhvcj48YXV0aG9yPkRodW1lYXV4LCBELjwvYXV0aG9yPjxhdXRob3I+RGVzZW5j
bG9zLCBKLkMuPC9hdXRob3I+PC9hdXRob3JzPjwvY29udHJpYnV0b3JzPjxhdXRoLWFkZHJlc3M+
SW5zdGl0dXQgZGUgdmVpbGxlIHNhbml0YWlyZSwgU2FpbnQtTWF1cmljZSwgRnJhbmNlLiBlZGVs
YXJvY0BwYXN0ZXVyLmZyPC9hdXRoLWFkZHJlc3M+PHRpdGxlcz48dGl0bGU+VGhlIGltcGFjdCBv
ZiB0aGUgcHJldmVudGlvbiBwcm9ncmFtbWUgb2YgaGVwYXRpdGlzIEMgb3ZlciBtb3JlIHRoYW4g
YSBkZWNhZGU6IHRoZSBGcmVuY2ggZXhwZXJpZW5jZTwvdGl0bGU+PHNlY29uZGFyeS10aXRsZT5K
LiBWaXJhbCBIZXBhdDwvc2Vjb25kYXJ5LXRpdGxlPjwvdGl0bGVzPjxwZXJpb2RpY2FsPjxmdWxs
LXRpdGxlPkouIFZpcmFsIEhlcGF0PC9mdWxsLXRpdGxlPjwvcGVyaW9kaWNhbD48cGFnZXM+NDM1
LTQ0MzwvcGFnZXM+PHZvbHVtZT4xNzwvdm9sdW1lPjxudW1iZXI+NjwvbnVtYmVyPjxyZXByaW50
LWVkaXRpb24+SW4gRmlsZTwvcmVwcmludC1lZGl0aW9uPjxrZXl3b3Jkcz48a2V5d29yZD5BZG9s
ZXNjZW50PC9rZXl3b3JkPjxrZXl3b3JkPkFkdWx0PC9rZXl3b3JkPjxrZXl3b3JkPkFnZWQ8L2tl
eXdvcmQ+PGtleXdvcmQ+QWdlZCw4MCBhbmQgb3Zlcjwva2V5d29yZD48a2V5d29yZD5BbGNvaG9s
aXNtPC9rZXl3b3JkPjxrZXl3b3JkPmFuYWx5c2lzPC9rZXl3b3JkPjxrZXl3b3JkPmJsb29kPC9r
ZXl3b3JkPjxrZXl3b3JkPkNvbW11bmljYWJsZSBEaXNlYXNlIENvbnRyb2w8L2tleXdvcmQ+PGtl
eXdvcmQ+Q29tb3JiaWRpdHk8L2tleXdvcmQ+PGtleXdvcmQ+Y29tcGxpY2F0aW9uczwva2V5d29y
ZD48a2V5d29yZD5lcGlkZW1pb2xvZ3k8L2tleXdvcmQ+PGtleXdvcmQ+RmVtYWxlPC9rZXl3b3Jk
PjxrZXl3b3JkPkZyYW5jZTwva2V5d29yZD48a2V5d29yZD5IZXBhdGl0aXM8L2tleXdvcmQ+PGtl
eXdvcmQ+SGVwYXRpdGlzIEM8L2tleXdvcmQ+PGtleXdvcmQ+SGVwYXRpdGlzIEMgQW50aWJvZGll
czwva2V5d29yZD48a2V5d29yZD5IaXY8L2tleXdvcmQ+PGtleXdvcmQ+SElWIEluZmVjdGlvbnM8
L2tleXdvcmQ+PGtleXdvcmQ+SElWIFNlcm9wb3NpdGl2aXR5PC9rZXl3b3JkPjxrZXl3b3JkPkh1
bWFuczwva2V5d29yZD48a2V5d29yZD5MYWJvcmF0b3JpZXM8L2tleXdvcmQ+PGtleXdvcmQ+TGl2
ZXIgQ2lycmhvc2lzPC9rZXl3b3JkPjxrZXl3b3JkPk1hbGU8L2tleXdvcmQ+PGtleXdvcmQ+bWV0
aG9kczwva2V5d29yZD48a2V5d29yZD5NaWRkbGUgQWdlZDwva2V5d29yZD48a2V5d29yZD5QcmV2
YWxlbmNlPC9rZXl3b3JkPjxrZXl3b3JkPnByZXZlbnRpb24gJmFtcDsgY29udHJvbDwva2V5d29y
ZD48a2V5d29yZD5SaXNrPC9rZXl3b3JkPjxrZXl3b3JkPlJuYSxWaXJhbDwva2V5d29yZD48a2V5
d29yZD5TZXJvZXBpZGVtaW9sb2dpYyBTdHVkaWVzPC9rZXl3b3JkPjxrZXl3b3JkPnRyZW5kczwv
a2V5d29yZD48a2V5d29yZD52aXJvbG9neTwva2V5d29yZD48a2V5d29yZD5Zb3VuZyBBZHVsdDwv
a2V5d29yZD48L2tleXdvcmRzPjxkYXRlcz48eWVhcj4yMDEwPC95ZWFyPjxwdWItZGF0ZXM+PGRh
dGU+Ni8yMDEwPC9kYXRlPjwvcHViLWRhdGVzPjwvZGF0ZXM+PGxhYmVsPjQwOTwvbGFiZWw+PHVy
bHM+PHJlbGF0ZWQtdXJscz48dXJsPmh0dHA6Ly93d3cubmNiaS5ubG0ubmloLmdvdi9wdWJtZWQv
MTk3ODA5MzY8L3VybD48dXJsPmh0dHBzOi8vb25saW5lbGlicmFyeS53aWxleS5jb20vZG9pL3Bk
Zi8xMC4xMTExL2ouMTM2NS0yODkzLjIwMDkuMDExOTYueDwvdXJsPjwvcmVsYXRlZC11cmxzPjwv
dXJscz48L3JlY29yZD48L0NpdGU+PC9FbmROb3RlPgB=
</w:fldData>
              </w:fldChar>
            </w:r>
            <w:r w:rsidR="006A6ABB">
              <w:rPr>
                <w:rFonts w:asciiTheme="minorHAnsi" w:hAnsiTheme="minorHAnsi"/>
                <w:szCs w:val="18"/>
                <w:lang w:val="en-GB"/>
              </w:rPr>
              <w:instrText xml:space="preserve"> ADDIN EN.CITE </w:instrText>
            </w:r>
            <w:r w:rsidR="006A6ABB">
              <w:rPr>
                <w:rFonts w:asciiTheme="minorHAnsi" w:hAnsiTheme="minorHAnsi"/>
                <w:szCs w:val="18"/>
                <w:lang w:val="en-GB"/>
              </w:rPr>
              <w:fldChar w:fldCharType="begin">
                <w:fldData xml:space="preserve">PEVuZE5vdGU+PENpdGU+PEF1dGhvcj5EZWxhcm9jcXVlLUFzdGFnbmVhdTwvQXV0aG9yPjxZZWFy
PjIwMTA8L1llYXI+PFJlY051bT4yNjwvUmVjTnVtPjxEaXNwbGF5VGV4dD5bMjJdPC9EaXNwbGF5
VGV4dD48cmVjb3JkPjxyZWMtbnVtYmVyPjI2PC9yZWMtbnVtYmVyPjxmb3JlaWduLWtleXM+PGtl
eSBhcHA9IkVOIiBkYi1pZD0iNXZkdHR4YWE4YXNzNTJlMno1c3Zhc3I3d3c5cmR4ZDBycnYwIiB0
aW1lc3RhbXA9IjE1MzUxMTkzMjYiPjI2PC9rZXk+PC9mb3JlaWduLWtleXM+PHJlZi10eXBlIG5h
bWU9IkpvdXJuYWwgQXJ0aWNsZSI+MTc8L3JlZi10eXBlPjxjb250cmlidXRvcnM+PGF1dGhvcnM+
PGF1dGhvcj5EZWxhcm9jcXVlLUFzdGFnbmVhdSwgRS48L2F1dGhvcj48YXV0aG9yPk1lZmZyZSwg
Qy48L2F1dGhvcj48YXV0aG9yPkR1Ym9pcywgRi48L2F1dGhvcj48YXV0aG9yPlBpb2NoZSwgQy48
L2F1dGhvcj48YXV0aG9yPkxlIFN0cmF0LCBZLjwvYXV0aG9yPjxhdXRob3I+Um91ZG90LVRob3Jh
dmFsLCBGLjwvYXV0aG9yPjxhdXRob3I+SGlsbG9uLCBQLjwvYXV0aG9yPjxhdXRob3I+U2lsdmFp
biwgQy48L2F1dGhvcj48YXV0aG9yPkRodW1lYXV4LCBELjwvYXV0aG9yPjxhdXRob3I+RGVzZW5j
bG9zLCBKLkMuPC9hdXRob3I+PC9hdXRob3JzPjwvY29udHJpYnV0b3JzPjxhdXRoLWFkZHJlc3M+
SW5zdGl0dXQgZGUgdmVpbGxlIHNhbml0YWlyZSwgU2FpbnQtTWF1cmljZSwgRnJhbmNlLiBlZGVs
YXJvY0BwYXN0ZXVyLmZyPC9hdXRoLWFkZHJlc3M+PHRpdGxlcz48dGl0bGU+VGhlIGltcGFjdCBv
ZiB0aGUgcHJldmVudGlvbiBwcm9ncmFtbWUgb2YgaGVwYXRpdGlzIEMgb3ZlciBtb3JlIHRoYW4g
YSBkZWNhZGU6IHRoZSBGcmVuY2ggZXhwZXJpZW5jZTwvdGl0bGU+PHNlY29uZGFyeS10aXRsZT5K
LiBWaXJhbCBIZXBhdDwvc2Vjb25kYXJ5LXRpdGxlPjwvdGl0bGVzPjxwZXJpb2RpY2FsPjxmdWxs
LXRpdGxlPkouIFZpcmFsIEhlcGF0PC9mdWxsLXRpdGxlPjwvcGVyaW9kaWNhbD48cGFnZXM+NDM1
LTQ0MzwvcGFnZXM+PHZvbHVtZT4xNzwvdm9sdW1lPjxudW1iZXI+NjwvbnVtYmVyPjxyZXByaW50
LWVkaXRpb24+SW4gRmlsZTwvcmVwcmludC1lZGl0aW9uPjxrZXl3b3Jkcz48a2V5d29yZD5BZG9s
ZXNjZW50PC9rZXl3b3JkPjxrZXl3b3JkPkFkdWx0PC9rZXl3b3JkPjxrZXl3b3JkPkFnZWQ8L2tl
eXdvcmQ+PGtleXdvcmQ+QWdlZCw4MCBhbmQgb3Zlcjwva2V5d29yZD48a2V5d29yZD5BbGNvaG9s
aXNtPC9rZXl3b3JkPjxrZXl3b3JkPmFuYWx5c2lzPC9rZXl3b3JkPjxrZXl3b3JkPmJsb29kPC9r
ZXl3b3JkPjxrZXl3b3JkPkNvbW11bmljYWJsZSBEaXNlYXNlIENvbnRyb2w8L2tleXdvcmQ+PGtl
eXdvcmQ+Q29tb3JiaWRpdHk8L2tleXdvcmQ+PGtleXdvcmQ+Y29tcGxpY2F0aW9uczwva2V5d29y
ZD48a2V5d29yZD5lcGlkZW1pb2xvZ3k8L2tleXdvcmQ+PGtleXdvcmQ+RmVtYWxlPC9rZXl3b3Jk
PjxrZXl3b3JkPkZyYW5jZTwva2V5d29yZD48a2V5d29yZD5IZXBhdGl0aXM8L2tleXdvcmQ+PGtl
eXdvcmQ+SGVwYXRpdGlzIEM8L2tleXdvcmQ+PGtleXdvcmQ+SGVwYXRpdGlzIEMgQW50aWJvZGll
czwva2V5d29yZD48a2V5d29yZD5IaXY8L2tleXdvcmQ+PGtleXdvcmQ+SElWIEluZmVjdGlvbnM8
L2tleXdvcmQ+PGtleXdvcmQ+SElWIFNlcm9wb3NpdGl2aXR5PC9rZXl3b3JkPjxrZXl3b3JkPkh1
bWFuczwva2V5d29yZD48a2V5d29yZD5MYWJvcmF0b3JpZXM8L2tleXdvcmQ+PGtleXdvcmQ+TGl2
ZXIgQ2lycmhvc2lzPC9rZXl3b3JkPjxrZXl3b3JkPk1hbGU8L2tleXdvcmQ+PGtleXdvcmQ+bWV0
aG9kczwva2V5d29yZD48a2V5d29yZD5NaWRkbGUgQWdlZDwva2V5d29yZD48a2V5d29yZD5QcmV2
YWxlbmNlPC9rZXl3b3JkPjxrZXl3b3JkPnByZXZlbnRpb24gJmFtcDsgY29udHJvbDwva2V5d29y
ZD48a2V5d29yZD5SaXNrPC9rZXl3b3JkPjxrZXl3b3JkPlJuYSxWaXJhbDwva2V5d29yZD48a2V5
d29yZD5TZXJvZXBpZGVtaW9sb2dpYyBTdHVkaWVzPC9rZXl3b3JkPjxrZXl3b3JkPnRyZW5kczwv
a2V5d29yZD48a2V5d29yZD52aXJvbG9neTwva2V5d29yZD48a2V5d29yZD5Zb3VuZyBBZHVsdDwv
a2V5d29yZD48L2tleXdvcmRzPjxkYXRlcz48eWVhcj4yMDEwPC95ZWFyPjxwdWItZGF0ZXM+PGRh
dGU+Ni8yMDEwPC9kYXRlPjwvcHViLWRhdGVzPjwvZGF0ZXM+PGxhYmVsPjQwOTwvbGFiZWw+PHVy
bHM+PHJlbGF0ZWQtdXJscz48dXJsPmh0dHA6Ly93d3cubmNiaS5ubG0ubmloLmdvdi9wdWJtZWQv
MTk3ODA5MzY8L3VybD48dXJsPmh0dHBzOi8vb25saW5lbGlicmFyeS53aWxleS5jb20vZG9pL3Bk
Zi8xMC4xMTExL2ouMTM2NS0yODkzLjIwMDkuMDExOTYueDwvdXJsPjwvcmVsYXRlZC11cmxzPjwv
dXJscz48L3JlY29yZD48L0NpdGU+PC9FbmROb3RlPgB=
</w:fldData>
              </w:fldChar>
            </w:r>
            <w:r w:rsidR="006A6ABB">
              <w:rPr>
                <w:rFonts w:asciiTheme="minorHAnsi" w:hAnsiTheme="minorHAnsi"/>
                <w:szCs w:val="18"/>
                <w:lang w:val="en-GB"/>
              </w:rPr>
              <w:instrText xml:space="preserve"> ADDIN EN.CITE.DATA </w:instrText>
            </w:r>
            <w:r w:rsidR="006A6ABB">
              <w:rPr>
                <w:rFonts w:asciiTheme="minorHAnsi" w:hAnsiTheme="minorHAnsi"/>
                <w:szCs w:val="18"/>
                <w:lang w:val="en-GB"/>
              </w:rPr>
            </w:r>
            <w:r w:rsidR="006A6ABB">
              <w:rPr>
                <w:rFonts w:asciiTheme="minorHAnsi" w:hAnsiTheme="minorHAnsi"/>
                <w:szCs w:val="18"/>
                <w:lang w:val="en-GB"/>
              </w:rPr>
              <w:fldChar w:fldCharType="end"/>
            </w:r>
            <w:r w:rsidRPr="000B3CDA">
              <w:rPr>
                <w:rFonts w:asciiTheme="minorHAnsi" w:hAnsiTheme="minorHAnsi"/>
                <w:szCs w:val="18"/>
                <w:lang w:val="en-GB"/>
              </w:rPr>
              <w:fldChar w:fldCharType="separate"/>
            </w:r>
            <w:r w:rsidR="006A6ABB">
              <w:rPr>
                <w:rFonts w:asciiTheme="minorHAnsi" w:hAnsiTheme="minorHAnsi"/>
                <w:noProof/>
                <w:szCs w:val="18"/>
                <w:lang w:val="en-GB"/>
              </w:rPr>
              <w:t>[22]</w:t>
            </w:r>
            <w:r w:rsidRPr="000B3CDA">
              <w:rPr>
                <w:rFonts w:asciiTheme="minorHAnsi" w:hAnsiTheme="minorHAnsi"/>
                <w:szCs w:val="18"/>
                <w:lang w:val="en-GB"/>
              </w:rPr>
              <w:fldChar w:fldCharType="end"/>
            </w:r>
          </w:p>
        </w:tc>
      </w:tr>
      <w:tr w:rsidR="00E37048" w:rsidRPr="000B3CDA" w14:paraId="7B962735" w14:textId="77777777" w:rsidTr="006C1BA4">
        <w:tc>
          <w:tcPr>
            <w:tcW w:w="1696" w:type="dxa"/>
            <w:vMerge w:val="restart"/>
            <w:tcBorders>
              <w:top w:val="single" w:sz="4" w:space="0" w:color="auto"/>
              <w:bottom w:val="nil"/>
            </w:tcBorders>
            <w:vAlign w:val="center"/>
          </w:tcPr>
          <w:p w14:paraId="6418358E" w14:textId="77777777" w:rsidR="00E37048" w:rsidRPr="000B3CDA" w:rsidRDefault="00E37048" w:rsidP="00823B5C">
            <w:pPr>
              <w:outlineLvl w:val="0"/>
              <w:rPr>
                <w:rFonts w:asciiTheme="minorHAnsi" w:hAnsiTheme="minorHAnsi"/>
                <w:b/>
                <w:szCs w:val="18"/>
                <w:lang w:val="en-GB"/>
              </w:rPr>
            </w:pPr>
            <w:r w:rsidRPr="000B3CDA">
              <w:rPr>
                <w:rFonts w:asciiTheme="minorHAnsi" w:hAnsiTheme="minorHAnsi"/>
                <w:b/>
                <w:szCs w:val="18"/>
                <w:lang w:val="en-GB"/>
              </w:rPr>
              <w:t>Number of deaths</w:t>
            </w:r>
          </w:p>
        </w:tc>
        <w:tc>
          <w:tcPr>
            <w:tcW w:w="3691" w:type="dxa"/>
            <w:tcBorders>
              <w:top w:val="single" w:sz="4" w:space="0" w:color="auto"/>
              <w:bottom w:val="nil"/>
            </w:tcBorders>
          </w:tcPr>
          <w:p w14:paraId="0FCB6221"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Competitive mortality based on French life tables</w:t>
            </w:r>
          </w:p>
        </w:tc>
        <w:tc>
          <w:tcPr>
            <w:tcW w:w="586" w:type="dxa"/>
            <w:tcBorders>
              <w:top w:val="single" w:sz="4" w:space="0" w:color="auto"/>
              <w:bottom w:val="nil"/>
            </w:tcBorders>
          </w:tcPr>
          <w:p w14:paraId="088041CA"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bottom w:val="nil"/>
            </w:tcBorders>
          </w:tcPr>
          <w:p w14:paraId="3B68A5E5" w14:textId="77777777" w:rsidR="00E37048" w:rsidRPr="000B3CDA" w:rsidRDefault="00E37048" w:rsidP="00755889">
            <w:pPr>
              <w:outlineLvl w:val="0"/>
              <w:rPr>
                <w:rFonts w:asciiTheme="minorHAnsi" w:hAnsiTheme="minorHAnsi"/>
                <w:szCs w:val="18"/>
                <w:lang w:val="en-GB"/>
              </w:rPr>
            </w:pPr>
          </w:p>
        </w:tc>
        <w:tc>
          <w:tcPr>
            <w:tcW w:w="1561" w:type="dxa"/>
            <w:tcBorders>
              <w:top w:val="single" w:sz="4" w:space="0" w:color="auto"/>
              <w:bottom w:val="nil"/>
            </w:tcBorders>
          </w:tcPr>
          <w:p w14:paraId="38B10EEB" w14:textId="5F730F9D" w:rsidR="00E37048" w:rsidRPr="000B3CDA" w:rsidRDefault="001A171E" w:rsidP="006A6ABB">
            <w:pPr>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&lt;EndNote&gt;&lt;Cite&gt;&lt;Year&gt;2011&lt;/Year&gt;&lt;RecNum&gt;537&lt;/RecNum&gt;&lt;DisplayText&gt;[19]&lt;/DisplayText&gt;&lt;record&gt;&lt;rec-number&gt;537&lt;/rec-number&gt;&lt;foreign-keys&gt;&lt;key app="EN" db-id="5vdttxaa8ass52e2z5svasr7ww9rdxd0rrv0" timestamp="1558020567"&gt;537&lt;/key&gt;&lt;/foreign-keys&gt;&lt;ref-type name="Pamphlet"&gt;24&lt;/ref-type&gt;&lt;contributors&gt;&lt;/contributors&gt;&lt;titles&gt;&lt;title&gt;Institut national de la statistique et des études économiques - http://www.insee.fr/fr/bases-de-donnees&lt;/title&gt;&lt;/titles&gt;&lt;reprint-edition&gt;Not in File&lt;/reprint-edition&gt;&lt;dates&gt;&lt;year&gt;2011&lt;/year&gt;&lt;pub-dates&gt;&lt;date&gt;2011&lt;/date&gt;&lt;/pub-dates&gt;&lt;/dates&gt;&lt;label&gt;521&lt;/label&gt;&lt;urls&gt;&lt;/urls&gt;&lt;/record&gt;&lt;/Cite&gt;&lt;/EndNote&gt;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[19]</w:t>
            </w:r>
            <w:r w:rsidRPr="000B3CDA">
              <w:rPr>
                <w:rFonts w:asciiTheme="minorHAnsi" w:hAnsiTheme="minorHAnsi"/>
                <w:szCs w:val="18"/>
                <w:lang w:val="en-GB"/>
              </w:rPr>
              <w:fldChar w:fldCharType="end"/>
            </w:r>
          </w:p>
        </w:tc>
      </w:tr>
      <w:tr w:rsidR="00E37048" w:rsidRPr="000B3CDA" w14:paraId="31A86B42" w14:textId="77777777" w:rsidTr="006C1BA4">
        <w:tc>
          <w:tcPr>
            <w:tcW w:w="1696" w:type="dxa"/>
            <w:vMerge/>
            <w:tcBorders>
              <w:top w:val="nil"/>
              <w:bottom w:val="single" w:sz="4" w:space="0" w:color="auto"/>
            </w:tcBorders>
            <w:vAlign w:val="center"/>
          </w:tcPr>
          <w:p w14:paraId="4A6B144A" w14:textId="77777777" w:rsidR="00E37048" w:rsidRPr="000B3CDA" w:rsidRDefault="00E37048" w:rsidP="00823B5C">
            <w:pPr>
              <w:outlineLvl w:val="0"/>
              <w:rPr>
                <w:rFonts w:asciiTheme="minorHAnsi" w:hAnsiTheme="minorHAnsi"/>
                <w:b/>
                <w:szCs w:val="18"/>
                <w:lang w:val="en-GB"/>
              </w:rPr>
            </w:pPr>
          </w:p>
        </w:tc>
        <w:tc>
          <w:tcPr>
            <w:tcW w:w="3691" w:type="dxa"/>
            <w:tcBorders>
              <w:top w:val="nil"/>
              <w:bottom w:val="single" w:sz="4" w:space="0" w:color="auto"/>
            </w:tcBorders>
          </w:tcPr>
          <w:p w14:paraId="08F6346D" w14:textId="27117089" w:rsidR="00E37048" w:rsidRPr="000B3CDA" w:rsidRDefault="00E37048" w:rsidP="000B3CDA">
            <w:pPr>
              <w:outlineLvl w:val="0"/>
              <w:rPr>
                <w:rFonts w:asciiTheme="minorHAnsi" w:hAnsiTheme="minorHAnsi"/>
                <w:szCs w:val="18"/>
                <w:lang w:val="en-GB"/>
              </w:rPr>
            </w:pPr>
            <w:r w:rsidRPr="000B3CDA">
              <w:rPr>
                <w:rFonts w:asciiTheme="minorHAnsi" w:hAnsiTheme="minorHAnsi"/>
                <w:szCs w:val="18"/>
                <w:lang w:val="en-GB"/>
              </w:rPr>
              <w:t>Additional mortality for active IDU incident cases between 2004 and 2011</w:t>
            </w:r>
          </w:p>
        </w:tc>
        <w:tc>
          <w:tcPr>
            <w:tcW w:w="586" w:type="dxa"/>
            <w:tcBorders>
              <w:top w:val="nil"/>
              <w:bottom w:val="single" w:sz="4" w:space="0" w:color="auto"/>
            </w:tcBorders>
          </w:tcPr>
          <w:p w14:paraId="6845EF65" w14:textId="77777777" w:rsidR="00E37048" w:rsidRPr="000B3CDA" w:rsidRDefault="00E37048" w:rsidP="00755889">
            <w:pPr>
              <w:outlineLvl w:val="0"/>
              <w:rPr>
                <w:rFonts w:asciiTheme="minorHAnsi" w:hAnsiTheme="minorHAnsi"/>
                <w:b/>
                <w:szCs w:val="18"/>
                <w:lang w:val="en-GB"/>
              </w:rPr>
            </w:pPr>
          </w:p>
        </w:tc>
        <w:tc>
          <w:tcPr>
            <w:tcW w:w="2106" w:type="dxa"/>
            <w:tcBorders>
              <w:top w:val="nil"/>
              <w:bottom w:val="single" w:sz="4" w:space="0" w:color="auto"/>
            </w:tcBorders>
          </w:tcPr>
          <w:p w14:paraId="5DFDDF90"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5.27 for men, 9.74 for women</w:t>
            </w:r>
          </w:p>
        </w:tc>
        <w:tc>
          <w:tcPr>
            <w:tcW w:w="1561" w:type="dxa"/>
            <w:tcBorders>
              <w:top w:val="nil"/>
              <w:bottom w:val="single" w:sz="4" w:space="0" w:color="auto"/>
            </w:tcBorders>
          </w:tcPr>
          <w:p w14:paraId="6F768A66" w14:textId="11181111" w:rsidR="00E37048" w:rsidRPr="000B3CDA" w:rsidRDefault="001A171E" w:rsidP="006A6ABB">
            <w:pPr>
              <w:outlineLvl w:val="0"/>
              <w:rPr>
                <w:rFonts w:asciiTheme="minorHAnsi" w:hAnsiTheme="minorHAnsi"/>
                <w:szCs w:val="18"/>
                <w:lang w:val="en-GB"/>
              </w:rPr>
            </w:pPr>
            <w:r w:rsidRPr="000B3CDA">
              <w:rPr>
                <w:rFonts w:asciiTheme="minorHAnsi" w:hAnsiTheme="minorHAnsi"/>
                <w:szCs w:val="18"/>
                <w:lang w:val="en-GB"/>
              </w:rPr>
              <w:fldChar w:fldCharType="begin"/>
            </w:r>
            <w:r w:rsidR="006A6ABB">
              <w:rPr>
                <w:rFonts w:asciiTheme="minorHAnsi" w:hAnsiTheme="minorHAnsi"/>
                <w:szCs w:val="18"/>
                <w:lang w:val="en-GB"/>
              </w:rPr>
              <w:instrText xml:space="preserve"> ADDIN EN.CITE &lt;EndNote&gt;&lt;Cite&gt;&lt;Author&gt;Lopez&lt;/Author&gt;&lt;Year&gt;2004&lt;/Year&gt;&lt;RecNum&gt;561&lt;/RecNum&gt;&lt;DisplayText&gt;[23]&lt;/DisplayText&gt;&lt;record&gt;&lt;rec-number&gt;561&lt;/rec-number&gt;&lt;foreign-keys&gt;&lt;key app="EN" db-id="5vdttxaa8ass52e2z5svasr7ww9rdxd0rrv0" timestamp="1558427093"&gt;561&lt;/key&gt;&lt;/foreign-keys&gt;&lt;ref-type name="Report"&gt;27&lt;/ref-type&gt;&lt;contributors&gt;&lt;authors&gt;&lt;author&gt;Lopez, D.&lt;/author&gt;&lt;author&gt;Martineau, H.&lt;/author&gt;&lt;author&gt;Palle, C.&lt;/author&gt;&lt;/authors&gt;&lt;/contributors&gt;&lt;titles&gt;&lt;title&gt;Mortalité liée aux drogues illicites. Etude de cohorte rétrospective de personnes interpellées pour usage de stupéfiants.&lt;/title&gt;&lt;/titles&gt;&lt;dates&gt;&lt;year&gt;2004&lt;/year&gt;&lt;/dates&gt;&lt;pub-location&gt;Saint-Denis La Plaine&lt;/pub-location&gt;&lt;publisher&gt;Observatoire français des drogues et des toxicomanies&lt;/publisher&gt;&lt;urls&gt;&lt;related-urls&gt;&lt;url&gt;https://www.ofdt.fr/BDD/publications/docs/epfxdlk7.pdf&lt;/url&gt;&lt;/related-urls&gt;&lt;/urls&gt;&lt;/record&gt;&lt;/Cite&gt;&lt;/EndNote&gt;</w:instrText>
            </w:r>
            <w:r w:rsidRPr="000B3CDA">
              <w:rPr>
                <w:rFonts w:asciiTheme="minorHAnsi" w:hAnsiTheme="minorHAnsi"/>
                <w:szCs w:val="18"/>
                <w:lang w:val="en-GB"/>
              </w:rPr>
              <w:fldChar w:fldCharType="separate"/>
            </w:r>
            <w:r w:rsidR="006A6ABB">
              <w:rPr>
                <w:rFonts w:asciiTheme="minorHAnsi" w:hAnsiTheme="minorHAnsi"/>
                <w:noProof/>
                <w:szCs w:val="18"/>
                <w:lang w:val="en-GB"/>
              </w:rPr>
              <w:t>[23]</w:t>
            </w:r>
            <w:r w:rsidRPr="000B3CDA">
              <w:rPr>
                <w:rFonts w:asciiTheme="minorHAnsi" w:hAnsiTheme="minorHAnsi"/>
                <w:szCs w:val="18"/>
                <w:lang w:val="en-GB"/>
              </w:rPr>
              <w:fldChar w:fldCharType="end"/>
            </w:r>
          </w:p>
        </w:tc>
      </w:tr>
      <w:tr w:rsidR="00E37048" w:rsidRPr="000B3CDA" w14:paraId="6461CE7C" w14:textId="77777777" w:rsidTr="006C1BA4">
        <w:tc>
          <w:tcPr>
            <w:tcW w:w="1696" w:type="dxa"/>
            <w:tcBorders>
              <w:top w:val="single" w:sz="4" w:space="0" w:color="auto"/>
              <w:bottom w:val="single" w:sz="4" w:space="0" w:color="auto"/>
            </w:tcBorders>
            <w:vAlign w:val="center"/>
          </w:tcPr>
          <w:p w14:paraId="252794BA" w14:textId="77777777" w:rsidR="00E37048" w:rsidRPr="000B3CDA" w:rsidRDefault="00E37048" w:rsidP="00823B5C">
            <w:pPr>
              <w:outlineLvl w:val="0"/>
              <w:rPr>
                <w:rFonts w:asciiTheme="minorHAnsi" w:hAnsiTheme="minorHAnsi"/>
                <w:b/>
                <w:szCs w:val="18"/>
                <w:lang w:val="en-GB"/>
              </w:rPr>
            </w:pPr>
            <w:r w:rsidRPr="000B3CDA">
              <w:rPr>
                <w:rFonts w:asciiTheme="minorHAnsi" w:hAnsiTheme="minorHAnsi"/>
                <w:b/>
                <w:szCs w:val="18"/>
                <w:lang w:val="en-GB"/>
              </w:rPr>
              <w:t>Undiagnosed HCV cases turning 81 between 2004 and 2011</w:t>
            </w:r>
          </w:p>
        </w:tc>
        <w:tc>
          <w:tcPr>
            <w:tcW w:w="3691" w:type="dxa"/>
            <w:tcBorders>
              <w:top w:val="single" w:sz="4" w:space="0" w:color="auto"/>
              <w:bottom w:val="single" w:sz="4" w:space="0" w:color="auto"/>
            </w:tcBorders>
          </w:tcPr>
          <w:p w14:paraId="7A815D90"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Exclusion of estimated undiagnosed cases aged over 80 in 2011</w:t>
            </w:r>
          </w:p>
        </w:tc>
        <w:tc>
          <w:tcPr>
            <w:tcW w:w="586" w:type="dxa"/>
            <w:tcBorders>
              <w:top w:val="single" w:sz="4" w:space="0" w:color="auto"/>
              <w:bottom w:val="single" w:sz="4" w:space="0" w:color="auto"/>
            </w:tcBorders>
          </w:tcPr>
          <w:p w14:paraId="4FEF4DC7" w14:textId="77777777" w:rsidR="00E37048" w:rsidRPr="000B3CDA" w:rsidRDefault="00E37048" w:rsidP="00755889">
            <w:pPr>
              <w:outlineLvl w:val="0"/>
              <w:rPr>
                <w:rFonts w:asciiTheme="minorHAnsi" w:hAnsiTheme="minorHAnsi"/>
                <w:b/>
                <w:szCs w:val="18"/>
                <w:lang w:val="en-GB"/>
              </w:rPr>
            </w:pPr>
          </w:p>
        </w:tc>
        <w:tc>
          <w:tcPr>
            <w:tcW w:w="2106" w:type="dxa"/>
            <w:tcBorders>
              <w:top w:val="single" w:sz="4" w:space="0" w:color="auto"/>
              <w:bottom w:val="single" w:sz="4" w:space="0" w:color="auto"/>
            </w:tcBorders>
          </w:tcPr>
          <w:p w14:paraId="2A87BDDC" w14:textId="77777777" w:rsidR="00E37048" w:rsidRPr="000B3CDA" w:rsidRDefault="00E37048" w:rsidP="00755889">
            <w:pPr>
              <w:outlineLvl w:val="0"/>
              <w:rPr>
                <w:rFonts w:asciiTheme="minorHAnsi" w:hAnsiTheme="minorHAnsi"/>
                <w:szCs w:val="18"/>
                <w:lang w:val="en-GB"/>
              </w:rPr>
            </w:pPr>
            <w:r w:rsidRPr="000B3CDA">
              <w:rPr>
                <w:rFonts w:asciiTheme="minorHAnsi" w:hAnsiTheme="minorHAnsi"/>
                <w:szCs w:val="18"/>
                <w:lang w:val="en-GB"/>
              </w:rPr>
              <w:t xml:space="preserve">From 2011 model-based estimates </w:t>
            </w:r>
          </w:p>
        </w:tc>
        <w:tc>
          <w:tcPr>
            <w:tcW w:w="1561" w:type="dxa"/>
            <w:tcBorders>
              <w:top w:val="single" w:sz="4" w:space="0" w:color="auto"/>
              <w:bottom w:val="single" w:sz="4" w:space="0" w:color="auto"/>
            </w:tcBorders>
          </w:tcPr>
          <w:p w14:paraId="348B7059" w14:textId="77777777" w:rsidR="00E37048" w:rsidRPr="000B3CDA" w:rsidRDefault="00E37048" w:rsidP="00755889">
            <w:pPr>
              <w:outlineLvl w:val="0"/>
              <w:rPr>
                <w:rFonts w:asciiTheme="minorHAnsi" w:hAnsiTheme="minorHAnsi"/>
                <w:szCs w:val="18"/>
                <w:lang w:val="en-GB"/>
              </w:rPr>
            </w:pPr>
          </w:p>
        </w:tc>
      </w:tr>
    </w:tbl>
    <w:p w14:paraId="757D9575" w14:textId="253E0E32" w:rsidR="00AA0F72" w:rsidRDefault="00AA0F72" w:rsidP="00E37048">
      <w:pPr>
        <w:rPr>
          <w:rFonts w:asciiTheme="minorHAnsi" w:hAnsiTheme="minorHAnsi"/>
          <w:i/>
          <w:szCs w:val="18"/>
          <w:lang w:val="en-GB"/>
        </w:rPr>
      </w:pPr>
      <w:r>
        <w:rPr>
          <w:rFonts w:asciiTheme="minorHAnsi" w:hAnsiTheme="minorHAnsi"/>
          <w:i/>
          <w:szCs w:val="18"/>
          <w:lang w:val="en-GB"/>
        </w:rPr>
        <w:t>IDUs: Intravenous drug users</w:t>
      </w:r>
    </w:p>
    <w:p w14:paraId="173B682E" w14:textId="2CACCF29" w:rsidR="0099122A" w:rsidRPr="000B3CDA" w:rsidRDefault="00E37048" w:rsidP="00E37048">
      <w:pPr>
        <w:rPr>
          <w:rFonts w:asciiTheme="minorHAnsi" w:hAnsiTheme="minorHAnsi"/>
          <w:i/>
          <w:szCs w:val="18"/>
          <w:lang w:val="en-GB"/>
        </w:rPr>
      </w:pPr>
      <w:r w:rsidRPr="000B3CDA">
        <w:rPr>
          <w:rFonts w:asciiTheme="minorHAnsi" w:hAnsiTheme="minorHAnsi"/>
          <w:i/>
          <w:szCs w:val="18"/>
          <w:lang w:val="en-GB"/>
        </w:rPr>
        <w:t xml:space="preserve">Source: </w:t>
      </w:r>
      <w:r w:rsidRPr="000B3CDA">
        <w:rPr>
          <w:rFonts w:asciiTheme="minorHAnsi" w:hAnsiTheme="minorHAnsi"/>
          <w:i/>
          <w:szCs w:val="18"/>
          <w:lang w:val="en-GB"/>
        </w:rPr>
        <w:fldChar w:fldCharType="begin">
          <w:fldData xml:space="preserve">PEVuZE5vdGU+PENpdGU+PEF1dGhvcj5Ccm91YXJkPC9BdXRob3I+PFllYXI+MjAxNTwvWWVhcj48
UmVjTnVtPjI1PC9SZWNOdW0+PERpc3BsYXlUZXh0PlsyNF08L0Rpc3BsYXlUZXh0PjxyZWNvcmQ+
PHJlYy1udW1iZXI+MjU8L3JlYy1udW1iZXI+PGZvcmVpZ24ta2V5cz48a2V5IGFwcD0iRU4iIGRi
LWlkPSI1dmR0dHhhYThhc3M1MmUyejVzdmFzcjd3dzlyZHhkMHJydjAiIHRpbWVzdGFtcD0iMTUz
NTExOTMyNiI+MjU8L2tleT48L2ZvcmVpZ24ta2V5cz48cmVmLXR5cGUgbmFtZT0iSm91cm5hbCBB
cnRpY2xlIj4xNzwvcmVmLXR5cGU+PGNvbnRyaWJ1dG9ycz48YXV0aG9ycz48YXV0aG9yPkJyb3Vh
cmQsIEMuPC9hdXRob3I+PGF1dGhvcj5MZSBTdHJhdCwgWS48L2F1dGhvcj48YXV0aG9yPkxhcnNl
biwgQy48L2F1dGhvcj48YXV0aG9yPkphdWZmcmV0LVJvdXN0aWRlLCBNLjwvYXV0aG9yPjxhdXRo
b3I+TG90LCBGLjwvYXV0aG9yPjxhdXRob3I+UGlsbG9uZWwsIEouPC9hdXRob3I+PC9hdXRob3Jz
PjwvY29udHJpYnV0b3JzPjxhdXRoLWFkZHJlc3M+SW5mZWN0aW91cyBEaXNlYXNlcyBEZXBhcnRt
ZW50LCBGcmVuY2ggSW5zdGl0dXRlIGZvciBQdWJsaWMgSGVhbHRoIFN1cnZlaWxsYW5jZSAoSW5W
UyksIFNhaW50LU1hdXJpY2UsIEZyYW5jZSYjeEQ7SW5mZWN0aW91cyBEaXNlYXNlcyBEZXBhcnRt
ZW50LCBGcmVuY2ggSW5zdGl0dXRlIGZvciBQdWJsaWMgSGVhbHRoIFN1cnZlaWxsYW5jZSAoSW5W
UyksIFNhaW50LU1hdXJpY2UsIEZyYW5jZSYjeEQ7SW5mZWN0aW91cyBEaXNlYXNlcyBEZXBhcnRt
ZW50LCBGcmVuY2ggSW5zdGl0dXRlIGZvciBQdWJsaWMgSGVhbHRoIFN1cnZlaWxsYW5jZSAoSW5W
UyksIFNhaW50LU1hdXJpY2UsIEZyYW5jZSYjeEQ7SW5mZWN0aW91cyBEaXNlYXNlcyBEZXBhcnRt
ZW50LCBGcmVuY2ggSW5zdGl0dXRlIGZvciBQdWJsaWMgSGVhbHRoIFN1cnZlaWxsYW5jZSAoSW5W
UyksIFNhaW50LU1hdXJpY2UsIEZyYW5jZTsgQ2VybWVzMyAoSW5zZXJtIFU5ODgvQ05SUyBVTVI4
MjExL0VIRVNTL1VuaXZlcnNpdGUgUGFyaXMtRGVzY2FydGVzKSwgUGFyaXMsIEZyYW5jZSYjeEQ7
SW5mZWN0aW91cyBEaXNlYXNlcyBEZXBhcnRtZW50LCBGcmVuY2ggSW5zdGl0dXRlIGZvciBQdWJs
aWMgSGVhbHRoIFN1cnZlaWxsYW5jZSAoSW5WUyksIFNhaW50LU1hdXJpY2UsIEZyYW5jZSYjeEQ7
SW5mZWN0aW91cyBEaXNlYXNlcyBEZXBhcnRtZW50LCBGcmVuY2ggSW5zdGl0dXRlIGZvciBQdWJs
aWMgSGVhbHRoIFN1cnZlaWxsYW5jZSAoSW5WUyksIFNhaW50LU1hdXJpY2UsIEZyYW5jZTwvYXV0
aC1hZGRyZXNzPjx0aXRsZXM+PHRpdGxlPlRoZSB1bmRpYWdub3NlZCBjaHJvbmljYWxseS1pbmZl
Y3RlZCBIQ1YgcG9wdWxhdGlvbiBpbiBGcmFuY2UuIEltcGxpY2F0aW9ucyBmb3IgZXhwYW5kZWQg
dGVzdGluZyByZWNvbW1lbmRhdGlvbnMgaW4gMjAxNDwvdGl0bGU+PHNlY29uZGFyeS10aXRsZT5Q
TG9TLiBPbmU8L3NlY29uZGFyeS10aXRsZT48L3RpdGxlcz48cGVyaW9kaWNhbD48ZnVsbC10aXRs
ZT5QTG9TLiBPbmU8L2Z1bGwtdGl0bGU+PC9wZXJpb2RpY2FsPjxwYWdlcz5lMDEyNjkyMDwvcGFn
ZXM+PHZvbHVtZT4xMDwvdm9sdW1lPjxudW1iZXI+NTwvbnVtYmVyPjxyZXByaW50LWVkaXRpb24+
SW4gRmlsZTwvcmVwcmludC1lZGl0aW9uPjxrZXl3b3Jkcz48a2V5d29yZD5BZHVsdDwva2V5d29y
ZD48a2V5d29yZD5BZ2VkPC9rZXl3b3JkPjxrZXl3b3JkPmRpYWdub3Npczwva2V5d29yZD48a2V5
d29yZD5GcmFuY2U8L2tleXdvcmQ+PGtleXdvcmQ+SGl2PC9rZXl3b3JkPjxrZXl3b3JkPkluY2lk
ZW5jZTwva2V5d29yZD48a2V5d29yZD5JbmZlY3Rpb248L2tleXdvcmQ+PGtleXdvcmQ+bWV0aG9k
czwva2V5d29yZD48a2V5d29yZD5tb3J0YWxpdHk8L2tleXdvcmQ+PGtleXdvcmQ+UGFyaXM8L2tl
eXdvcmQ+PGtleXdvcmQ+UHVibGljIEhlYWx0aDwva2V5d29yZD48L2tleXdvcmRzPjxkYXRlcz48
eWVhcj4yMDE1PC95ZWFyPjxwdWItZGF0ZXM+PGRhdGU+MjAxNTwvZGF0ZT48L3B1Yi1kYXRlcz48
L2RhdGVzPjxsYWJlbD41MDc8L2xhYmVsPjx1cmxzPjxyZWxhdGVkLXVybHM+PHVybD5odHRwOi8v
d3d3Lm5jYmkubmxtLm5paC5nb3YvcHVibWVkLzI1OTYxNTc1PC91cmw+PHVybD5odHRwczovL3d3
dy5uY2JpLm5sbS5uaWguZ292L3BtYy9hcnRpY2xlcy9QTUM0NDI3NDQyL3BkZi9wb25lLjAxMjY5
MjAucGRmPC91cmw+PC9yZWxhdGVkLXVybHM+PC91cmxzPjxlbGVjdHJvbmljLXJlc291cmNlLW51
bT4xMC4xMzcxL2pvdXJuYWwucG9uZS4wMTI2OTIwIFtkb2ldO1BPTkUtRC0xNC01MjI3MCBbcGlp
XTwvZWxlY3Ryb25pYy1yZXNvdXJjZS1udW0+PC9yZWNvcmQ+PC9DaXRlPjwvRW5kTm90ZT5=
</w:fldData>
        </w:fldChar>
      </w:r>
      <w:r w:rsidR="006A6ABB">
        <w:rPr>
          <w:rFonts w:asciiTheme="minorHAnsi" w:hAnsiTheme="minorHAnsi"/>
          <w:i/>
          <w:szCs w:val="18"/>
          <w:lang w:val="en-GB"/>
        </w:rPr>
        <w:instrText xml:space="preserve"> ADDIN EN.CITE </w:instrText>
      </w:r>
      <w:r w:rsidR="006A6ABB">
        <w:rPr>
          <w:rFonts w:asciiTheme="minorHAnsi" w:hAnsiTheme="minorHAnsi"/>
          <w:i/>
          <w:szCs w:val="18"/>
          <w:lang w:val="en-GB"/>
        </w:rPr>
        <w:fldChar w:fldCharType="begin">
          <w:fldData xml:space="preserve">PEVuZE5vdGU+PENpdGU+PEF1dGhvcj5Ccm91YXJkPC9BdXRob3I+PFllYXI+MjAxNTwvWWVhcj48
UmVjTnVtPjI1PC9SZWNOdW0+PERpc3BsYXlUZXh0PlsyNF08L0Rpc3BsYXlUZXh0PjxyZWNvcmQ+
PHJlYy1udW1iZXI+MjU8L3JlYy1udW1iZXI+PGZvcmVpZ24ta2V5cz48a2V5IGFwcD0iRU4iIGRi
LWlkPSI1dmR0dHhhYThhc3M1MmUyejVzdmFzcjd3dzlyZHhkMHJydjAiIHRpbWVzdGFtcD0iMTUz
NTExOTMyNiI+MjU8L2tleT48L2ZvcmVpZ24ta2V5cz48cmVmLXR5cGUgbmFtZT0iSm91cm5hbCBB
cnRpY2xlIj4xNzwvcmVmLXR5cGU+PGNvbnRyaWJ1dG9ycz48YXV0aG9ycz48YXV0aG9yPkJyb3Vh
cmQsIEMuPC9hdXRob3I+PGF1dGhvcj5MZSBTdHJhdCwgWS48L2F1dGhvcj48YXV0aG9yPkxhcnNl
biwgQy48L2F1dGhvcj48YXV0aG9yPkphdWZmcmV0LVJvdXN0aWRlLCBNLjwvYXV0aG9yPjxhdXRo
b3I+TG90LCBGLjwvYXV0aG9yPjxhdXRob3I+UGlsbG9uZWwsIEouPC9hdXRob3I+PC9hdXRob3Jz
PjwvY29udHJpYnV0b3JzPjxhdXRoLWFkZHJlc3M+SW5mZWN0aW91cyBEaXNlYXNlcyBEZXBhcnRt
ZW50LCBGcmVuY2ggSW5zdGl0dXRlIGZvciBQdWJsaWMgSGVhbHRoIFN1cnZlaWxsYW5jZSAoSW5W
UyksIFNhaW50LU1hdXJpY2UsIEZyYW5jZSYjeEQ7SW5mZWN0aW91cyBEaXNlYXNlcyBEZXBhcnRt
ZW50LCBGcmVuY2ggSW5zdGl0dXRlIGZvciBQdWJsaWMgSGVhbHRoIFN1cnZlaWxsYW5jZSAoSW5W
UyksIFNhaW50LU1hdXJpY2UsIEZyYW5jZSYjeEQ7SW5mZWN0aW91cyBEaXNlYXNlcyBEZXBhcnRt
ZW50LCBGcmVuY2ggSW5zdGl0dXRlIGZvciBQdWJsaWMgSGVhbHRoIFN1cnZlaWxsYW5jZSAoSW5W
UyksIFNhaW50LU1hdXJpY2UsIEZyYW5jZSYjeEQ7SW5mZWN0aW91cyBEaXNlYXNlcyBEZXBhcnRt
ZW50LCBGcmVuY2ggSW5zdGl0dXRlIGZvciBQdWJsaWMgSGVhbHRoIFN1cnZlaWxsYW5jZSAoSW5W
UyksIFNhaW50LU1hdXJpY2UsIEZyYW5jZTsgQ2VybWVzMyAoSW5zZXJtIFU5ODgvQ05SUyBVTVI4
MjExL0VIRVNTL1VuaXZlcnNpdGUgUGFyaXMtRGVzY2FydGVzKSwgUGFyaXMsIEZyYW5jZSYjeEQ7
SW5mZWN0aW91cyBEaXNlYXNlcyBEZXBhcnRtZW50LCBGcmVuY2ggSW5zdGl0dXRlIGZvciBQdWJs
aWMgSGVhbHRoIFN1cnZlaWxsYW5jZSAoSW5WUyksIFNhaW50LU1hdXJpY2UsIEZyYW5jZSYjeEQ7
SW5mZWN0aW91cyBEaXNlYXNlcyBEZXBhcnRtZW50LCBGcmVuY2ggSW5zdGl0dXRlIGZvciBQdWJs
aWMgSGVhbHRoIFN1cnZlaWxsYW5jZSAoSW5WUyksIFNhaW50LU1hdXJpY2UsIEZyYW5jZTwvYXV0
aC1hZGRyZXNzPjx0aXRsZXM+PHRpdGxlPlRoZSB1bmRpYWdub3NlZCBjaHJvbmljYWxseS1pbmZl
Y3RlZCBIQ1YgcG9wdWxhdGlvbiBpbiBGcmFuY2UuIEltcGxpY2F0aW9ucyBmb3IgZXhwYW5kZWQg
dGVzdGluZyByZWNvbW1lbmRhdGlvbnMgaW4gMjAxNDwvdGl0bGU+PHNlY29uZGFyeS10aXRsZT5Q
TG9TLiBPbmU8L3NlY29uZGFyeS10aXRsZT48L3RpdGxlcz48cGVyaW9kaWNhbD48ZnVsbC10aXRs
ZT5QTG9TLiBPbmU8L2Z1bGwtdGl0bGU+PC9wZXJpb2RpY2FsPjxwYWdlcz5lMDEyNjkyMDwvcGFn
ZXM+PHZvbHVtZT4xMDwvdm9sdW1lPjxudW1iZXI+NTwvbnVtYmVyPjxyZXByaW50LWVkaXRpb24+
SW4gRmlsZTwvcmVwcmludC1lZGl0aW9uPjxrZXl3b3Jkcz48a2V5d29yZD5BZHVsdDwva2V5d29y
ZD48a2V5d29yZD5BZ2VkPC9rZXl3b3JkPjxrZXl3b3JkPmRpYWdub3Npczwva2V5d29yZD48a2V5
d29yZD5GcmFuY2U8L2tleXdvcmQ+PGtleXdvcmQ+SGl2PC9rZXl3b3JkPjxrZXl3b3JkPkluY2lk
ZW5jZTwva2V5d29yZD48a2V5d29yZD5JbmZlY3Rpb248L2tleXdvcmQ+PGtleXdvcmQ+bWV0aG9k
czwva2V5d29yZD48a2V5d29yZD5tb3J0YWxpdHk8L2tleXdvcmQ+PGtleXdvcmQ+UGFyaXM8L2tl
eXdvcmQ+PGtleXdvcmQ+UHVibGljIEhlYWx0aDwva2V5d29yZD48L2tleXdvcmRzPjxkYXRlcz48
eWVhcj4yMDE1PC95ZWFyPjxwdWItZGF0ZXM+PGRhdGU+MjAxNTwvZGF0ZT48L3B1Yi1kYXRlcz48
L2RhdGVzPjxsYWJlbD41MDc8L2xhYmVsPjx1cmxzPjxyZWxhdGVkLXVybHM+PHVybD5odHRwOi8v
d3d3Lm5jYmkubmxtLm5paC5nb3YvcHVibWVkLzI1OTYxNTc1PC91cmw+PHVybD5odHRwczovL3d3
dy5uY2JpLm5sbS5uaWguZ292L3BtYy9hcnRpY2xlcy9QTUM0NDI3NDQyL3BkZi9wb25lLjAxMjY5
MjAucGRmPC91cmw+PC9yZWxhdGVkLXVybHM+PC91cmxzPjxlbGVjdHJvbmljLXJlc291cmNlLW51
bT4xMC4xMzcxL2pvdXJuYWwucG9uZS4wMTI2OTIwIFtkb2ldO1BPTkUtRC0xNC01MjI3MCBbcGlp
XTwvZWxlY3Ryb25pYy1yZXNvdXJjZS1udW0+PC9yZWNvcmQ+PC9DaXRlPjwvRW5kTm90ZT5=
</w:fldData>
        </w:fldChar>
      </w:r>
      <w:r w:rsidR="006A6ABB">
        <w:rPr>
          <w:rFonts w:asciiTheme="minorHAnsi" w:hAnsiTheme="minorHAnsi"/>
          <w:i/>
          <w:szCs w:val="18"/>
          <w:lang w:val="en-GB"/>
        </w:rPr>
        <w:instrText xml:space="preserve"> ADDIN EN.CITE.DATA </w:instrText>
      </w:r>
      <w:r w:rsidR="006A6ABB">
        <w:rPr>
          <w:rFonts w:asciiTheme="minorHAnsi" w:hAnsiTheme="minorHAnsi"/>
          <w:i/>
          <w:szCs w:val="18"/>
          <w:lang w:val="en-GB"/>
        </w:rPr>
      </w:r>
      <w:r w:rsidR="006A6ABB">
        <w:rPr>
          <w:rFonts w:asciiTheme="minorHAnsi" w:hAnsiTheme="minorHAnsi"/>
          <w:i/>
          <w:szCs w:val="18"/>
          <w:lang w:val="en-GB"/>
        </w:rPr>
        <w:fldChar w:fldCharType="end"/>
      </w:r>
      <w:r w:rsidRPr="000B3CDA">
        <w:rPr>
          <w:rFonts w:asciiTheme="minorHAnsi" w:hAnsiTheme="minorHAnsi"/>
          <w:i/>
          <w:szCs w:val="18"/>
          <w:lang w:val="en-GB"/>
        </w:rPr>
        <w:fldChar w:fldCharType="separate"/>
      </w:r>
      <w:r w:rsidR="006A6ABB">
        <w:rPr>
          <w:rFonts w:asciiTheme="minorHAnsi" w:hAnsiTheme="minorHAnsi"/>
          <w:i/>
          <w:noProof/>
          <w:szCs w:val="18"/>
          <w:lang w:val="en-GB"/>
        </w:rPr>
        <w:t>[24]</w:t>
      </w:r>
      <w:r w:rsidRPr="000B3CDA">
        <w:rPr>
          <w:rFonts w:asciiTheme="minorHAnsi" w:hAnsiTheme="minorHAnsi"/>
          <w:i/>
          <w:szCs w:val="18"/>
          <w:lang w:val="en-GB"/>
        </w:rPr>
        <w:fldChar w:fldCharType="end"/>
      </w:r>
    </w:p>
    <w:p w14:paraId="1604C740" w14:textId="77777777" w:rsidR="00CD7426" w:rsidRPr="006C1BA4" w:rsidRDefault="00277CAA">
      <w:pPr>
        <w:rPr>
          <w:rFonts w:asciiTheme="minorHAnsi" w:hAnsiTheme="minorHAnsi"/>
          <w:b/>
          <w:i/>
          <w:iCs/>
          <w:sz w:val="22"/>
        </w:rPr>
      </w:pPr>
      <w:bookmarkStart w:id="0" w:name="_GoBack"/>
      <w:bookmarkEnd w:id="0"/>
      <w:r w:rsidRPr="004938B8">
        <w:rPr>
          <w:rFonts w:asciiTheme="minorHAnsi" w:hAnsiTheme="minorHAnsi"/>
          <w:b/>
          <w:i/>
          <w:iCs/>
          <w:sz w:val="22"/>
        </w:rPr>
        <w:lastRenderedPageBreak/>
        <w:t>References</w:t>
      </w:r>
    </w:p>
    <w:p w14:paraId="505C8E88" w14:textId="77777777" w:rsidR="002D7F9D" w:rsidRPr="006C1BA4" w:rsidRDefault="002D7F9D">
      <w:pPr>
        <w:rPr>
          <w:rFonts w:asciiTheme="minorHAnsi" w:hAnsiTheme="minorHAnsi"/>
          <w:sz w:val="22"/>
        </w:rPr>
      </w:pPr>
    </w:p>
    <w:p w14:paraId="238118C1" w14:textId="7BE59A80" w:rsidR="006A6ABB" w:rsidRPr="006A6ABB" w:rsidRDefault="002D7F9D" w:rsidP="006A6ABB">
      <w:pPr>
        <w:pStyle w:val="EndNoteBibliography"/>
      </w:pPr>
      <w:r w:rsidRPr="000B3CDA">
        <w:rPr>
          <w:rFonts w:asciiTheme="minorHAnsi" w:hAnsiTheme="minorHAnsi"/>
          <w:sz w:val="22"/>
          <w:lang w:val="en-GB"/>
        </w:rPr>
        <w:fldChar w:fldCharType="begin"/>
      </w:r>
      <w:r w:rsidRPr="006C1BA4">
        <w:rPr>
          <w:rFonts w:asciiTheme="minorHAnsi" w:hAnsiTheme="minorHAnsi"/>
          <w:sz w:val="22"/>
        </w:rPr>
        <w:instrText xml:space="preserve"> ADDIN EN.REFLIST </w:instrText>
      </w:r>
      <w:r w:rsidRPr="000B3CDA">
        <w:rPr>
          <w:rFonts w:asciiTheme="minorHAnsi" w:hAnsiTheme="minorHAnsi"/>
          <w:sz w:val="22"/>
          <w:lang w:val="en-GB"/>
        </w:rPr>
        <w:fldChar w:fldCharType="separate"/>
      </w:r>
      <w:r w:rsidR="006A6ABB" w:rsidRPr="006A6ABB">
        <w:t>[1]</w:t>
      </w:r>
      <w:r w:rsidR="006A6ABB" w:rsidRPr="006A6ABB">
        <w:tab/>
        <w:t xml:space="preserve">Costes JM. Prévalence de l'usage problématique de drogues en France : estimations 2006. Tendances. 2009:1-4. </w:t>
      </w:r>
      <w:hyperlink r:id="rId5" w:history="1">
        <w:r w:rsidR="006A6ABB" w:rsidRPr="006A6ABB">
          <w:rPr>
            <w:rStyle w:val="Lienhypertexte"/>
          </w:rPr>
          <w:t>https://www.ofdt.fr/BDD/publications/docs/eftxjcpc.pdf</w:t>
        </w:r>
      </w:hyperlink>
    </w:p>
    <w:p w14:paraId="6431F76E" w14:textId="2CCD73A5" w:rsidR="006A6ABB" w:rsidRPr="006A6ABB" w:rsidRDefault="006A6ABB" w:rsidP="006A6ABB">
      <w:pPr>
        <w:pStyle w:val="EndNoteBibliography"/>
      </w:pPr>
      <w:r w:rsidRPr="006A6ABB">
        <w:t>[2]</w:t>
      </w:r>
      <w:r w:rsidRPr="006A6ABB">
        <w:tab/>
        <w:t xml:space="preserve">Janssen E, Bastianic T. Usage problématique de drogues en France : les prévalences en 2011. Estimations locales et extrapolations nationales. Saint-Denis La Plaine: Observatoire Français des drogues et des toxicomanies; 2013. </w:t>
      </w:r>
      <w:hyperlink r:id="rId6" w:history="1">
        <w:r w:rsidRPr="006A6ABB">
          <w:rPr>
            <w:rStyle w:val="Lienhypertexte"/>
          </w:rPr>
          <w:t>https://www.ofdt.fr/publications/collections/rapports/rapports-d-etudes/rapports-detudes-ofdt-parus-en-2013/usage-problematique-de-drogues-en-france-les-prevalences-en-2011-septembre-2013/</w:t>
        </w:r>
      </w:hyperlink>
    </w:p>
    <w:p w14:paraId="3C87CD95" w14:textId="77777777" w:rsidR="006A6ABB" w:rsidRPr="006A6ABB" w:rsidRDefault="006A6ABB" w:rsidP="006A6ABB">
      <w:pPr>
        <w:pStyle w:val="EndNoteBibliography"/>
      </w:pPr>
      <w:r w:rsidRPr="006A6ABB">
        <w:t>[3]</w:t>
      </w:r>
      <w:r w:rsidRPr="006A6ABB">
        <w:tab/>
        <w:t>Jauffret-Roustide M, Le Strat Y, Couturier E, Thierry D, Rondy M, Quaglia M, et al. A national cross-sectional study among drug-users in France: epidemiology of HCV and highlight on practical and statistical aspects of the design. BMC infectious diseases. 2009;9:113.</w:t>
      </w:r>
    </w:p>
    <w:p w14:paraId="0B7DE1BA" w14:textId="77777777" w:rsidR="006A6ABB" w:rsidRPr="006A6ABB" w:rsidRDefault="006A6ABB" w:rsidP="006A6ABB">
      <w:pPr>
        <w:pStyle w:val="EndNoteBibliography"/>
      </w:pPr>
      <w:r w:rsidRPr="006A6ABB">
        <w:t>[4]</w:t>
      </w:r>
      <w:r w:rsidRPr="006A6ABB">
        <w:tab/>
        <w:t>Jauffret-Roustide M, Pillonel J, Weill-Barillet L, Leon L, Le Strat Y, Brunet S, et al. Estimation de la séroprévalence du VIH et de l'hépatite C chez les usagers de drogues en France - Premiers résultats de l'enquête ANRS-Coquelicot 2011. BEH N°39-40. 2013.</w:t>
      </w:r>
    </w:p>
    <w:p w14:paraId="329A31F6" w14:textId="77777777" w:rsidR="006A6ABB" w:rsidRPr="006A6ABB" w:rsidRDefault="006A6ABB" w:rsidP="006A6ABB">
      <w:pPr>
        <w:pStyle w:val="EndNoteBibliography"/>
      </w:pPr>
      <w:r w:rsidRPr="006A6ABB">
        <w:t>[5]</w:t>
      </w:r>
      <w:r w:rsidRPr="006A6ABB">
        <w:tab/>
        <w:t>van den Berg CH, Smit C, Bakker M, Geskus RB, Berkhout B, Jurriaans S, et al. Major decline of hepatitis C virus incidence rate over two decades in a cohort of drug users. European journal of epidemiology. 2007;22:183-93.</w:t>
      </w:r>
    </w:p>
    <w:p w14:paraId="31787CB7" w14:textId="77777777" w:rsidR="006A6ABB" w:rsidRPr="006A6ABB" w:rsidRDefault="006A6ABB" w:rsidP="006A6ABB">
      <w:pPr>
        <w:pStyle w:val="EndNoteBibliography"/>
      </w:pPr>
      <w:r w:rsidRPr="006A6ABB">
        <w:t>[6]</w:t>
      </w:r>
      <w:r w:rsidRPr="006A6ABB">
        <w:tab/>
        <w:t>Brant LJ, Ramsay ME, Balogun MA, Boxall E, Hale A, Hurrelle M, et al. Diagnosis of acute hepatitis C virus infection and estimated incidence in low- and high-risk English populations. J Viral Hepat. 2008;15:871-7.</w:t>
      </w:r>
    </w:p>
    <w:p w14:paraId="4A5B3284" w14:textId="77777777" w:rsidR="006A6ABB" w:rsidRPr="006A6ABB" w:rsidRDefault="006A6ABB" w:rsidP="006A6ABB">
      <w:pPr>
        <w:pStyle w:val="EndNoteBibliography"/>
      </w:pPr>
      <w:r w:rsidRPr="006A6ABB">
        <w:t>[7]</w:t>
      </w:r>
      <w:r w:rsidRPr="006A6ABB">
        <w:tab/>
        <w:t>Hope VD, Hickman M, Ngui SL, Jones S, Telfer M, Bizzarri M, et al. Measuring the incidence, prevalence and genetic relatedness of hepatitis C infections among a community recruited sample of injecting drug users, using dried blood spots. J Viral Hepat. 2011;18:262-70.</w:t>
      </w:r>
    </w:p>
    <w:p w14:paraId="08EFBE82" w14:textId="77777777" w:rsidR="006A6ABB" w:rsidRPr="006A6ABB" w:rsidRDefault="006A6ABB" w:rsidP="006A6ABB">
      <w:pPr>
        <w:pStyle w:val="EndNoteBibliography"/>
      </w:pPr>
      <w:r w:rsidRPr="006A6ABB">
        <w:t>[8]</w:t>
      </w:r>
      <w:r w:rsidRPr="006A6ABB">
        <w:tab/>
        <w:t>Craine N, Hickman M, Parry JV, Smith J, Walker AM, Russell D, et al. Incidence of hepatitis C in drug injectors: the role of homelessness, opiate substitution treatment, equipment sharing, and community size. Epidemiology and infection. 2009;137:1255-65.</w:t>
      </w:r>
    </w:p>
    <w:p w14:paraId="1162B679" w14:textId="77777777" w:rsidR="006A6ABB" w:rsidRPr="006A6ABB" w:rsidRDefault="006A6ABB" w:rsidP="006A6ABB">
      <w:pPr>
        <w:pStyle w:val="EndNoteBibliography"/>
      </w:pPr>
      <w:r w:rsidRPr="006A6ABB">
        <w:t>[9]</w:t>
      </w:r>
      <w:r w:rsidRPr="006A6ABB">
        <w:tab/>
        <w:t>Hagan H, Latka MH, Campbell JV, Golub ET, Garfein RS, Thomas DA, et al. Eligibility for treatment of hepatitis C virus infection among young injection drug users in 3 US cities. Clin Infect Dis. 2006;42:669-72.</w:t>
      </w:r>
    </w:p>
    <w:p w14:paraId="5B51D7E7" w14:textId="77777777" w:rsidR="006A6ABB" w:rsidRPr="006A6ABB" w:rsidRDefault="006A6ABB" w:rsidP="006A6ABB">
      <w:pPr>
        <w:pStyle w:val="EndNoteBibliography"/>
      </w:pPr>
      <w:r w:rsidRPr="006A6ABB">
        <w:t>[10]</w:t>
      </w:r>
      <w:r w:rsidRPr="006A6ABB">
        <w:tab/>
        <w:t>Grebely J, Lima VD, Marshall BD, Milloy MJ, DeBeck K, Montaner J, et al. Declining incidence of hepatitis C virus infection among people who inject drugs in a Canadian setting, 1996-2012. PLoS One. 2014;9:e97726.</w:t>
      </w:r>
    </w:p>
    <w:p w14:paraId="1B06130F" w14:textId="77777777" w:rsidR="006A6ABB" w:rsidRPr="006A6ABB" w:rsidRDefault="006A6ABB" w:rsidP="006A6ABB">
      <w:pPr>
        <w:pStyle w:val="EndNoteBibliography"/>
      </w:pPr>
      <w:r w:rsidRPr="006A6ABB">
        <w:t>[11]</w:t>
      </w:r>
      <w:r w:rsidRPr="006A6ABB">
        <w:tab/>
        <w:t>Grebely J, Matthews GV, Lloyd AR, Dore GJ. Elimination of hepatitis C virus infection among people who inject drugs through treatment as prevention: feasibility and future requirements. Clin Infect Dis. 2013;57:1014-20.</w:t>
      </w:r>
    </w:p>
    <w:p w14:paraId="1F7D0ACB" w14:textId="77777777" w:rsidR="006A6ABB" w:rsidRPr="006A6ABB" w:rsidRDefault="006A6ABB" w:rsidP="006A6ABB">
      <w:pPr>
        <w:pStyle w:val="EndNoteBibliography"/>
      </w:pPr>
      <w:r w:rsidRPr="006A6ABB">
        <w:t>[12]</w:t>
      </w:r>
      <w:r w:rsidRPr="006A6ABB">
        <w:tab/>
        <w:t>Wandeler G, Gsponer T, Bregenzer A, Gunthard HF, Clerc O, Calmy A, et al. Hepatitis C virus infections in the Swiss HIV Cohort Study: a rapidly evolving epidemic. Clin Infect Dis. 2012;55:1408-16.</w:t>
      </w:r>
    </w:p>
    <w:p w14:paraId="20FE83BE" w14:textId="77777777" w:rsidR="006A6ABB" w:rsidRPr="006A6ABB" w:rsidRDefault="006A6ABB" w:rsidP="006A6ABB">
      <w:pPr>
        <w:pStyle w:val="EndNoteBibliography"/>
      </w:pPr>
      <w:r w:rsidRPr="006A6ABB">
        <w:t>[13]</w:t>
      </w:r>
      <w:r w:rsidRPr="006A6ABB">
        <w:tab/>
        <w:t>Page-Shafer K, Pappalardo BL, Tobler LH, Phelps BH, Edlin BR, Moss AR, et al. Testing strategy to identify cases of acute hepatitis C virus (HCV) infection and to project HCV incidence rates. Journal of clinical microbiology. 2008;46:499-506.</w:t>
      </w:r>
    </w:p>
    <w:p w14:paraId="1D402BCC" w14:textId="77777777" w:rsidR="006A6ABB" w:rsidRPr="006A6ABB" w:rsidRDefault="006A6ABB" w:rsidP="006A6ABB">
      <w:pPr>
        <w:pStyle w:val="EndNoteBibliography"/>
      </w:pPr>
      <w:r w:rsidRPr="006A6ABB">
        <w:t>[14]</w:t>
      </w:r>
      <w:r w:rsidRPr="006A6ABB">
        <w:tab/>
        <w:t>Lucidarme D, Bruandet A, Ilef D, Harbonnier J, Jacob C, Decoster A, et al. Incidence and risk factors of HCV and HIV infections in a cohort of intravenous drug users in the North and East of France. Epidemiology and infection. 2004;132:699-708.</w:t>
      </w:r>
    </w:p>
    <w:p w14:paraId="63418CB8" w14:textId="77777777" w:rsidR="006A6ABB" w:rsidRPr="006A6ABB" w:rsidRDefault="006A6ABB" w:rsidP="006A6ABB">
      <w:pPr>
        <w:pStyle w:val="EndNoteBibliography"/>
      </w:pPr>
      <w:r w:rsidRPr="006A6ABB">
        <w:t>[15]</w:t>
      </w:r>
      <w:r w:rsidRPr="006A6ABB">
        <w:tab/>
        <w:t>Valdiserri R, Khalsa J, Dan C, Holmberg S, Zibbell J, Holtzman D, et al. Confronting the emerging epidemic of HCV infection among young injection drug users. Am J Public Health. 2014;104:816-21.</w:t>
      </w:r>
    </w:p>
    <w:p w14:paraId="17520C8E" w14:textId="77777777" w:rsidR="006A6ABB" w:rsidRPr="006A6ABB" w:rsidRDefault="006A6ABB" w:rsidP="006A6ABB">
      <w:pPr>
        <w:pStyle w:val="EndNoteBibliography"/>
      </w:pPr>
      <w:r w:rsidRPr="006A6ABB">
        <w:t>[16]</w:t>
      </w:r>
      <w:r w:rsidRPr="006A6ABB">
        <w:tab/>
        <w:t>Amin J, Law MG, Micallef J, Jauncey M, Van Beek I, Kaldor JM, et al. Potential biases in estimates of hepatitis C RNA clearance in newly acquired hepatitis C infection among a cohort of injecting drug users. Epidemiology and infection. 2007;135:144-50.</w:t>
      </w:r>
    </w:p>
    <w:p w14:paraId="26F133BA" w14:textId="77777777" w:rsidR="006A6ABB" w:rsidRPr="006A6ABB" w:rsidRDefault="006A6ABB" w:rsidP="006A6ABB">
      <w:pPr>
        <w:pStyle w:val="EndNoteBibliography"/>
      </w:pPr>
      <w:r w:rsidRPr="006A6ABB">
        <w:t>[17]</w:t>
      </w:r>
      <w:r w:rsidRPr="006A6ABB">
        <w:tab/>
        <w:t>Laperche S, Servant Delmas A, Gallian P, Pillonel J. La surveillance de la diversité des virus VIH, VHB et VHC chez les donneurs de sang français entre 2000 et 2010. Numéro thématique. Don de sang : surveillance du risque infectieux et sécurité transfusionnelle. Bull Epidemiol Hebd. 2012:447-52.</w:t>
      </w:r>
    </w:p>
    <w:p w14:paraId="3C1B5FAC" w14:textId="77777777" w:rsidR="006A6ABB" w:rsidRPr="006A6ABB" w:rsidRDefault="006A6ABB" w:rsidP="006A6ABB">
      <w:pPr>
        <w:pStyle w:val="EndNoteBibliography"/>
      </w:pPr>
      <w:r w:rsidRPr="006A6ABB">
        <w:t>[18]</w:t>
      </w:r>
      <w:r w:rsidRPr="006A6ABB">
        <w:tab/>
        <w:t>Pillonel J, Laperche S. Trends in risk of transfusion-transmitted viral infections (HIV, HCV, HBV) in France between 1992 and 2003 and impact of nucleic acid testing (NAT). Euro surveillance : bulletin Europeen sur les maladies transmissibles = European communicable disease bulletin. 2005;10:5-8.</w:t>
      </w:r>
    </w:p>
    <w:p w14:paraId="0301E3CD" w14:textId="3F1FED5A" w:rsidR="006A6ABB" w:rsidRPr="006A6ABB" w:rsidRDefault="006A6ABB" w:rsidP="006A6ABB">
      <w:pPr>
        <w:pStyle w:val="EndNoteBibliography"/>
      </w:pPr>
      <w:r w:rsidRPr="006A6ABB">
        <w:t>[19]</w:t>
      </w:r>
      <w:r w:rsidRPr="006A6ABB">
        <w:tab/>
        <w:t xml:space="preserve">Institut national de la statistique et des études économiques - </w:t>
      </w:r>
      <w:hyperlink r:id="rId7" w:history="1">
        <w:r w:rsidRPr="006A6ABB">
          <w:rPr>
            <w:rStyle w:val="Lienhypertexte"/>
          </w:rPr>
          <w:t>http://www.insee.fr/fr/bases-de-donnees</w:t>
        </w:r>
      </w:hyperlink>
      <w:r w:rsidRPr="006A6ABB">
        <w:t>. 2011.</w:t>
      </w:r>
    </w:p>
    <w:p w14:paraId="5181167F" w14:textId="77777777" w:rsidR="006A6ABB" w:rsidRPr="006A6ABB" w:rsidRDefault="006A6ABB" w:rsidP="006A6ABB">
      <w:pPr>
        <w:pStyle w:val="EndNoteBibliography"/>
      </w:pPr>
      <w:r w:rsidRPr="006A6ABB">
        <w:t>[20]</w:t>
      </w:r>
      <w:r w:rsidRPr="006A6ABB">
        <w:tab/>
        <w:t>Meffre C, Le Strat Y, Delarocque-Astagneau E, Dubois F, Antona D, Lemasson JM, et al. Prevalence of hepatitis B and hepatitis C virus infections in France in 2004: social factors are important predictors after adjusting for known risk factors. J Med Virol. 2010;82:546-55.</w:t>
      </w:r>
    </w:p>
    <w:p w14:paraId="479B8DEE" w14:textId="77777777" w:rsidR="006A6ABB" w:rsidRPr="006A6ABB" w:rsidRDefault="006A6ABB" w:rsidP="006A6ABB">
      <w:pPr>
        <w:pStyle w:val="EndNoteBibliography"/>
      </w:pPr>
      <w:r w:rsidRPr="006A6ABB">
        <w:t>[21]</w:t>
      </w:r>
      <w:r w:rsidRPr="006A6ABB">
        <w:tab/>
        <w:t>Deuffic-Burban S, Deltenre P, Buti M, Stroffolini T, Parkes J, Muhlberger N, et al. Predicted effects of treatment for HCV infection vary among European countries. Gastroenterology. 2012;143:974-85.e14.</w:t>
      </w:r>
    </w:p>
    <w:p w14:paraId="7400B3D4" w14:textId="77777777" w:rsidR="006A6ABB" w:rsidRPr="006A6ABB" w:rsidRDefault="006A6ABB" w:rsidP="006A6ABB">
      <w:pPr>
        <w:pStyle w:val="EndNoteBibliography"/>
      </w:pPr>
      <w:r w:rsidRPr="006A6ABB">
        <w:t>[22]</w:t>
      </w:r>
      <w:r w:rsidRPr="006A6ABB">
        <w:tab/>
        <w:t xml:space="preserve">Delarocque-Astagneau E, Meffre C, Dubois F, Pioche C, Le Strat Y, Roudot-Thoraval F, et al. The impact of </w:t>
      </w:r>
      <w:r w:rsidRPr="006A6ABB">
        <w:lastRenderedPageBreak/>
        <w:t>the prevention programme of hepatitis C over more than a decade: the French experience. J Viral Hepat. 2010;17:435-43.</w:t>
      </w:r>
    </w:p>
    <w:p w14:paraId="77BA2504" w14:textId="712AD89F" w:rsidR="006A6ABB" w:rsidRPr="006A6ABB" w:rsidRDefault="006A6ABB" w:rsidP="006A6ABB">
      <w:pPr>
        <w:pStyle w:val="EndNoteBibliography"/>
      </w:pPr>
      <w:r w:rsidRPr="006A6ABB">
        <w:t>[23]</w:t>
      </w:r>
      <w:r w:rsidRPr="006A6ABB">
        <w:tab/>
        <w:t xml:space="preserve">Lopez D, Martineau H, Palle C. Mortalité liée aux drogues illicites. Etude de cohorte rétrospective de personnes interpellées pour usage de stupéfiants. Saint-Denis La Plaine: Observatoire français des drogues et des toxicomanies; 2004. </w:t>
      </w:r>
      <w:hyperlink r:id="rId8" w:history="1">
        <w:r w:rsidRPr="006A6ABB">
          <w:rPr>
            <w:rStyle w:val="Lienhypertexte"/>
          </w:rPr>
          <w:t>https://www.ofdt.fr/BDD/publications/docs/epfxdlk7.pdf</w:t>
        </w:r>
      </w:hyperlink>
    </w:p>
    <w:p w14:paraId="007C083D" w14:textId="77777777" w:rsidR="006A6ABB" w:rsidRPr="006A6ABB" w:rsidRDefault="006A6ABB" w:rsidP="006A6ABB">
      <w:pPr>
        <w:pStyle w:val="EndNoteBibliography"/>
      </w:pPr>
      <w:r w:rsidRPr="006A6ABB">
        <w:t>[24]</w:t>
      </w:r>
      <w:r w:rsidRPr="006A6ABB">
        <w:tab/>
        <w:t>Brouard C, Le Strat Y, Larsen C, Jauffret-Roustide M, Lot F, Pillonel J. The undiagnosed chronically-infected HCV population in France. Implications for expanded testing recommendations in 2014. PLoS One. 2015;10:e0126920.</w:t>
      </w:r>
    </w:p>
    <w:p w14:paraId="1F36E955" w14:textId="7AA3FF09" w:rsidR="00277CAA" w:rsidRPr="000B3CDA" w:rsidRDefault="002D7F9D">
      <w:pPr>
        <w:rPr>
          <w:rFonts w:asciiTheme="minorHAnsi" w:hAnsiTheme="minorHAnsi"/>
          <w:sz w:val="22"/>
          <w:lang w:val="en-GB"/>
        </w:rPr>
      </w:pPr>
      <w:r w:rsidRPr="000B3CDA">
        <w:rPr>
          <w:rFonts w:asciiTheme="minorHAnsi" w:hAnsiTheme="minorHAnsi"/>
          <w:sz w:val="22"/>
          <w:lang w:val="en-GB"/>
        </w:rPr>
        <w:fldChar w:fldCharType="end"/>
      </w:r>
    </w:p>
    <w:sectPr w:rsidR="00277CAA" w:rsidRPr="000B3CDA" w:rsidSect="00277C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Droid Sans Fallback">
    <w:altName w:val="Arial Unicode MS"/>
    <w:charset w:val="80"/>
    <w:family w:val="swiss"/>
    <w:pitch w:val="variable"/>
    <w:sig w:usb0="00000000" w:usb1="2BDFFCFB" w:usb2="00000036" w:usb3="00000000" w:csb0="003F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2C3289"/>
    <w:multiLevelType w:val="hybridMultilevel"/>
    <w:tmpl w:val="D104181E"/>
    <w:lvl w:ilvl="0" w:tplc="27AEBDA8">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InVS Anglais sans issue&lt;/Style&gt;&lt;LeftDelim&gt;{&lt;/LeftDelim&gt;&lt;RightDelim&gt;}&lt;/RightDelim&gt;&lt;FontName&gt;Segoe UI&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vdttxaa8ass52e2z5svasr7ww9rdxd0rrv0&quot;&gt;biblio_cascade-2&lt;record-ids&gt;&lt;item&gt;21&lt;/item&gt;&lt;item&gt;25&lt;/item&gt;&lt;item&gt;26&lt;/item&gt;&lt;item&gt;364&lt;/item&gt;&lt;item&gt;381&lt;/item&gt;&lt;item&gt;385&lt;/item&gt;&lt;item&gt;399&lt;/item&gt;&lt;item&gt;497&lt;/item&gt;&lt;item&gt;501&lt;/item&gt;&lt;item&gt;535&lt;/item&gt;&lt;item&gt;536&lt;/item&gt;&lt;item&gt;537&lt;/item&gt;&lt;item&gt;549&lt;/item&gt;&lt;item&gt;550&lt;/item&gt;&lt;item&gt;551&lt;/item&gt;&lt;item&gt;552&lt;/item&gt;&lt;item&gt;553&lt;/item&gt;&lt;item&gt;555&lt;/item&gt;&lt;item&gt;556&lt;/item&gt;&lt;item&gt;557&lt;/item&gt;&lt;item&gt;558&lt;/item&gt;&lt;item&gt;559&lt;/item&gt;&lt;item&gt;561&lt;/item&gt;&lt;item&gt;699&lt;/item&gt;&lt;/record-ids&gt;&lt;/item&gt;&lt;/Libraries&gt;"/>
  </w:docVars>
  <w:rsids>
    <w:rsidRoot w:val="003C0174"/>
    <w:rsid w:val="00053F6C"/>
    <w:rsid w:val="0007414B"/>
    <w:rsid w:val="000865CE"/>
    <w:rsid w:val="000A40A3"/>
    <w:rsid w:val="000A76BC"/>
    <w:rsid w:val="000B193B"/>
    <w:rsid w:val="000B3CDA"/>
    <w:rsid w:val="000B44B7"/>
    <w:rsid w:val="000E1E40"/>
    <w:rsid w:val="000E3B2E"/>
    <w:rsid w:val="000E5218"/>
    <w:rsid w:val="000F3AB1"/>
    <w:rsid w:val="00124E9D"/>
    <w:rsid w:val="001372D8"/>
    <w:rsid w:val="00156ECF"/>
    <w:rsid w:val="00187591"/>
    <w:rsid w:val="001A171E"/>
    <w:rsid w:val="001D2E72"/>
    <w:rsid w:val="001F23A4"/>
    <w:rsid w:val="001F556D"/>
    <w:rsid w:val="00210102"/>
    <w:rsid w:val="002115D6"/>
    <w:rsid w:val="0024089E"/>
    <w:rsid w:val="002515B8"/>
    <w:rsid w:val="0025162D"/>
    <w:rsid w:val="002544F2"/>
    <w:rsid w:val="00266E75"/>
    <w:rsid w:val="00273EF8"/>
    <w:rsid w:val="00277CAA"/>
    <w:rsid w:val="00283966"/>
    <w:rsid w:val="002B726B"/>
    <w:rsid w:val="002B7C66"/>
    <w:rsid w:val="002C3D43"/>
    <w:rsid w:val="002D5DFB"/>
    <w:rsid w:val="002D7F9D"/>
    <w:rsid w:val="002E448D"/>
    <w:rsid w:val="002F0633"/>
    <w:rsid w:val="002F6983"/>
    <w:rsid w:val="002F748B"/>
    <w:rsid w:val="0031614E"/>
    <w:rsid w:val="00397C6E"/>
    <w:rsid w:val="003A2FA9"/>
    <w:rsid w:val="003B26E2"/>
    <w:rsid w:val="003B5A06"/>
    <w:rsid w:val="003C0174"/>
    <w:rsid w:val="003D652C"/>
    <w:rsid w:val="0040772D"/>
    <w:rsid w:val="00427B0C"/>
    <w:rsid w:val="00483BE3"/>
    <w:rsid w:val="004864BC"/>
    <w:rsid w:val="004938B8"/>
    <w:rsid w:val="004D183A"/>
    <w:rsid w:val="004E2932"/>
    <w:rsid w:val="004F6611"/>
    <w:rsid w:val="00510EF1"/>
    <w:rsid w:val="00514794"/>
    <w:rsid w:val="00516883"/>
    <w:rsid w:val="00520A1E"/>
    <w:rsid w:val="005265E4"/>
    <w:rsid w:val="00527F02"/>
    <w:rsid w:val="00552B71"/>
    <w:rsid w:val="00553756"/>
    <w:rsid w:val="0055518D"/>
    <w:rsid w:val="005721E8"/>
    <w:rsid w:val="005744EB"/>
    <w:rsid w:val="005826D9"/>
    <w:rsid w:val="00583657"/>
    <w:rsid w:val="00587173"/>
    <w:rsid w:val="00587747"/>
    <w:rsid w:val="00594EF0"/>
    <w:rsid w:val="005C21D1"/>
    <w:rsid w:val="005D5C62"/>
    <w:rsid w:val="005E48AF"/>
    <w:rsid w:val="005F34DD"/>
    <w:rsid w:val="005F606A"/>
    <w:rsid w:val="005F6848"/>
    <w:rsid w:val="0060259D"/>
    <w:rsid w:val="006259DF"/>
    <w:rsid w:val="006401EB"/>
    <w:rsid w:val="0065200C"/>
    <w:rsid w:val="00657A8D"/>
    <w:rsid w:val="006637D3"/>
    <w:rsid w:val="006A0CEB"/>
    <w:rsid w:val="006A6ABB"/>
    <w:rsid w:val="006B2772"/>
    <w:rsid w:val="006C0A4D"/>
    <w:rsid w:val="006C1BA4"/>
    <w:rsid w:val="006C465E"/>
    <w:rsid w:val="006C499E"/>
    <w:rsid w:val="006C5CBE"/>
    <w:rsid w:val="006E18D4"/>
    <w:rsid w:val="006E1B2E"/>
    <w:rsid w:val="006E55D8"/>
    <w:rsid w:val="006F7A34"/>
    <w:rsid w:val="00702C84"/>
    <w:rsid w:val="007133D3"/>
    <w:rsid w:val="0071419C"/>
    <w:rsid w:val="00716B72"/>
    <w:rsid w:val="007203E2"/>
    <w:rsid w:val="00721EC6"/>
    <w:rsid w:val="00722EF7"/>
    <w:rsid w:val="007317A6"/>
    <w:rsid w:val="007506AB"/>
    <w:rsid w:val="00755889"/>
    <w:rsid w:val="00783762"/>
    <w:rsid w:val="00786E00"/>
    <w:rsid w:val="007B2E55"/>
    <w:rsid w:val="007D0688"/>
    <w:rsid w:val="00800726"/>
    <w:rsid w:val="00815F70"/>
    <w:rsid w:val="00816960"/>
    <w:rsid w:val="00820703"/>
    <w:rsid w:val="00823B5C"/>
    <w:rsid w:val="00855375"/>
    <w:rsid w:val="008629A2"/>
    <w:rsid w:val="008A642D"/>
    <w:rsid w:val="008A7E66"/>
    <w:rsid w:val="008B33A4"/>
    <w:rsid w:val="008B60F0"/>
    <w:rsid w:val="008B71B2"/>
    <w:rsid w:val="008D1D67"/>
    <w:rsid w:val="008D273A"/>
    <w:rsid w:val="008D58B5"/>
    <w:rsid w:val="008D79BD"/>
    <w:rsid w:val="008F7C71"/>
    <w:rsid w:val="00914673"/>
    <w:rsid w:val="00923914"/>
    <w:rsid w:val="00972884"/>
    <w:rsid w:val="0098185D"/>
    <w:rsid w:val="0099122A"/>
    <w:rsid w:val="009A4D29"/>
    <w:rsid w:val="009A6190"/>
    <w:rsid w:val="009B2602"/>
    <w:rsid w:val="009B44F3"/>
    <w:rsid w:val="009B5B27"/>
    <w:rsid w:val="009D0FF0"/>
    <w:rsid w:val="009D27A2"/>
    <w:rsid w:val="009E0E46"/>
    <w:rsid w:val="009F1C95"/>
    <w:rsid w:val="00A00673"/>
    <w:rsid w:val="00A15A4C"/>
    <w:rsid w:val="00A25BF2"/>
    <w:rsid w:val="00A261C9"/>
    <w:rsid w:val="00A26D74"/>
    <w:rsid w:val="00A27732"/>
    <w:rsid w:val="00A277E6"/>
    <w:rsid w:val="00A4601C"/>
    <w:rsid w:val="00A512C3"/>
    <w:rsid w:val="00A63C28"/>
    <w:rsid w:val="00A97BDB"/>
    <w:rsid w:val="00AA0F72"/>
    <w:rsid w:val="00AA192B"/>
    <w:rsid w:val="00AB6236"/>
    <w:rsid w:val="00AC029F"/>
    <w:rsid w:val="00AE4C9F"/>
    <w:rsid w:val="00AE5308"/>
    <w:rsid w:val="00AE614E"/>
    <w:rsid w:val="00B005A4"/>
    <w:rsid w:val="00B01399"/>
    <w:rsid w:val="00B0161A"/>
    <w:rsid w:val="00B06467"/>
    <w:rsid w:val="00B17F9F"/>
    <w:rsid w:val="00B20EA2"/>
    <w:rsid w:val="00B62C82"/>
    <w:rsid w:val="00B7507C"/>
    <w:rsid w:val="00B81B48"/>
    <w:rsid w:val="00B824E3"/>
    <w:rsid w:val="00B84F71"/>
    <w:rsid w:val="00BF72E7"/>
    <w:rsid w:val="00BF7CD3"/>
    <w:rsid w:val="00C0271C"/>
    <w:rsid w:val="00C05307"/>
    <w:rsid w:val="00C05A18"/>
    <w:rsid w:val="00C07059"/>
    <w:rsid w:val="00C13594"/>
    <w:rsid w:val="00C21A91"/>
    <w:rsid w:val="00C40C66"/>
    <w:rsid w:val="00C41391"/>
    <w:rsid w:val="00C62C31"/>
    <w:rsid w:val="00C6585C"/>
    <w:rsid w:val="00C87312"/>
    <w:rsid w:val="00C97FA3"/>
    <w:rsid w:val="00CA2917"/>
    <w:rsid w:val="00CD7426"/>
    <w:rsid w:val="00D022C4"/>
    <w:rsid w:val="00D030B7"/>
    <w:rsid w:val="00D13553"/>
    <w:rsid w:val="00D33CC2"/>
    <w:rsid w:val="00D363A7"/>
    <w:rsid w:val="00D375F2"/>
    <w:rsid w:val="00D40D74"/>
    <w:rsid w:val="00D5341E"/>
    <w:rsid w:val="00D535B9"/>
    <w:rsid w:val="00D610B1"/>
    <w:rsid w:val="00D61C34"/>
    <w:rsid w:val="00D61FDB"/>
    <w:rsid w:val="00D62F8E"/>
    <w:rsid w:val="00D638A0"/>
    <w:rsid w:val="00D80B7A"/>
    <w:rsid w:val="00D83B15"/>
    <w:rsid w:val="00DD0EDD"/>
    <w:rsid w:val="00DF24A8"/>
    <w:rsid w:val="00DF3E84"/>
    <w:rsid w:val="00DF57C6"/>
    <w:rsid w:val="00E16ED8"/>
    <w:rsid w:val="00E251F4"/>
    <w:rsid w:val="00E37048"/>
    <w:rsid w:val="00E62C23"/>
    <w:rsid w:val="00E94FA7"/>
    <w:rsid w:val="00EB2713"/>
    <w:rsid w:val="00EE3530"/>
    <w:rsid w:val="00EF2378"/>
    <w:rsid w:val="00EF3464"/>
    <w:rsid w:val="00F02961"/>
    <w:rsid w:val="00F02FA2"/>
    <w:rsid w:val="00F16A17"/>
    <w:rsid w:val="00F45751"/>
    <w:rsid w:val="00F468E2"/>
    <w:rsid w:val="00F52AFA"/>
    <w:rsid w:val="00F66E5A"/>
    <w:rsid w:val="00F70451"/>
    <w:rsid w:val="00F82307"/>
    <w:rsid w:val="00F861B8"/>
    <w:rsid w:val="00FB7E03"/>
    <w:rsid w:val="00FC2EA2"/>
    <w:rsid w:val="00FD1826"/>
    <w:rsid w:val="00FD5D22"/>
    <w:rsid w:val="00FE18A0"/>
    <w:rsid w:val="00FF27C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557D2"/>
  <w15:docId w15:val="{782ADB8D-A4E8-4571-B38C-53CA65654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3C0174"/>
    <w:pPr>
      <w:widowControl w:val="0"/>
      <w:suppressAutoHyphens/>
      <w:spacing w:after="0" w:line="240" w:lineRule="auto"/>
    </w:pPr>
    <w:rPr>
      <w:rFonts w:ascii="Segoe UI" w:eastAsia="Droid Sans Fallback" w:hAnsi="Segoe UI" w:cs="Segoe UI"/>
      <w:bCs/>
      <w:sz w:val="18"/>
      <w:lang w:eastAsia="zh-CN" w:bidi="hi-IN"/>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rsid w:val="003C0174"/>
    <w:pPr>
      <w:spacing w:after="120" w:line="360" w:lineRule="auto"/>
      <w:jc w:val="both"/>
    </w:pPr>
    <w:rPr>
      <w:sz w:val="21"/>
    </w:rPr>
  </w:style>
  <w:style w:type="character" w:customStyle="1" w:styleId="CorpsdetexteCar">
    <w:name w:val="Corps de texte Car"/>
    <w:basedOn w:val="Policepardfaut"/>
    <w:link w:val="Corpsdetexte"/>
    <w:rsid w:val="003C0174"/>
    <w:rPr>
      <w:rFonts w:ascii="Segoe UI" w:eastAsia="Droid Sans Fallback" w:hAnsi="Segoe UI" w:cs="Segoe UI"/>
      <w:bCs/>
      <w:sz w:val="21"/>
      <w:lang w:eastAsia="zh-CN" w:bidi="hi-IN"/>
    </w:rPr>
  </w:style>
  <w:style w:type="paragraph" w:styleId="Lgende">
    <w:name w:val="caption"/>
    <w:basedOn w:val="Normal"/>
    <w:rsid w:val="003C0174"/>
    <w:pPr>
      <w:suppressLineNumbers/>
      <w:spacing w:before="120" w:after="120"/>
    </w:pPr>
    <w:rPr>
      <w:b/>
      <w:i/>
      <w:iCs/>
      <w:sz w:val="20"/>
    </w:rPr>
  </w:style>
  <w:style w:type="table" w:styleId="Grilledutableau">
    <w:name w:val="Table Grid"/>
    <w:basedOn w:val="TableauNormal"/>
    <w:uiPriority w:val="39"/>
    <w:rsid w:val="003C01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au">
    <w:name w:val="tableau"/>
    <w:basedOn w:val="Normal"/>
    <w:link w:val="tableauCar"/>
    <w:rsid w:val="003C0174"/>
    <w:pPr>
      <w:widowControl/>
      <w:suppressAutoHyphens w:val="0"/>
      <w:autoSpaceDE w:val="0"/>
      <w:autoSpaceDN w:val="0"/>
      <w:adjustRightInd w:val="0"/>
    </w:pPr>
    <w:rPr>
      <w:rFonts w:eastAsiaTheme="minorHAnsi"/>
      <w:bCs w:val="0"/>
      <w:szCs w:val="18"/>
      <w:lang w:eastAsia="en-US" w:bidi="ar-SA"/>
    </w:rPr>
  </w:style>
  <w:style w:type="paragraph" w:customStyle="1" w:styleId="EndNoteBibliographyTitle">
    <w:name w:val="EndNote Bibliography Title"/>
    <w:basedOn w:val="Normal"/>
    <w:link w:val="EndNoteBibliographyTitleCar"/>
    <w:rsid w:val="002D7F9D"/>
    <w:pPr>
      <w:jc w:val="center"/>
    </w:pPr>
    <w:rPr>
      <w:noProof/>
    </w:rPr>
  </w:style>
  <w:style w:type="character" w:customStyle="1" w:styleId="tableauCar">
    <w:name w:val="tableau Car"/>
    <w:basedOn w:val="Policepardfaut"/>
    <w:link w:val="tableau"/>
    <w:rsid w:val="002D7F9D"/>
    <w:rPr>
      <w:rFonts w:ascii="Segoe UI" w:hAnsi="Segoe UI" w:cs="Segoe UI"/>
      <w:sz w:val="18"/>
      <w:szCs w:val="18"/>
    </w:rPr>
  </w:style>
  <w:style w:type="character" w:customStyle="1" w:styleId="EndNoteBibliographyTitleCar">
    <w:name w:val="EndNote Bibliography Title Car"/>
    <w:basedOn w:val="tableauCar"/>
    <w:link w:val="EndNoteBibliographyTitle"/>
    <w:rsid w:val="002D7F9D"/>
    <w:rPr>
      <w:rFonts w:ascii="Segoe UI" w:eastAsia="Droid Sans Fallback" w:hAnsi="Segoe UI" w:cs="Segoe UI"/>
      <w:bCs/>
      <w:noProof/>
      <w:sz w:val="18"/>
      <w:szCs w:val="18"/>
      <w:lang w:eastAsia="zh-CN" w:bidi="hi-IN"/>
    </w:rPr>
  </w:style>
  <w:style w:type="paragraph" w:customStyle="1" w:styleId="EndNoteBibliography">
    <w:name w:val="EndNote Bibliography"/>
    <w:basedOn w:val="Normal"/>
    <w:link w:val="EndNoteBibliographyCar"/>
    <w:rsid w:val="002D7F9D"/>
    <w:rPr>
      <w:noProof/>
    </w:rPr>
  </w:style>
  <w:style w:type="character" w:customStyle="1" w:styleId="EndNoteBibliographyCar">
    <w:name w:val="EndNote Bibliography Car"/>
    <w:basedOn w:val="tableauCar"/>
    <w:link w:val="EndNoteBibliography"/>
    <w:rsid w:val="002D7F9D"/>
    <w:rPr>
      <w:rFonts w:ascii="Segoe UI" w:eastAsia="Droid Sans Fallback" w:hAnsi="Segoe UI" w:cs="Segoe UI"/>
      <w:bCs/>
      <w:noProof/>
      <w:sz w:val="18"/>
      <w:szCs w:val="18"/>
      <w:lang w:eastAsia="zh-CN" w:bidi="hi-IN"/>
    </w:rPr>
  </w:style>
  <w:style w:type="character" w:styleId="Lienhypertexte">
    <w:name w:val="Hyperlink"/>
    <w:basedOn w:val="Policepardfaut"/>
    <w:uiPriority w:val="99"/>
    <w:unhideWhenUsed/>
    <w:rsid w:val="002D7F9D"/>
    <w:rPr>
      <w:color w:val="0563C1" w:themeColor="hyperlink"/>
      <w:u w:val="single"/>
    </w:rPr>
  </w:style>
  <w:style w:type="paragraph" w:styleId="Paragraphedeliste">
    <w:name w:val="List Paragraph"/>
    <w:basedOn w:val="Normal"/>
    <w:uiPriority w:val="99"/>
    <w:qFormat/>
    <w:rsid w:val="00514794"/>
    <w:pPr>
      <w:widowControl/>
      <w:suppressAutoHyphens w:val="0"/>
      <w:spacing w:after="200" w:line="276" w:lineRule="auto"/>
      <w:ind w:left="720"/>
      <w:contextualSpacing/>
      <w:jc w:val="both"/>
    </w:pPr>
    <w:rPr>
      <w:rFonts w:ascii="Calibri" w:eastAsia="Calibri" w:hAnsi="Calibri" w:cs="Times New Roman"/>
      <w:bCs w:val="0"/>
      <w:sz w:val="22"/>
      <w:szCs w:val="24"/>
      <w:lang w:eastAsia="en-US" w:bidi="ar-SA"/>
    </w:rPr>
  </w:style>
  <w:style w:type="paragraph" w:styleId="Textedebulles">
    <w:name w:val="Balloon Text"/>
    <w:basedOn w:val="Normal"/>
    <w:link w:val="TextedebullesCar"/>
    <w:uiPriority w:val="99"/>
    <w:semiHidden/>
    <w:unhideWhenUsed/>
    <w:rsid w:val="00FB7E03"/>
    <w:rPr>
      <w:rFonts w:cs="Mangal"/>
      <w:szCs w:val="16"/>
    </w:rPr>
  </w:style>
  <w:style w:type="character" w:customStyle="1" w:styleId="TextedebullesCar">
    <w:name w:val="Texte de bulles Car"/>
    <w:basedOn w:val="Policepardfaut"/>
    <w:link w:val="Textedebulles"/>
    <w:uiPriority w:val="99"/>
    <w:semiHidden/>
    <w:rsid w:val="00FB7E03"/>
    <w:rPr>
      <w:rFonts w:ascii="Segoe UI" w:eastAsia="Droid Sans Fallback" w:hAnsi="Segoe UI" w:cs="Mangal"/>
      <w:bCs/>
      <w:sz w:val="18"/>
      <w:szCs w:val="16"/>
      <w:lang w:eastAsia="zh-CN" w:bidi="hi-IN"/>
    </w:rPr>
  </w:style>
  <w:style w:type="character" w:styleId="Marquedecommentaire">
    <w:name w:val="annotation reference"/>
    <w:basedOn w:val="Policepardfaut"/>
    <w:uiPriority w:val="99"/>
    <w:semiHidden/>
    <w:unhideWhenUsed/>
    <w:rsid w:val="005C21D1"/>
    <w:rPr>
      <w:sz w:val="16"/>
      <w:szCs w:val="16"/>
    </w:rPr>
  </w:style>
  <w:style w:type="paragraph" w:styleId="Commentaire">
    <w:name w:val="annotation text"/>
    <w:basedOn w:val="Normal"/>
    <w:link w:val="CommentaireCar"/>
    <w:uiPriority w:val="99"/>
    <w:semiHidden/>
    <w:unhideWhenUsed/>
    <w:rsid w:val="005C21D1"/>
    <w:rPr>
      <w:rFonts w:cs="Mangal"/>
      <w:sz w:val="20"/>
      <w:szCs w:val="18"/>
    </w:rPr>
  </w:style>
  <w:style w:type="character" w:customStyle="1" w:styleId="CommentaireCar">
    <w:name w:val="Commentaire Car"/>
    <w:basedOn w:val="Policepardfaut"/>
    <w:link w:val="Commentaire"/>
    <w:uiPriority w:val="99"/>
    <w:semiHidden/>
    <w:rsid w:val="005C21D1"/>
    <w:rPr>
      <w:rFonts w:ascii="Segoe UI" w:eastAsia="Droid Sans Fallback" w:hAnsi="Segoe UI" w:cs="Mangal"/>
      <w:bCs/>
      <w:sz w:val="20"/>
      <w:szCs w:val="18"/>
      <w:lang w:eastAsia="zh-CN" w:bidi="hi-IN"/>
    </w:rPr>
  </w:style>
  <w:style w:type="paragraph" w:styleId="Objetducommentaire">
    <w:name w:val="annotation subject"/>
    <w:basedOn w:val="Commentaire"/>
    <w:next w:val="Commentaire"/>
    <w:link w:val="ObjetducommentaireCar"/>
    <w:uiPriority w:val="99"/>
    <w:semiHidden/>
    <w:unhideWhenUsed/>
    <w:rsid w:val="005C21D1"/>
    <w:rPr>
      <w:b/>
    </w:rPr>
  </w:style>
  <w:style w:type="character" w:customStyle="1" w:styleId="ObjetducommentaireCar">
    <w:name w:val="Objet du commentaire Car"/>
    <w:basedOn w:val="CommentaireCar"/>
    <w:link w:val="Objetducommentaire"/>
    <w:uiPriority w:val="99"/>
    <w:semiHidden/>
    <w:rsid w:val="005C21D1"/>
    <w:rPr>
      <w:rFonts w:ascii="Segoe UI" w:eastAsia="Droid Sans Fallback" w:hAnsi="Segoe UI" w:cs="Mangal"/>
      <w:b/>
      <w:bCs/>
      <w:sz w:val="20"/>
      <w:szCs w:val="18"/>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fdt.fr/BDD/publications/docs/epfxdlk7.pdf" TargetMode="External"/><Relationship Id="rId3" Type="http://schemas.openxmlformats.org/officeDocument/2006/relationships/settings" Target="settings.xml"/><Relationship Id="rId7" Type="http://schemas.openxmlformats.org/officeDocument/2006/relationships/hyperlink" Target="http://www.insee.fr/fr/bases-de-donn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fdt.fr/publications/collections/rapports/rapports-d-etudes/rapports-detudes-ofdt-parus-en-2013/usage-problematique-de-drogues-en-france-les-prevalences-en-2011-septembre-2013/" TargetMode="External"/><Relationship Id="rId5" Type="http://schemas.openxmlformats.org/officeDocument/2006/relationships/hyperlink" Target="https://www.ofdt.fr/BDD/publications/docs/eftxjcpc.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3082</Words>
  <Characters>17572</Characters>
  <Application>Microsoft Office Word</Application>
  <DocSecurity>0</DocSecurity>
  <Lines>146</Lines>
  <Paragraphs>41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Agence Nationale de santé Publique</Company>
  <LinksUpToDate>false</LinksUpToDate>
  <CharactersWithSpaces>20613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Cécile Brouard</dc:creator>
  <cp:lastModifiedBy>Cécile Brouard</cp:lastModifiedBy>
  <cp:revision>3</cp:revision>
  <cp:lastPrinted>2020-03-04T10:55:00Z</cp:lastPrinted>
  <dcterms:created xsi:type="dcterms:W3CDTF">2020-07-23T12:35:00Z</dcterms:created>
  <dcterms:modified xsi:type="dcterms:W3CDTF">2020-07-23T12:36:00Z</dcterms:modified>
</cp:coreProperties>
</file>