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92C37CE" w14:textId="77777777" w:rsidR="00186728" w:rsidRPr="00A5166A" w:rsidRDefault="00186728" w:rsidP="00186728">
      <w:pPr>
        <w:pStyle w:val="BodyA"/>
        <w:keepNext/>
        <w:spacing w:before="80" w:after="80"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rPr>
        <w:t>Table 1.</w:t>
      </w:r>
      <w:r w:rsidRPr="00A5166A">
        <w:rPr>
          <w:rFonts w:ascii="Times New Roman" w:hAnsi="Times New Roman" w:cs="Times New Roman"/>
          <w:sz w:val="20"/>
          <w:szCs w:val="20"/>
        </w:rPr>
        <w:t xml:space="preserve"> Characteristics used to evaluate the quality of pre-clinical studies based on the SYRCLE ROB tool.</w:t>
      </w:r>
    </w:p>
    <w:tbl>
      <w:tblPr>
        <w:tblW w:w="935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350"/>
      </w:tblGrid>
      <w:tr w:rsidR="00186728" w:rsidRPr="00A5166A" w14:paraId="2C058D1F" w14:textId="77777777" w:rsidTr="003B0755">
        <w:trPr>
          <w:trHeight w:val="1855"/>
        </w:trPr>
        <w:tc>
          <w:tcPr>
            <w:tcW w:w="9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5A450" w14:textId="77777777" w:rsidR="00186728" w:rsidRPr="00A5166A" w:rsidRDefault="00186728" w:rsidP="003B0755">
            <w:pPr>
              <w:pStyle w:val="BodyA"/>
              <w:spacing w:before="80" w:after="80" w:line="360" w:lineRule="auto"/>
              <w:jc w:val="both"/>
              <w:rPr>
                <w:rStyle w:val="None"/>
                <w:rFonts w:ascii="Times New Roman" w:hAnsi="Times New Roman" w:cs="Times New Roman"/>
              </w:rPr>
            </w:pPr>
            <w:r w:rsidRPr="00A5166A">
              <w:rPr>
                <w:rStyle w:val="None"/>
                <w:rFonts w:ascii="Times New Roman" w:hAnsi="Times New Roman" w:cs="Times New Roman"/>
              </w:rPr>
              <w:t>Selection bias</w:t>
            </w:r>
          </w:p>
          <w:p w14:paraId="665D8007" w14:textId="77777777" w:rsidR="00186728" w:rsidRPr="00A5166A" w:rsidRDefault="00186728" w:rsidP="003B0755">
            <w:pPr>
              <w:pStyle w:val="BodyA"/>
              <w:spacing w:before="80" w:after="80" w:line="360" w:lineRule="auto"/>
              <w:jc w:val="both"/>
              <w:rPr>
                <w:rFonts w:ascii="Times New Roman" w:hAnsi="Times New Roman" w:cs="Times New Roman"/>
              </w:rPr>
            </w:pPr>
            <w:r w:rsidRPr="00A5166A">
              <w:rPr>
                <w:rStyle w:val="None"/>
                <w:rFonts w:ascii="Times New Roman" w:hAnsi="Times New Roman" w:cs="Times New Roman"/>
              </w:rPr>
              <w:t>1) Author name/YEAR, 2) Species, 3) Strain, 4) Age/Weight, 5) Genetic Background, 6) Number of animals per group, 7) Definition of Control, 8) Method of Allocation to Treatments, 9) Target Tissue Used, 10) Appropriate Tests, 11) Blinding of Assessor, 12) Randomization,13) Definition of the experimental unit (individual animal/animals in one cage), 14) Description of statistical analysis, 15) animal facility,16) Ethics, 17) Description of the Reasons to Exclude Animals from the Study</w:t>
            </w:r>
          </w:p>
        </w:tc>
      </w:tr>
    </w:tbl>
    <w:p w14:paraId="6C03AC69" w14:textId="77777777" w:rsidR="00186728" w:rsidRPr="00A5166A" w:rsidRDefault="00186728" w:rsidP="00186728">
      <w:pPr>
        <w:pStyle w:val="BodyA"/>
        <w:spacing w:before="80" w:after="80" w:line="360" w:lineRule="auto"/>
        <w:jc w:val="both"/>
        <w:rPr>
          <w:rFonts w:ascii="Times New Roman" w:hAnsi="Times New Roman" w:cs="Times New Roman"/>
        </w:rPr>
      </w:pPr>
    </w:p>
    <w:p w14:paraId="016D97C6" w14:textId="77777777" w:rsidR="00186728" w:rsidRPr="00A5166A" w:rsidRDefault="00186728" w:rsidP="00186728">
      <w:pPr>
        <w:pStyle w:val="BodyA"/>
        <w:spacing w:before="80" w:after="80" w:line="360" w:lineRule="auto"/>
        <w:jc w:val="both"/>
        <w:rPr>
          <w:rFonts w:ascii="Times New Roman" w:hAnsi="Times New Roman" w:cs="Times New Roman"/>
        </w:rPr>
      </w:pPr>
    </w:p>
    <w:p w14:paraId="63FA234A" w14:textId="77777777" w:rsidR="00186728" w:rsidRPr="00A5166A" w:rsidRDefault="00186728" w:rsidP="00186728">
      <w:pPr>
        <w:pStyle w:val="BodyA"/>
        <w:spacing w:before="80" w:after="80"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rPr>
        <w:t>Table 2.</w:t>
      </w:r>
      <w:r w:rsidRPr="00A5166A">
        <w:rPr>
          <w:rFonts w:ascii="Times New Roman" w:hAnsi="Times New Roman" w:cs="Times New Roman"/>
          <w:sz w:val="20"/>
          <w:szCs w:val="20"/>
        </w:rPr>
        <w:t xml:space="preserve"> Characteristics evaluated the quality of the in-vitro study based on The CONSORT statement.</w:t>
      </w:r>
    </w:p>
    <w:tbl>
      <w:tblPr>
        <w:tblW w:w="935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350"/>
      </w:tblGrid>
      <w:tr w:rsidR="00186728" w:rsidRPr="00A5166A" w14:paraId="4D070438" w14:textId="77777777" w:rsidTr="003B0755">
        <w:trPr>
          <w:trHeight w:val="1277"/>
        </w:trPr>
        <w:tc>
          <w:tcPr>
            <w:tcW w:w="9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28C47F" w14:textId="77777777" w:rsidR="00186728" w:rsidRPr="00A5166A" w:rsidRDefault="00186728" w:rsidP="003B0755">
            <w:pPr>
              <w:pStyle w:val="BodyA"/>
              <w:spacing w:before="80" w:after="80" w:line="360" w:lineRule="auto"/>
              <w:jc w:val="both"/>
              <w:rPr>
                <w:rFonts w:ascii="Times New Roman" w:hAnsi="Times New Roman" w:cs="Times New Roman"/>
              </w:rPr>
            </w:pPr>
            <w:r w:rsidRPr="00A5166A">
              <w:rPr>
                <w:rFonts w:ascii="Times New Roman" w:hAnsi="Times New Roman" w:cs="Times New Roman"/>
              </w:rPr>
              <w:t>1) Author/Year, 2) Exclusions criteria, 3) Randomization, 4) Blinding, 5) Sample Size, 6) Figures, and representation of data, 7) Definitions of statistical methods and measures, 8) Implementation of statistical methods and measures, 9) Reagents and cells</w:t>
            </w:r>
          </w:p>
        </w:tc>
      </w:tr>
    </w:tbl>
    <w:p w14:paraId="2139A825" w14:textId="77777777" w:rsidR="00186728" w:rsidRPr="00A5166A" w:rsidRDefault="00186728" w:rsidP="00186728">
      <w:pPr>
        <w:pStyle w:val="BodyA"/>
        <w:spacing w:before="80" w:after="80" w:line="360" w:lineRule="auto"/>
        <w:jc w:val="both"/>
        <w:rPr>
          <w:rFonts w:ascii="Times New Roman" w:hAnsi="Times New Roman" w:cs="Times New Roman"/>
        </w:rPr>
      </w:pPr>
    </w:p>
    <w:p w14:paraId="7AEBF9B0" w14:textId="77777777" w:rsidR="00186728" w:rsidRPr="00A5166A" w:rsidRDefault="00186728" w:rsidP="00186728">
      <w:pPr>
        <w:pStyle w:val="BodyA"/>
        <w:spacing w:before="80" w:after="80" w:line="360" w:lineRule="auto"/>
        <w:jc w:val="both"/>
        <w:rPr>
          <w:rFonts w:ascii="Times New Roman" w:hAnsi="Times New Roman" w:cs="Times New Roman"/>
        </w:rPr>
      </w:pPr>
    </w:p>
    <w:p w14:paraId="4FC758EE" w14:textId="77777777" w:rsidR="00186728" w:rsidRPr="00A5166A" w:rsidRDefault="00186728" w:rsidP="00186728">
      <w:pPr>
        <w:pStyle w:val="BodyA"/>
        <w:spacing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shd w:val="clear" w:color="auto" w:fill="FFFFFF"/>
        </w:rPr>
        <w:t>Table 3.</w:t>
      </w:r>
      <w:r w:rsidRPr="00A5166A">
        <w:rPr>
          <w:rStyle w:val="None"/>
          <w:rFonts w:ascii="Times New Roman" w:hAnsi="Times New Roman" w:cs="Times New Roman"/>
          <w:sz w:val="20"/>
          <w:szCs w:val="20"/>
          <w:shd w:val="clear" w:color="auto" w:fill="FFFFFF"/>
        </w:rPr>
        <w:t xml:space="preserve"> Summary of all 43 in-vivo (A) and 15 i</w:t>
      </w:r>
      <w:r w:rsidRPr="00A5166A">
        <w:rPr>
          <w:rStyle w:val="None"/>
          <w:rFonts w:ascii="Times New Roman" w:hAnsi="Times New Roman" w:cs="Times New Roman"/>
          <w:sz w:val="20"/>
          <w:szCs w:val="20"/>
          <w:shd w:val="clear" w:color="auto" w:fill="FFFFFF"/>
          <w:lang w:val="fr-FR"/>
        </w:rPr>
        <w:t xml:space="preserve">n-vitro (B) articles </w:t>
      </w:r>
      <w:r w:rsidRPr="00A5166A">
        <w:rPr>
          <w:rStyle w:val="None"/>
          <w:rFonts w:ascii="Times New Roman" w:hAnsi="Times New Roman" w:cs="Times New Roman"/>
          <w:sz w:val="20"/>
          <w:szCs w:val="20"/>
          <w:shd w:val="clear" w:color="auto" w:fill="FFFFFF"/>
        </w:rPr>
        <w:t>included in the systematic review.</w:t>
      </w:r>
    </w:p>
    <w:tbl>
      <w:tblPr>
        <w:tblW w:w="11340" w:type="dxa"/>
        <w:tblInd w:w="-90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40"/>
        <w:gridCol w:w="1530"/>
        <w:gridCol w:w="990"/>
        <w:gridCol w:w="1620"/>
        <w:gridCol w:w="810"/>
        <w:gridCol w:w="720"/>
        <w:gridCol w:w="900"/>
        <w:gridCol w:w="1350"/>
        <w:gridCol w:w="1080"/>
        <w:gridCol w:w="1800"/>
      </w:tblGrid>
      <w:tr w:rsidR="00186728" w:rsidRPr="00A5166A" w14:paraId="3DC62743" w14:textId="77777777" w:rsidTr="003B0755">
        <w:trPr>
          <w:trHeight w:val="1450"/>
        </w:trPr>
        <w:tc>
          <w:tcPr>
            <w:tcW w:w="54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DAB7E79" w14:textId="77777777" w:rsidR="00186728" w:rsidRPr="00A5166A" w:rsidRDefault="00186728" w:rsidP="003B0755">
            <w:pPr>
              <w:pStyle w:val="BodyA"/>
              <w:spacing w:line="360" w:lineRule="auto"/>
              <w:jc w:val="center"/>
              <w:rPr>
                <w:rStyle w:val="None"/>
                <w:rFonts w:ascii="Times New Roman" w:hAnsi="Times New Roman" w:cs="Times New Roman"/>
                <w:sz w:val="24"/>
                <w:szCs w:val="24"/>
              </w:rPr>
            </w:pPr>
            <w:r w:rsidRPr="00A5166A">
              <w:rPr>
                <w:rStyle w:val="None"/>
                <w:rFonts w:ascii="Times New Roman" w:hAnsi="Times New Roman" w:cs="Times New Roman"/>
                <w:sz w:val="24"/>
                <w:szCs w:val="24"/>
              </w:rPr>
              <w:t>(A)</w:t>
            </w:r>
          </w:p>
          <w:p w14:paraId="271FC3E5" w14:textId="77777777" w:rsidR="00186728" w:rsidRPr="00A5166A" w:rsidRDefault="00186728" w:rsidP="003B0755">
            <w:pPr>
              <w:pStyle w:val="BodyA"/>
              <w:spacing w:line="360" w:lineRule="auto"/>
              <w:jc w:val="center"/>
              <w:rPr>
                <w:rFonts w:ascii="Times New Roman" w:hAnsi="Times New Roman" w:cs="Times New Roman"/>
                <w:sz w:val="24"/>
                <w:szCs w:val="24"/>
                <w:rtl/>
              </w:rPr>
            </w:pPr>
            <w:r w:rsidRPr="00A5166A">
              <w:rPr>
                <w:rStyle w:val="None"/>
                <w:rFonts w:ascii="Times New Roman" w:hAnsi="Times New Roman" w:cs="Times New Roman"/>
                <w:sz w:val="24"/>
                <w:szCs w:val="24"/>
                <w:rtl/>
                <w:lang w:val="ar-SA"/>
              </w:rPr>
              <w:t>No</w:t>
            </w:r>
          </w:p>
        </w:tc>
        <w:tc>
          <w:tcPr>
            <w:tcW w:w="153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08AAFD2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Author, year</w:t>
            </w:r>
          </w:p>
        </w:tc>
        <w:tc>
          <w:tcPr>
            <w:tcW w:w="99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2BEE6F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Organ</w:t>
            </w:r>
          </w:p>
          <w:p w14:paraId="10B02A4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evaluated</w:t>
            </w:r>
          </w:p>
        </w:tc>
        <w:tc>
          <w:tcPr>
            <w:tcW w:w="162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152289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Animal (species, gender, weight)</w:t>
            </w:r>
          </w:p>
        </w:tc>
        <w:tc>
          <w:tcPr>
            <w:tcW w:w="81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7EB803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Source</w:t>
            </w:r>
          </w:p>
          <w:p w14:paraId="00A3B97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of IR</w:t>
            </w:r>
          </w:p>
        </w:tc>
        <w:tc>
          <w:tcPr>
            <w:tcW w:w="72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40FF0F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Dose</w:t>
            </w:r>
          </w:p>
          <w:p w14:paraId="129CE81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of IR</w:t>
            </w:r>
          </w:p>
        </w:tc>
        <w:tc>
          <w:tcPr>
            <w:tcW w:w="90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87F7E1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Dose-rate</w:t>
            </w:r>
          </w:p>
        </w:tc>
        <w:tc>
          <w:tcPr>
            <w:tcW w:w="135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3E1563D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Radiation delivery method</w:t>
            </w:r>
          </w:p>
        </w:tc>
        <w:tc>
          <w:tcPr>
            <w:tcW w:w="108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5A39CE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Follow-up time</w:t>
            </w:r>
          </w:p>
        </w:tc>
        <w:tc>
          <w:tcPr>
            <w:tcW w:w="180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00C867FA"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NOX4</w:t>
            </w:r>
          </w:p>
          <w:p w14:paraId="23498B8F"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Evaluation</w:t>
            </w:r>
          </w:p>
          <w:p w14:paraId="577BA71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Method</w:t>
            </w:r>
          </w:p>
        </w:tc>
      </w:tr>
      <w:tr w:rsidR="00186728" w:rsidRPr="00A5166A" w14:paraId="022A2AD8"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DD07E8"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8555E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Alexander N. Garcia 2021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&gt;&lt;Author&gt;Garcia&lt;/Author&gt;&lt;Year&gt;2022&lt;/Year&gt;&lt;RecNum&gt;273&lt;/RecNum&gt;&lt;DisplayText&gt;(41)&lt;/DisplayText&gt;&lt;record&gt;&lt;rec-number&gt;273&lt;/rec-number&gt;&lt;foreign-keys&gt;&lt;key app="EN" db-id="e9sa9f5raaaf50e2pxqvdxdhfvd50sr2d0d2" timestamp="1703235218"&gt;273&lt;/key&gt;&lt;/foreign-keys&gt;&lt;ref-type name="Journal Article"&gt;17&lt;/ref-type&gt;&lt;contributors&gt;&lt;authors&gt;&lt;author&gt;Garcia, Alexander N&lt;/author&gt;&lt;author&gt;Casanova, Nancy G&lt;/author&gt;&lt;author&gt;Kempf, Carrie L&lt;/author&gt;&lt;author&gt;Bermudez, Tadeo&lt;/author&gt;&lt;author&gt;Valera, Daniel G&lt;/author&gt;&lt;author&gt;Song, Jin H&lt;/author&gt;&lt;author&gt;Sun, Xiaoguang&lt;/author&gt;&lt;author&gt;Cai, Hua&lt;/author&gt;&lt;author&gt;Moreno-Vinasco, Liliana&lt;/author&gt;&lt;author&gt;Gregory, Taylor&lt;/author&gt;&lt;/authors&gt;&lt;/contributors&gt;&lt;titles&gt;&lt;title&gt;eNAMPT is a novel damage-associated molecular pattern protein that contributes to the severity of radiation-induced lung fibrosis&lt;/title&gt;&lt;secondary-title&gt;American Journal of Respiratory Cell and Molecular Biology&lt;/secondary-title&gt;&lt;/titles&gt;&lt;periodical&gt;&lt;full-title&gt;American Journal of Respiratory Cell and Molecular Biology&lt;/full-title&gt;&lt;/periodical&gt;&lt;pages&gt;497-509&lt;/pages&gt;&lt;volume&gt;66&lt;/volume&gt;&lt;number&gt;5&lt;/number&gt;&lt;dates&gt;&lt;year&gt;2022&lt;/year&gt;&lt;/dates&gt;&lt;isbn&gt;1044-1549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(41)</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3E4EA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5CF3B3"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02FE045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65F9C0D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8-10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68EC2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37728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20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32466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0.60± 0.10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C43D6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thorax</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73892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6191F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78850A1B"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BA6016"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04E7A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Hyunjung Kim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&gt;&lt;Author&gt;Kim&lt;/Author&gt;&lt;Year&gt;2020&lt;/Year&gt;&lt;DisplayText&gt;(42)&lt;/DisplayText&gt;&lt;record&gt;&lt;rec-number&gt;274&lt;/rec-number&gt;&lt;foreign-keys&gt;&lt;key app="EN" db-id="e9sa9f5raaaf50e2pxqvdxdhfvd50sr2d0d2" timestamp="1703235442"&gt;274&lt;/key&gt;&lt;/foreign-keys&gt;&lt;ref-type name="Journal Article"&gt;17&lt;/ref-type&gt;&lt;contributors&gt;&lt;authors&gt;&lt;author&gt;Kim, Hyunjung&lt;/author&gt;&lt;author&gt;Park, Sung-Hyo&lt;/author&gt;&lt;author&gt;Han, Song Yee&lt;/author&gt;&lt;author&gt;Lee, Yun-Sil&lt;/author&gt;&lt;author&gt;Cho, Jaeho&lt;/author&gt;&lt;author&gt;Kim, Jin-Mo&lt;/author&gt;&lt;/authors&gt;&lt;/contributors&gt;&lt;titles&gt;&lt;title&gt;LXA4-FPR2 signaling regulates radiation-induced pulmonary fibrosis via crosstalk with TGF-β/Smad signaling&lt;/title&gt;&lt;secondary-title&gt;Cell Death &amp;amp; Disease&lt;/secondary-title&gt;&lt;/titles&gt;&lt;periodical&gt;&lt;full-title&gt;Cell Death &amp;amp; Disease&lt;/full-title&gt;&lt;/periodical&gt;&lt;pages&gt;653&lt;/pages&gt;&lt;volume&gt;11&lt;/volume&gt;&lt;number&gt;8&lt;/number&gt;&lt;dates&gt;&lt;year&gt;2020&lt;/year&gt;&lt;/dates&gt;&lt;isbn&gt;2041-4889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(42)</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37392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99287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4DB27B8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533AC90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8-10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3E241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FAB84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75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7C71A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21092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left lung</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69162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84A39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IHC</w:t>
            </w:r>
          </w:p>
        </w:tc>
      </w:tr>
      <w:tr w:rsidR="00186728" w:rsidRPr="00A5166A" w14:paraId="46CE2D0A"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E1B2BC"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9292C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Jee-Youn Kim 2018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&gt;&lt;Author&gt;Kim&lt;/Author&gt;&lt;Year&gt;2018&lt;/Year&gt;&lt;RecNum&gt;275&lt;/RecNum&gt;&lt;DisplayText&gt;(43)&lt;/DisplayText&gt;&lt;record&gt;&lt;rec-number&gt;275&lt;/rec-number&gt;&lt;foreign-keys&gt;&lt;key app="EN" db-id="e9sa9f5raaaf50e2pxqvdxdhfvd50sr2d0d2" timestamp="1703236708"&gt;275&lt;/key&gt;&lt;/foreign-keys&gt;&lt;ref-type name="Generic"&gt;13&lt;/ref-type&gt;&lt;contributors&gt;&lt;authors&gt;&lt;author&gt;Kim, JY&lt;/author&gt;&lt;author&gt;An, YM&lt;/author&gt;&lt;author&gt;Yoo, BR&lt;/author&gt;&lt;author&gt;Kim, JM&lt;/author&gt;&lt;author&gt;Han, SY&lt;/author&gt;&lt;author&gt;Na, Y&lt;/author&gt;&lt;/authors&gt;&lt;/contributors&gt;&lt;titles&gt;&lt;title&gt;HSP27 inhibitor attenuates radiation-induced pulmonary inflammation. Sci Rep 8 (1): 4189&lt;/title&gt;&lt;/titles&gt;&lt;dates&gt;&lt;year&gt;2018&lt;/year&gt;&lt;/dates&gt;&lt;urls/&gt;&lt;/record&gt;&lt;/Cite&gt;&lt;/EndNote&gt;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(43)</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15331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558A3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19A434C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4B8A67A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8-10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B6461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AB6F1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75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D2A36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D431A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left lung</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83036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2677C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IHC</w:t>
            </w:r>
          </w:p>
        </w:tc>
      </w:tr>
      <w:tr w:rsidR="00186728" w:rsidRPr="00A5166A" w14:paraId="024CA294"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A2BC5C"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lastRenderedPageBreak/>
              <w:t>4</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210C8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Masoud Najafi  2018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&gt;&lt;Author&gt;Najafi&lt;/Author&gt;&lt;Year&gt;2018&lt;/Year&gt;&lt;DisplayText&gt;(44)&lt;/DisplayText&gt;&lt;record&gt;&lt;rec-number&gt;276&lt;/rec-number&gt;&lt;foreign-keys&gt;&lt;key app="EN" db-id="e9sa9f5raaaf50e2pxqvdxdhfvd50sr2d0d2" timestamp="1703236767"&gt;276&lt;/key&gt;&lt;/foreign-keys&gt;&lt;ref-type name="Journal Article"&gt;17&lt;/ref-type&gt;&lt;contributors&gt;&lt;authors&gt;&lt;author&gt;Najafi, Masoud&lt;/author&gt;&lt;author&gt;Shirazi, Alireza&lt;/author&gt;&lt;author&gt;Motevaseli, Elahe&lt;/author&gt;&lt;author&gt;Geraily, Ghazale&lt;/author&gt;&lt;author&gt;Amini, Peyman&lt;/author&gt;&lt;author&gt;Shabeeb, Dheyauldeen&lt;/author&gt;&lt;author&gt;Musa, Ahmed Eleojo&lt;/author&gt;&lt;/authors&gt;&lt;/contributors&gt;&lt;titles&gt;&lt;title&gt;Evaluating the expression of NOX2 and NOX4 signaling pathways in rats’ lung tissues following local chest irradiation; Modulatory effect of melatonin&lt;/title&gt;&lt;secondary-title&gt;International Journal of Molecular and Cellular Medicine&lt;/secondary-title&gt;&lt;/titles&gt;&lt;periodical&gt;&lt;full-title&gt;International Journal of Molecular and Cellular Medicine&lt;/full-title&gt;&lt;/periodical&gt;&lt;pages&gt;220&lt;/pages&gt;&lt;volume&gt;7&lt;/volume&gt;&lt;number&gt;4&lt;/number&gt;&lt;dates&gt;&lt;year&gt;2018&lt;/year&gt;&lt;/dates&gt;&lt;urls/&gt;&lt;/record&gt;&lt;/Cite&gt;&lt;/EndNote&gt;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(44)</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EB9C9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E35A8C"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141572D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Wistar rat</w:t>
            </w:r>
          </w:p>
          <w:p w14:paraId="15E394F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D6D96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5EAF5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7A5B0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109 cGy/min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03DA8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E2B6C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8B767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3265B064"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05B83E"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5</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7A105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Tingting Zhang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&gt;&lt;Author&gt;Zhang&lt;/Author&gt;&lt;Year&gt;2020&lt;/Year&gt;&lt;DisplayText&gt;(45)&lt;/DisplayText&gt;&lt;record&gt;&lt;rec-number&gt;277&lt;/rec-number&gt;&lt;foreign-keys&gt;&lt;key app="EN" db-id="e9sa9f5raaaf50e2pxqvdxdhfvd50sr2d0d2" timestamp="1703236818"&gt;277&lt;/key&gt;&lt;/foreign-keys&gt;&lt;ref-type name="Journal Article"&gt;17&lt;/ref-type&gt;&lt;contributors&gt;&lt;authors&gt;&lt;author&gt;Zhang, Tingting&lt;/author&gt;&lt;author&gt;Ma, Shanshan&lt;/author&gt;&lt;author&gt;Liu, Chang&lt;/author&gt;&lt;author&gt;Hu, Kai&lt;/author&gt;&lt;author&gt;Xu, Meng&lt;/author&gt;&lt;author&gt;Wang, Rensheng&lt;/author&gt;&lt;/authors&gt;&lt;/contributors&gt;&lt;titles&gt;&lt;title&gt;Rosmarinic acid prevents radiation-induced pulmonary fibrosis through attenuation of ROS/MYPT1/TGFβ1 signaling via miR-19b-3p&lt;/title&gt;&lt;secondary-title&gt;Dose-Response&lt;/secondary-title&gt;&lt;/titles&gt;&lt;periodical&gt;&lt;full-title&gt;Dose-Response&lt;/full-title&gt;&lt;/periodical&gt;&lt;pages&gt;1559325820968413&lt;/pages&gt;&lt;volume&gt;18&lt;/volume&gt;&lt;number&gt;4&lt;/number&gt;&lt;dates&gt;&lt;year&gt;2020&lt;/year&gt;&lt;/dates&gt;&lt;isbn&gt;1559-3258&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(45)</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D2E1E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324400"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206773F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Sprague Dawley rat</w:t>
            </w:r>
          </w:p>
          <w:p w14:paraId="3BD98F6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5EF16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5FE2D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8E5DE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B5FE5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lung</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EA9CF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941E9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5DF84D87"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2CAEA5"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6</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3499E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Xiuwu Zhang 2016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&gt;&lt;Author&gt;Zhang&lt;/Author&gt;&lt;Year&gt;2016&lt;/Year&gt;&lt;RecNum&gt;278&lt;/RecNum&gt;&lt;DisplayText&gt;(46)&lt;/DisplayText&gt;&lt;record&gt;&lt;rec-number&gt;278&lt;/rec-number&gt;&lt;foreign-keys&gt;&lt;key app="EN" db-id="e9sa9f5raaaf50e2pxqvdxdhfvd50sr2d0d2" timestamp="1703236875"&gt;278&lt;/key&gt;&lt;/foreign-keys&gt;&lt;ref-type name="Journal Article"&gt;17&lt;/ref-type&gt;&lt;contributors&gt;&lt;authors&gt;&lt;author&gt;Zhang, Xiuwu&lt;/author&gt;&lt;author&gt;Hadley, Caroline&lt;/author&gt;&lt;author&gt;Jackson, Isabel L&lt;/author&gt;&lt;author&gt;Zhang, Yi&lt;/author&gt;&lt;author&gt;Zhang, Angel&lt;/author&gt;&lt;author&gt;Spasojevic, Ivan&lt;/author&gt;&lt;author&gt;Haberle, Ines Batinic&lt;/author&gt;&lt;author&gt;Vujaskovic, Zeljko&lt;/author&gt;&lt;/authors&gt;&lt;/contributors&gt;&lt;titles&gt;&lt;title&gt;Hypo-CpG methylation controls PTEN expression and cell apoptosis in irradiated lung&lt;/title&gt;&lt;secondary-title&gt;Free radical research&lt;/secondary-title&gt;&lt;/titles&gt;&lt;periodical&gt;&lt;full-title&gt;Free radical research&lt;/full-title&gt;&lt;/periodical&gt;&lt;pages&gt;875-886&lt;/pages&gt;&lt;volume&gt;50&lt;/volume&gt;&lt;number&gt;8&lt;/number&gt;&lt;dates&gt;&lt;year&gt;2016&lt;/year&gt;&lt;/dates&gt;&lt;isbn&gt;1071-5762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(46)</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0101F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B569C4"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2FA7574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41CB1D6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8-10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33A22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E092A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67CEE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69 cGy /min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78C4B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thorax</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1F69A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 3 d, 1, 3, 6, 42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264A2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6C6EAC89"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C32231"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7</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0365B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Yifang Jiang 2019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&gt;&lt;Author&gt;Jiang&lt;/Author&gt;&lt;Year&gt;2019&lt;/Year&gt;&lt;RecNum&gt;279&lt;/RecNum&gt;&lt;DisplayText&gt;(47)&lt;/DisplayText&gt;&lt;record&gt;&lt;rec-number&gt;279&lt;/rec-number&gt;&lt;foreign-keys&gt;&lt;key app="EN" db-id="e9sa9f5raaaf50e2pxqvdxdhfvd50sr2d0d2" timestamp="1703236996"&gt;279&lt;/key&gt;&lt;/foreign-keys&gt;&lt;ref-type name="Journal Article"&gt;17&lt;/ref-type&gt;&lt;contributors&gt;&lt;authors&gt;&lt;author&gt;Jiang, Yifang&lt;/author&gt;&lt;author&gt;You, Fengming&lt;/author&gt;&lt;author&gt;Zhu, Jie&lt;/author&gt;&lt;author&gt;Zheng, Chuan&lt;/author&gt;&lt;author&gt;Yan, Ran&lt;/author&gt;&lt;author&gt;Zeng, Jinhao&lt;/author&gt;&lt;/authors&gt;&lt;/contributors&gt;&lt;titles&gt;&lt;title&gt;Cryptotanshinone ameliorates radiation-induced lung injury in rats&lt;/title&gt;&lt;secondary-title&gt;Evidence-based Complementary and Alternative Medicine&lt;/secondary-title&gt;&lt;/titles&gt;&lt;periodical&gt;&lt;full-title&gt;Evidence-based Complementary and Alternative Medicine&lt;/full-title&gt;&lt;/periodical&gt;&lt;volume&gt;2019&lt;/volume&gt;&lt;dates&gt;&lt;year&gt;2019&lt;/year&gt;&lt;/dates&gt;&lt;isbn&gt;1741-427X&lt;/isbn&gt;&lt;urls/&gt;&lt;/record&gt;&lt;/Cite&gt;&lt;/EndNote&gt;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(47)</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6265B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E3F7F7"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04AC8F35"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Sprague-Dawley rat</w:t>
            </w:r>
          </w:p>
          <w:p w14:paraId="6AFE9AE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886D2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D11D1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5672C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7DC0D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lung</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5CBB32"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4,12,20,</w:t>
            </w:r>
          </w:p>
          <w:p w14:paraId="0386500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B7B38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IHC</w:t>
            </w:r>
          </w:p>
        </w:tc>
      </w:tr>
      <w:tr w:rsidR="00186728" w:rsidRPr="00A5166A" w14:paraId="0CC55C32"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DDFEF3"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8</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8AA1C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Yu Zhang 2011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&gt;&lt;Author&gt;Zhang&lt;/Author&gt;&lt;Year&gt;2012&lt;/Year&gt;&lt;RecNum&gt;280&lt;/RecNum&gt;&lt;DisplayText&gt;(48)&lt;/DisplayText&gt;&lt;record&gt;&lt;rec-number&gt;280&lt;/rec-number&gt;&lt;foreign-keys&gt;&lt;key app="EN" db-id="e9sa9f5raaaf50e2pxqvdxdhfvd50sr2d0d2" timestamp="1703237121"&gt;280&lt;/key&gt;&lt;/foreign-keys&gt;&lt;ref-type name="Journal Article"&gt;17&lt;/ref-type&gt;&lt;contributors&gt;&lt;authors&gt;&lt;author&gt;Zhang, Yu&lt;/author&gt;&lt;author&gt;Zhang, Xiuwu&lt;/author&gt;&lt;author&gt;Rabbani, Zahid N&lt;/author&gt;&lt;author&gt;Jackson, Isabel L&lt;/author&gt;&lt;author&gt;Vujaskovic, Zeljko&lt;/author&gt;&lt;/authors&gt;&lt;/contributors&gt;&lt;titles&gt;&lt;title&gt;Oxidative stress mediates radiation lung injury by inducing apoptosis&lt;/title&gt;&lt;secondary-title&gt;International Journal of Radiation Oncology* Biology* Physics&lt;/secondary-title&gt;&lt;/titles&gt;&lt;periodical&gt;&lt;full-title&gt;International Journal of Radiation Oncology* Biology* Physics&lt;/full-title&gt;&lt;/periodical&gt;&lt;pages&gt;740-748&lt;/pages&gt;&lt;volume&gt;83&lt;/volume&gt;&lt;number&gt;2&lt;/number&gt;&lt;dates&gt;&lt;year&gt;2012&lt;/year&gt;&lt;/dates&gt;&lt;isbn&gt;0360-3016&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(48)</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6DC9C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E2B9BF"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5AFCC826"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2E974C1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4E287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72C2C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A747F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81FD9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thorax</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E98E2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FF25E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protein by IHC</w:t>
            </w:r>
          </w:p>
          <w:p w14:paraId="315E613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and </w:t>
            </w:r>
            <w:r w:rsidRPr="00A5166A">
              <w:rPr>
                <w:rStyle w:val="None"/>
                <w:rFonts w:ascii="Times New Roman" w:hAnsi="Times New Roman" w:cs="Times New Roman"/>
                <w:sz w:val="20"/>
                <w:szCs w:val="20"/>
                <w:shd w:val="clear" w:color="auto" w:fill="FFFFFF"/>
              </w:rPr>
              <w:t>WB</w:t>
            </w:r>
          </w:p>
        </w:tc>
      </w:tr>
      <w:tr w:rsidR="00186728" w:rsidRPr="00A5166A" w14:paraId="7A52169A"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6EA762"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9</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181D7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Zijie Mei 2018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&gt;&lt;Author&gt;Mei&lt;/Author&gt;&lt;Year&gt;2018&lt;/Year&gt;&lt;DisplayText&gt;(49)&lt;/DisplayText&gt;&lt;record&gt;&lt;rec-number&gt;281&lt;/rec-number&gt;&lt;foreign-keys&gt;&lt;key app="EN" db-id="e9sa9f5raaaf50e2pxqvdxdhfvd50sr2d0d2" timestamp="1703237260"&gt;281&lt;/key&gt;&lt;/foreign-keys&gt;&lt;ref-type name="Journal Article"&gt;17&lt;/ref-type&gt;&lt;contributors&gt;&lt;authors&gt;&lt;author&gt;Mei, Zijie&lt;/author&gt;&lt;author&gt;Tian, Xiaoli&lt;/author&gt;&lt;author&gt;Chen, Jing&lt;/author&gt;&lt;author&gt;Wang, Yacheng&lt;/author&gt;&lt;author&gt;Yao, Ye&lt;/author&gt;&lt;author&gt;Li, Xin&lt;/author&gt;&lt;author&gt;Yang, Chunxu&lt;/author&gt;&lt;author&gt;Zhang, Shimin&lt;/author&gt;&lt;author&gt;Xie, Conghua&lt;/author&gt;&lt;/authors&gt;&lt;/contributors&gt;&lt;titles&gt;&lt;title&gt;α7‑nAchR agonist GTS‑21 reduces radiation‑induced lung injury&lt;/title&gt;&lt;secondary-title&gt;Oncology reports&lt;/secondary-title&gt;&lt;/titles&gt;&lt;periodical&gt;&lt;full-title&gt;Oncology reports&lt;/full-title&gt;&lt;/periodical&gt;&lt;pages&gt;2287-2297&lt;/pages&gt;&lt;volume&gt;40&lt;/volume&gt;&lt;number&gt;4&lt;/number&gt;&lt;dates&gt;&lt;year&gt;2018&lt;/year&gt;&lt;/dates&gt;&lt;isbn&gt;1021-335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(49)</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2E2C6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6B2A2A"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6A3D5B8F"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4EEE66A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E5B9A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0F844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53288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1.886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46C9D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thorax</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BA0E2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1,3 d</w:t>
            </w:r>
          </w:p>
          <w:p w14:paraId="03BEC2B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1,2,3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40D5A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6270F55E"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39FA19"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10</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3C572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SungHyo Park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&gt;&lt;Author&gt;Park&lt;/Author&gt;&lt;Year&gt;2020&lt;/Year&gt;&lt;RecNum&gt;282&lt;/RecNum&gt;&lt;DisplayText&gt;(50)&lt;/DisplayText&gt;&lt;record&gt;&lt;rec-number&gt;282&lt;/rec-number&gt;&lt;foreign-keys&gt;&lt;key app="EN" db-id="e9sa9f5raaaf50e2pxqvdxdhfvd50sr2d0d2" timestamp="1703238539"&gt;282&lt;/key&gt;&lt;/foreign-keys&gt;&lt;ref-type name="Journal Article"&gt;17&lt;/ref-type&gt;&lt;contributors&gt;&lt;authors&gt;&lt;author&gt;Park, Sung-Hyo&lt;/author&gt;&lt;author&gt;Kim, Jee-Youn&lt;/author&gt;&lt;author&gt;Kim, Jin-Mo&lt;/author&gt;&lt;author&gt;Yoo, Byeong Rok&lt;/author&gt;&lt;author&gt;Han, Song Yee&lt;/author&gt;&lt;author&gt;Jung, Yoo Jin&lt;/author&gt;&lt;author&gt;Bae, Hyunsu&lt;/author&gt;&lt;author&gt;Cho, Jaeho&lt;/author&gt;&lt;/authors&gt;&lt;/contributors&gt;&lt;titles&gt;&lt;title&gt;PM014 attenuates radiation-induced pulmonary fibrosis via regulating NF-kB and TGF-b1/NOX4 pathways&lt;/title&gt;&lt;secondary-title&gt;Scientific reports&lt;/secondary-title&gt;&lt;/titles&gt;&lt;periodical&gt;&lt;full-title&gt;Scientific reports&lt;/full-title&gt;&lt;/periodical&gt;&lt;pages&gt;16112&lt;/pages&gt;&lt;volume&gt;10&lt;/volume&gt;&lt;number&gt;1&lt;/number&gt;&lt;dates&gt;&lt;year&gt;2020&lt;/year&gt;&lt;/dates&gt;&lt;isbn&gt;2045-2322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(50)</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E7D38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AB890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25B4FCC2"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2B5153D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09AC1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1B60B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75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5A4A7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E66B1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left lung</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A88C8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250D0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IHC</w:t>
            </w:r>
          </w:p>
        </w:tc>
      </w:tr>
      <w:tr w:rsidR="00186728" w:rsidRPr="00A5166A" w14:paraId="51264F85"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8209B8"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11</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BB97E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Qunfang Yanga 2019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&gt;&lt;Author&gt;Yang&lt;/Author&gt;&lt;Year&gt;2019&lt;/Year&gt;&lt;RecNum&gt;283&lt;/RecNum&gt;&lt;DisplayText&gt;(51)&lt;/DisplayText&gt;&lt;record&gt;&lt;rec-number&gt;283&lt;/rec-number&gt;&lt;foreign-keys&gt;&lt;key app="EN" db-id="e9sa9f5raaaf50e2pxqvdxdhfvd50sr2d0d2" timestamp="1703238577"&gt;283&lt;/key&gt;&lt;/foreign-keys&gt;&lt;ref-type name="Journal Article"&gt;17&lt;/ref-type&gt;&lt;contributors&gt;&lt;authors&gt;&lt;author&gt;Yang, Qunfang&lt;/author&gt;&lt;author&gt;Zhang, Pan&lt;/author&gt;&lt;author&gt;Liu, Tao&lt;/author&gt;&lt;author&gt;Zhang, Xuan&lt;/author&gt;&lt;author&gt;Pan, Xichun&lt;/author&gt;&lt;author&gt;Cen, Yanyan&lt;/author&gt;&lt;author&gt;Liu, Ya&lt;/author&gt;&lt;author&gt;Zhang, Haigang&lt;/author&gt;&lt;author&gt;Chen, Xiaohong&lt;/author&gt;&lt;/authors&gt;&lt;/contributors&gt;&lt;titles&gt;&lt;title&gt;Magnesium isoglycyrrhizinate ameliorates radiation-induced pulmonary fibrosis by inhibiting fibroblast differentiation via the p38MAPK/Akt/Nox4 pathway&lt;/title&gt;&lt;secondary-title&gt;Biomedicine &amp;amp; Pharmacotherapy&lt;/secondary-title&gt;&lt;/titles&gt;&lt;periodical&gt;&lt;full-title&gt;Biomedicine &amp;amp; Pharmacotherapy&lt;/full-title&gt;&lt;/periodical&gt;&lt;pages&gt;108955&lt;/pages&gt;&lt;volume&gt;115&lt;/volume&gt;&lt;dates&gt;&lt;year&gt;2019&lt;/year&gt;&lt;/dates&gt;&lt;isbn&gt;0753-3322&lt;/isbn&gt;&lt;urls/&gt;&lt;/record&gt;&lt;/Cite&gt;&lt;/EndNote&gt;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(51)</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BF84B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53F80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6A5F660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68D9346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BCC79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42843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D7E69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0.5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B6CF5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thorax</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3CAFA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2B169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protein by IHC</w:t>
            </w:r>
          </w:p>
          <w:p w14:paraId="6A0EB44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and </w:t>
            </w:r>
            <w:r w:rsidRPr="00A5166A">
              <w:rPr>
                <w:rStyle w:val="None"/>
                <w:rFonts w:ascii="Times New Roman" w:hAnsi="Times New Roman" w:cs="Times New Roman"/>
                <w:sz w:val="20"/>
                <w:szCs w:val="20"/>
                <w:shd w:val="clear" w:color="auto" w:fill="FFFFFF"/>
              </w:rPr>
              <w:t>WB</w:t>
            </w:r>
          </w:p>
        </w:tc>
      </w:tr>
      <w:tr w:rsidR="00186728" w:rsidRPr="00A5166A" w14:paraId="40E42C02"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C591B5"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12</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73B84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Antonica 2015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&gt;&lt;Author&gt;Antonic&lt;/Author&gt;&lt;Year&gt;2015&lt;/Year&gt;&lt;RecNum&gt;284&lt;/RecNum&gt;&lt;DisplayText&gt;(52)&lt;/DisplayText&gt;&lt;record&gt;&lt;rec-number&gt;284&lt;/rec-number&gt;&lt;foreign-keys&gt;&lt;key app="EN" db-id="e9sa9f5raaaf50e2pxqvdxdhfvd50sr2d0d2" timestamp="1703238613"&gt;284&lt;/key&gt;&lt;/foreign-keys&gt;&lt;ref-type name="Journal Article"&gt;17&lt;/ref-type&gt;&lt;contributors&gt;&lt;authors&gt;&lt;author&gt;Antonic, Vlado&lt;/author&gt;&lt;author&gt;Rabbani, Zahid N&lt;/author&gt;&lt;author&gt;Jackson, Isabel L&lt;/author&gt;&lt;author&gt;Vujaskovic, Zeljko&lt;/author&gt;&lt;/authors&gt;&lt;/contributors&gt;&lt;titles&gt;&lt;title&gt;Subcutaneous administration of bovine superoxide dismutase protects lungs from radiation-induced lung injury&lt;/title&gt;&lt;secondary-title&gt;Free radical research&lt;/secondary-title&gt;&lt;/titles&gt;&lt;periodical&gt;&lt;full-title&gt;Free radical research&lt;/full-title&gt;&lt;/periodical&gt;&lt;pages&gt;1259-1268&lt;/pages&gt;&lt;volume&gt;49&lt;/volume&gt;&lt;number&gt;10&lt;/number&gt;&lt;dates&gt;&lt;year&gt;2015&lt;/year&gt;&lt;/dates&gt;&lt;isbn&gt;1071-5762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(52)</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71485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F2306A"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0F382C6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Fisher rat</w:t>
            </w:r>
          </w:p>
          <w:p w14:paraId="790D03D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4-5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5A7DA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92F1B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21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4EE97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0.71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5F761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right lung</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420D7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20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0CA35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IHC</w:t>
            </w:r>
          </w:p>
        </w:tc>
      </w:tr>
      <w:tr w:rsidR="00186728" w:rsidRPr="00A5166A" w14:paraId="405AC285"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7920EC"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13</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F0A93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Chun Chen 2016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&gt;&lt;Author&gt;Chen&lt;/Author&gt;&lt;Year&gt;2016&lt;/Year&gt;&lt;RecNum&gt;285&lt;/RecNum&gt;&lt;DisplayText&gt;(53)&lt;/DisplayText&gt;&lt;record&gt;&lt;rec-number&gt;285&lt;/rec-number&gt;&lt;foreign-keys&gt;&lt;key app="EN" db-id="e9sa9f5raaaf50e2pxqvdxdhfvd50sr2d0d2" timestamp="1703238649"&gt;285&lt;/key&gt;&lt;/foreign-keys&gt;&lt;ref-type name="Journal Article"&gt;17&lt;/ref-type&gt;&lt;contributors&gt;&lt;authors&gt;&lt;author&gt;Chen, Chun&lt;/author&gt;&lt;author&gt;Yang, Shanmin&lt;/author&gt;&lt;author&gt;Zhang, Mei&lt;/author&gt;&lt;author&gt;Zhang, Zhenhuan&lt;/author&gt;&lt;author&gt;Hong, Jingshen&lt;/author&gt;&lt;author&gt;Han, Deping&lt;/author&gt;&lt;author&gt;Ma, Jun&lt;/author&gt;&lt;author&gt;Zhang, Steven B&lt;/author&gt;&lt;author&gt;Okunieff, Paul&lt;/author&gt;&lt;author&gt;Zhang, Lurong&lt;/author&gt;&lt;/authors&gt;&lt;/contributors&gt;&lt;titles&gt;&lt;title&gt;Triptolide mitigates radiation-induced pulmonary fibrosis via inhibition of axis of alveolar macrophages-NOXes-ROS-myofibroblasts&lt;/title&gt;&lt;secondary-title&gt;Cancer biology &amp;amp; therapy&lt;/secondary-title&gt;&lt;/titles&gt;&lt;periodical&gt;&lt;full-title&gt;Cancer biology &amp;amp; therapy&lt;/full-title&gt;&lt;/periodical&gt;&lt;pages&gt;381-389&lt;/pages&gt;&lt;volume&gt;17&lt;/volume&gt;&lt;number&gt;4&lt;/number&gt;&lt;dates&gt;&lt;year&gt;2016&lt;/year&gt;&lt;/dates&gt;&lt;isbn&gt;1538-4047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(53)</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97A42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804BF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2CEF5BF6"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75A7B14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49B50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B1E61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D3F9E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1.8Gy/</w:t>
            </w:r>
          </w:p>
          <w:p w14:paraId="3D2824E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1CC57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thorax</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CFBF9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F5020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12CE714B"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E54034"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lastRenderedPageBreak/>
              <w:t>14</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DD0D9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Masoud Najafi 2019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&gt;&lt;Author&gt;Najafi&lt;/Author&gt;&lt;Year&gt;2019&lt;/Year&gt;&lt;RecNum&gt;286&lt;/RecNum&gt;&lt;DisplayText&gt;(54)&lt;/DisplayText&gt;&lt;record&gt;&lt;rec-number&gt;286&lt;/rec-number&gt;&lt;foreign-keys&gt;&lt;key app="EN" db-id="e9sa9f5raaaf50e2pxqvdxdhfvd50sr2d0d2" timestamp="1703238697"&gt;286&lt;/key&gt;&lt;/foreign-keys&gt;&lt;ref-type name="Journal Article"&gt;17&lt;/ref-type&gt;&lt;contributors&gt;&lt;authors&gt;&lt;author&gt;Najafi, Masoud&lt;/author&gt;&lt;author&gt;Shirazi, Alireza&lt;/author&gt;&lt;author&gt;Motevaseli, Elahe&lt;/author&gt;&lt;author&gt;Geraily, Ghazale&lt;/author&gt;&lt;author&gt;Amini, Peyman&lt;/author&gt;&lt;author&gt;Tooli, Leila F&lt;/author&gt;&lt;author&gt;Shabeeb, Dheyauldeen&lt;/author&gt;&lt;/authors&gt;&lt;/contributors&gt;&lt;titles&gt;&lt;title&gt;Melatonin modulates regulation of NOX2 and NOX4 following irradiation in the lung&lt;/title&gt;&lt;secondary-title&gt;Current Clinical Pharmacology&lt;/secondary-title&gt;&lt;/titles&gt;&lt;periodical&gt;&lt;full-title&gt;Current Clinical Pharmacology&lt;/full-title&gt;&lt;/periodical&gt;&lt;pages&gt;224-231&lt;/pages&gt;&lt;volume&gt;14&lt;/volume&gt;&lt;number&gt;3&lt;/number&gt;&lt;dates&gt;&lt;year&gt;2019&lt;/year&gt;&lt;/dates&gt;&lt;isbn&gt;1574-8847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(54)</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5E451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lung</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8EA11C"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39C789C3"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Wistar rat</w:t>
            </w:r>
          </w:p>
          <w:p w14:paraId="36FCC87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A37A2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9162B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83C8D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104 cGy / 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BC9DD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005B1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B318E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566BBB5C"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DCFFE6"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15</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51D02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Deguan Li  2016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&gt;&lt;Author&gt;Li&lt;/Author&gt;&lt;Year&gt;2016&lt;/Year&gt;&lt;DisplayText&gt;(55)&lt;/DisplayText&gt;&lt;record&gt;&lt;rec-number&gt;287&lt;/rec-number&gt;&lt;foreign-keys&gt;&lt;key app="EN" db-id="e9sa9f5raaaf50e2pxqvdxdhfvd50sr2d0d2" timestamp="1703238897"&gt;287&lt;/key&gt;&lt;/foreign-keys&gt;&lt;ref-type name="Journal Article"&gt;17&lt;/ref-type&gt;&lt;contributors&gt;&lt;authors&gt;&lt;author&gt;Li, Deguan&lt;/author&gt;&lt;author&gt;Tian, Zhenyuan&lt;/author&gt;&lt;author&gt;Tang, Weisheng&lt;/author&gt;&lt;author&gt;Zhang, Junling&lt;/author&gt;&lt;author&gt;Lu, Lu&lt;/author&gt;&lt;author&gt;Sun, Zhaojin&lt;/author&gt;&lt;author&gt;Zhou, Zewei&lt;/author&gt;&lt;author&gt;Fan, Feiyue&lt;/author&gt;&lt;/authors&gt;&lt;/contributors&gt;&lt;titles&gt;&lt;title&gt;The protective effects of 5-methoxytryptamine-α-lipoic acid on ionizing radiation-induced hematopoietic injury&lt;/title&gt;&lt;secondary-title&gt;International Journal of Molecular Sciences&lt;/secondary-title&gt;&lt;/titles&gt;&lt;periodical&gt;&lt;full-title&gt;International Journal of Molecular Sciences&lt;/full-title&gt;&lt;/periodical&gt;&lt;pages&gt;935&lt;/pages&gt;&lt;volume&gt;17&lt;/volume&gt;&lt;number&gt;6&lt;/number&gt;&lt;dates&gt;&lt;year&gt;2016&lt;/year&gt;&lt;/dates&gt;&lt;isbn&gt;1422-0067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(55)</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AA56F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D6CE3F"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3EB3072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75271D5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9D843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E55A1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BDFBC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Gy per minute</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7199F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2CCFC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2BFBE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FC</w:t>
            </w:r>
          </w:p>
        </w:tc>
      </w:tr>
      <w:tr w:rsidR="00186728" w:rsidRPr="00A5166A" w14:paraId="02029A57"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FFAEBB"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16</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DF34D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Heng Zhang 2013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&gt;&lt;Author&gt;Zhang&lt;/Author&gt;&lt;Year&gt;2013&lt;/Year&gt;&lt;RecNum&gt;288&lt;/RecNum&gt;&lt;DisplayText&gt;(56)&lt;/DisplayText&gt;&lt;record&gt;&lt;rec-number&gt;288&lt;/rec-number&gt;&lt;foreign-keys&gt;&lt;key app="EN" db-id="e9sa9f5raaaf50e2pxqvdxdhfvd50sr2d0d2" timestamp="1703238928"&gt;288&lt;/key&gt;&lt;/foreign-keys&gt;&lt;ref-type name="Journal Article"&gt;17&lt;/ref-type&gt;&lt;contributors&gt;&lt;authors&gt;&lt;author&gt;Zhang, Heng&lt;/author&gt;&lt;author&gt;Zhai, Zhibin&lt;/author&gt;&lt;author&gt;Wang, Yueying&lt;/author&gt;&lt;author&gt;Zhang, Junling&lt;/author&gt;&lt;author&gt;Wu, Hongying&lt;/author&gt;&lt;author&gt;Wang, Yingying&lt;/author&gt;&lt;author&gt;Li, Chengcheng&lt;/author&gt;&lt;author&gt;Li, Deguan&lt;/author&gt;&lt;author&gt;Lu, Lu&lt;/author&gt;&lt;author&gt;Wang, Xiaochun&lt;/author&gt;&lt;/authors&gt;&lt;/contributors&gt;&lt;titles&gt;&lt;title&gt;Resveratrol ameliorates ionizing irradiation-induced long-term hematopoietic stem cell injury in mice&lt;/title&gt;&lt;secondary-title&gt;Free Radical Biology and Medicine&lt;/secondary-title&gt;&lt;/titles&gt;&lt;periodical&gt;&lt;full-title&gt;Free Radical Biology and Medicine&lt;/full-title&gt;&lt;/periodical&gt;&lt;pages&gt;40-50&lt;/pages&gt;&lt;volume&gt;54&lt;/volume&gt;&lt;dates&gt;&lt;year&gt;2013&lt;/year&gt;&lt;/dates&gt;&lt;isbn&gt;0891-5849&lt;/isbn&gt;&lt;urls/&gt;&lt;/record&gt;&lt;/Cite&gt;&lt;/EndNote&gt;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(56)</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FC091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F53BB4"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 C57BL/6J</w:t>
            </w:r>
          </w:p>
          <w:p w14:paraId="37003066"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-Ly-5.1(Ly5.1)</w:t>
            </w:r>
          </w:p>
          <w:p w14:paraId="1D4D81E3"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mice</w:t>
            </w:r>
          </w:p>
          <w:p w14:paraId="417CAA3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9B0E7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87E40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4465E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0.76Gy/min.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05CB3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530D8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3B8FA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01A8FD45"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E7B693"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17</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53FD5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Peyman Amini 2019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&gt;&lt;Author&gt;Amini&lt;/Author&gt;&lt;Year&gt;2020&lt;/Year&gt;&lt;DisplayText&gt;(57)&lt;/DisplayText&gt;&lt;record&gt;&lt;rec-number&gt;289&lt;/rec-number&gt;&lt;foreign-keys&gt;&lt;key app="EN" db-id="e9sa9f5raaaf50e2pxqvdxdhfvd50sr2d0d2" timestamp="1703238979"&gt;289&lt;/key&gt;&lt;/foreign-keys&gt;&lt;ref-type name="Journal Article"&gt;17&lt;/ref-type&gt;&lt;contributors&gt;&lt;authors&gt;&lt;author&gt;Amini, Peyman&lt;/author&gt;&lt;author&gt;Ashrafizadeh, Milad&lt;/author&gt;&lt;author&gt;Motevaseli, Elahe&lt;/author&gt;&lt;author&gt;Najafi, Masoud&lt;/author&gt;&lt;author&gt;Shirazi, Alireza&lt;/author&gt;&lt;/authors&gt;&lt;/contributors&gt;&lt;titles&gt;&lt;title&gt;Mitigation of radiation‐induced hematopoietic system injury by melatonin&lt;/title&gt;&lt;secondary-title&gt;Environmental toxicology&lt;/secondary-title&gt;&lt;/titles&gt;&lt;periodical&gt;&lt;full-title&gt;Environmental toxicology&lt;/full-title&gt;&lt;/periodical&gt;&lt;pages&gt;815-821&lt;/pages&gt;&lt;volume&gt;35&lt;/volume&gt;&lt;number&gt;8&lt;/number&gt;&lt;dates&gt;&lt;year&gt;2020&lt;/year&gt;&lt;/dates&gt;&lt;isbn&gt;1520-4081&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(57)</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2BF96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0CDB96"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0750CF2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(NMRI) mice</w:t>
            </w:r>
          </w:p>
          <w:p w14:paraId="4228C857" w14:textId="77777777" w:rsidR="00186728" w:rsidRPr="00A5166A" w:rsidRDefault="00186728" w:rsidP="003B0755">
            <w:pPr>
              <w:pStyle w:val="BodyA"/>
              <w:spacing w:after="0" w:line="360" w:lineRule="auto"/>
              <w:jc w:val="center"/>
              <w:rPr>
                <w:rStyle w:val="None"/>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9A870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3ACDB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F2CBD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1.01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8288D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C9620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d ,1,4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C15A1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7C67325B"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08F14B"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18</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1DB10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Xiaoliang Zhou 2021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&gt;&lt;Author&gt;Zhou&lt;/Author&gt;&lt;Year&gt;2022&lt;/Year&gt;&lt;DisplayText&gt;(58)&lt;/DisplayText&gt;&lt;record&gt;&lt;rec-number&gt;290&lt;/rec-number&gt;&lt;foreign-keys&gt;&lt;key app="EN" db-id="e9sa9f5raaaf50e2pxqvdxdhfvd50sr2d0d2" timestamp="1703239018"&gt;290&lt;/key&gt;&lt;/foreign-keys&gt;&lt;ref-type name="Journal Article"&gt;17&lt;/ref-type&gt;&lt;contributors&gt;&lt;authors&gt;&lt;author&gt;Zhou, Xiaoliang&lt;/author&gt;&lt;author&gt;Wang, Hao&lt;/author&gt;&lt;author&gt;Li, Deguan&lt;/author&gt;&lt;author&gt;Song, Naling&lt;/author&gt;&lt;author&gt;Yang, Fujun&lt;/author&gt;&lt;author&gt;Xu, Wenqing&lt;/author&gt;&lt;/authors&gt;&lt;/contributors&gt;&lt;titles&gt;&lt;title&gt;MST1/2 inhibitor XMU‐MP‐1 alleviates the injury induced by ionizing radiation in haematopoietic and intestinal system&lt;/title&gt;&lt;secondary-title&gt;Journal of Cellular and Molecular Medicine&lt;/secondary-title&gt;&lt;/titles&gt;&lt;periodical&gt;&lt;full-title&gt;Journal of Cellular and Molecular Medicine&lt;/full-title&gt;&lt;/periodical&gt;&lt;pages&gt;1621-1628&lt;/pages&gt;&lt;volume&gt;26&lt;/volume&gt;&lt;number&gt;5&lt;/number&gt;&lt;dates&gt;&lt;year&gt;2022&lt;/year&gt;&lt;/dates&gt;&lt;isbn&gt;1582-1838&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(58)</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1E06C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F5FB72"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5CBC1C6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3799988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7CF3A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9BC5C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00208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1.02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ED2A8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8508B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9 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ACD4A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FC</w:t>
            </w:r>
          </w:p>
        </w:tc>
      </w:tr>
      <w:tr w:rsidR="00186728" w:rsidRPr="00A5166A" w14:paraId="72534A48"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03BA88"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19</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17B56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Jianhui Chang 2015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&gt;&lt;Author&gt;Chang&lt;/Author&gt;&lt;Year&gt;2015&lt;/Year&gt;&lt;DisplayText&gt;(59)&lt;/DisplayText&gt;&lt;record&gt;&lt;rec-number&gt;291&lt;/rec-number&gt;&lt;foreign-keys&gt;&lt;key app="EN" db-id="e9sa9f5raaaf50e2pxqvdxdhfvd50sr2d0d2" timestamp="1703239057"&gt;291&lt;/key&gt;&lt;/foreign-keys&gt;&lt;ref-type name="Journal Article"&gt;17&lt;/ref-type&gt;&lt;contributors&gt;&lt;authors&gt;&lt;author&gt;Chang, Jianhui&lt;/author&gt;&lt;author&gt;Feng, Wei&lt;/author&gt;&lt;author&gt;Wang, Yingying&lt;/author&gt;&lt;author&gt;Luo, Yi&lt;/author&gt;&lt;author&gt;Allen, Antiño R&lt;/author&gt;&lt;author&gt;Koturbash, Igor&lt;/author&gt;&lt;author&gt;Turner, Jennifer&lt;/author&gt;&lt;author&gt;Stewart, Blair&lt;/author&gt;&lt;author&gt;Raber, Jacob&lt;/author&gt;&lt;author&gt;Hauer-Jensen, Martin&lt;/author&gt;&lt;/authors&gt;&lt;/contributors&gt;&lt;titles&gt;&lt;title&gt;Whole-body proton irradiation causes long-term damage to hematopoietic stem cells in mice&lt;/title&gt;&lt;secondary-title&gt;Radiation research&lt;/secondary-title&gt;&lt;/titles&gt;&lt;periodical&gt;&lt;full-title&gt;Radiation research&lt;/full-title&gt;&lt;/periodical&gt;&lt;pages&gt;240-248&lt;/pages&gt;&lt;volume&gt;183&lt;/volume&gt;&lt;number&gt;2&lt;/number&gt;&lt;dates&gt;&lt;year&gt;2015&lt;/year&gt;&lt;/dates&gt;&lt;isbn&gt;0033-7587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(59)</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97A4A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95AD1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451ED56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4AEE90BC" w14:textId="77777777" w:rsidR="00186728" w:rsidRPr="00A5166A" w:rsidRDefault="00186728" w:rsidP="003B0755">
            <w:pPr>
              <w:pStyle w:val="BodyA"/>
              <w:spacing w:after="0" w:line="360" w:lineRule="auto"/>
              <w:jc w:val="center"/>
              <w:rPr>
                <w:rStyle w:val="None"/>
              </w:rPr>
            </w:pPr>
            <w:r w:rsidRPr="00A5166A">
              <w:rPr>
                <w:rStyle w:val="None"/>
                <w:rFonts w:ascii="Times New Roman" w:hAnsi="Times New Roman" w:cs="Times New Roman"/>
                <w:sz w:val="20"/>
                <w:szCs w:val="20"/>
              </w:rPr>
              <w:t>6 months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3369D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protons (MeV)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704C5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2ECE9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B8A79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02F85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FD23C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7D3AC7F7"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55B20F"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20</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9C8D5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Wei Long 2018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&gt;&lt;Author&gt;Long&lt;/Author&gt;&lt;Year&gt;2018&lt;/Year&gt;&lt;RecNum&gt;292&lt;/RecNum&gt;&lt;DisplayText&gt;(60)&lt;/DisplayText&gt;&lt;record&gt;&lt;rec-number&gt;292&lt;/rec-number&gt;&lt;foreign-keys&gt;&lt;key app="EN" db-id="e9sa9f5raaaf50e2pxqvdxdhfvd50sr2d0d2" timestamp="1703239091"&gt;292&lt;/key&gt;&lt;/foreign-keys&gt;&lt;ref-type name="Journal Article"&gt;17&lt;/ref-type&gt;&lt;contributors&gt;&lt;authors&gt;&lt;author&gt;Long, Wei&lt;/author&gt;&lt;author&gt;Zhang, Guanghui&lt;/author&gt;&lt;author&gt;Dong, Yinping&lt;/author&gt;&lt;author&gt;Li, Deguan&lt;/author&gt;&lt;/authors&gt;&lt;/contributors&gt;&lt;titles&gt;&lt;title&gt;Dark tea extract mitigates hematopoietic radiation injury with antioxidative activity&lt;/title&gt;&lt;secondary-title&gt;Journal of Radiation Research&lt;/secondary-title&gt;&lt;/titles&gt;&lt;periodical&gt;&lt;full-title&gt;Journal of radiation research&lt;/full-title&gt;&lt;/periodical&gt;&lt;pages&gt;387-394&lt;/pages&gt;&lt;volume&gt;59&lt;/volume&gt;&lt;number&gt;4&lt;/number&gt;&lt;dates&gt;&lt;year&gt;2018&lt;/year&gt;&lt;/dates&gt;&lt;isbn&gt;0449-3060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(60)</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E71CA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43C116"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3553314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5397155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197CB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D1A24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4CB53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Gy / 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D2182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F5DAC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D6BDC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FC</w:t>
            </w:r>
          </w:p>
        </w:tc>
      </w:tr>
      <w:tr w:rsidR="00186728" w:rsidRPr="00A5166A" w14:paraId="0DE15344" w14:textId="77777777" w:rsidTr="003B0755">
        <w:trPr>
          <w:trHeight w:val="12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163EAC"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21</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6F34B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Jiali Dong 2016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&gt;&lt;Author&gt;Lu&lt;/Author&gt;&lt;Year&gt;2016&lt;/Year&gt;&lt;DisplayText&gt;(61)&lt;/DisplayText&gt;&lt;record&gt;&lt;rec-number&gt;293&lt;/rec-number&gt;&lt;foreign-keys&gt;&lt;key app="EN" db-id="e9sa9f5raaaf50e2pxqvdxdhfvd50sr2d0d2" timestamp="1703239116"&gt;293&lt;/key&gt;&lt;/foreign-keys&gt;&lt;ref-type name="Journal Article"&gt;17&lt;/ref-type&gt;&lt;contributors&gt;&lt;authors&gt;&lt;author&gt;Lu, Lu&lt;/author&gt;&lt;author&gt;Dong, Jiali&lt;/author&gt;&lt;author&gt;Li, Deguan&lt;/author&gt;&lt;author&gt;Zhang, Junling&lt;/author&gt;&lt;author&gt;Fan, Saijun&lt;/author&gt;&lt;/authors&gt;&lt;/contributors&gt;&lt;titles&gt;&lt;title&gt;3, 3′-diindolylmethane mitigates total body irradiation-induced hematopoietic injury in mice&lt;/title&gt;&lt;secondary-title&gt;Free Radical Biology and Medicine&lt;/secondary-title&gt;&lt;/titles&gt;&lt;periodical&gt;&lt;full-title&gt;Free Radical Biology and Medicine&lt;/full-title&gt;&lt;/periodical&gt;&lt;pages&gt;463-471&lt;/pages&gt;&lt;volume&gt;99&lt;/volume&gt;&lt;dates&gt;&lt;year&gt;2016&lt;/year&gt;&lt;/dates&gt;&lt;isbn&gt;0891-5849&lt;/isbn&gt;&lt;urls/&gt;&lt;/record&gt;&lt;/Cite&gt;&lt;/EndNote&gt;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(61)</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45F6F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21560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14EEFA2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C57BL/6J-Ly-5.1 (CD45.1) mice</w:t>
            </w:r>
          </w:p>
          <w:p w14:paraId="2EFF844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8391E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80540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23A07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1.01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CF3FC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CFAE7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658D0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FC</w:t>
            </w:r>
          </w:p>
        </w:tc>
      </w:tr>
      <w:tr w:rsidR="00186728" w:rsidRPr="00A5166A" w14:paraId="05F763FF"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4410E0"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22</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482B8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Meifang Wang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&gt;&lt;Author&gt;Wang&lt;/Author&gt;&lt;Year&gt;2020&lt;/Year&gt;&lt;RecNum&gt;294&lt;/RecNum&gt;&lt;DisplayText&gt;(62)&lt;/DisplayText&gt;&lt;record&gt;&lt;rec-number&gt;294&lt;/rec-number&gt;&lt;foreign-keys&gt;&lt;key app="EN" db-id="e9sa9f5raaaf50e2pxqvdxdhfvd50sr2d0d2" timestamp="1703239148"&gt;294&lt;/key&gt;&lt;/foreign-keys&gt;&lt;ref-type name="Journal Article"&gt;17&lt;/ref-type&gt;&lt;contributors&gt;&lt;authors&gt;&lt;author&gt;Wang, Meifang&lt;/author&gt;&lt;author&gt;Dong, Yinping&lt;/author&gt;&lt;author&gt;Wu, Jing&lt;/author&gt;&lt;author&gt;Li, Hongyan&lt;/author&gt;&lt;author&gt;Zhang, Junling&lt;/author&gt;&lt;author&gt;Lu, Lu&lt;/author&gt;&lt;author&gt;Zhang, Yuanyang&lt;/author&gt;&lt;author&gt;Zhou, Zewei&lt;/author&gt;&lt;author&gt;Fan, Saijun&lt;/author&gt;&lt;author&gt;Li, Deguan&lt;/author&gt;&lt;/authors&gt;&lt;/contributors&gt;&lt;titles&gt;&lt;title&gt;Sitagliptin mitigates total body irradiation-induced hematopoietic injury in mice&lt;/title&gt;&lt;secondary-title&gt;Oxidative Medicine and Cellular Longevity&lt;/secondary-title&gt;&lt;/titles&gt;&lt;periodical&gt;&lt;full-title&gt;Oxidative Medicine and Cellular Longevity&lt;/full-title&gt;&lt;/periodical&gt;&lt;volume&gt;2020&lt;/volume&gt;&lt;dates&gt;&lt;year&gt;2020&lt;/year&gt;&lt;/dates&gt;&lt;isbn&gt;1942-0900&lt;/isbn&gt;&lt;urls/&gt;&lt;/record&gt;&lt;/Cite&gt;&lt;/EndNote&gt;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(62)</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BBB9A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CF32E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14E0E14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122FF37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9C8B7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9FA05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D6D4F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Gy/ 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B5CE4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B6F72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351F1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FC</w:t>
            </w:r>
          </w:p>
        </w:tc>
      </w:tr>
      <w:tr w:rsidR="00186728" w:rsidRPr="00A5166A" w14:paraId="1391FD36" w14:textId="77777777" w:rsidTr="003B0755">
        <w:trPr>
          <w:trHeight w:val="1368"/>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C3D39F"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lastRenderedPageBreak/>
              <w:t>23</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9A7E7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Guoshun Xu 2015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&gt;&lt;Author&gt;Xu&lt;/Author&gt;&lt;Year&gt;2015&lt;/Year&gt;&lt;RecNum&gt;295&lt;/RecNum&gt;&lt;DisplayText&gt;(63)&lt;/DisplayText&gt;&lt;record&gt;&lt;rec-number&gt;295&lt;/rec-number&gt;&lt;foreign-keys&gt;&lt;key app="EN" db-id="e9sa9f5raaaf50e2pxqvdxdhfvd50sr2d0d2" timestamp="1703239198"&gt;295&lt;/key&gt;&lt;/foreign-keys&gt;&lt;ref-type name="Journal Article"&gt;17&lt;/ref-type&gt;&lt;contributors&gt;&lt;authors&gt;&lt;author&gt;Xu, Guoshun&lt;/author&gt;&lt;author&gt;Wu, Hongying&lt;/author&gt;&lt;author&gt;Zhang, Junling&lt;/author&gt;&lt;author&gt;Li, Deguan&lt;/author&gt;&lt;author&gt;Wang, Yueying&lt;/author&gt;&lt;author&gt;Wang, Yingying&lt;/author&gt;&lt;author&gt;Zhang, Heng&lt;/author&gt;&lt;author&gt;Lu, Lu&lt;/author&gt;&lt;author&gt;Li, Chengcheng&lt;/author&gt;&lt;author&gt;Huang, Song&lt;/author&gt;&lt;/authors&gt;&lt;/contributors&gt;&lt;titles&gt;&lt;title&gt;Metformin ameliorates ionizing irradiation-induced long-term hematopoietic stem cell injury in mice&lt;/title&gt;&lt;secondary-title&gt;Free Radical Biology and Medicine&lt;/secondary-title&gt;&lt;/titles&gt;&lt;periodical&gt;&lt;full-title&gt;Free Radical Biology and Medicine&lt;/full-title&gt;&lt;/periodical&gt;&lt;pages&gt;15-25&lt;/pages&gt;&lt;volume&gt;87&lt;/volume&gt;&lt;dates&gt;&lt;year&gt;2015&lt;/year&gt;&lt;/dates&gt;&lt;isbn&gt;0891-5849&lt;/isbn&gt;&lt;urls/&gt;&lt;/record&gt;&lt;/Cite&gt;&lt;/EndNote&gt;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(63)</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F3417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23A46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0B6727E4"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C57BL/6-Ly-5.1(Ly5.1); C57BL/6-Ly-5.2(Ly5.2) mice</w:t>
            </w:r>
          </w:p>
          <w:p w14:paraId="0F71FDE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26DAA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9F91B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A6BB4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0.78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6C694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10207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B93963"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r w:rsidRPr="00A5166A">
              <w:rPr>
                <w:rStyle w:val="None"/>
                <w:rFonts w:ascii="Times New Roman" w:hAnsi="Times New Roman" w:cs="Times New Roman"/>
                <w:sz w:val="20"/>
                <w:szCs w:val="20"/>
              </w:rPr>
              <w:t>,</w:t>
            </w:r>
          </w:p>
          <w:p w14:paraId="62DB567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FC</w:t>
            </w:r>
          </w:p>
        </w:tc>
      </w:tr>
      <w:tr w:rsidR="00186728" w:rsidRPr="00A5166A" w14:paraId="532B3C42"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ABC77F"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24</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114CE4"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Mohammad Mirdoraghi</w:t>
            </w:r>
          </w:p>
          <w:p w14:paraId="79BFCD6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2022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&gt;&lt;Author&gt;Mirdoraghi&lt;/Author&gt;&lt;Year&gt;2022&lt;/Year&gt;&lt;RecNum&gt;296&lt;/RecNum&gt;&lt;DisplayText&gt;(64)&lt;/DisplayText&gt;&lt;record&gt;&lt;rec-number&gt;296&lt;/rec-number&gt;&lt;foreign-keys&gt;&lt;key app="EN" db-id="e9sa9f5raaaf50e2pxqvdxdhfvd50sr2d0d2" timestamp="1703239242"&gt;296&lt;/key&gt;&lt;/foreign-keys&gt;&lt;ref-type name="Journal Article"&gt;17&lt;/ref-type&gt;&lt;contributors&gt;&lt;authors&gt;&lt;author&gt;Mirdoraghi, Mohammad&lt;/author&gt;&lt;author&gt;Changizi, Vahid&lt;/author&gt;&lt;author&gt;Haeri, Seyed Abolghasem&lt;/author&gt;&lt;author&gt;Rajabi, Zahra&lt;/author&gt;&lt;author&gt;Amini, Peyman&lt;/author&gt;&lt;author&gt;Abassi, Sakineh&lt;/author&gt;&lt;/authors&gt;&lt;/contributors&gt;&lt;titles&gt;&lt;title&gt;The radioprotective effect of magnesium sulfate and vitamin a on radiation-induced micronuclei and the expression of NOX4 in bone marrow cells of mice&lt;/title&gt;&lt;secondary-title&gt;Journal of Kerman University of Medical Sciences&lt;/secondary-title&gt;&lt;/titles&gt;&lt;periodical&gt;&lt;full-title&gt;Journal of Kerman University of Medical Sciences&lt;/full-title&gt;&lt;/periodical&gt;&lt;pages&gt;237-245&lt;/pages&gt;&lt;volume&gt;29&lt;/volume&gt;&lt;number&gt;3&lt;/number&gt;&lt;dates&gt;&lt;year&gt;2022&lt;/year&gt;&lt;/dates&gt;&lt;isbn&gt;2008-2843&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(64)</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37A49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B1E2F0"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0E5BDFD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NMRI mice</w:t>
            </w:r>
          </w:p>
          <w:p w14:paraId="75A7F07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Fonts w:ascii="Times New Roman" w:hAnsi="Times New Roman" w:cs="Times New Roman"/>
                <w:sz w:val="20"/>
                <w:szCs w:val="20"/>
              </w:rPr>
              <w:t>6-7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C19EA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F09C8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B1A67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50 cGy/min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4ABD6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51D4E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61F870"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mRNA by</w:t>
            </w:r>
          </w:p>
          <w:p w14:paraId="6484BBF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shd w:val="clear" w:color="auto" w:fill="FFFFFF"/>
              </w:rPr>
              <w:t>qRT PCR</w:t>
            </w:r>
          </w:p>
        </w:tc>
      </w:tr>
      <w:tr w:rsidR="00186728" w:rsidRPr="00A5166A" w14:paraId="2DBE5AA0"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B387CB"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25</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6D4C1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Abour M. Abdelrahman 2023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&gt;&lt;Author&gt;Abdelrahman&lt;/Author&gt;&lt;Year&gt;2023&lt;/Year&gt;&lt;DisplayText&gt;(65)&lt;/DisplayText&gt;&lt;record&gt;&lt;rec-number&gt;297&lt;/rec-number&gt;&lt;foreign-keys&gt;&lt;key app="EN" db-id="e9sa9f5raaaf50e2pxqvdxdhfvd50sr2d0d2" timestamp="1703239275"&gt;297&lt;/key&gt;&lt;/foreign-keys&gt;&lt;ref-type name="Journal Article"&gt;17&lt;/ref-type&gt;&lt;contributors&gt;&lt;authors&gt;&lt;author&gt;Abdelrahman, Abour M&lt;/author&gt;&lt;author&gt;Mohammed, Asmaa A&lt;/author&gt;&lt;author&gt;Badawy, Monda MM&lt;/author&gt;&lt;author&gt;El Bassuony, Walaa I&lt;/author&gt;&lt;/authors&gt;&lt;/contributors&gt;&lt;titles&gt;&lt;title&gt;Orange peels and Chlorella vulgaris supplementation ameliorate gamma radiation‐induced oxidative stress by regulating TGF‐β and NOX2/NOX4 signaling pathways&lt;/title&gt;&lt;secondary-title&gt;Cell Biochemistry and Function&lt;/secondary-title&gt;&lt;/titles&gt;&lt;periodical&gt;&lt;full-title&gt;Cell Biochemistry and Function&lt;/full-title&gt;&lt;/periodical&gt;&lt;dates&gt;&lt;year&gt;2023&lt;/year&gt;&lt;/dates&gt;&lt;isbn&gt;0263-6484&lt;/isbn&gt;&lt;urls/&gt;&lt;/record&gt;&lt;/Cite&gt;&lt;/EndNote&gt;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(65)</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0CE3E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bone marrow</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90BF35"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7304325C"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albino rats</w:t>
            </w:r>
          </w:p>
          <w:p w14:paraId="030CF90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8 </w:t>
            </w:r>
            <w:r w:rsidRPr="00A5166A">
              <w:rPr>
                <w:rFonts w:ascii="Times New Roman" w:hAnsi="Times New Roman" w:cs="Times New Roman"/>
                <w:sz w:val="20"/>
                <w:szCs w:val="20"/>
              </w:rPr>
              <w:t>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BA099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(137Cs)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0D9D8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600D3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0.61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E7EF6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D7A53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E94F4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mRNA</w:t>
            </w:r>
          </w:p>
          <w:p w14:paraId="1393F22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by  </w:t>
            </w:r>
            <w:r w:rsidRPr="00A5166A">
              <w:rPr>
                <w:rStyle w:val="None"/>
                <w:rFonts w:ascii="Times New Roman" w:hAnsi="Times New Roman" w:cs="Times New Roman"/>
                <w:sz w:val="20"/>
                <w:szCs w:val="20"/>
                <w:shd w:val="clear" w:color="auto" w:fill="FFFFFF"/>
              </w:rPr>
              <w:t>qRT PCR</w:t>
            </w:r>
          </w:p>
        </w:tc>
      </w:tr>
      <w:tr w:rsidR="00186728" w:rsidRPr="00A5166A" w14:paraId="506A1212" w14:textId="77777777" w:rsidTr="003B0755">
        <w:trPr>
          <w:trHeight w:val="1098"/>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A78164"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26</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1BCE4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Bingda Li  2022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&gt;&lt;Author&gt;Li&lt;/Author&gt;&lt;Year&gt;2022&lt;/Year&gt;&lt;RecNum&gt;298&lt;/RecNum&gt;&lt;DisplayText&gt;(66)&lt;/DisplayText&gt;&lt;record&gt;&lt;rec-number&gt;298&lt;/rec-number&gt;&lt;foreign-keys&gt;&lt;key app="EN" db-id="e9sa9f5raaaf50e2pxqvdxdhfvd50sr2d0d2" timestamp="1703239438"&gt;298&lt;/key&gt;&lt;/foreign-keys&gt;&lt;ref-type name="Journal Article"&gt;17&lt;/ref-type&gt;&lt;contributors&gt;&lt;authors&gt;&lt;author&gt;Li, Bingda&lt;/author&gt;&lt;author&gt;Wang, Zhenhua&lt;/author&gt;&lt;author&gt;He, Yuanqiao&lt;/author&gt;&lt;author&gt;Chen, Tianpeng&lt;/author&gt;&lt;author&gt;Zhang, Yun&lt;/author&gt;&lt;author&gt;Yuan, Xingxing&lt;/author&gt;&lt;author&gt;Li, Ping&lt;/author&gt;&lt;/authors&gt;&lt;/contributors&gt;&lt;titles&gt;&lt;title&gt;Adropin Improves Radiation-Induced Myocardial Injury via VEGFR2/PI3K/Akt Pathway&lt;/title&gt;&lt;secondary-title&gt;Oxidative Medicine and Cellular Longevity&lt;/secondary-title&gt;&lt;/titles&gt;&lt;periodical&gt;&lt;full-title&gt;Oxidative Medicine and Cellular Longevity&lt;/full-title&gt;&lt;/periodical&gt;&lt;volume&gt;2022&lt;/volume&gt;&lt;dates&gt;&lt;year&gt;2022&lt;/year&gt;&lt;/dates&gt;&lt;isbn&gt;1942-0900&lt;/isbn&gt;&lt;urls/&gt;&lt;/record&gt;&lt;/Cite&gt;&lt;/EndNote&gt;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(66)</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C5DB8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Cardio</w:t>
            </w:r>
          </w:p>
          <w:p w14:paraId="518494E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vascular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5226B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Female/male C57BL/6J mice</w:t>
            </w:r>
          </w:p>
          <w:p w14:paraId="78A4BD9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4 - 6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09DB5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2F725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424B2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300 cGy/min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48C41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heart</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97B2C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B218B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5F478308"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44193B"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27</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8893F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Tayebeh Aryafar 2021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&gt;&lt;Author&gt;Aryafar&lt;/Author&gt;&lt;Year&gt;2021&lt;/Year&gt;&lt;DisplayText&gt;(67)&lt;/DisplayText&gt;&lt;record&gt;&lt;rec-number&gt;299&lt;/rec-number&gt;&lt;foreign-keys&gt;&lt;key app="EN" db-id="e9sa9f5raaaf50e2pxqvdxdhfvd50sr2d0d2" timestamp="1703239467"&gt;299&lt;/key&gt;&lt;/foreign-keys&gt;&lt;ref-type name="Journal Article"&gt;17&lt;/ref-type&gt;&lt;contributors&gt;&lt;authors&gt;&lt;author&gt;Aryafar, Tayebeh&lt;/author&gt;&lt;author&gt;Amini, Peyman&lt;/author&gt;&lt;author&gt;Rezapoor, Saeed&lt;/author&gt;&lt;author&gt;Shabeeb, Dheyauldeen&lt;/author&gt;&lt;author&gt;Musa, Ahmed Eleojo&lt;/author&gt;&lt;author&gt;Najafi, Masoud&lt;/author&gt;&lt;author&gt;Shirazi, Alireza&lt;/author&gt;&lt;/authors&gt;&lt;/contributors&gt;&lt;titles&gt;&lt;title&gt;Modulation of radiation-induced NADPH oxidases in rat’s heart tissues by melatonin&lt;/title&gt;&lt;secondary-title&gt;Journal of Biomedical Physics &amp;amp; Engineering&lt;/secondary-title&gt;&lt;/titles&gt;&lt;periodical&gt;&lt;full-title&gt;Journal of Biomedical Physics &amp;amp; Engineering&lt;/full-title&gt;&lt;/periodical&gt;&lt;pages&gt;465&lt;/pages&gt;&lt;volume&gt;11&lt;/volume&gt;&lt;number&gt;4&lt;/number&gt;&lt;dates&gt;&lt;year&gt;2021&lt;/year&gt;&lt;/dates&gt;&lt;urls/&gt;&lt;/record&gt;&lt;/Cite&gt;&lt;/EndNote&gt;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(67)</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A273E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Cardio</w:t>
            </w:r>
          </w:p>
          <w:p w14:paraId="54445B3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vascular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6B92E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02EFD74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Wistar rat</w:t>
            </w:r>
          </w:p>
          <w:p w14:paraId="46218D9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6 </w:t>
            </w:r>
            <w:r w:rsidRPr="00A5166A">
              <w:rPr>
                <w:rFonts w:ascii="Times New Roman" w:hAnsi="Times New Roman" w:cs="Times New Roman"/>
                <w:sz w:val="20"/>
                <w:szCs w:val="20"/>
              </w:rPr>
              <w:t>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419D7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41E2C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A4AC6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104 cGy/min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76BE4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heart</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6EF2A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60AFD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49EEB8A7"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7AAA57"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28</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E59CA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Vijayalakshmi Sridharan 2012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&gt;&lt;Author&gt;Sridharan&lt;/Author&gt;&lt;Year&gt;2012&lt;/Year&gt;&lt;DisplayText&gt;(68)&lt;/DisplayText&gt;&lt;record&gt;&lt;rec-number&gt;300&lt;/rec-number&gt;&lt;foreign-keys&gt;&lt;key app="EN" db-id="e9sa9f5raaaf50e2pxqvdxdhfvd50sr2d0d2" timestamp="1703239502"&gt;300&lt;/key&gt;&lt;/foreign-keys&gt;&lt;ref-type name="Journal Article"&gt;17&lt;/ref-type&gt;&lt;contributors&gt;&lt;authors&gt;&lt;author&gt;Sridharan, Vijayalakshmi&lt;/author&gt;&lt;author&gt;Tripathi, Preeti&lt;/author&gt;&lt;author&gt;Sharma, Sunil K&lt;/author&gt;&lt;author&gt;Moros, Eduardo G&lt;/author&gt;&lt;author&gt;Corry, Peter M&lt;/author&gt;&lt;author&gt;Lieblong, Benjamin J&lt;/author&gt;&lt;author&gt;Kaschina, Elena&lt;/author&gt;&lt;author&gt;Unger, Thomas&lt;/author&gt;&lt;author&gt;Thöne-Reineke, Christa&lt;/author&gt;&lt;author&gt;Hauer-Jensen, Martin&lt;/author&gt;&lt;/authors&gt;&lt;/contributors&gt;&lt;titles&gt;&lt;title&gt;Cardiac inflammation after local irradiation is influenced by the kallikrein-kinin system&lt;/title&gt;&lt;secondary-title&gt;Cancer research&lt;/secondary-title&gt;&lt;/titles&gt;&lt;periodical&gt;&lt;full-title&gt;Cancer research&lt;/full-title&gt;&lt;/periodical&gt;&lt;pages&gt;4984-4992&lt;/pages&gt;&lt;volume&gt;72&lt;/volume&gt;&lt;number&gt;19&lt;/number&gt;&lt;dates&gt;&lt;year&gt;2012&lt;/year&gt;&lt;/dates&gt;&lt;isbn&gt;0008-5472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(68)</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B8873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heart (cardiovascular)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28382C"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N/A</w:t>
            </w:r>
          </w:p>
          <w:p w14:paraId="47FFDF1A"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wild-type Brown Norway rat</w:t>
            </w:r>
          </w:p>
          <w:p w14:paraId="3E1ED099" w14:textId="77777777" w:rsidR="00186728" w:rsidRPr="00A5166A" w:rsidRDefault="00186728" w:rsidP="003B0755">
            <w:pPr>
              <w:pStyle w:val="BodyA"/>
              <w:spacing w:after="0" w:line="360" w:lineRule="auto"/>
              <w:jc w:val="center"/>
              <w:rPr>
                <w:rStyle w:val="None"/>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35437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6AFE4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AAE5C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1.92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3CFAD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local heart</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70399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 24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5E18E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7D6C77C1"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2EAADE"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29</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5DFC7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Mingchuan Yu 2023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&gt;&lt;Author&gt;Yu&lt;/Author&gt;&lt;Year&gt;2023&lt;/Year&gt;&lt;DisplayText&gt;(69)&lt;/DisplayText&gt;&lt;record&gt;&lt;rec-number&gt;301&lt;/rec-number&gt;&lt;foreign-keys&gt;&lt;key app="EN" db-id="e9sa9f5raaaf50e2pxqvdxdhfvd50sr2d0d2" timestamp="1703239534"&gt;301&lt;/key&gt;&lt;/foreign-keys&gt;&lt;ref-type name="Journal Article"&gt;17&lt;/ref-type&gt;&lt;contributors&gt;&lt;authors&gt;&lt;author&gt;Yu, Mingchuan&lt;/author&gt;&lt;author&gt;Xie, Weichang&lt;/author&gt;&lt;author&gt;Tang, Zhibo&lt;/author&gt;&lt;author&gt;Luo, Jun&lt;/author&gt;&lt;author&gt;Liu, Yu&lt;/author&gt;&lt;/authors&gt;&lt;/contributors&gt;&lt;titles&gt;&lt;title&gt;Radiopaque and X‐ray‐Responsive Nanomedicine for Preventive Therapy of Radiation‐Induced Heart Disease&lt;/title&gt;&lt;secondary-title&gt;Small&lt;/secondary-title&gt;&lt;/titles&gt;&lt;periodical&gt;&lt;full-title&gt;Small&lt;/full-title&gt;&lt;/periodical&gt;&lt;pages&gt;2303803&lt;/pages&gt;&lt;volume&gt;19&lt;/volume&gt;&lt;number&gt;46&lt;/number&gt;&lt;dates&gt;&lt;year&gt;2023&lt;/year&gt;&lt;/dates&gt;&lt;isbn&gt;1613-6810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(69)</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AA1CD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heart (cardiovascular)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21613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N/A</w:t>
            </w:r>
          </w:p>
          <w:p w14:paraId="239C21A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37C4AC6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1610D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907E1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411EF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4E3DA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local heart</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9F170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43B46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2AD31557"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3B2AFD"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30</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ECF9C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Unthank  2019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&gt;&lt;Author&gt;Unthank&lt;/Author&gt;&lt;Year&gt;2019&lt;/Year&gt;&lt;RecNum&gt;302&lt;/RecNum&gt;&lt;DisplayText&gt;(70)&lt;/DisplayText&gt;&lt;record&gt;&lt;rec-number&gt;302&lt;/rec-number&gt;&lt;foreign-keys&gt;&lt;key app="EN" db-id="e9sa9f5raaaf50e2pxqvdxdhfvd50sr2d0d2" timestamp="1703239559"&gt;302&lt;/key&gt;&lt;/foreign-keys&gt;&lt;ref-type name="Journal Article"&gt;17&lt;/ref-type&gt;&lt;contributors&gt;&lt;authors&gt;&lt;author&gt;Unthank, Joseph L&lt;/author&gt;&lt;author&gt;Ortiz, Miguel&lt;/author&gt;&lt;author&gt;Trivedi, Hina&lt;/author&gt;&lt;author&gt;Pelus, Louis M&lt;/author&gt;&lt;author&gt;Sampson, Carol H&lt;/author&gt;&lt;author&gt;Sellamuthu, Rajendran&lt;/author&gt;&lt;author&gt;Fisher, Alexa&lt;/author&gt;&lt;author&gt;Chua, Hui Lin&lt;/author&gt;&lt;author&gt;Plett, Artur&lt;/author&gt;&lt;author&gt;Orschell, Christie M&lt;/author&gt;&lt;/authors&gt;&lt;/contributors&gt;&lt;titles&gt;&lt;title&gt;Cardiac and renal delayed effects of acute radiation exposure: organ differences in vasculopathy, inflammation, senescence and oxidative balance&lt;/title&gt;&lt;secondary-title&gt;Radiation research&lt;/secondary-title&gt;&lt;/titles&gt;&lt;periodical&gt;&lt;full-title&gt;Radiation research&lt;/full-title&gt;&lt;/periodical&gt;&lt;pages&gt;383-397&lt;/pages&gt;&lt;volume&gt;191&lt;/volume&gt;&lt;number&gt;5&lt;/number&gt;&lt;dates&gt;&lt;year&gt;2019&lt;/year&gt;&lt;/dates&gt;&lt;isbn&gt;0033-7587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(70)</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367D1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heart kidney</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6AA21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Male/Female</w:t>
            </w:r>
          </w:p>
          <w:p w14:paraId="61DA37E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mice</w:t>
            </w:r>
          </w:p>
          <w:p w14:paraId="0B9FA56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10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9976B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6C7F4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8.53 or 8.72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5BD27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0.95– 1.00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A5C28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24575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24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38459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24106ACC"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E66FC3"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31</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5A7EC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Jinu Kim  2008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&gt;&lt;Author&gt;Kim&lt;/Author&gt;&lt;Year&gt;2009&lt;/Year&gt;&lt;RecNum&gt;303&lt;/RecNum&gt;&lt;DisplayText&gt;(71)&lt;/DisplayText&gt;&lt;record&gt;&lt;rec-number&gt;303&lt;/rec-number&gt;&lt;foreign-keys&gt;&lt;key app="EN" db-id="e9sa9f5raaaf50e2pxqvdxdhfvd50sr2d0d2" timestamp="1703239587"&gt;303&lt;/key&gt;&lt;/foreign-keys&gt;&lt;ref-type name="Journal Article"&gt;17&lt;/ref-type&gt;&lt;contributors&gt;&lt;authors&gt;&lt;author&gt;Kim, Jinu&lt;/author&gt;&lt;author&gt;Park, Jeen-Woo&lt;/author&gt;&lt;author&gt;Park, Kwon Moo&lt;/author&gt;&lt;/authors&gt;&lt;/contributors&gt;&lt;titles&gt;&lt;title&gt;Increased superoxide formation induced by irradiation preconditioning triggers kidney resistance to ischemia-reperfusion injury in mice&lt;/title&gt;&lt;secondary-title&gt;American Journal of Physiology-Renal Physiology&lt;/secondary-title&gt;&lt;/titles&gt;&lt;periodical&gt;&lt;full-title&gt;American Journal of Physiology-Renal Physiology&lt;/full-title&gt;&lt;/periodical&gt;&lt;pages&gt;F1202-F1211&lt;/pages&gt;&lt;volume&gt;296&lt;/volume&gt;&lt;number&gt;5&lt;/number&gt;&lt;dates&gt;&lt;year&gt;2009&lt;/year&gt;&lt;/dates&gt;&lt;isbn&gt;1931-857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(71)</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BE8AB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kidney</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DC299A"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2834EFB5"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 mice</w:t>
            </w:r>
          </w:p>
          <w:p w14:paraId="11DCC8C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0F1B7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9E4FC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68003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DD96F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F5A97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743B3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5F5394D7"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DDE855"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lastRenderedPageBreak/>
              <w:t>32</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26BEA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Jingming Ren-2022</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&gt;&lt;Author&gt;Ren&lt;/Author&gt;&lt;Year&gt;2022&lt;/Year&gt;&lt;RecNum&gt;305&lt;/RecNum&gt;&lt;DisplayText&gt;(72)&lt;/DisplayText&gt;&lt;record&gt;&lt;rec-number&gt;305&lt;/rec-number&gt;&lt;foreign-keys&gt;&lt;key app="EN" db-id="e9sa9f5raaaf50e2pxqvdxdhfvd50sr2d0d2" timestamp="1703239611"&gt;305&lt;/key&gt;&lt;/foreign-keys&gt;&lt;ref-type name="Journal Article"&gt;17&lt;/ref-type&gt;&lt;contributors&gt;&lt;authors&gt;&lt;author&gt;Ren, Jingming&lt;/author&gt;&lt;author&gt;Huang, Rong&lt;/author&gt;&lt;author&gt;Li, Yanjie&lt;/author&gt;&lt;author&gt;Chen, Ruiyang&lt;/author&gt;&lt;author&gt;Tian, Hongqi&lt;/author&gt;&lt;author&gt;Liu, Chenlu&lt;/author&gt;&lt;/authors&gt;&lt;/contributors&gt;&lt;titles&gt;&lt;title&gt;Radioprotective effects and mechanism of HL-003 on radiation-induced salivary gland damage in mice&lt;/title&gt;&lt;secondary-title&gt;Scientific Reports&lt;/secondary-title&gt;&lt;/titles&gt;&lt;periodical&gt;&lt;full-title&gt;Scientific reports&lt;/full-title&gt;&lt;/periodical&gt;&lt;pages&gt;8419&lt;/pages&gt;&lt;volume&gt;12&lt;/volume&gt;&lt;number&gt;1&lt;/number&gt;&lt;dates&gt;&lt;year&gt;2022&lt;/year&gt;&lt;/dates&gt;&lt;isbn&gt;2045-2322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(72)</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6CC1D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salivary gland</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563A4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1306FE27"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 mice</w:t>
            </w:r>
          </w:p>
          <w:p w14:paraId="0E50ECE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9DC98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4988A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0B45A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2.0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7B13B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salivary glands</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B058C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4AA97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485545E2"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81E3CF"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33</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0D3EA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Tao Yang 2022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&gt;&lt;Author&gt;Yang&lt;/Author&gt;&lt;Year&gt;2022&lt;/Year&gt;&lt;RecNum&gt;306&lt;/RecNum&gt;&lt;DisplayText&gt;(73)&lt;/DisplayText&gt;&lt;record&gt;&lt;rec-number&gt;306&lt;/rec-number&gt;&lt;foreign-keys&gt;&lt;key app="EN" db-id="e9sa9f5raaaf50e2pxqvdxdhfvd50sr2d0d2" timestamp="1703239658"&gt;306&lt;/key&gt;&lt;/foreign-keys&gt;&lt;ref-type name="Journal Article"&gt;17&lt;/ref-type&gt;&lt;contributors&gt;&lt;authors&gt;&lt;author&gt;Yang, Tao&lt;/author&gt;&lt;author&gt;Zhao, Qingguo&lt;/author&gt;&lt;author&gt;Hu, Meijun&lt;/author&gt;&lt;author&gt;Pan, Simin&lt;/author&gt;&lt;author&gt;Zhang, Linying&lt;/author&gt;&lt;author&gt;Zhu, Ruoxi&lt;/author&gt;&lt;author&gt;Zhou, Bowen&lt;/author&gt;&lt;author&gt;Feng, Xuanhe&lt;/author&gt;&lt;author&gt;Gao, Zhenhua&lt;/author&gt;&lt;author&gt;Zhu, Zhao&lt;/author&gt;&lt;/authors&gt;&lt;/contributors&gt;&lt;titles&gt;&lt;title&gt;Sphingosine-1-phosphate alleviates irradiation induced salivary gland hypofunction through preserving endothelial cells and resident macrophages&lt;/title&gt;&lt;secondary-title&gt;Antioxidants&lt;/secondary-title&gt;&lt;/titles&gt;&lt;periodical&gt;&lt;full-title&gt;Antioxidants&lt;/full-title&gt;&lt;/periodical&gt;&lt;pages&gt;2050&lt;/pages&gt;&lt;volume&gt;11&lt;/volume&gt;&lt;number&gt;10&lt;/number&gt;&lt;dates&gt;&lt;year&gt;2022&lt;/year&gt;&lt;/dates&gt;&lt;isbn&gt;2076-3921&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(73)</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29B7A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salivary gland</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776ED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lang w:val="pt-PT"/>
              </w:rPr>
            </w:pPr>
            <w:r w:rsidRPr="00A5166A">
              <w:rPr>
                <w:rStyle w:val="None"/>
                <w:rFonts w:ascii="Times New Roman" w:hAnsi="Times New Roman" w:cs="Times New Roman"/>
                <w:sz w:val="20"/>
                <w:szCs w:val="20"/>
                <w:lang w:val="pt-PT"/>
              </w:rPr>
              <w:t>N/A</w:t>
            </w:r>
          </w:p>
          <w:p w14:paraId="5CE3FA8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lang w:val="pt-PT"/>
              </w:rPr>
            </w:pPr>
            <w:r w:rsidRPr="00A5166A">
              <w:rPr>
                <w:rStyle w:val="None"/>
                <w:rFonts w:ascii="Times New Roman" w:hAnsi="Times New Roman" w:cs="Times New Roman"/>
                <w:sz w:val="20"/>
                <w:szCs w:val="20"/>
                <w:lang w:val="pt-PT"/>
              </w:rPr>
              <w:t>C57BL/6J mice</w:t>
            </w:r>
          </w:p>
          <w:p w14:paraId="310F17BD" w14:textId="77777777" w:rsidR="00186728" w:rsidRPr="00A5166A" w:rsidRDefault="00186728" w:rsidP="003B0755">
            <w:pPr>
              <w:pStyle w:val="BodyA"/>
              <w:spacing w:after="0" w:line="360" w:lineRule="auto"/>
              <w:jc w:val="center"/>
              <w:rPr>
                <w:rFonts w:ascii="Times New Roman" w:hAnsi="Times New Roman" w:cs="Times New Roman"/>
                <w:sz w:val="20"/>
                <w:szCs w:val="20"/>
                <w:lang w:val="pt-PT"/>
              </w:rPr>
            </w:pPr>
            <w:r w:rsidRPr="00A5166A">
              <w:rPr>
                <w:rStyle w:val="None"/>
                <w:rFonts w:ascii="Times New Roman" w:hAnsi="Times New Roman" w:cs="Times New Roman"/>
                <w:sz w:val="20"/>
                <w:szCs w:val="20"/>
                <w:lang w:val="pt-PT"/>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0E697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F05F0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7A923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483FC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submandibular gland area</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C4133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h, 1d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22990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21B16D1F"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66CC9E"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34</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C470E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Jingyi Gan 2015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&gt;&lt;Author&gt;Gan&lt;/Author&gt;&lt;Year&gt;2015&lt;/Year&gt;&lt;DisplayText&gt;(74)&lt;/DisplayText&gt;&lt;record&gt;&lt;rec-number&gt;307&lt;/rec-number&gt;&lt;foreign-keys&gt;&lt;key app="EN" db-id="e9sa9f5raaaf50e2pxqvdxdhfvd50sr2d0d2" timestamp="1703239685"&gt;307&lt;/key&gt;&lt;/foreign-keys&gt;&lt;ref-type name="Journal Article"&gt;17&lt;/ref-type&gt;&lt;contributors&gt;&lt;authors&gt;&lt;author&gt;Gan, Jingyi&lt;/author&gt;&lt;author&gt;Meng, Fanwei&lt;/author&gt;&lt;author&gt;Zhou, Xin&lt;/author&gt;&lt;author&gt;Li, Chan&lt;/author&gt;&lt;author&gt;He, Yixin&lt;/author&gt;&lt;author&gt;Zeng, Xiaoping&lt;/author&gt;&lt;author&gt;Jiang, Xingen&lt;/author&gt;&lt;author&gt;Liu, Jia&lt;/author&gt;&lt;author&gt;Zeng, Guifang&lt;/author&gt;&lt;author&gt;Tang, Yunxia&lt;/author&gt;&lt;/authors&gt;&lt;/contributors&gt;&lt;titles&gt;&lt;title&gt;Hematopoietic recovery of acute radiation syndrome by human superoxide dismutase–expressing umbilical cord mesenchymal stromal cells&lt;/title&gt;&lt;secondary-title&gt;Cytotherapy&lt;/secondary-title&gt;&lt;/titles&gt;&lt;periodical&gt;&lt;full-title&gt;Cytotherapy&lt;/full-title&gt;&lt;/periodical&gt;&lt;pages&gt;403-417&lt;/pages&gt;&lt;volume&gt;17&lt;/volume&gt;&lt;number&gt;4&lt;/number&gt;&lt;dates&gt;&lt;year&gt;2015&lt;/year&gt;&lt;/dates&gt;&lt;isbn&gt;1465-3249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(74)</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2B83B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Spleen, thymus</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69CA3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6C808B88"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BALB/c mice</w:t>
            </w:r>
          </w:p>
          <w:p w14:paraId="1A75C68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4E3F6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E4014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11E1F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4.61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16FDD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15595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11C4A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0CD52868"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B3F1D1"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35</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509CB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Hesham Farouk Hasan 2017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&gt;&lt;Author&gt;Hasan&lt;/Author&gt;&lt;Year&gt;2017&lt;/Year&gt;&lt;DisplayText&gt;(75)&lt;/DisplayText&gt;&lt;record&gt;&lt;rec-number&gt;316&lt;/rec-number&gt;&lt;foreign-keys&gt;&lt;key app="EN" db-id="e9sa9f5raaaf50e2pxqvdxdhfvd50sr2d0d2" timestamp="1703244058"&gt;316&lt;/key&gt;&lt;/foreign-keys&gt;&lt;ref-type name="Journal Article"&gt;17&lt;/ref-type&gt;&lt;contributors&gt;&lt;authors&gt;&lt;author&gt;Hasan, Hesham Farouk&lt;/author&gt;&lt;author&gt;Abdel-Rafei, Mohamed Khairy&lt;/author&gt;&lt;author&gt;Galal, Shereen Mohamed&lt;/author&gt;&lt;/authors&gt;&lt;/contributors&gt;&lt;titles&gt;&lt;title&gt;Diosmin attenuates radiation-induced hepatic fibrosis by boosting PPAR-γ expression and hampering miR-17-5p-activated canonical Wnt–β-catenin signaling&lt;/title&gt;&lt;secondary-title&gt;Biochemistry and Cell Biology&lt;/secondary-title&gt;&lt;/titles&gt;&lt;periodical&gt;&lt;full-title&gt;Biochemistry and Cell Biology&lt;/full-title&gt;&lt;/periodical&gt;&lt;pages&gt;400-414&lt;/pages&gt;&lt;volume&gt;95&lt;/volume&gt;&lt;number&gt;3&lt;/number&gt;&lt;dates&gt;&lt;year&gt;2017&lt;/year&gt;&lt;/dates&gt;&lt;isbn&gt;0829-8211&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(75)</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98894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liver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D86AA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3681338F"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albino rat</w:t>
            </w:r>
          </w:p>
          <w:p w14:paraId="15A3BE1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BFE9E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7CCDD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F2385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0.641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67CC6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1955B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FB616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ELISA</w:t>
            </w:r>
          </w:p>
        </w:tc>
      </w:tr>
      <w:tr w:rsidR="00186728" w:rsidRPr="00A5166A" w14:paraId="3F48E341"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7BCBDC"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36</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48ABF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Ji Xu, 2023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&gt;&lt;Author&gt;Xu&lt;/Author&gt;&lt;Year&gt;2023&lt;/Year&gt;&lt;DisplayText&gt;(76)&lt;/DisplayText&gt;&lt;record&gt;&lt;rec-number&gt;315&lt;/rec-number&gt;&lt;foreign-keys&gt;&lt;key app="EN" db-id="e9sa9f5raaaf50e2pxqvdxdhfvd50sr2d0d2" timestamp="1703240076"&gt;315&lt;/key&gt;&lt;/foreign-keys&gt;&lt;ref-type name="Journal Article"&gt;17&lt;/ref-type&gt;&lt;contributors&gt;&lt;authors&gt;&lt;author&gt;Xu, Ji&lt;/author&gt;&lt;author&gt;Alameri, Ameer A&lt;/author&gt;&lt;author&gt;Zabibah, Rahman S&lt;/author&gt;&lt;author&gt;Gabr, Gamal A&lt;/author&gt;&lt;author&gt;Ramírez-Coronel, Andrés Alexis&lt;/author&gt;&lt;author&gt;Bagheri, Hamed&lt;/author&gt;&lt;author&gt;Abedi-Firouzjah, Razzagh&lt;/author&gt;&lt;/authors&gt;&lt;/contributors&gt;&lt;titles&gt;&lt;title&gt;Protective Potentials of Alpha-Lipoic Acid against Ionizing Radiation-Induced Brain Damage in Rats&lt;/title&gt;&lt;secondary-title&gt;Oxidative Medicine and Cellular Longevity&lt;/secondary-title&gt;&lt;/titles&gt;&lt;periodical&gt;&lt;full-title&gt;Oxidative Medicine and Cellular Longevity&lt;/full-title&gt;&lt;/periodical&gt;&lt;volume&gt;2023&lt;/volume&gt;&lt;dates&gt;&lt;year&gt;2023&lt;/year&gt;&lt;/dates&gt;&lt;isbn&gt;1942-0900&lt;/isbn&gt;&lt;urls/&gt;&lt;/record&gt;&lt;/Cite&gt;&lt;/EndNote&gt;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(76)</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F9CB9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brain</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03535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5AA200E2"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Wistar rat</w:t>
            </w:r>
          </w:p>
          <w:p w14:paraId="1408BFB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6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B05CC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E3EAB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B0B06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200 cGy/min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6BEFD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brain</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DC696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C3DED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protein by </w:t>
            </w:r>
            <w:r w:rsidRPr="00A5166A">
              <w:rPr>
                <w:rStyle w:val="None"/>
                <w:rFonts w:ascii="Times New Roman" w:hAnsi="Times New Roman" w:cs="Times New Roman"/>
                <w:sz w:val="20"/>
                <w:szCs w:val="20"/>
                <w:shd w:val="clear" w:color="auto" w:fill="FFFFFF"/>
              </w:rPr>
              <w:t>WB</w:t>
            </w:r>
          </w:p>
        </w:tc>
      </w:tr>
      <w:tr w:rsidR="00186728" w:rsidRPr="00A5166A" w14:paraId="2B59B96E"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4305D5"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37</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43B8B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Karima Ait-Aissa 2023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&gt;&lt;Author&gt;Ait-Aissa&lt;/Author&gt;&lt;Year&gt;2023&lt;/Year&gt;&lt;RecNum&gt;313&lt;/RecNum&gt;&lt;DisplayText&gt;(77)&lt;/DisplayText&gt;&lt;record&gt;&lt;rec-number&gt;313&lt;/rec-number&gt;&lt;foreign-keys&gt;&lt;key app="EN" db-id="e9sa9f5raaaf50e2pxqvdxdhfvd50sr2d0d2" timestamp="1703240026"&gt;313&lt;/key&gt;&lt;/foreign-keys&gt;&lt;ref-type name="Journal Article"&gt;17&lt;/ref-type&gt;&lt;contributors&gt;&lt;authors&gt;&lt;author&gt;Ait-Aissa, Karima&lt;/author&gt;&lt;author&gt;Guo, Xutong&lt;/author&gt;&lt;author&gt;Klemmensen, Madelyn&lt;/author&gt;&lt;author&gt;Juhr, Denise&lt;/author&gt;&lt;author&gt;Leng, Linette N&lt;/author&gt;&lt;author&gt;Koval, Olha M&lt;/author&gt;&lt;author&gt;Grumbach, Isabella M&lt;/author&gt;&lt;/authors&gt;&lt;/contributors&gt;&lt;titles&gt;&lt;title&gt;Short-term statin treatment reduces, and long-term statin treatment abolishes chronic vascular injury by radiation therapy&lt;/title&gt;&lt;secondary-title&gt;bioRxiv&lt;/secondary-title&gt;&lt;/titles&gt;&lt;periodical&gt;&lt;full-title&gt;bioRxiv&lt;/full-title&gt;&lt;/periodical&gt;&lt;pages&gt;2023.09. 20.558723&lt;/pages&gt;&lt;dates&gt;&lt;year&gt;2023&lt;/year&gt;&lt;/dates&gt;&lt;urls/&gt;&lt;/record&gt;&lt;/Cite&gt;&lt;/EndNote&gt;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(77)</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10F88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artery (cardiovascular)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1B1C8D"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N/A</w:t>
            </w:r>
          </w:p>
          <w:p w14:paraId="4A2307F7"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mice</w:t>
            </w:r>
          </w:p>
          <w:p w14:paraId="3CF5782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12-16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0F5FD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DB7AC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0180A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3.6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B068A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Head and neck</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AB58C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48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79DE8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32072247" w14:textId="77777777" w:rsidTr="003B0755">
        <w:trPr>
          <w:trHeight w:val="132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2B7E23"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38</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92E20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Eman M. Mantawy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&gt;&lt;Author&gt;Mantawy&lt;/Author&gt;&lt;Year&gt;2020&lt;/Year&gt;&lt;DisplayText&gt;(78)&lt;/DisplayText&gt;&lt;record&gt;&lt;rec-number&gt;312&lt;/rec-number&gt;&lt;foreign-keys&gt;&lt;key app="EN" db-id="e9sa9f5raaaf50e2pxqvdxdhfvd50sr2d0d2" timestamp="1703239991"&gt;312&lt;/key&gt;&lt;/foreign-keys&gt;&lt;ref-type name="Journal Article"&gt;17&lt;/ref-type&gt;&lt;contributors&gt;&lt;authors&gt;&lt;author&gt;Mantawy, Eman M&lt;/author&gt;&lt;author&gt;Said, Riham S&lt;/author&gt;&lt;author&gt;Kassem, Dina H&lt;/author&gt;&lt;author&gt;Abdel-Aziz, Amal Kamal&lt;/author&gt;&lt;author&gt;Badr, Amira Mohamed&lt;/author&gt;&lt;/authors&gt;&lt;/contributors&gt;&lt;titles&gt;&lt;title&gt;Novel molecular mechanisms underlying the ameliorative effect of N-acetyl-L-cysteine against ϒ-radiation-induced premature ovarian failure in rats&lt;/title&gt;&lt;secondary-title&gt;Ecotoxicology and Environmental Safety&lt;/secondary-title&gt;&lt;/titles&gt;&lt;periodical&gt;&lt;full-title&gt;Ecotoxicology and Environmental Safety&lt;/full-title&gt;&lt;/periodical&gt;&lt;pages&gt;111190&lt;/pages&gt;&lt;volume&gt;206&lt;/volume&gt;&lt;dates&gt;&lt;year&gt;2020&lt;/year&gt;&lt;/dates&gt;&lt;isbn&gt;0147-6513&lt;/isbn&gt;&lt;urls/&gt;&lt;/record&gt;&lt;/Cite&gt;&lt;/EndNote&gt;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(78)</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F4F94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ovarian</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0D2757"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Female</w:t>
            </w:r>
          </w:p>
          <w:p w14:paraId="4CAAEDC6"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Sprague–Dawley rat</w:t>
            </w:r>
          </w:p>
          <w:p w14:paraId="5470B57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 week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EEB60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CAFB6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3.2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1C2AE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0.46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A6305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99466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5d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2EE4A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517583E3"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BAD36F"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39</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4E3AC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Masaki Kimura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&gt;&lt;Author&gt;Kimura&lt;/Author&gt;&lt;Year&gt;2012&lt;/Year&gt;&lt;RecNum&gt;311&lt;/RecNum&gt;&lt;DisplayText&gt;(79)&lt;/DisplayText&gt;&lt;record&gt;&lt;rec-number&gt;311&lt;/rec-number&gt;&lt;foreign-keys&gt;&lt;key app="EN" db-id="e9sa9f5raaaf50e2pxqvdxdhfvd50sr2d0d2" timestamp="1703239944"&gt;311&lt;/key&gt;&lt;/foreign-keys&gt;&lt;ref-type name="Journal Article"&gt;17&lt;/ref-type&gt;&lt;contributors&gt;&lt;authors&gt;&lt;author&gt;Kimura, Masaki&lt;/author&gt;&lt;author&gt;Rabbani, Zahid N&lt;/author&gt;&lt;author&gt;Zodda, Andrew R&lt;/author&gt;&lt;author&gt;Yan, Hui&lt;/author&gt;&lt;author&gt;Jackson, Isabel L&lt;/author&gt;&lt;author&gt;Polascik, Thomas J&lt;/author&gt;&lt;author&gt;Donatucci, Craig F&lt;/author&gt;&lt;author&gt;Moul, Judd W&lt;/author&gt;&lt;author&gt;Vujaskovic, Zeljko&lt;/author&gt;&lt;author&gt;Koontz, Bridget F&lt;/author&gt;&lt;/authors&gt;&lt;/contributors&gt;&lt;titles&gt;&lt;title&gt;Role of oxidative stress in a rat model of radiation-induced erectile dysfunction&lt;/title&gt;&lt;secondary-title&gt;The journal of sexual medicine&lt;/secondary-title&gt;&lt;/titles&gt;&lt;periodical&gt;&lt;full-title&gt;The journal of sexual medicine&lt;/full-title&gt;&lt;/periodical&gt;&lt;pages&gt;1535-1549&lt;/pages&gt;&lt;volume&gt;9&lt;/volume&gt;&lt;number&gt;6&lt;/number&gt;&lt;dates&gt;&lt;year&gt;2012&lt;/year&gt;&lt;/dates&gt;&lt;isbn&gt;1743-6109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(79)</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314B3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prostate</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1E766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1DB16B4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Sprague-Dawley 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6DEB3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(MV)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E5AE6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20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61080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7CCCA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C3143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4, 9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EBE9D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IHC</w:t>
            </w:r>
          </w:p>
        </w:tc>
      </w:tr>
      <w:tr w:rsidR="00186728" w:rsidRPr="00A5166A" w14:paraId="17D5B8C9" w14:textId="77777777" w:rsidTr="003B0755">
        <w:trPr>
          <w:trHeight w:val="158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518591"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40</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7DC6F1"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Tingting Zhang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&gt;&lt;Author&gt;Zhang&lt;/Author&gt;&lt;Year&gt;2020&lt;/Year&gt;&lt;RecNum&gt;310&lt;/RecNum&gt;&lt;DisplayText&gt;(80)&lt;/DisplayText&gt;&lt;record&gt;&lt;rec-number&gt;310&lt;/rec-number&gt;&lt;foreign-keys&gt;&lt;key app="EN" db-id="e9sa9f5raaaf50e2pxqvdxdhfvd50sr2d0d2" timestamp="1703239911"&gt;310&lt;/key&gt;&lt;/foreign-keys&gt;&lt;ref-type name="Journal Article"&gt;17&lt;/ref-type&gt;&lt;contributors&gt;&lt;authors&gt;&lt;author&gt;Zhang, Tingting&lt;/author&gt;&lt;author&gt;Liu, Chang&lt;/author&gt;&lt;author&gt;Ma, Shanshan&lt;/author&gt;&lt;author&gt;Gao, Yirong&lt;/author&gt;&lt;author&gt;Wang, Rensheng&lt;/author&gt;&lt;/authors&gt;&lt;/contributors&gt;&lt;titles&gt;&lt;title&gt;Protective effect and mechanism of action of rosmarinic acid on radiation-induced parotid gland injury in rats&lt;/title&gt;&lt;secondary-title&gt;Dose-Response&lt;/secondary-title&gt;&lt;/titles&gt;&lt;periodical&gt;&lt;full-title&gt;Dose-Response&lt;/full-title&gt;&lt;/periodical&gt;&lt;pages&gt;1559325820907782&lt;/pages&gt;&lt;volume&gt;18&lt;/volume&gt;&lt;number&gt;1&lt;/number&gt;&lt;dates&gt;&lt;year&gt;2020&lt;/year&gt;&lt;/dates&gt;&lt;isbn&gt;1559-3258&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(80)</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45FF65"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parotid glands</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637220"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4C1E047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Sprague-Dawley 8 weeks old</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9DA3E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electron beam (MeV)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A636A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8C6F8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400 MU/min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A052D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the upper edge of the retro auricular to the sternum</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978549"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3 d,1.5, 4, 8.5, 17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E1005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mRNA by </w:t>
            </w:r>
            <w:r w:rsidRPr="00A5166A">
              <w:rPr>
                <w:rStyle w:val="None"/>
                <w:rFonts w:ascii="Times New Roman" w:hAnsi="Times New Roman" w:cs="Times New Roman"/>
                <w:sz w:val="20"/>
                <w:szCs w:val="20"/>
                <w:shd w:val="clear" w:color="auto" w:fill="FFFFFF"/>
              </w:rPr>
              <w:t>qRT PCR</w:t>
            </w:r>
          </w:p>
        </w:tc>
      </w:tr>
      <w:tr w:rsidR="00186728" w:rsidRPr="00A5166A" w14:paraId="25F83F2A"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1EB892"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lastRenderedPageBreak/>
              <w:t>41</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9BA786"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Young-Min Han 2017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&gt;&lt;Author&gt;Han&lt;/Author&gt;&lt;Year&gt;2017&lt;/Year&gt;&lt;RecNum&gt;309&lt;/RecNum&gt;&lt;DisplayText&gt;(81)&lt;/DisplayText&gt;&lt;record&gt;&lt;rec-number&gt;309&lt;/rec-number&gt;&lt;foreign-keys&gt;&lt;key app="EN" db-id="e9sa9f5raaaf50e2pxqvdxdhfvd50sr2d0d2" timestamp="1703239888"&gt;309&lt;/key&gt;&lt;/foreign-keys&gt;&lt;ref-type name="Journal Article"&gt;17&lt;/ref-type&gt;&lt;contributors&gt;&lt;authors&gt;&lt;author&gt;Han, Young-Min&lt;/author&gt;&lt;author&gt;Park, Jong-Min&lt;/author&gt;&lt;author&gt;Choi, Yong Soo&lt;/author&gt;&lt;author&gt;Jin, Hee&lt;/author&gt;&lt;author&gt;Lee, Yun-Sil&lt;/author&gt;&lt;author&gt;Han, Na-Young&lt;/author&gt;&lt;author&gt;Lee, Hookeun&lt;/author&gt;&lt;author&gt;Hahm, Ki Baik&lt;/author&gt;&lt;/authors&gt;&lt;/contributors&gt;&lt;titles&gt;&lt;title&gt;The efficacy of human placenta-derived mesenchymal stem cells on radiation enteropathy along with proteomic biomarkers predicting a favorable response&lt;/title&gt;&lt;secondary-title&gt;Stem Cell Research &amp;amp; Therapy&lt;/secondary-title&gt;&lt;/titles&gt;&lt;periodical&gt;&lt;full-title&gt;Stem Cell Research &amp;amp; Therapy&lt;/full-title&gt;&lt;/periodical&gt;&lt;pages&gt;1-15&lt;/pages&gt;&lt;volume&gt;8&lt;/volume&gt;&lt;dates&gt;&lt;year&gt;2017&lt;/year&gt;&lt;/dates&gt;&lt;urls/&gt;&lt;/record&gt;&lt;/Cite&gt;&lt;/EndNote&gt;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(81)</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767FE4" w14:textId="77777777" w:rsidR="00186728" w:rsidRPr="00A5166A" w:rsidRDefault="00186728" w:rsidP="003B0755">
            <w:pPr>
              <w:pStyle w:val="BodyA"/>
              <w:spacing w:after="0" w:line="360" w:lineRule="auto"/>
              <w:jc w:val="center"/>
              <w:rPr>
                <w:rStyle w:val="None"/>
              </w:rPr>
            </w:pPr>
            <w:r w:rsidRPr="00A5166A">
              <w:rPr>
                <w:rStyle w:val="None"/>
                <w:rFonts w:ascii="Times New Roman" w:hAnsi="Times New Roman" w:cs="Times New Roman"/>
                <w:sz w:val="20"/>
                <w:szCs w:val="20"/>
              </w:rPr>
              <w:t>small intestine</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154137"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lang w:val="pt-PT"/>
              </w:rPr>
            </w:pPr>
            <w:r w:rsidRPr="00A5166A">
              <w:rPr>
                <w:rStyle w:val="None"/>
                <w:rFonts w:ascii="Times New Roman" w:hAnsi="Times New Roman" w:cs="Times New Roman"/>
                <w:sz w:val="20"/>
                <w:szCs w:val="20"/>
                <w:lang w:val="pt-PT"/>
              </w:rPr>
              <w:t>N/A</w:t>
            </w:r>
          </w:p>
          <w:p w14:paraId="0773D0B2"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lang w:val="pt-PT"/>
              </w:rPr>
            </w:pPr>
            <w:r w:rsidRPr="00A5166A">
              <w:rPr>
                <w:rStyle w:val="None"/>
                <w:rFonts w:ascii="Times New Roman" w:hAnsi="Times New Roman" w:cs="Times New Roman"/>
                <w:sz w:val="20"/>
                <w:szCs w:val="20"/>
                <w:lang w:val="pt-PT"/>
              </w:rPr>
              <w:t>C57BL/6 J</w:t>
            </w:r>
          </w:p>
          <w:p w14:paraId="0119FDDB"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lang w:val="pt-PT"/>
              </w:rPr>
            </w:pPr>
            <w:r w:rsidRPr="00A5166A">
              <w:rPr>
                <w:rStyle w:val="None"/>
                <w:rFonts w:ascii="Times New Roman" w:hAnsi="Times New Roman" w:cs="Times New Roman"/>
                <w:sz w:val="20"/>
                <w:szCs w:val="20"/>
                <w:lang w:val="pt-PT"/>
              </w:rPr>
              <w:t>Mice</w:t>
            </w:r>
          </w:p>
          <w:p w14:paraId="5D2C6F15" w14:textId="77777777" w:rsidR="00186728" w:rsidRPr="00A5166A" w:rsidRDefault="00186728" w:rsidP="003B0755">
            <w:pPr>
              <w:pStyle w:val="BodyA"/>
              <w:spacing w:after="0" w:line="360" w:lineRule="auto"/>
              <w:jc w:val="center"/>
              <w:rPr>
                <w:rStyle w:val="None"/>
                <w:lang w:val="pt-PT"/>
              </w:rPr>
            </w:pPr>
            <w:r w:rsidRPr="00A5166A">
              <w:rPr>
                <w:rStyle w:val="None"/>
                <w:rFonts w:ascii="Times New Roman" w:hAnsi="Times New Roman" w:cs="Times New Roman"/>
                <w:sz w:val="20"/>
                <w:szCs w:val="20"/>
                <w:lang w:val="pt-PT"/>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AE5F2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846CE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7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5198D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60D37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9E070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1.5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8150D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protein</w:t>
            </w:r>
          </w:p>
          <w:p w14:paraId="0A064CA1"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by</w:t>
            </w:r>
          </w:p>
          <w:p w14:paraId="2EB662C7"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WB</w:t>
            </w:r>
          </w:p>
        </w:tc>
      </w:tr>
      <w:tr w:rsidR="00186728" w:rsidRPr="00A5166A" w14:paraId="75E19159" w14:textId="77777777" w:rsidTr="003B0755">
        <w:trPr>
          <w:trHeight w:val="106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9C040D"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42</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543FB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Xiaodan Han  2017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&gt;&lt;Author&gt;Han&lt;/Author&gt;&lt;Year&gt;2017&lt;/Year&gt;&lt;RecNum&gt;308&lt;/RecNum&gt;&lt;DisplayText&gt;(82)&lt;/DisplayText&gt;&lt;record&gt;&lt;rec-number&gt;308&lt;/rec-number&gt;&lt;foreign-keys&gt;&lt;key app="EN" db-id="e9sa9f5raaaf50e2pxqvdxdhfvd50sr2d0d2" timestamp="1703239859"&gt;308&lt;/key&gt;&lt;/foreign-keys&gt;&lt;ref-type name="Journal Article"&gt;17&lt;/ref-type&gt;&lt;contributors&gt;&lt;authors&gt;&lt;author&gt;Han, Xiaodan&lt;/author&gt;&lt;author&gt;Zhang, Junling&lt;/author&gt;&lt;author&gt;Xue, Xiaolei&lt;/author&gt;&lt;author&gt;Zhao, Yu&lt;/author&gt;&lt;author&gt;Lu, Lu&lt;/author&gt;&lt;author&gt;Cui, Ming&lt;/author&gt;&lt;author&gt;Miao, Weimin&lt;/author&gt;&lt;author&gt;Fan, Saijun&lt;/author&gt;&lt;/authors&gt;&lt;/contributors&gt;&lt;titles&gt;&lt;title&gt;Theaflavin ameliorates ionizing radiation-induced hematopoietic injury via the NRF2 pathway&lt;/title&gt;&lt;secondary-title&gt;Free Radical Biology and Medicine&lt;/secondary-title&gt;&lt;/titles&gt;&lt;periodical&gt;&lt;full-title&gt;Free Radical Biology and Medicine&lt;/full-title&gt;&lt;/periodical&gt;&lt;pages&gt;59-70&lt;/pages&gt;&lt;volume&gt;113&lt;/volume&gt;&lt;dates&gt;&lt;year&gt;2017&lt;/year&gt;&lt;/dates&gt;&lt;isbn&gt;0891-5849&lt;/isbn&gt;&lt;urls/&gt;&lt;/record&gt;&lt;/Cite&gt;&lt;/EndNote&gt;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(82)</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1E076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blood (cardiovascular)</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0F0124"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57AB8C2E"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C57BL/6J (CD45.2)</w:t>
            </w:r>
          </w:p>
          <w:p w14:paraId="6B2DB333"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Mice</w:t>
            </w:r>
          </w:p>
          <w:p w14:paraId="53409A5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6E14AE"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1C5AE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D96940"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0.99 Gy/min</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A7A1B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whole body</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F34DF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2 w</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037D0F"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WB</w:t>
            </w:r>
          </w:p>
        </w:tc>
      </w:tr>
      <w:tr w:rsidR="00186728" w:rsidRPr="00A5166A" w14:paraId="48A0171D" w14:textId="77777777" w:rsidTr="003B0755">
        <w:trPr>
          <w:trHeight w:val="800"/>
        </w:trPr>
        <w:tc>
          <w:tcPr>
            <w:tcW w:w="5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91E88F" w14:textId="77777777" w:rsidR="00186728" w:rsidRPr="00A5166A" w:rsidRDefault="00186728" w:rsidP="003B0755">
            <w:pPr>
              <w:pStyle w:val="BodyA"/>
              <w:spacing w:after="0" w:line="360" w:lineRule="auto"/>
              <w:jc w:val="center"/>
              <w:rPr>
                <w:rFonts w:ascii="Times New Roman" w:hAnsi="Times New Roman" w:cs="Times New Roman"/>
                <w:sz w:val="24"/>
                <w:szCs w:val="24"/>
              </w:rPr>
            </w:pPr>
            <w:r w:rsidRPr="00A5166A">
              <w:rPr>
                <w:rStyle w:val="None"/>
                <w:rFonts w:ascii="Times New Roman" w:hAnsi="Times New Roman" w:cs="Times New Roman"/>
                <w:sz w:val="24"/>
                <w:szCs w:val="24"/>
              </w:rPr>
              <w:t>43</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939F13"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 xml:space="preserve">Patrick Azzam 2021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&gt;&lt;Author&gt;Azzam&lt;/Author&gt;&lt;Year&gt;2021&lt;/Year&gt;&lt;RecNum&gt;322&lt;/RecNum&gt;&lt;DisplayText&gt;(83)&lt;/DisplayText&gt;&lt;record&gt;&lt;rec-number&gt;322&lt;/rec-number&gt;&lt;foreign-keys&gt;&lt;key app="EN" db-id="e9sa9f5raaaf50e2pxqvdxdhfvd50sr2d0d2" timestamp="1703265411"&gt;322&lt;/key&gt;&lt;/foreign-keys&gt;&lt;ref-type name="Journal Article"&gt;17&lt;/ref-type&gt;&lt;contributors&gt;&lt;authors&gt;&lt;author&gt;Azzam, Patrick&lt;/author&gt;&lt;author&gt;Francis, Marina&lt;/author&gt;&lt;author&gt;Youssef, Tarek&lt;/author&gt;&lt;author&gt;Mroueh, Manal&lt;/author&gt;&lt;author&gt;Daher, Alaa Abou&lt;/author&gt;&lt;author&gt;Eid, Assaad A&lt;/author&gt;&lt;author&gt;Fornoni, Alessia&lt;/author&gt;&lt;author&gt;Marples, Brian&lt;/author&gt;&lt;author&gt;Zeidan, Youssef H&lt;/author&gt;&lt;/authors&gt;&lt;/contributors&gt;&lt;titles&gt;&lt;title&gt;Crosstalk between SMPDL3b and NADPH oxidases mediates radiation-induced damage of renal podocytes&lt;/title&gt;&lt;secondary-title&gt;Frontiers in medicine&lt;/secondary-title&gt;&lt;/titles&gt;&lt;periodical&gt;&lt;full-title&gt;Frontiers in medicine&lt;/full-title&gt;&lt;/periodical&gt;&lt;pages&gt;732528&lt;/pages&gt;&lt;volume&gt;8&lt;/volume&gt;&lt;dates&gt;&lt;year&gt;2021&lt;/year&gt;&lt;/dates&gt;&lt;isbn&gt;2296-858X&lt;/isbn&gt;&lt;urls/&gt;&lt;/record&gt;&lt;/Cite&gt;&lt;/EndNote&gt;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(83)</w:t>
            </w:r>
            <w:r w:rsidRPr="00A5166A">
              <w:rPr>
                <w:rStyle w:val="None"/>
                <w:rFonts w:ascii="Times New Roman" w:hAnsi="Times New Roman" w:cs="Times New Roman"/>
                <w:sz w:val="20"/>
                <w:szCs w:val="20"/>
              </w:rPr>
              <w:fldChar w:fldCharType="end"/>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4A6FAC"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kidney</w:t>
            </w:r>
          </w:p>
        </w:tc>
        <w:tc>
          <w:tcPr>
            <w:tcW w:w="16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AAF62C"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Male</w:t>
            </w:r>
          </w:p>
          <w:p w14:paraId="4EB2C3E9"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C57BLC/6</w:t>
            </w:r>
          </w:p>
          <w:p w14:paraId="3B1297E3" w14:textId="77777777" w:rsidR="00186728" w:rsidRPr="00A5166A" w:rsidRDefault="00186728" w:rsidP="003B0755">
            <w:pPr>
              <w:pStyle w:val="BodyA"/>
              <w:spacing w:after="0" w:line="360" w:lineRule="auto"/>
              <w:jc w:val="center"/>
              <w:rPr>
                <w:rStyle w:val="None"/>
                <w:rFonts w:ascii="Times New Roman" w:hAnsi="Times New Roman" w:cs="Times New Roman"/>
                <w:sz w:val="20"/>
                <w:szCs w:val="20"/>
              </w:rPr>
            </w:pPr>
            <w:r w:rsidRPr="00A5166A">
              <w:rPr>
                <w:rStyle w:val="None"/>
                <w:rFonts w:ascii="Times New Roman" w:hAnsi="Times New Roman" w:cs="Times New Roman"/>
                <w:sz w:val="20"/>
                <w:szCs w:val="20"/>
              </w:rPr>
              <w:t>Mice</w:t>
            </w:r>
          </w:p>
          <w:p w14:paraId="5359BBED"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8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8B527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X-ray (KV)</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E81B4A"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14 Gy</w:t>
            </w:r>
          </w:p>
        </w:tc>
        <w:tc>
          <w:tcPr>
            <w:tcW w:w="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6BC138"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3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E06B4B"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N/A</w:t>
            </w:r>
          </w:p>
        </w:tc>
        <w:tc>
          <w:tcPr>
            <w:tcW w:w="10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80EFF2"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1d</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81C644" w14:textId="77777777" w:rsidR="00186728" w:rsidRPr="00A5166A" w:rsidRDefault="00186728" w:rsidP="003B0755">
            <w:pPr>
              <w:pStyle w:val="BodyA"/>
              <w:spacing w:after="0" w:line="360" w:lineRule="auto"/>
              <w:jc w:val="center"/>
              <w:rPr>
                <w:rFonts w:ascii="Times New Roman" w:hAnsi="Times New Roman" w:cs="Times New Roman"/>
                <w:sz w:val="20"/>
                <w:szCs w:val="20"/>
              </w:rPr>
            </w:pPr>
            <w:r w:rsidRPr="00A5166A">
              <w:rPr>
                <w:rStyle w:val="None"/>
                <w:rFonts w:ascii="Times New Roman" w:hAnsi="Times New Roman" w:cs="Times New Roman"/>
                <w:sz w:val="20"/>
                <w:szCs w:val="20"/>
              </w:rPr>
              <w:t>Protein  By  WB</w:t>
            </w:r>
          </w:p>
        </w:tc>
      </w:tr>
    </w:tbl>
    <w:p w14:paraId="40A3897A" w14:textId="77777777" w:rsidR="00186728" w:rsidRPr="00A5166A" w:rsidRDefault="00186728" w:rsidP="00186728">
      <w:pPr>
        <w:pStyle w:val="BodyA"/>
        <w:widowControl w:val="0"/>
        <w:spacing w:line="360" w:lineRule="auto"/>
        <w:ind w:left="108" w:hanging="108"/>
        <w:jc w:val="both"/>
        <w:rPr>
          <w:rFonts w:ascii="Times New Roman" w:hAnsi="Times New Roman" w:cs="Times New Roman"/>
        </w:rPr>
      </w:pPr>
    </w:p>
    <w:p w14:paraId="5CDDF445" w14:textId="77777777" w:rsidR="00186728" w:rsidRPr="00A5166A" w:rsidRDefault="00186728" w:rsidP="00186728">
      <w:pPr>
        <w:pStyle w:val="BodyA"/>
        <w:spacing w:line="360" w:lineRule="auto"/>
        <w:jc w:val="both"/>
        <w:rPr>
          <w:rFonts w:ascii="Times New Roman" w:hAnsi="Times New Roman" w:cs="Times New Roman"/>
        </w:rPr>
      </w:pPr>
    </w:p>
    <w:tbl>
      <w:tblPr>
        <w:tblW w:w="11160" w:type="dxa"/>
        <w:tblInd w:w="-72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720"/>
        <w:gridCol w:w="1800"/>
        <w:gridCol w:w="2136"/>
        <w:gridCol w:w="815"/>
        <w:gridCol w:w="1009"/>
        <w:gridCol w:w="955"/>
        <w:gridCol w:w="1205"/>
        <w:gridCol w:w="990"/>
        <w:gridCol w:w="1530"/>
      </w:tblGrid>
      <w:tr w:rsidR="00186728" w:rsidRPr="00A5166A" w14:paraId="14875E01" w14:textId="77777777" w:rsidTr="003B0755">
        <w:trPr>
          <w:trHeight w:val="800"/>
        </w:trPr>
        <w:tc>
          <w:tcPr>
            <w:tcW w:w="72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49F0EAEF" w14:textId="77777777" w:rsidR="00186728" w:rsidRPr="00A5166A" w:rsidRDefault="00186728" w:rsidP="003B0755">
            <w:pPr>
              <w:pStyle w:val="BodyA"/>
              <w:spacing w:line="360" w:lineRule="auto"/>
              <w:jc w:val="center"/>
              <w:rPr>
                <w:rStyle w:val="None"/>
                <w:rFonts w:ascii="Times New Roman" w:hAnsi="Times New Roman" w:cs="Times New Roman"/>
              </w:rPr>
            </w:pPr>
            <w:r w:rsidRPr="00A5166A">
              <w:rPr>
                <w:rStyle w:val="None"/>
                <w:rFonts w:ascii="Times New Roman" w:hAnsi="Times New Roman" w:cs="Times New Roman"/>
                <w:sz w:val="20"/>
                <w:szCs w:val="20"/>
              </w:rPr>
              <w:t>(B)</w:t>
            </w:r>
          </w:p>
          <w:p w14:paraId="3A71B3EF" w14:textId="77777777" w:rsidR="00186728" w:rsidRPr="00A5166A" w:rsidRDefault="00186728" w:rsidP="003B0755">
            <w:pPr>
              <w:pStyle w:val="BodyA"/>
              <w:spacing w:after="0" w:line="360" w:lineRule="auto"/>
              <w:jc w:val="center"/>
              <w:rPr>
                <w:rFonts w:ascii="Times New Roman" w:hAnsi="Times New Roman" w:cs="Times New Roman"/>
                <w:b/>
                <w:bCs/>
                <w:color w:val="auto"/>
              </w:rPr>
            </w:pPr>
            <w:r w:rsidRPr="00A5166A">
              <w:rPr>
                <w:rStyle w:val="None"/>
                <w:rFonts w:ascii="Times New Roman" w:hAnsi="Times New Roman" w:cs="Times New Roman"/>
                <w:sz w:val="20"/>
                <w:szCs w:val="20"/>
              </w:rPr>
              <w:t>No</w:t>
            </w:r>
          </w:p>
        </w:tc>
        <w:tc>
          <w:tcPr>
            <w:tcW w:w="180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37109AE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Author/Year</w:t>
            </w:r>
          </w:p>
        </w:tc>
        <w:tc>
          <w:tcPr>
            <w:tcW w:w="2136"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1312BFBF" w14:textId="77777777" w:rsidR="00186728" w:rsidRPr="00A5166A" w:rsidRDefault="00186728" w:rsidP="003B0755">
            <w:pPr>
              <w:pStyle w:val="BodyA"/>
              <w:spacing w:after="0" w:line="360" w:lineRule="auto"/>
              <w:jc w:val="center"/>
              <w:rPr>
                <w:rStyle w:val="None"/>
                <w:sz w:val="20"/>
                <w:szCs w:val="20"/>
              </w:rPr>
            </w:pPr>
            <w:r w:rsidRPr="00A5166A">
              <w:rPr>
                <w:rStyle w:val="None"/>
                <w:rFonts w:ascii="Times New Roman" w:hAnsi="Times New Roman" w:cs="Times New Roman"/>
                <w:sz w:val="20"/>
                <w:szCs w:val="20"/>
              </w:rPr>
              <w:t>Cell Line</w:t>
            </w:r>
          </w:p>
        </w:tc>
        <w:tc>
          <w:tcPr>
            <w:tcW w:w="815"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152CE97" w14:textId="77777777" w:rsidR="00186728" w:rsidRPr="00A5166A" w:rsidRDefault="00186728" w:rsidP="003B0755">
            <w:pPr>
              <w:pStyle w:val="BodyA"/>
              <w:spacing w:after="0" w:line="360" w:lineRule="auto"/>
              <w:jc w:val="center"/>
              <w:rPr>
                <w:rStyle w:val="None"/>
                <w:sz w:val="20"/>
                <w:szCs w:val="20"/>
              </w:rPr>
            </w:pPr>
            <w:r w:rsidRPr="00A5166A">
              <w:rPr>
                <w:rStyle w:val="None"/>
                <w:rFonts w:ascii="Times New Roman" w:hAnsi="Times New Roman" w:cs="Times New Roman"/>
                <w:sz w:val="20"/>
                <w:szCs w:val="20"/>
              </w:rPr>
              <w:t>Source of Cells</w:t>
            </w:r>
          </w:p>
        </w:tc>
        <w:tc>
          <w:tcPr>
            <w:tcW w:w="1009"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70CC4647" w14:textId="77777777" w:rsidR="00186728" w:rsidRPr="00A5166A" w:rsidRDefault="00186728" w:rsidP="003B0755">
            <w:pPr>
              <w:pStyle w:val="BodyA"/>
              <w:spacing w:after="0" w:line="360" w:lineRule="auto"/>
              <w:jc w:val="center"/>
              <w:rPr>
                <w:rStyle w:val="None"/>
                <w:sz w:val="20"/>
                <w:szCs w:val="20"/>
              </w:rPr>
            </w:pPr>
            <w:r w:rsidRPr="00A5166A">
              <w:rPr>
                <w:rStyle w:val="None"/>
                <w:rFonts w:ascii="Times New Roman" w:hAnsi="Times New Roman" w:cs="Times New Roman"/>
                <w:sz w:val="20"/>
                <w:szCs w:val="20"/>
              </w:rPr>
              <w:t>Culture to   treat time</w:t>
            </w:r>
          </w:p>
        </w:tc>
        <w:tc>
          <w:tcPr>
            <w:tcW w:w="955"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67B1004F" w14:textId="77777777" w:rsidR="00186728" w:rsidRPr="00A5166A" w:rsidRDefault="00186728" w:rsidP="003B0755">
            <w:pPr>
              <w:pStyle w:val="BodyA"/>
              <w:spacing w:after="0" w:line="360" w:lineRule="auto"/>
              <w:jc w:val="center"/>
              <w:rPr>
                <w:rStyle w:val="None"/>
                <w:sz w:val="20"/>
                <w:szCs w:val="20"/>
              </w:rPr>
            </w:pPr>
            <w:r w:rsidRPr="00A5166A">
              <w:rPr>
                <w:rStyle w:val="None"/>
                <w:rFonts w:ascii="Times New Roman" w:hAnsi="Times New Roman" w:cs="Times New Roman"/>
                <w:sz w:val="20"/>
                <w:szCs w:val="20"/>
              </w:rPr>
              <w:t>Radiation type</w:t>
            </w:r>
          </w:p>
        </w:tc>
        <w:tc>
          <w:tcPr>
            <w:tcW w:w="1205"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0C65D3E8" w14:textId="77777777" w:rsidR="00186728" w:rsidRPr="00A5166A" w:rsidRDefault="00186728" w:rsidP="003B0755">
            <w:pPr>
              <w:pStyle w:val="BodyA"/>
              <w:spacing w:after="0" w:line="360" w:lineRule="auto"/>
              <w:jc w:val="center"/>
              <w:rPr>
                <w:rStyle w:val="None"/>
                <w:sz w:val="20"/>
                <w:szCs w:val="20"/>
              </w:rPr>
            </w:pPr>
            <w:r w:rsidRPr="00A5166A">
              <w:rPr>
                <w:rStyle w:val="None"/>
                <w:rFonts w:ascii="Times New Roman" w:hAnsi="Times New Roman" w:cs="Times New Roman"/>
                <w:sz w:val="20"/>
                <w:szCs w:val="20"/>
              </w:rPr>
              <w:t>Dose of radiation</w:t>
            </w:r>
          </w:p>
        </w:tc>
        <w:tc>
          <w:tcPr>
            <w:tcW w:w="99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397F32C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Dose-rate</w:t>
            </w:r>
          </w:p>
        </w:tc>
        <w:tc>
          <w:tcPr>
            <w:tcW w:w="153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FCB479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Follow-up time</w:t>
            </w:r>
          </w:p>
        </w:tc>
      </w:tr>
      <w:tr w:rsidR="00186728" w:rsidRPr="00A5166A" w14:paraId="232FECB7" w14:textId="77777777" w:rsidTr="003B0755">
        <w:trPr>
          <w:trHeight w:val="80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2E0B8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7D189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Alaa Abou Daher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&gt;&lt;Author&gt;Abou Daher&lt;/Author&gt;&lt;Year&gt;2020&lt;/Year&gt;&lt;DisplayText&gt;(84)&lt;/DisplayText&gt;&lt;record&gt;&lt;rec-number&gt;317&lt;/rec-number&gt;&lt;foreign-keys&gt;&lt;key app="EN" db-id="e9sa9f5raaaf50e2pxqvdxdhfvd50sr2d0d2" timestamp="1703259457"&gt;317&lt;/key&gt;&lt;/foreign-keys&gt;&lt;ref-type name="Journal Article"&gt;17&lt;/ref-type&gt;&lt;contributors&gt;&lt;authors&gt;&lt;author&gt;Abou Daher, Alaa&lt;/author&gt;&lt;author&gt;Francis, Marina&lt;/author&gt;&lt;author&gt;Azzam, Patrick&lt;/author&gt;&lt;author&gt;Ahmad, Anis&lt;/author&gt;&lt;author&gt;Eid, Assaad A&lt;/author&gt;&lt;author&gt;Fornoni, Alessia&lt;/author&gt;&lt;author&gt;Marples, Brian&lt;/author&gt;&lt;author&gt;Zeidan, Youssef H&lt;/author&gt;&lt;/authors&gt;&lt;/contributors&gt;&lt;titles&gt;&lt;title&gt;Modulation of radiation</w:instrText>
            </w:r>
            <w:r w:rsidRPr="00A5166A">
              <w:rPr>
                <w:rStyle w:val="None"/>
                <w:rFonts w:ascii="Cambria Math" w:hAnsi="Cambria Math" w:cs="Cambria Math"/>
                <w:sz w:val="20"/>
                <w:szCs w:val="20"/>
              </w:rPr>
              <w:instrText>‐</w:instrText>
            </w:r>
            <w:r w:rsidRPr="00A5166A">
              <w:rPr>
                <w:rStyle w:val="None"/>
                <w:rFonts w:ascii="Times New Roman" w:hAnsi="Times New Roman" w:cs="Times New Roman"/>
                <w:sz w:val="20"/>
                <w:szCs w:val="20"/>
              </w:rPr>
              <w:instrText>induced damage of human glomerular endothelial cells by SMPDL3B&lt;/title&gt;&lt;secondary-title&gt;The FASEB Journal&lt;/secondary-title&gt;&lt;/titles&gt;&lt;periodical&gt;&lt;full-title&gt;The FASEB Journal&lt;/full-title&gt;&lt;/periodical&gt;&lt;pages&gt;7915-7926&lt;/pages&gt;&lt;volume&gt;34&lt;/volume&gt;&lt;number&gt;6&lt;/number&gt;&lt;dates&gt;&lt;year&gt;2020&lt;/year&gt;&lt;/dates&gt;&lt;isbn&gt;0892-6638&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(84)</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25AEA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glomerular endothelial cells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A9126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34EBC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46787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87CC5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4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B6E31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265 cGy/min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33FAF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 6, 12, 24 h</w:t>
            </w:r>
          </w:p>
        </w:tc>
      </w:tr>
      <w:tr w:rsidR="00186728" w:rsidRPr="00A5166A" w14:paraId="3DB7B5B1" w14:textId="77777777" w:rsidTr="003B0755">
        <w:trPr>
          <w:trHeight w:val="80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98DC2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43B74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Arpita Chatterjeea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&gt;&lt;Author&gt;Chatterjee&lt;/Author&gt;&lt;Year&gt;2020&lt;/Year&gt;&lt;RecNum&gt;318&lt;/RecNum&gt;&lt;DisplayText&gt;(85)&lt;/DisplayText&gt;&lt;record&gt;&lt;rec-number&gt;318&lt;/rec-number&gt;&lt;foreign-keys&gt;&lt;key app="EN" db-id="e9sa9f5raaaf50e2pxqvdxdhfvd50sr2d0d2" timestamp="1703259541"&gt;318&lt;/key&gt;&lt;/foreign-keys&gt;&lt;ref-type name="Journal Article"&gt;17&lt;/ref-type&gt;&lt;contributors&gt;&lt;authors&gt;&lt;author&gt;Chatterjee, Arpita&lt;/author&gt;&lt;author&gt;Kosmacek, Elizabeth A&lt;/author&gt;&lt;author&gt;Shrishrimal, Shashank&lt;/author&gt;&lt;author&gt;McDonald, J Tyson&lt;/author&gt;&lt;author&gt;Oberley-Deegan, Rebecca E&lt;/author&gt;&lt;/authors&gt;&lt;/contributors&gt;&lt;titles&gt;&lt;title&gt;MnTE-2-PyP, a manganese porphyrin, reduces cytotoxicity caused by irradiation in a diabetic environment through the induction of endogenous antioxidant defenses&lt;/title&gt;&lt;secondary-title&gt;Redox Biology&lt;/secondary-title&gt;&lt;/titles&gt;&lt;periodical&gt;&lt;full-title&gt;Redox Biology&lt;/full-title&gt;&lt;/periodical&gt;&lt;pages&gt;101542&lt;/pages&gt;&lt;volume&gt;34&lt;/volume&gt;&lt;dates&gt;&lt;year&gt;2020&lt;/year&gt;&lt;/dates&gt;&lt;isbn&gt;2213-2317&lt;/isbn&gt;&lt;urls/&gt;&lt;/record&gt;&lt;/Cite&gt;&lt;/EndNote&gt;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(85)</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DB5EE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P3158 cells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D4EB7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5B2002"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E7C16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F3234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3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9CF74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C6C67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120 h</w:t>
            </w:r>
          </w:p>
        </w:tc>
      </w:tr>
      <w:tr w:rsidR="00186728" w:rsidRPr="00A5166A" w14:paraId="7394B993" w14:textId="77777777" w:rsidTr="003B0755">
        <w:trPr>
          <w:trHeight w:val="132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C21C92"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3</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CEDBA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Jiyoung Park 2022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&gt;&lt;Author&gt;Park&lt;/Author&gt;&lt;Year&gt;2022&lt;/Year&gt;&lt;DisplayText&gt;(38)&lt;/DisplayText&gt;&lt;record&gt;&lt;rec-number&gt;320&lt;/rec-number&gt;&lt;foreign-keys&gt;&lt;key app="EN" db-id="e9sa9f5raaaf50e2pxqvdxdhfvd50sr2d0d2" timestamp="1703259838"&gt;320&lt;/key&gt;&lt;/foreign-keys&gt;&lt;ref-type name="Journal Article"&gt;17&lt;/ref-type&gt;&lt;contributors&gt;&lt;authors&gt;&lt;author&gt;Park, Jiyoung&lt;/author&gt;&lt;author&gt;Choi, Jiwon&lt;/author&gt;&lt;author&gt;Cho, Ilyoung&lt;/author&gt;&lt;author&gt;Sheen, Yhun Yhong&lt;/author&gt;&lt;/authors&gt;&lt;/contributors&gt;&lt;titles&gt;&lt;title&gt;Radiotherapy-induced oxidative stress and fibrosis in breast cancer are suppressed by vactosertib, a novel, orally bioavailable TGF-β/ALK5 inhibitor&lt;/title&gt;&lt;secondary-title&gt;Scientific Reports&lt;/secondary-title&gt;&lt;/titles&gt;&lt;periodical&gt;&lt;full-title&gt;Scientific reports&lt;/full-title&gt;&lt;/periodical&gt;&lt;pages&gt;16104&lt;/pages&gt;&lt;volume&gt;12&lt;/volume&gt;&lt;number&gt;1&lt;/number&gt;&lt;dates&gt;&lt;year&gt;2022&lt;/year&gt;&lt;/dates&gt;&lt;isbn&gt;2045-2322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(38)</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CCEACF" w14:textId="77777777" w:rsidR="00186728" w:rsidRPr="00A5166A" w:rsidRDefault="00186728" w:rsidP="003B0755">
            <w:pPr>
              <w:pStyle w:val="BodyA"/>
              <w:spacing w:after="0" w:line="360" w:lineRule="auto"/>
              <w:jc w:val="center"/>
              <w:rPr>
                <w:rStyle w:val="None"/>
                <w:rFonts w:ascii="Times New Roman" w:hAnsi="Times New Roman" w:cs="Times New Roman"/>
              </w:rPr>
            </w:pPr>
            <w:r w:rsidRPr="00A5166A">
              <w:rPr>
                <w:rStyle w:val="None"/>
                <w:rFonts w:ascii="Times New Roman" w:hAnsi="Times New Roman" w:cs="Times New Roman"/>
                <w:sz w:val="20"/>
                <w:szCs w:val="20"/>
              </w:rPr>
              <w:t>MDAMB-231 human breast cancer</w:t>
            </w:r>
          </w:p>
          <w:p w14:paraId="3258E4F0"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4T1-Luc mouse breast cancer</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538795" w14:textId="77777777" w:rsidR="00186728" w:rsidRPr="00A5166A" w:rsidRDefault="00186728" w:rsidP="003B0755">
            <w:pPr>
              <w:pStyle w:val="BodyA"/>
              <w:spacing w:after="0" w:line="360" w:lineRule="auto"/>
              <w:jc w:val="center"/>
              <w:rPr>
                <w:rStyle w:val="None"/>
                <w:rFonts w:ascii="Times New Roman" w:hAnsi="Times New Roman" w:cs="Times New Roman"/>
              </w:rPr>
            </w:pPr>
            <w:r w:rsidRPr="00A5166A">
              <w:rPr>
                <w:rStyle w:val="None"/>
                <w:rFonts w:ascii="Times New Roman" w:hAnsi="Times New Roman" w:cs="Times New Roman"/>
                <w:sz w:val="20"/>
                <w:szCs w:val="20"/>
              </w:rPr>
              <w:t>Human</w:t>
            </w:r>
          </w:p>
          <w:p w14:paraId="7A852209" w14:textId="77777777" w:rsidR="00186728" w:rsidRPr="00A5166A" w:rsidRDefault="00186728" w:rsidP="003B0755">
            <w:pPr>
              <w:pStyle w:val="BodyA"/>
              <w:spacing w:after="0" w:line="360" w:lineRule="auto"/>
              <w:jc w:val="center"/>
              <w:rPr>
                <w:rStyle w:val="None"/>
                <w:rFonts w:ascii="Times New Roman" w:hAnsi="Times New Roman" w:cs="Times New Roman"/>
              </w:rPr>
            </w:pPr>
          </w:p>
          <w:p w14:paraId="6077BB5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Mouse</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5ACD0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793A6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C22A6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10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E1990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B91CD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r>
      <w:tr w:rsidR="00186728" w:rsidRPr="00A5166A" w14:paraId="69E1153A" w14:textId="77777777" w:rsidTr="003B0755">
        <w:trPr>
          <w:trHeight w:val="106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A0293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4</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59597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Lin Deng 2022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&gt;&lt;Author&gt;Deng&lt;/Author&gt;&lt;Year&gt;2022&lt;/Year&gt;&lt;RecNum&gt;321&lt;/RecNum&gt;&lt;DisplayText&gt;(86)&lt;/DisplayText&gt;&lt;record&gt;&lt;rec-number&gt;321&lt;/rec-number&gt;&lt;foreign-keys&gt;&lt;key app="EN" db-id="e9sa9f5raaaf50e2pxqvdxdhfvd50sr2d0d2" timestamp="1703259929"&gt;321&lt;/key&gt;&lt;/foreign-keys&gt;&lt;ref-type name="Journal Article"&gt;17&lt;/ref-type&gt;&lt;contributors&gt;&lt;authors&gt;&lt;author&gt;Deng, Lin&lt;/author&gt;&lt;author&gt;Wang, Housheng&lt;/author&gt;&lt;author&gt;Fan, Ting&lt;/author&gt;&lt;author&gt;Chen, Liuyin&lt;/author&gt;&lt;author&gt;Shi, Zhiling&lt;/author&gt;&lt;author&gt;Mi, JingLin&lt;/author&gt;&lt;author&gt;Huang, WeiMei&lt;/author&gt;&lt;author&gt;Wang, Rensheng&lt;/author&gt;&lt;author&gt;Hu, Kai&lt;/author&gt;&lt;/authors&gt;&lt;/contributors&gt;&lt;titles&gt;&lt;title&gt;Potential Functions of the tRNA-Derived Fragment tRF-Gly-GCC Associated With Oxidative Stress in Radiation-Induced Lung Injury&lt;/title&gt;&lt;secondary-title&gt;Dose-Response&lt;/secondary-title&gt;&lt;/titles&gt;&lt;periodical&gt;&lt;full-title&gt;Dose-Response&lt;/full-title&gt;&lt;/periodical&gt;&lt;pages&gt;15593258221128744&lt;/pages&gt;&lt;volume&gt;20&lt;/volume&gt;&lt;number&gt;3&lt;/number&gt;&lt;dates&gt;&lt;year&gt;2022&lt;/year&gt;&lt;/dates&gt;&lt;isbn&gt;1559-3258&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(86)</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CA6FE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Normal human lung bronchial epithelial cells (BEAS-2B)</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335E1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AE41A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1A33B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(MV)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3F7B6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6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6D080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400 cGy 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DA2C44"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72 h</w:t>
            </w:r>
          </w:p>
        </w:tc>
      </w:tr>
      <w:tr w:rsidR="00186728" w:rsidRPr="00A5166A" w14:paraId="12781A61" w14:textId="77777777" w:rsidTr="003B0755">
        <w:trPr>
          <w:trHeight w:val="184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F83AD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lastRenderedPageBreak/>
              <w:t>5</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F5619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Patrick Azzam 2021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&gt;&lt;Author&gt;Azzam&lt;/Author&gt;&lt;Year&gt;2021&lt;/Year&gt;&lt;RecNum&gt;322&lt;/RecNum&gt;&lt;DisplayText&gt;(83)&lt;/DisplayText&gt;&lt;record&gt;&lt;rec-number&gt;322&lt;/rec-number&gt;&lt;foreign-keys&gt;&lt;key app="EN" db-id="e9sa9f5raaaf50e2pxqvdxdhfvd50sr2d0d2" timestamp="1703265411"&gt;322&lt;/key&gt;&lt;/foreign-keys&gt;&lt;ref-type name="Journal Article"&gt;17&lt;/ref-type&gt;&lt;contributors&gt;&lt;authors&gt;&lt;author&gt;Azzam, Patrick&lt;/author&gt;&lt;author&gt;Francis, Marina&lt;/author&gt;&lt;author&gt;Youssef, Tarek&lt;/author&gt;&lt;author&gt;Mroueh, Manal&lt;/author&gt;&lt;author&gt;Daher, Alaa Abou&lt;/author&gt;&lt;author&gt;Eid, Assaad A&lt;/author&gt;&lt;author&gt;Fornoni, Alessia&lt;/author&gt;&lt;author&gt;Marples, Brian&lt;/author&gt;&lt;author&gt;Zeidan, Youssef H&lt;/author&gt;&lt;/authors&gt;&lt;/contributors&gt;&lt;titles&gt;&lt;title&gt;Crosstalk between SMPDL3b and NADPH oxidases mediates radiation-induced damage of renal podocytes&lt;/title&gt;&lt;secondary-title&gt;Frontiers in medicine&lt;/secondary-title&gt;&lt;/titles&gt;&lt;periodical&gt;&lt;full-title&gt;Frontiers in medicine&lt;/full-title&gt;&lt;/periodical&gt;&lt;pages&gt;732528&lt;/pages&gt;&lt;volume&gt;8&lt;/volume&gt;&lt;dates&gt;&lt;year&gt;2021&lt;/year&gt;&lt;/dates&gt;&lt;isbn&gt;2296-858X&lt;/isbn&gt;&lt;urls/&gt;&lt;/record&gt;&lt;/Cite&gt;&lt;/EndNote&gt;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(83)</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AD5C22"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Immortalized human podocytes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B4575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88BB3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 w</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840A4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8BD81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8 G</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EE5D1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265 cGy/min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775BE3" w14:textId="77777777" w:rsidR="00186728" w:rsidRPr="00A5166A" w:rsidRDefault="00186728" w:rsidP="003B0755">
            <w:pPr>
              <w:pStyle w:val="BodyA"/>
              <w:spacing w:after="0" w:line="360" w:lineRule="auto"/>
              <w:jc w:val="center"/>
              <w:rPr>
                <w:rStyle w:val="None"/>
                <w:rFonts w:ascii="Times New Roman" w:hAnsi="Times New Roman" w:cs="Times New Roman"/>
              </w:rPr>
            </w:pPr>
            <w:r w:rsidRPr="00A5166A">
              <w:rPr>
                <w:rStyle w:val="None"/>
                <w:rFonts w:ascii="Times New Roman" w:hAnsi="Times New Roman" w:cs="Times New Roman"/>
                <w:sz w:val="20"/>
                <w:szCs w:val="20"/>
              </w:rPr>
              <w:t>0.5, 2, 4,12, 24 h mRNA</w:t>
            </w:r>
          </w:p>
          <w:p w14:paraId="710CC89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 3, 6,12, 24 h protein</w:t>
            </w:r>
          </w:p>
        </w:tc>
      </w:tr>
      <w:tr w:rsidR="00186728" w:rsidRPr="00A5166A" w14:paraId="5144E43D" w14:textId="77777777" w:rsidTr="003B0755">
        <w:trPr>
          <w:trHeight w:val="132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98C6B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6</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0B4AC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J. Racquel Collins-Underwood 2008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&gt;&lt;Author&gt;Collins-Underwood&lt;/Author&gt;&lt;Year&gt;2008&lt;/Year&gt;&lt;RecNum&gt;325&lt;/RecNum&gt;&lt;DisplayText&gt;(87)&lt;/DisplayText&gt;&lt;record&gt;&lt;rec-number&gt;325&lt;/rec-number&gt;&lt;foreign-keys&gt;&lt;key app="EN" db-id="e9sa9f5raaaf50e2pxqvdxdhfvd50sr2d0d2" timestamp="1703265539"&gt;325&lt;/key&gt;&lt;/foreign-keys&gt;&lt;ref-type name="Journal Article"&gt;17&lt;/ref-type&gt;&lt;contributors&gt;&lt;authors&gt;&lt;author&gt;Collins-Underwood, J Racquel&lt;/author&gt;&lt;author&gt;Zhao, Weiling&lt;/author&gt;&lt;author&gt;Sharpe, Jessica G&lt;/author&gt;&lt;author&gt;Robbins, Mike E&lt;/author&gt;&lt;/authors&gt;&lt;/contributors&gt;&lt;titles&gt;&lt;title&gt;NADPH oxidase mediates radiation-induced oxidative stress in rat brain microvascular endothelial cells&lt;/title&gt;&lt;secondary-title&gt;Free Radical Biology and Medicine&lt;/secondary-title&gt;&lt;/titles&gt;&lt;periodical&gt;&lt;full-title&gt;Free Radical Biology and Medicine&lt;/full-title&gt;&lt;/periodical&gt;&lt;pages&gt;929-938&lt;/pages&gt;&lt;volume&gt;45&lt;/volume&gt;&lt;number&gt;6&lt;/number&gt;&lt;dates&gt;&lt;year&gt;2008&lt;/year&gt;&lt;/dates&gt;&lt;isbn&gt;0891-5849&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(87)</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40329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Immortalized Rat brain microvascular endothelial cells RBMECGP8.3</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E0DE10"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Rat</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B3C92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39BA7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B3F98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10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7922C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3.91 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394CD2"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1-2-4-8 h</w:t>
            </w:r>
          </w:p>
        </w:tc>
      </w:tr>
      <w:tr w:rsidR="00186728" w:rsidRPr="00A5166A" w14:paraId="5237FD14" w14:textId="77777777" w:rsidTr="003B0755">
        <w:trPr>
          <w:trHeight w:val="972"/>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F4CAB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7</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124837"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V. A. Sergeeva 2017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&gt;&lt;Author&gt;Sergeeva&lt;/Author&gt;&lt;Year&gt;2017&lt;/Year&gt;&lt;RecNum&gt;324&lt;/RecNum&gt;&lt;DisplayText&gt;(88)&lt;/DisplayText&gt;&lt;record&gt;&lt;rec-number&gt;324&lt;/rec-number&gt;&lt;foreign-keys&gt;&lt;key app="EN" db-id="e9sa9f5raaaf50e2pxqvdxdhfvd50sr2d0d2" timestamp="1703265485"&gt;324&lt;/key&gt;&lt;/foreign-keys&gt;&lt;ref-type name="Journal Article"&gt;17&lt;/ref-type&gt;&lt;contributors&gt;&lt;authors&gt;&lt;author&gt;Sergeeva, VA&lt;/author&gt;&lt;author&gt;Ershova, ES&lt;/author&gt;&lt;author&gt;Veiko, NN&lt;/author&gt;&lt;author&gt;Malinovskaya, EM&lt;/author&gt;&lt;author&gt;Kalyanov, AA&lt;/author&gt;&lt;author&gt;Kameneva, LV&lt;/author&gt;&lt;author&gt;Stukalov, SV&lt;/author&gt;&lt;author&gt;Dolgikh, OA&lt;/author&gt;&lt;author&gt;Konkova, MS&lt;/author&gt;&lt;author&gt;Ermakov, AV&lt;/author&gt;&lt;/authors&gt;&lt;/contributors&gt;&lt;titles&gt;&lt;title&gt;Low-dose ionizing radiation affects mesenchymal stem cells via extracellular oxidized cell-free DNA: a possible mediator of bystander effect and adaptive response&lt;/title&gt;&lt;secondary-title&gt;Oxidative medicine and cellular longevity&lt;/secondary-title&gt;&lt;/titles&gt;&lt;periodical&gt;&lt;full-title&gt;Oxidative Medicine and Cellular Longevity&lt;/full-title&gt;&lt;/periodical&gt;&lt;volume&gt;2017&lt;/volume&gt;&lt;dates&gt;&lt;year&gt;2017&lt;/year&gt;&lt;/dates&gt;&lt;isbn&gt;1942-0900&lt;/isbn&gt;&lt;urls/&gt;&lt;/record&gt;&lt;/Cite&gt;&lt;/EndNote&gt;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(88)</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694F7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Mesenchymal Stem Cells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1AF1E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C025E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7B051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7EBB4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10 cGy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E2E1D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10 cGy/min.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FFC41B" w14:textId="77777777" w:rsidR="00186728" w:rsidRPr="00A5166A" w:rsidRDefault="00186728" w:rsidP="003B0755">
            <w:pPr>
              <w:pStyle w:val="BodyA"/>
              <w:spacing w:after="0" w:line="360" w:lineRule="auto"/>
              <w:jc w:val="center"/>
              <w:rPr>
                <w:rStyle w:val="None"/>
                <w:rFonts w:ascii="Times New Roman" w:hAnsi="Times New Roman" w:cs="Times New Roman"/>
                <w:lang w:val="pt-PT"/>
              </w:rPr>
            </w:pPr>
            <w:r w:rsidRPr="00A5166A">
              <w:rPr>
                <w:rStyle w:val="None"/>
                <w:rFonts w:ascii="Times New Roman" w:hAnsi="Times New Roman" w:cs="Times New Roman"/>
                <w:sz w:val="20"/>
                <w:szCs w:val="20"/>
                <w:lang w:val="pt-PT"/>
              </w:rPr>
              <w:t>20 min, 1 h mRNA</w:t>
            </w:r>
          </w:p>
          <w:p w14:paraId="64134481" w14:textId="77777777" w:rsidR="00186728" w:rsidRPr="00A5166A" w:rsidRDefault="00186728" w:rsidP="003B0755">
            <w:pPr>
              <w:pStyle w:val="BodyA"/>
              <w:spacing w:after="0" w:line="360" w:lineRule="auto"/>
              <w:jc w:val="center"/>
              <w:rPr>
                <w:rFonts w:ascii="Times New Roman" w:hAnsi="Times New Roman" w:cs="Times New Roman"/>
                <w:lang w:val="pt-PT"/>
              </w:rPr>
            </w:pPr>
            <w:r w:rsidRPr="00A5166A">
              <w:rPr>
                <w:rStyle w:val="None"/>
                <w:rFonts w:ascii="Times New Roman" w:hAnsi="Times New Roman" w:cs="Times New Roman"/>
                <w:sz w:val="20"/>
                <w:szCs w:val="20"/>
                <w:lang w:val="pt-PT"/>
              </w:rPr>
              <w:t>20 min, 1, 3 h FC</w:t>
            </w:r>
          </w:p>
        </w:tc>
      </w:tr>
      <w:tr w:rsidR="00186728" w:rsidRPr="00A5166A" w14:paraId="17A0C7BC" w14:textId="77777777" w:rsidTr="003B0755">
        <w:trPr>
          <w:trHeight w:val="80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F4B78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8</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3209B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Svetlana V. Kostyuk 2012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&gt;&lt;Author&gt;Kostyuk&lt;/Author&gt;&lt;Year&gt;2012&lt;/Year&gt;&lt;RecNum&gt;326&lt;/RecNum&gt;&lt;DisplayText&gt;(89)&lt;/DisplayText&gt;&lt;record&gt;&lt;rec-number&gt;326&lt;/rec-number&gt;&lt;foreign-keys&gt;&lt;key app="EN" db-id="e9sa9f5raaaf50e2pxqvdxdhfvd50sr2d0d2" timestamp="1703265584"&gt;326&lt;/key&gt;&lt;/foreign-keys&gt;&lt;ref-type name="Journal Article"&gt;17&lt;/ref-type&gt;&lt;contributors&gt;&lt;authors&gt;&lt;author&gt;Kostyuk, Svetlana V&lt;/author&gt;&lt;author&gt;Ermakov, Aleksei V&lt;/author&gt;&lt;author&gt;Alekseeva, Anna Yu&lt;/author&gt;&lt;author&gt;Smirnova, Tatiana D&lt;/author&gt;&lt;author&gt;Glebova, Kristina V&lt;/author&gt;&lt;author&gt;Efremova, Liudmila V&lt;/author&gt;&lt;author&gt;Baranova, Ancha&lt;/author&gt;&lt;author&gt;Veiko, Natalya N&lt;/author&gt;&lt;/authors&gt;&lt;/contributors&gt;&lt;titles&gt;&lt;title&gt;Role of extracellular DNA oxidative modification in radiation induced bystander effects in human endotheliocytes&lt;/title&gt;&lt;secondary-title&gt;Mutation Research/Fundamental and Molecular Mechanisms of Mutagenesis&lt;/secondary-title&gt;&lt;/titles&gt;&lt;periodical&gt;&lt;full-title&gt;Mutation Research/Fundamental and Molecular Mechanisms of Mutagenesis&lt;/full-title&gt;&lt;/periodical&gt;&lt;pages&gt;52-60&lt;/pages&gt;&lt;volume&gt;729&lt;/volume&gt;&lt;number&gt;1-2&lt;/number&gt;&lt;dates&gt;&lt;year&gt;2012&lt;/year&gt;&lt;/dates&gt;&lt;isbn&gt;0027-5107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(89)</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AB907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 umbilical vein endothelial cells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D2F18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8904C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89821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4F80F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0.1Gy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1480A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0.16 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98E54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r>
      <w:tr w:rsidR="00186728" w:rsidRPr="00A5166A" w14:paraId="5DB02A56" w14:textId="77777777" w:rsidTr="003B0755">
        <w:trPr>
          <w:trHeight w:val="80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1B4334"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9</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EDD57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Yang Xu 2018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&gt;&lt;Author&gt;Xu&lt;/Author&gt;&lt;Year&gt;2018&lt;/Year&gt;&lt;RecNum&gt;328&lt;/RecNum&gt;&lt;DisplayText&gt;(90)&lt;/DisplayText&gt;&lt;record&gt;&lt;rec-number&gt;328&lt;/rec-number&gt;&lt;foreign-keys&gt;&lt;key app="EN" db-id="e9sa9f5raaaf50e2pxqvdxdhfvd50sr2d0d2" timestamp="1703265801"&gt;328&lt;/key&gt;&lt;/foreign-keys&gt;&lt;ref-type name="Journal Article"&gt;17&lt;/ref-type&gt;&lt;contributors&gt;&lt;authors&gt;&lt;author&gt;Xu, Yang&lt;/author&gt;&lt;author&gt;Hu, Mengjia&lt;/author&gt;&lt;author&gt;Chen, Shilei&lt;/author&gt;&lt;author&gt;Chen, Fang&lt;/author&gt;&lt;author&gt;Wang, Cheng&lt;/author&gt;&lt;author&gt;Tang, Yong&lt;/author&gt;&lt;author&gt;Du, Changhong&lt;/author&gt;&lt;author&gt;Wang, Xinmiao&lt;/author&gt;&lt;author&gt;Zeng, Hao&lt;/author&gt;&lt;author&gt;Shen, Mingqiang&lt;/author&gt;&lt;/authors&gt;&lt;/contributors&gt;&lt;titles&gt;&lt;title&gt;Tannic acid attenuated irradiation-induced apoptosis in megakaryocytes&lt;/title&gt;&lt;secondary-title&gt;Experimental Cell Research&lt;/secondary-title&gt;&lt;/titles&gt;&lt;periodical&gt;&lt;full-title&gt;Experimental Cell Research&lt;/full-title&gt;&lt;/periodical&gt;&lt;pages&gt;409-416&lt;/pages&gt;&lt;volume&gt;370&lt;/volume&gt;&lt;number&gt;2&lt;/number&gt;&lt;dates&gt;&lt;year&gt;2018&lt;/year&gt;&lt;/dates&gt;&lt;isbn&gt;0014-4827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(90)</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2228B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 megakaryocytic cell line M07e</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7FE39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4A26A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72-96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B929C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(N/A)</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85C7E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10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53FE9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5A5D0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r>
      <w:tr w:rsidR="00186728" w:rsidRPr="00A5166A" w14:paraId="0581CB1D" w14:textId="77777777" w:rsidTr="003B0755">
        <w:trPr>
          <w:trHeight w:val="54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55200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10</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BB616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Zhonglong Liu 2018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&gt;&lt;Author&gt;Liu&lt;/Author&gt;&lt;Year&gt;2018&lt;/Year&gt;&lt;DisplayText&gt;(91)&lt;/DisplayText&gt;&lt;record&gt;&lt;rec-number&gt;331&lt;/rec-number&gt;&lt;foreign-keys&gt;&lt;key app="EN" db-id="e9sa9f5raaaf50e2pxqvdxdhfvd50sr2d0d2" timestamp="1703265917"&gt;331&lt;/key&gt;&lt;/foreign-keys&gt;&lt;ref-type name="Journal Article"&gt;17&lt;/ref-type&gt;&lt;contributors&gt;&lt;authors&gt;&lt;author&gt;Liu, Zhonglong&lt;/author&gt;&lt;author&gt;Li, Tao&lt;/author&gt;&lt;author&gt;Deng, Si’nan&lt;/author&gt;&lt;author&gt;Fu, Shuiting&lt;/author&gt;&lt;author&gt;Zhou, Xiaojun&lt;/author&gt;&lt;author&gt;He, Yue&lt;/author&gt;&lt;/authors&gt;&lt;/contributors&gt;&lt;titles&gt;&lt;title&gt;Radiation induces apoptosis and osteogenic impairment through miR-22-mediated intracellular oxidative stress in bone marrow mesenchymal stem cells&lt;/title&gt;&lt;secondary-title&gt;Stem cells international&lt;/secondary-title&gt;&lt;/titles&gt;&lt;periodical&gt;&lt;full-title&gt;Stem cells international&lt;/full-title&gt;&lt;/periodical&gt;&lt;volume&gt;2018&lt;/volume&gt;&lt;dates&gt;&lt;year&gt;2018&lt;/year&gt;&lt;/dates&gt;&lt;isbn&gt;1687-966X&lt;/isbn&gt;&lt;urls/&gt;&lt;/record&gt;&lt;/Cite&gt;&lt;/EndNote&gt;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(91)</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94554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Rat BMSCs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97783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Rat</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EC2C3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68864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(MV)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F44542"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6Gy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11CB4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600 Mu</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B0DFA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r>
      <w:tr w:rsidR="00186728" w:rsidRPr="00A5166A" w14:paraId="18F6A83E" w14:textId="77777777" w:rsidTr="003B0755">
        <w:trPr>
          <w:trHeight w:val="54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59D44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11</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3273B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Mingchuan Yu 2023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&gt;&lt;Author&gt;Yu&lt;/Author&gt;&lt;Year&gt;2023&lt;/Year&gt;&lt;DisplayText&gt;(69)&lt;/DisplayText&gt;&lt;record&gt;&lt;rec-number&gt;332&lt;/rec-number&gt;&lt;foreign-keys&gt;&lt;key app="EN" db-id="e9sa9f5raaaf50e2pxqvdxdhfvd50sr2d0d2" timestamp="1703265946"&gt;332&lt;/key&gt;&lt;/foreign-keys&gt;&lt;ref-type name="Journal Article"&gt;17&lt;/ref-type&gt;&lt;contributors&gt;&lt;authors&gt;&lt;author&gt;Yu, Mingchuan&lt;/author&gt;&lt;author&gt;Xie, Weichang&lt;/author&gt;&lt;author&gt;Tang, Zhibo&lt;/author&gt;&lt;author&gt;Luo, Jun&lt;/author&gt;&lt;author&gt;Liu, Yu&lt;/author&gt;&lt;/authors&gt;&lt;/contributors&gt;&lt;titles&gt;&lt;title&gt;Radiopaque and X</w:instrText>
            </w:r>
            <w:r w:rsidRPr="00A5166A">
              <w:rPr>
                <w:rStyle w:val="None"/>
                <w:rFonts w:ascii="Cambria Math" w:hAnsi="Cambria Math" w:cs="Cambria Math"/>
                <w:sz w:val="20"/>
                <w:szCs w:val="20"/>
              </w:rPr>
              <w:instrText>‐</w:instrText>
            </w:r>
            <w:r w:rsidRPr="00A5166A">
              <w:rPr>
                <w:rStyle w:val="None"/>
                <w:rFonts w:ascii="Times New Roman" w:hAnsi="Times New Roman" w:cs="Times New Roman"/>
                <w:sz w:val="20"/>
                <w:szCs w:val="20"/>
              </w:rPr>
              <w:instrText>ray</w:instrText>
            </w:r>
            <w:r w:rsidRPr="00A5166A">
              <w:rPr>
                <w:rStyle w:val="None"/>
                <w:rFonts w:ascii="Cambria Math" w:hAnsi="Cambria Math" w:cs="Cambria Math"/>
                <w:sz w:val="20"/>
                <w:szCs w:val="20"/>
              </w:rPr>
              <w:instrText>‐</w:instrText>
            </w:r>
            <w:r w:rsidRPr="00A5166A">
              <w:rPr>
                <w:rStyle w:val="None"/>
                <w:rFonts w:ascii="Times New Roman" w:hAnsi="Times New Roman" w:cs="Times New Roman"/>
                <w:sz w:val="20"/>
                <w:szCs w:val="20"/>
              </w:rPr>
              <w:instrText>Responsive Nanomedicine for Preventive Therapy of Radiation</w:instrText>
            </w:r>
            <w:r w:rsidRPr="00A5166A">
              <w:rPr>
                <w:rStyle w:val="None"/>
                <w:rFonts w:ascii="Cambria Math" w:hAnsi="Cambria Math" w:cs="Cambria Math"/>
                <w:sz w:val="20"/>
                <w:szCs w:val="20"/>
              </w:rPr>
              <w:instrText>‐</w:instrText>
            </w:r>
            <w:r w:rsidRPr="00A5166A">
              <w:rPr>
                <w:rStyle w:val="None"/>
                <w:rFonts w:ascii="Times New Roman" w:hAnsi="Times New Roman" w:cs="Times New Roman"/>
                <w:sz w:val="20"/>
                <w:szCs w:val="20"/>
              </w:rPr>
              <w:instrText>Induced Heart Disease&lt;/title&gt;&lt;secondary-title&gt;Small&lt;/secondary-title&gt;&lt;/titles&gt;&lt;periodical&gt;&lt;full-title&gt;Small&lt;/full-title&gt;&lt;/periodical&gt;&lt;pages&gt;2303803&lt;/pages&gt;&lt;volume&gt;19&lt;/volume&gt;&lt;number&gt;46&lt;/number&gt;&lt;dates&gt;&lt;year&gt;2023&lt;/year&gt;&lt;/dates&gt;&lt;isbn&gt;1613-6810&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(69)</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8E73A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Rat myocardial cells H9c2</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F863C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Rat</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1992E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25832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265ED7"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16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1143D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651C2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72 h</w:t>
            </w:r>
          </w:p>
        </w:tc>
      </w:tr>
      <w:tr w:rsidR="00186728" w:rsidRPr="00A5166A" w14:paraId="2B8FBD0B" w14:textId="77777777" w:rsidTr="003B0755">
        <w:trPr>
          <w:trHeight w:val="54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A1075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12</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A3BD5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EunGi Kim 2017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&gt;&lt;Author&gt;Kim&lt;/Author&gt;&lt;Year&gt;2017&lt;/Year&gt;&lt;RecNum&gt;333&lt;/RecNum&gt;&lt;DisplayText&gt;(92)&lt;/DisplayText&gt;&lt;record&gt;&lt;rec-number&gt;333&lt;/rec-number&gt;&lt;foreign-keys&gt;&lt;key app="EN" db-id="e9sa9f5raaaf50e2pxqvdxdhfvd50sr2d0d2" timestamp="1703266054"&gt;333&lt;/key&gt;&lt;/foreign-keys&gt;&lt;ref-type name="Journal Article"&gt;17&lt;/ref-type&gt;&lt;contributors&gt;&lt;authors&gt;&lt;author&gt;Kim, EunGi&lt;/author&gt;&lt;author&gt;Kim, Wanyeon&lt;/author&gt;&lt;author&gt;Lee, Sungmin&lt;/author&gt;&lt;author&gt;Chun, Jahyun&lt;/author&gt;&lt;author&gt;Kang, JiHoon&lt;/author&gt;&lt;author&gt;Park, Gaeul&lt;/author&gt;&lt;author&gt;Han, IkJoon&lt;/author&gt;&lt;author&gt;Yang, Hee Jung&lt;/author&gt;&lt;author&gt;Youn, HyeSook&lt;/author&gt;&lt;author&gt;Youn, BuHyun&lt;/author&gt;&lt;/authors&gt;&lt;/contributors&gt;&lt;titles&gt;&lt;title&gt;TRAF4 promotes lung cancer aggressiveness by modulating tumor microenvironment in normal fibroblasts&lt;/title&gt;&lt;secondary-title&gt;Scientific Reports&lt;/secondary-title&gt;&lt;/titles&gt;&lt;periodical&gt;&lt;full-title&gt;Scientific reports&lt;/full-title&gt;&lt;/periodical&gt;&lt;pages&gt;8923&lt;/pages&gt;&lt;volume&gt;7&lt;/volume&gt;&lt;number&gt;1&lt;/number&gt;&lt;dates&gt;&lt;year&gt;2017&lt;/year&gt;&lt;/dates&gt;&lt;isbn&gt;2045-2322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(92)</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A3B4E8" w14:textId="77777777" w:rsidR="00186728" w:rsidRPr="00A5166A" w:rsidRDefault="00186728" w:rsidP="003B0755">
            <w:pPr>
              <w:pStyle w:val="BodyA"/>
              <w:spacing w:after="0" w:line="360" w:lineRule="auto"/>
              <w:jc w:val="center"/>
              <w:rPr>
                <w:rStyle w:val="None"/>
                <w:rFonts w:ascii="Times New Roman" w:hAnsi="Times New Roman" w:cs="Times New Roman"/>
              </w:rPr>
            </w:pPr>
            <w:r w:rsidRPr="00A5166A">
              <w:rPr>
                <w:rStyle w:val="None"/>
                <w:rFonts w:ascii="Times New Roman" w:hAnsi="Times New Roman" w:cs="Times New Roman"/>
                <w:sz w:val="20"/>
                <w:szCs w:val="20"/>
              </w:rPr>
              <w:t>MRC-5;</w:t>
            </w:r>
          </w:p>
          <w:p w14:paraId="405FFD40"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WI-26 VA4</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835957"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07375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30 min – 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E2210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19D41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EA92B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N/A</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0BECF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4 h</w:t>
            </w:r>
          </w:p>
        </w:tc>
      </w:tr>
      <w:tr w:rsidR="00186728" w:rsidRPr="00A5166A" w14:paraId="7750FB74" w14:textId="77777777" w:rsidTr="003B0755">
        <w:trPr>
          <w:trHeight w:val="80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5410B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13</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11D50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Qunfang Yang 2019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&gt;&lt;Author&gt;Yang&lt;/Author&gt;&lt;Year&gt;2019&lt;/Year&gt;&lt;RecNum&gt;335&lt;/RecNum&gt;&lt;DisplayText&gt;(51)&lt;/DisplayText&gt;&lt;record&gt;&lt;rec-number&gt;335&lt;/rec-number&gt;&lt;foreign-keys&gt;&lt;key app="EN" db-id="e9sa9f5raaaf50e2pxqvdxdhfvd50sr2d0d2" timestamp="1703266113"&gt;335&lt;/key&gt;&lt;/foreign-keys&gt;&lt;ref-type name="Journal Article"&gt;17&lt;/ref-type&gt;&lt;contributors&gt;&lt;authors&gt;&lt;author&gt;Yang, Qunfang&lt;/author&gt;&lt;author&gt;Zhang, Pan&lt;/author&gt;&lt;author&gt;Liu, Tao&lt;/author&gt;&lt;author&gt;Zhang, Xuan&lt;/author&gt;&lt;author&gt;Pan, Xichun&lt;/author&gt;&lt;author&gt;Cen, Yanyan&lt;/author&gt;&lt;author&gt;Liu, Ya&lt;/author&gt;&lt;author&gt;Zhang, Haigang&lt;/author&gt;&lt;author&gt;Chen, Xiaohong&lt;/author&gt;&lt;/authors&gt;&lt;/contributors&gt;&lt;titles&gt;&lt;title&gt;Magnesium isoglycyrrhizinate ameliorates radiation-induced pulmonary fibrosis by inhibiting fibroblast differentiation via the p38MAPK/Akt/Nox4 pathway&lt;/title&gt;&lt;secondary-title&gt;Biomedicine &amp;amp; Pharmacotherapy&lt;/secondary-title&gt;&lt;/titles&gt;&lt;periodical&gt;&lt;full-title&gt;Biomedicine &amp;amp; Pharmacotherapy&lt;/full-title&gt;&lt;/periodical&gt;&lt;pages&gt;108955&lt;/pages&gt;&lt;volume&gt;115&lt;/volume&gt;&lt;dates&gt;&lt;year&gt;2019&lt;/year&gt;&lt;/dates&gt;&lt;isbn&gt;0753-3322&lt;/isbn&gt;&lt;urls/&gt;&lt;/record&gt;&lt;/Cite&gt;&lt;/EndNote&gt;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(51)</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276A1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 fetal lung fibroblasts-1 (HFL1) cells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1E567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E8DA9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24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16C352"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60</w:t>
            </w:r>
            <w:r w:rsidRPr="00A5166A">
              <w:rPr>
                <w:rStyle w:val="None"/>
                <w:rFonts w:ascii="Times New Roman" w:hAnsi="Times New Roman" w:cs="Times New Roman"/>
                <w:sz w:val="20"/>
                <w:szCs w:val="20"/>
              </w:rPr>
              <w:t>Co)</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50134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8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00799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 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46484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72 h</w:t>
            </w:r>
          </w:p>
        </w:tc>
      </w:tr>
      <w:tr w:rsidR="00186728" w:rsidRPr="00A5166A" w14:paraId="605728F0" w14:textId="77777777" w:rsidTr="003B0755">
        <w:trPr>
          <w:trHeight w:val="1065"/>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CB7B8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14</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4F3447"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Marina Konkova 2020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&gt;&lt;Author&gt;Konkova&lt;/Author&gt;&lt;Year&gt;2020&lt;/Year&gt;&lt;RecNum&gt;339&lt;/RecNum&gt;&lt;DisplayText&gt;(93)&lt;/DisplayText&gt;&lt;record&gt;&lt;rec-number&gt;339&lt;/rec-number&gt;&lt;foreign-keys&gt;&lt;key app="EN" db-id="e9sa9f5raaaf50e2pxqvdxdhfvd50sr2d0d2" timestamp="1703266287"&gt;339&lt;/key&gt;&lt;/foreign-keys&gt;&lt;ref-type name="Journal Article"&gt;17&lt;/ref-type&gt;&lt;contributors&gt;&lt;authors&gt;&lt;author&gt;Konkova, Marina&lt;/author&gt;&lt;author&gt;Abramova, Margarita&lt;/author&gt;&lt;author&gt;Kalianov, Andrey&lt;/author&gt;&lt;author&gt;Ershova, Elizaveta&lt;/author&gt;&lt;author&gt;Dolgikh, Olga&lt;/author&gt;&lt;author&gt;Umriukhin, Pavel&lt;/author&gt;&lt;author&gt;Izhevskaya, Vera&lt;/author&gt;&lt;author&gt;Kutsev, Sergey&lt;/author&gt;&lt;author&gt;Veiko, Natalia&lt;/author&gt;&lt;author&gt;Kostyuk, Svetlana&lt;/author&gt;&lt;/authors&gt;&lt;/contributors&gt;&lt;titles&gt;&lt;title&gt;Mesenchymal stem cells early response to low-dose ionizing radiation&lt;/title&gt;&lt;secondary-title&gt;Frontiers in Cell and Developmental Biology&lt;/secondary-title&gt;&lt;/titles&gt;&lt;periodical&gt;&lt;full-title&gt;Frontiers in cell and developmental biology&lt;/full-title&gt;&lt;/periodical&gt;&lt;pages&gt;584497&lt;/pages&gt;&lt;volume&gt;8&lt;/volume&gt;&lt;dates&gt;&lt;year&gt;2020&lt;/year&gt;&lt;/dates&gt;&lt;isbn&gt;2296-634X&lt;/isbn&gt;&lt;urls/&gt;&lt;/record&gt;&lt;/Cite&gt;&lt;/EndNote&gt;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(93)</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9544D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Mesenchymal stem cells (#2303, #2278)</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7F872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Human</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71F90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72h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6C65E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X-ray (KV)</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8E2443"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3, 10, 50 cGy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11F3E8"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0.16 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C6F5C2" w14:textId="77777777" w:rsidR="00186728" w:rsidRPr="00A5166A" w:rsidRDefault="00186728" w:rsidP="003B0755">
            <w:pPr>
              <w:pStyle w:val="BodyA"/>
              <w:spacing w:after="0" w:line="360" w:lineRule="auto"/>
              <w:jc w:val="center"/>
              <w:rPr>
                <w:rStyle w:val="None"/>
                <w:rFonts w:ascii="Times New Roman" w:hAnsi="Times New Roman" w:cs="Times New Roman"/>
                <w:lang w:val="pt-PT"/>
              </w:rPr>
            </w:pPr>
            <w:r w:rsidRPr="00A5166A">
              <w:rPr>
                <w:rStyle w:val="None"/>
                <w:rFonts w:ascii="Times New Roman" w:hAnsi="Times New Roman" w:cs="Times New Roman"/>
                <w:lang w:val="de-DE"/>
              </w:rPr>
              <w:t>15 min, 2 h mRNA</w:t>
            </w:r>
          </w:p>
          <w:p w14:paraId="68CECB39" w14:textId="77777777" w:rsidR="00186728" w:rsidRPr="00A5166A" w:rsidRDefault="00186728" w:rsidP="003B0755">
            <w:pPr>
              <w:pStyle w:val="BodyA"/>
              <w:spacing w:after="0" w:line="360" w:lineRule="auto"/>
              <w:jc w:val="center"/>
              <w:rPr>
                <w:rFonts w:ascii="Times New Roman" w:hAnsi="Times New Roman" w:cs="Times New Roman"/>
                <w:lang w:val="pt-PT"/>
              </w:rPr>
            </w:pPr>
            <w:r w:rsidRPr="00A5166A">
              <w:rPr>
                <w:rStyle w:val="None"/>
                <w:rFonts w:ascii="Times New Roman" w:hAnsi="Times New Roman" w:cs="Times New Roman"/>
                <w:sz w:val="20"/>
                <w:szCs w:val="20"/>
                <w:lang w:val="pt-PT"/>
              </w:rPr>
              <w:t>2 h FC</w:t>
            </w:r>
          </w:p>
        </w:tc>
      </w:tr>
      <w:tr w:rsidR="00186728" w:rsidRPr="00A5166A" w14:paraId="4CB2AB92" w14:textId="77777777" w:rsidTr="003B0755">
        <w:trPr>
          <w:trHeight w:val="540"/>
        </w:trPr>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CA7A39"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lastRenderedPageBreak/>
              <w:t>15</w:t>
            </w:r>
          </w:p>
        </w:tc>
        <w:tc>
          <w:tcPr>
            <w:tcW w:w="18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BF99ED"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 xml:space="preserve">Heng Zhang  2013 </w:t>
            </w:r>
            <w:r w:rsidRPr="00A5166A">
              <w:rPr>
                <w:rStyle w:val="None"/>
                <w:rFonts w:ascii="Times New Roman" w:hAnsi="Times New Roman" w:cs="Times New Roman"/>
                <w:sz w:val="20"/>
                <w:szCs w:val="20"/>
              </w:rPr>
              <w:fldChar w:fldCharType="begin"/>
            </w:r>
            <w:r w:rsidRPr="00A5166A">
              <w:rPr>
                <w:rStyle w:val="None"/>
                <w:rFonts w:ascii="Times New Roman" w:hAnsi="Times New Roman" w:cs="Times New Roman"/>
                <w:sz w:val="20"/>
                <w:szCs w:val="20"/>
              </w:rPr>
              <w:instrText xml:space="preserve"> ADDIN EN.CITE &lt;EndNote&gt;&lt;Cite  &gt;&lt;Author&gt;Zhang&lt;/Author&gt;&lt;Year&gt;2013&lt;/Year&gt;&lt;DisplayText&gt;(94)&lt;/DisplayText&gt;&lt;record&gt;&lt;rec-number&gt;340&lt;/rec-number&gt;&lt;foreign-keys&gt;&lt;key app="EN" db-id="e9sa9f5raaaf50e2pxqvdxdhfvd50sr2d0d2" timestamp="1703266312"&gt;340&lt;/key&gt;&lt;/foreign-keys&gt;&lt;ref-type name="Journal Article"&gt;17&lt;/ref-type&gt;&lt;contributors&gt;&lt;authors&gt;&lt;author&gt;Zhang, Heng&lt;/author&gt;&lt;author&gt;Wang, Ying-ai&lt;/author&gt;&lt;author&gt;Meng, Aimin&lt;/author&gt;&lt;author&gt;Yan, Hao&lt;/author&gt;&lt;author&gt;Wang, Xinzhuo&lt;/author&gt;&lt;author&gt;Niu, Jingxiu&lt;/author&gt;&lt;author&gt;Li, Jin&lt;/author&gt;&lt;author&gt;Wang, Hui&lt;/author&gt;&lt;/authors&gt;&lt;/contributors&gt;&lt;titles&gt;&lt;title&gt;Inhibiting TGFβ1 has a protective effect on mouse bone marrow suppression following ionizing radiation exposure in vitro&lt;/title&gt;&lt;secondary-title&gt;Journal of radiation research&lt;/secondary-title&gt;&lt;/titles&gt;&lt;periodical&gt;&lt;full-title&gt;Journal of radiation research&lt;/full-title&gt;&lt;/periodical&gt;&lt;pages&gt;630-636&lt;/pages&gt;&lt;volume&gt;54&lt;/volume&gt;&lt;number&gt;4&lt;/number&gt;&lt;dates&gt;&lt;year&gt;2013&lt;/year&gt;&lt;/dates&gt;&lt;isbn&gt;1349-9157&lt;/isbn&gt;&lt;urls/&gt;&lt;/record&gt;&lt;/Cite&gt;&lt;/EndNote&gt;</w:instrText>
            </w:r>
            <w:r w:rsidRPr="00A5166A">
              <w:rPr>
                <w:rStyle w:val="None"/>
                <w:rFonts w:ascii="Times New Roman" w:hAnsi="Times New Roman" w:cs="Times New Roman"/>
                <w:sz w:val="20"/>
                <w:szCs w:val="20"/>
              </w:rPr>
              <w:fldChar w:fldCharType="separate"/>
            </w:r>
            <w:r w:rsidRPr="00A5166A">
              <w:rPr>
                <w:rStyle w:val="None"/>
                <w:rFonts w:ascii="Times New Roman" w:hAnsi="Times New Roman" w:cs="Times New Roman"/>
                <w:sz w:val="20"/>
                <w:szCs w:val="20"/>
              </w:rPr>
              <w:t>(94)</w:t>
            </w:r>
            <w:r w:rsidRPr="00A5166A">
              <w:rPr>
                <w:rStyle w:val="None"/>
                <w:rFonts w:ascii="Times New Roman" w:hAnsi="Times New Roman" w:cs="Times New Roman"/>
                <w:sz w:val="20"/>
                <w:szCs w:val="20"/>
              </w:rPr>
              <w:fldChar w:fldCharType="end"/>
            </w:r>
          </w:p>
        </w:tc>
        <w:tc>
          <w:tcPr>
            <w:tcW w:w="2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80DBF0"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BMMNCs</w:t>
            </w:r>
          </w:p>
        </w:tc>
        <w:tc>
          <w:tcPr>
            <w:tcW w:w="8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823A9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Mouse</w:t>
            </w:r>
          </w:p>
        </w:tc>
        <w:tc>
          <w:tcPr>
            <w:tcW w:w="100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0D7EE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18 h</w:t>
            </w:r>
          </w:p>
        </w:tc>
        <w:tc>
          <w:tcPr>
            <w:tcW w:w="95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C94C0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γ-ray (</w:t>
            </w:r>
            <w:r w:rsidRPr="00A5166A">
              <w:rPr>
                <w:rStyle w:val="None"/>
                <w:rFonts w:ascii="Times New Roman" w:hAnsi="Times New Roman" w:cs="Times New Roman"/>
                <w:sz w:val="20"/>
                <w:szCs w:val="20"/>
                <w:vertAlign w:val="superscript"/>
              </w:rPr>
              <w:t>137</w:t>
            </w:r>
            <w:r w:rsidRPr="00A5166A">
              <w:rPr>
                <w:rStyle w:val="None"/>
                <w:rFonts w:ascii="Times New Roman" w:hAnsi="Times New Roman" w:cs="Times New Roman"/>
                <w:sz w:val="20"/>
                <w:szCs w:val="20"/>
              </w:rPr>
              <w:t>Cs)</w:t>
            </w:r>
          </w:p>
        </w:tc>
        <w:tc>
          <w:tcPr>
            <w:tcW w:w="120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76EE5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2 Gy</w:t>
            </w:r>
          </w:p>
        </w:tc>
        <w:tc>
          <w:tcPr>
            <w:tcW w:w="9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A2E0E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0.76 Gy/min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9B525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0"/>
                <w:szCs w:val="20"/>
              </w:rPr>
              <w:t>4-24 h</w:t>
            </w:r>
          </w:p>
        </w:tc>
      </w:tr>
    </w:tbl>
    <w:p w14:paraId="7D6CE351" w14:textId="77777777" w:rsidR="00186728" w:rsidRPr="00A5166A" w:rsidRDefault="00186728" w:rsidP="00186728">
      <w:pPr>
        <w:pStyle w:val="BodyA"/>
        <w:spacing w:line="360" w:lineRule="auto"/>
        <w:jc w:val="both"/>
        <w:rPr>
          <w:rFonts w:ascii="Times New Roman" w:hAnsi="Times New Roman" w:cs="Times New Roman"/>
        </w:rPr>
      </w:pPr>
    </w:p>
    <w:p w14:paraId="4E37E061" w14:textId="77777777" w:rsidR="00186728" w:rsidRPr="00A5166A" w:rsidRDefault="00186728" w:rsidP="00186728">
      <w:pPr>
        <w:pStyle w:val="BodyA"/>
        <w:spacing w:line="360" w:lineRule="auto"/>
        <w:jc w:val="both"/>
        <w:rPr>
          <w:rFonts w:ascii="Times New Roman" w:hAnsi="Times New Roman" w:cs="Times New Roman"/>
        </w:rPr>
      </w:pPr>
    </w:p>
    <w:p w14:paraId="55598E1D" w14:textId="77777777" w:rsidR="00186728" w:rsidRPr="00A5166A" w:rsidRDefault="00186728" w:rsidP="00186728">
      <w:pPr>
        <w:pStyle w:val="BodyA"/>
        <w:spacing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shd w:val="clear" w:color="auto" w:fill="FFFFFF"/>
        </w:rPr>
        <w:t>Table 4.</w:t>
      </w:r>
      <w:r w:rsidRPr="00A5166A">
        <w:rPr>
          <w:rStyle w:val="None"/>
          <w:rFonts w:ascii="Times New Roman" w:hAnsi="Times New Roman" w:cs="Times New Roman"/>
          <w:sz w:val="20"/>
          <w:szCs w:val="20"/>
          <w:shd w:val="clear" w:color="auto" w:fill="FFFFFF"/>
          <w:lang w:val="it-IT"/>
        </w:rPr>
        <w:t xml:space="preserve"> Qualitative </w:t>
      </w:r>
      <w:r w:rsidRPr="00A5166A">
        <w:rPr>
          <w:rStyle w:val="None"/>
          <w:rFonts w:ascii="Times New Roman" w:hAnsi="Times New Roman" w:cs="Times New Roman"/>
          <w:sz w:val="20"/>
          <w:szCs w:val="20"/>
          <w:shd w:val="clear" w:color="auto" w:fill="FFFFFF"/>
        </w:rPr>
        <w:t xml:space="preserve">bias assessment of in vivo (A) and in </w:t>
      </w:r>
      <w:r w:rsidRPr="00A5166A">
        <w:rPr>
          <w:rStyle w:val="None"/>
          <w:rFonts w:ascii="Times New Roman" w:hAnsi="Times New Roman" w:cs="Times New Roman"/>
          <w:sz w:val="20"/>
          <w:szCs w:val="20"/>
          <w:shd w:val="clear" w:color="auto" w:fill="FFFFFF"/>
          <w:lang w:val="it-IT"/>
        </w:rPr>
        <w:t>vitro (B) studies.</w:t>
      </w:r>
    </w:p>
    <w:tbl>
      <w:tblPr>
        <w:tblW w:w="93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11"/>
        <w:gridCol w:w="1389"/>
        <w:gridCol w:w="425"/>
        <w:gridCol w:w="424"/>
        <w:gridCol w:w="424"/>
        <w:gridCol w:w="424"/>
        <w:gridCol w:w="424"/>
        <w:gridCol w:w="424"/>
        <w:gridCol w:w="424"/>
        <w:gridCol w:w="424"/>
        <w:gridCol w:w="424"/>
        <w:gridCol w:w="424"/>
        <w:gridCol w:w="424"/>
        <w:gridCol w:w="424"/>
        <w:gridCol w:w="424"/>
        <w:gridCol w:w="424"/>
        <w:gridCol w:w="424"/>
        <w:gridCol w:w="379"/>
        <w:gridCol w:w="720"/>
      </w:tblGrid>
      <w:tr w:rsidR="00186728" w:rsidRPr="00A5166A" w14:paraId="368DDE52"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67ADD9C1" w14:textId="77777777" w:rsidR="00186728" w:rsidRPr="00A5166A" w:rsidRDefault="00186728" w:rsidP="003B0755">
            <w:pPr>
              <w:pStyle w:val="BodyA"/>
              <w:spacing w:before="80" w:after="80" w:line="360" w:lineRule="auto"/>
              <w:jc w:val="center"/>
              <w:rPr>
                <w:rStyle w:val="None"/>
                <w:rFonts w:ascii="Times New Roman" w:hAnsi="Times New Roman" w:cs="Times New Roman"/>
                <w:b/>
                <w:bCs/>
                <w:sz w:val="14"/>
                <w:szCs w:val="14"/>
              </w:rPr>
            </w:pPr>
            <w:r w:rsidRPr="00A5166A">
              <w:rPr>
                <w:rStyle w:val="None"/>
                <w:rFonts w:ascii="Times New Roman" w:hAnsi="Times New Roman" w:cs="Times New Roman"/>
                <w:b/>
                <w:bCs/>
                <w:sz w:val="14"/>
                <w:szCs w:val="14"/>
              </w:rPr>
              <w:t>(A)</w:t>
            </w:r>
          </w:p>
          <w:p w14:paraId="1387BE8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NO</w:t>
            </w:r>
          </w:p>
        </w:tc>
        <w:tc>
          <w:tcPr>
            <w:tcW w:w="1389"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9A5B6E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w:t>
            </w:r>
          </w:p>
        </w:tc>
        <w:tc>
          <w:tcPr>
            <w:tcW w:w="425"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4565D48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2</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6E96B2A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3</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651982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4</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347BD9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5</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1241B32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7D83DDA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46DC1A4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8</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04E7F26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9</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14A20A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10</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3D336A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11</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78E38C6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12</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4C8E94C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13</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14ED664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14</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7279E4D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15</w:t>
            </w:r>
          </w:p>
        </w:tc>
        <w:tc>
          <w:tcPr>
            <w:tcW w:w="42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494E1D7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16</w:t>
            </w:r>
          </w:p>
        </w:tc>
        <w:tc>
          <w:tcPr>
            <w:tcW w:w="379"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4CE6CE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17</w:t>
            </w:r>
          </w:p>
        </w:tc>
        <w:tc>
          <w:tcPr>
            <w:tcW w:w="720"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0E35872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Percent (%)</w:t>
            </w:r>
          </w:p>
        </w:tc>
      </w:tr>
      <w:tr w:rsidR="00186728" w:rsidRPr="00A5166A" w14:paraId="44B43D15"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96C7C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7A1A6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Alexander N. Garcia- 2021</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53621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E6FE8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C013C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C4AE3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5C286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87E37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2F495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1C7B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BB880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5DCE1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B8B4A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F84D0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AEF87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7E52D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3D77C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29979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A9447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5766DB77"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981CC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94E97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Hyunjung Kim - 2020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CC642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2AE65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D2631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30C6B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43640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60E6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8A519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6944A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7CA8D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6633F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E39DD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2BDDC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E7375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42D29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9661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2803A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2123C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5F814B7E"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FE515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82C8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Jee-Youn Kim-2018</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64E0E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15063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9C2EF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C2A2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DD401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F11AD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A0359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3519F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318AA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A0B01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90153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8B5F1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CBA2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388F2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D819A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5C7F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A538C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54B429FA" w14:textId="77777777" w:rsidTr="003B0755">
        <w:trPr>
          <w:trHeight w:val="55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3A08F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4</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7811E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Masoud Najafi - 2018</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52A64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C2AF5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CD6E8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1521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A9A5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2C3B3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E929C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F4FEA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DB19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7F56B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2EA9B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316F1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7F228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5BEA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2E2B1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37162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5A7E8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398A6889"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BB331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5</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A4AA7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Tingting Zhang- 2020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2C63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E9A90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05822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5DDBA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C0107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45C3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7896B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3B77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6EB9B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D7E36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3B76D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4A747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62BDB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14F01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4AAD3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E501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65842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647DA683"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D9305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6</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20CBB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Xiuwu Zhang -2016</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339E8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551DE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68C24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F190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2E666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1A864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9E705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48A0E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52B6C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3BEFB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67916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41DB0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7DA29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D37A6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0AE1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7185B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2368F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82</w:t>
            </w:r>
          </w:p>
        </w:tc>
      </w:tr>
      <w:tr w:rsidR="00186728" w:rsidRPr="00A5166A" w14:paraId="4193F57E"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69DBF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7</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2752B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Yifang Jiang- 2019</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9C153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E77CD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ACCFA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A6C5B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FC7A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E67D7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66FAA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AB48D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15338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674F7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6128C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66475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CAACE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5879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3D042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D5EAE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A2188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2FD7F441"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3DC5A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8</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D5750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Yu Zhang- 2011</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F899E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357B3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C441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127E0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79D64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1DD4F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8078B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A34AD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7BBF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809C6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FE142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58277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EEA70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8B2E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7B5F7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0A33D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74AB2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82</w:t>
            </w:r>
          </w:p>
        </w:tc>
      </w:tr>
      <w:tr w:rsidR="00186728" w:rsidRPr="00A5166A" w14:paraId="3BB3632B"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C234D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9</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72AE3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ZIJIE MEI- 2018</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91789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CB730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087BE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872F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3B08F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D468C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C3EA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F65C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42812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618A6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08B94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B9143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485A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B6F5B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FD30C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44AD6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BC952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2448098A"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F04C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10</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B968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Sung Hyo Park-2020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FC1AC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9D134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FA28F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0199B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71E39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35960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C8CFB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D5D5E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7CF0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27991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29E4D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3C2CB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8C865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0B201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DB9DE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46591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D40EC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1A91E5B5" w14:textId="77777777" w:rsidTr="003B0755">
        <w:trPr>
          <w:trHeight w:val="55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A2C8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11</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FD45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Qunfang Yanga- 2019</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5B27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0CF8D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B38C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1850E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E4D66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0327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09AF6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9A674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798B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EA875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58237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54C7C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7FC37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7AF8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8A590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857AE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C85C8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0686C829"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261B9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12</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FDF4C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V. Antonica-2015</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A37C1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DC280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F7FAF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64BE7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EA923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F77B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4046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DBA1D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DB81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153BD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A67F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725E6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9C29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F3C0E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3CF36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519B6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C32C4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16A12C27"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B985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13</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56247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Chun Chen-2016</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C2805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C2548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31D7D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317B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4DE47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42F25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57BB2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B3FFB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65F7E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E55E5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60491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E1581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FC54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31425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CA4E8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3486B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20C7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59</w:t>
            </w:r>
          </w:p>
        </w:tc>
      </w:tr>
      <w:tr w:rsidR="00186728" w:rsidRPr="00A5166A" w14:paraId="1D09D21E"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27A21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14</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8248F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Masoud Najafi-2019</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35E1D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2561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1668A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B9F6B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3B4DE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27AAC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D029D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E17C1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6147A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07BE3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1851C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06931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46AC7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53C8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42537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87FE2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2CF6E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44A533A4"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CE919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lastRenderedPageBreak/>
              <w:t>15</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B3BB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Deguan Li - 2016</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3E234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DD52D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C08E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2A704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22033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E27AB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8ADCF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4B5D1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3E72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CDA8D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D295E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CE4E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A4C28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C7C8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52831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7C30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6F809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1DC046FB"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BAEE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16</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4B298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Heng Zhang-2013</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854B2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A1F8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C564B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B499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5F099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FED4B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3376E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65508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CE8E3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3227D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2F8A3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D57C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0C862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837D6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6DCBB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2C8D9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407B2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6FE14931"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6FC22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17</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7944F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Peyman Amini-2019</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58758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A0966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B5C9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0A962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2F659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58D21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80380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F1906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3D73A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8A4BA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84D67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23ED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6DF88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E4F37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5C151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A0C6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EEE55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59</w:t>
            </w:r>
          </w:p>
        </w:tc>
      </w:tr>
      <w:tr w:rsidR="00186728" w:rsidRPr="00A5166A" w14:paraId="6DAA28D3"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C1D00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18</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56F79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Xiaoliang Zhou-2021</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64005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6CF55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0C391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F6C2D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9E186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1C42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2668B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8B272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6A606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02448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0D11A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6BA05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F4086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F3DB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3E1C8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DA8F0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AF2E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3D8CCE0E"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ED181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19</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C22AD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Jianhui Chang,-2015</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F3011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7E31B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46093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DBF3E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296B0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FB60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C43F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CA7B4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E820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36495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A899B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1F19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34E47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2C7B3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8102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4C571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B4A0E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16D81098"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C9B24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20</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C9E4D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Wei Long-2018</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5C5C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67B2F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4AA1B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2C16A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6E88B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80CD1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4802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95F0D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44AB3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6836C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0AC1D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BC3D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8AE73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D5C9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A12CF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47C3C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2F338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6DD4AD57"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014F3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21</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47D89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Lu Lu, Jiali Dong,-2016</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4C6E3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2D4C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EF35F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F5229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3CABA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91493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B24A8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E2C3F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848BD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F45D1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A318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02642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C8CF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C02B1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40F67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3C953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35323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41256C34"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0ACD6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22</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75D5E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Meifang Wang-2020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9D078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37318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74775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140AC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EDF53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E4398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80036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1051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14753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E1C2C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FA39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81166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45232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61FE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7FDA6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EA2E2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F989B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51AD84B9"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B4D33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23</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18CEE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Guoshun Xu-2015</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C59A6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C052C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3395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0C4B0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A7AE9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E1257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67B59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AF461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20E10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64DED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C5EB7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E8379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AA38A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4C6EE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4787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13319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61595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141895A5" w14:textId="77777777" w:rsidTr="003B0755">
        <w:trPr>
          <w:trHeight w:val="64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C97B70"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b/>
                <w:bCs/>
                <w:sz w:val="14"/>
                <w:szCs w:val="14"/>
              </w:rPr>
              <w:t>24</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911D14"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14"/>
                <w:szCs w:val="14"/>
              </w:rPr>
              <w:t>Mohammad Mirdoraghi-2022</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15543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4DAF6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4EFD4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5848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E6A07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A7427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AD702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B34B8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64391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EF7ED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E233F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F011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E6B5C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D7FC1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EDE62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A4298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DB2B4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7C596705" w14:textId="77777777" w:rsidTr="003B0755">
        <w:trPr>
          <w:trHeight w:val="38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3193AA"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b/>
                <w:bCs/>
                <w:sz w:val="14"/>
                <w:szCs w:val="14"/>
              </w:rPr>
              <w:t>25</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FAA77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14"/>
                <w:szCs w:val="14"/>
              </w:rPr>
              <w:t>Abour M. Abdelrahman-2023</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F8523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7789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F184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83AD8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A46B8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BD40C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6BEBD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444C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3CCA6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2DAC4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3812E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3A68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B5F09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DCC4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7C792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4126C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78CCE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7E409E88"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D2388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26</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CE99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Bingda Li -2022</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DB58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F1C93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C1EF2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002AF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7C4AD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5044D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6ED0E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5179C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BA6A5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8D6BC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6CC70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1B21B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E8633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32D54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2CC3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4C8DE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EBB9B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30928566" w14:textId="77777777" w:rsidTr="003B0755">
        <w:trPr>
          <w:trHeight w:val="64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0ECDA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b/>
                <w:bCs/>
                <w:sz w:val="14"/>
                <w:szCs w:val="14"/>
              </w:rPr>
              <w:t>27</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F552D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14"/>
                <w:szCs w:val="14"/>
              </w:rPr>
              <w:t>Tayebeh Aryafar- 2021</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78F38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22621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192D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047BD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1012F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B567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62A32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1A1E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0B676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8A5B7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E3D2E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1EA64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DD10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D31A5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A599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10CBB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64C2D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51562309"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1459B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28</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C3B70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Vijayalakshmi Sridharan- 2012</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5040D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D41D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8D9C5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B37DC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EC789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DBB93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5C28F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9CBDA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25CB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0185E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7BB5E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FE52D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BC8F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CC49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1EEE0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9E577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8D35C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7AB55946"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8AEC3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29</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94823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Mingchuan Yu-2023</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549D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3C33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9315A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B332B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AD58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17755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FE42D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56BB3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5A3FD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511BB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A0FCD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0FC6C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4892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1643E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379A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41738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F94AB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406AAC32"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2ED51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30</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B23E4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Joseph L - 2019[</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0B2E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023F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49363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B16CC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A6690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190D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22630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3CFC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AAAEA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FA93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EC4DC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6FD85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CBDC7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D5D76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B4CB1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E0921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50661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242FAE3F"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5CDA9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31</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3AF0A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Jinu Kim - 2008</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2F25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ACB97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53D2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D1F5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CE79C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23BB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E13F7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4C92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980DB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522E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D166C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602AD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59734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A8EC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8A6A9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2768F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F1895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59</w:t>
            </w:r>
          </w:p>
        </w:tc>
      </w:tr>
      <w:tr w:rsidR="00186728" w:rsidRPr="00A5166A" w14:paraId="7DBCA765"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3C6B3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32</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EA36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Jingming Ren-2022[</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343A4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AD25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72C9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AEB7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B14E1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0D45B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39096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2B630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83DC7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AC920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6BBCA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3090B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2D35C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74865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52348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B6347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0700F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65</w:t>
            </w:r>
          </w:p>
        </w:tc>
      </w:tr>
      <w:tr w:rsidR="00186728" w:rsidRPr="00A5166A" w14:paraId="6CDEB996"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6EB93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33</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C43F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Tao Yang- 2022</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C9FCB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F11B0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A5A81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2E531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35B5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8B5D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993D8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DA8AF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12B3B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849ED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CD61D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2E30A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0CF9B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D5B2A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33BF8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48936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4C01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371DA792"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82A2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34</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98887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JINGYI GAN-2015</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B8DF3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57A5C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7FC5F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DA8C8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4E74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EA9BC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66C58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B5D57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CC14B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44B24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787E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9E8D6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A2802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1A4D2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0F93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950C5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07FA6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139693BB"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B24C6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lastRenderedPageBreak/>
              <w:t>35</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29E66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Hesham Farouk Hasan -2017</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7804B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597C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F8F8E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72A63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5E76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F7B7E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56CBD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D7F14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4FB3F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B6F02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27EC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AB86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46CD0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34623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A93F5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F082A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D1903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3319915D"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AE292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36</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6E7EB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Ji Xu, Ameer A - 2023</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FEE9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518D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A9719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77A64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32549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E3450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DBC4C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19F39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A1EE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4C27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99D5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A588E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81288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FDC35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3C1F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922AA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7A18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r w:rsidR="00186728" w:rsidRPr="00A5166A" w14:paraId="063BA029"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EA5F8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37</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6051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Karima Ait-Aissa- 2023</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286A5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83CE0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833D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D9685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851D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B7C20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9B65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96983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5A882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269BB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30508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8E732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E59C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B69C1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8DE7E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0694C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87A7C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61CC22F8" w14:textId="77777777" w:rsidTr="003B0755">
        <w:trPr>
          <w:trHeight w:val="56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7C00D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38</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38F7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Eman M. Mantawy- 2020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7E701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9FB45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ED75DF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3C316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3F4A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2C328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9A8F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7C24A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970A6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764B2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2D490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570D5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A7E29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AC1A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6FB60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A7979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70572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82</w:t>
            </w:r>
          </w:p>
        </w:tc>
      </w:tr>
      <w:tr w:rsidR="00186728" w:rsidRPr="00A5166A" w14:paraId="06C6F782"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667F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39</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4770C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Masaki Kimura-2020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BE8A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E3055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50195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E916D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1F0A9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E5B7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D0582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D2919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27CA9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92AA1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93FB8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25A6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5FB45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97087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2C650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2C359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11250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1D60F300"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11E7E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40</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FA732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Tingting Zhang-2020</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2101D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4FE7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6755C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533AE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07174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146EC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E9E74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59C6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2358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FD9C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6C302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8135D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FA7C5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8151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32B00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97A59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B8F37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82</w:t>
            </w:r>
          </w:p>
        </w:tc>
      </w:tr>
      <w:tr w:rsidR="00186728" w:rsidRPr="00A5166A" w14:paraId="6ED11FAD"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57078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41</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C8157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Young-Min Han-2017</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ED41A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FBF34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B0448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40E9A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5139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05E80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A36BF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720CF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6853F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693A3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EA240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74B2D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FD2EC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F8784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2C5DB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15233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F472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82</w:t>
            </w:r>
          </w:p>
        </w:tc>
      </w:tr>
      <w:tr w:rsidR="00186728" w:rsidRPr="00A5166A" w14:paraId="3FC9FFF2"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B922C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42</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786B6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Xiaodan Han- 2017</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BE692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D5B3B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5D7C6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7A695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27F3F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C8296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E8E48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93EAE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A7946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F62B2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E381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DE1E7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4393A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8407A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2706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2420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11C54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71</w:t>
            </w:r>
          </w:p>
        </w:tc>
      </w:tr>
      <w:tr w:rsidR="00186728" w:rsidRPr="00A5166A" w14:paraId="58392D3A" w14:textId="77777777" w:rsidTr="003B0755">
        <w:trPr>
          <w:trHeight w:val="200"/>
        </w:trPr>
        <w:tc>
          <w:tcPr>
            <w:tcW w:w="51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6CC7D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14"/>
                <w:szCs w:val="14"/>
              </w:rPr>
              <w:t>43</w:t>
            </w:r>
          </w:p>
        </w:tc>
        <w:tc>
          <w:tcPr>
            <w:tcW w:w="138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3C918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Eun Joo Chung-2019</w:t>
            </w:r>
          </w:p>
        </w:tc>
        <w:tc>
          <w:tcPr>
            <w:tcW w:w="4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A6AD0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488A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FB3F5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B8F7C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06F9D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AB97C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EB867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933C4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7C6C1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4BE2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2B3CC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C7590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AF97B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5B50F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42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3D201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Yes</w:t>
            </w:r>
          </w:p>
        </w:tc>
        <w:tc>
          <w:tcPr>
            <w:tcW w:w="37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05EE6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No</w:t>
            </w:r>
          </w:p>
        </w:tc>
        <w:tc>
          <w:tcPr>
            <w:tcW w:w="7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978E4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14"/>
                <w:szCs w:val="14"/>
              </w:rPr>
              <w:t>76</w:t>
            </w:r>
          </w:p>
        </w:tc>
      </w:tr>
    </w:tbl>
    <w:p w14:paraId="3400A348" w14:textId="77777777" w:rsidR="00186728" w:rsidRPr="00A5166A" w:rsidRDefault="00186728" w:rsidP="00186728">
      <w:pPr>
        <w:pStyle w:val="BodyA"/>
        <w:spacing w:line="360" w:lineRule="auto"/>
        <w:jc w:val="both"/>
        <w:rPr>
          <w:rStyle w:val="None"/>
          <w:rFonts w:ascii="Times New Roman" w:hAnsi="Times New Roman" w:cs="Times New Roman"/>
          <w:sz w:val="20"/>
          <w:szCs w:val="20"/>
        </w:rPr>
      </w:pPr>
      <w:r w:rsidRPr="00A5166A">
        <w:rPr>
          <w:rStyle w:val="None"/>
          <w:rFonts w:ascii="Times New Roman" w:hAnsi="Times New Roman" w:cs="Times New Roman"/>
          <w:b/>
          <w:bCs/>
          <w:sz w:val="20"/>
          <w:szCs w:val="20"/>
        </w:rPr>
        <w:t>A.</w:t>
      </w:r>
      <w:r w:rsidRPr="00A5166A">
        <w:rPr>
          <w:rStyle w:val="None"/>
          <w:rFonts w:ascii="Times New Roman" w:hAnsi="Times New Roman" w:cs="Times New Roman"/>
          <w:sz w:val="20"/>
          <w:szCs w:val="20"/>
        </w:rPr>
        <w:t xml:space="preserve"> 1) Author name/YEAR, </w:t>
      </w:r>
      <w:r w:rsidRPr="00A5166A">
        <w:rPr>
          <w:rStyle w:val="None"/>
          <w:rFonts w:ascii="Times New Roman" w:hAnsi="Times New Roman" w:cs="Times New Roman"/>
          <w:sz w:val="20"/>
          <w:szCs w:val="20"/>
          <w:lang w:val="nl-NL"/>
        </w:rPr>
        <w:t>2) Species,</w:t>
      </w:r>
      <w:r w:rsidRPr="00A5166A">
        <w:rPr>
          <w:rStyle w:val="None"/>
          <w:rFonts w:ascii="Times New Roman" w:hAnsi="Times New Roman" w:cs="Times New Roman"/>
          <w:sz w:val="20"/>
          <w:szCs w:val="20"/>
        </w:rPr>
        <w:t xml:space="preserve"> 3) Strain, 4) Age/Weight, 5) Genetic Background, 6) Number of animals per group, 7) Definition of Control, 8) Method of Allocation to Treatments, 9) Target Tissue,10) Appropriate Tests, 11) Blindness of Assessor, 12) Randomization, 13) Definition of the experimental unit (individual animal/animals in one cage), 14) Description of Statistics, 15) Animal facility, 16) Ethics, 17) Description of the Reasons to Exclude Animals from the Experiment during the Study.</w:t>
      </w:r>
    </w:p>
    <w:p w14:paraId="515E4FCB" w14:textId="77777777" w:rsidR="00186728" w:rsidRPr="00A5166A" w:rsidRDefault="00186728" w:rsidP="00186728">
      <w:pPr>
        <w:pStyle w:val="BodyA"/>
        <w:spacing w:line="360" w:lineRule="auto"/>
        <w:jc w:val="both"/>
        <w:rPr>
          <w:rFonts w:ascii="Times New Roman" w:hAnsi="Times New Roman" w:cs="Times New Roman"/>
        </w:rPr>
      </w:pPr>
    </w:p>
    <w:tbl>
      <w:tblPr>
        <w:tblW w:w="934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65"/>
        <w:gridCol w:w="3008"/>
        <w:gridCol w:w="461"/>
        <w:gridCol w:w="594"/>
        <w:gridCol w:w="526"/>
        <w:gridCol w:w="528"/>
        <w:gridCol w:w="528"/>
        <w:gridCol w:w="527"/>
        <w:gridCol w:w="528"/>
        <w:gridCol w:w="527"/>
        <w:gridCol w:w="1557"/>
      </w:tblGrid>
      <w:tr w:rsidR="00186728" w:rsidRPr="00A5166A" w14:paraId="2A9CF5A6" w14:textId="77777777" w:rsidTr="003B0755">
        <w:trPr>
          <w:trHeight w:val="782"/>
        </w:trPr>
        <w:tc>
          <w:tcPr>
            <w:tcW w:w="56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1784CE43" w14:textId="77777777" w:rsidR="00186728" w:rsidRPr="00A5166A" w:rsidRDefault="00186728" w:rsidP="003B0755">
            <w:pPr>
              <w:pStyle w:val="BodyA"/>
              <w:spacing w:line="360" w:lineRule="auto"/>
              <w:jc w:val="center"/>
              <w:rPr>
                <w:rStyle w:val="None"/>
                <w:rFonts w:ascii="Times New Roman" w:hAnsi="Times New Roman" w:cs="Times New Roman"/>
                <w:sz w:val="24"/>
                <w:szCs w:val="24"/>
              </w:rPr>
            </w:pPr>
            <w:r w:rsidRPr="00A5166A">
              <w:rPr>
                <w:rStyle w:val="None"/>
                <w:rFonts w:ascii="Times New Roman" w:hAnsi="Times New Roman" w:cs="Times New Roman"/>
                <w:sz w:val="24"/>
                <w:szCs w:val="24"/>
              </w:rPr>
              <w:t>(B)</w:t>
            </w:r>
          </w:p>
          <w:p w14:paraId="5CE9904B" w14:textId="77777777" w:rsidR="00186728" w:rsidRPr="00A5166A" w:rsidRDefault="00186728" w:rsidP="003B0755">
            <w:pPr>
              <w:pStyle w:val="BodyA"/>
              <w:spacing w:line="360" w:lineRule="auto"/>
              <w:jc w:val="center"/>
              <w:rPr>
                <w:rFonts w:ascii="Times New Roman" w:hAnsi="Times New Roman" w:cs="Times New Roman"/>
              </w:rPr>
            </w:pPr>
            <w:r w:rsidRPr="00A5166A">
              <w:rPr>
                <w:rStyle w:val="None"/>
                <w:rFonts w:ascii="Times New Roman" w:hAnsi="Times New Roman" w:cs="Times New Roman"/>
                <w:sz w:val="24"/>
                <w:szCs w:val="24"/>
              </w:rPr>
              <w:t>NO</w:t>
            </w:r>
          </w:p>
        </w:tc>
        <w:tc>
          <w:tcPr>
            <w:tcW w:w="3007"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075170AE"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1</w:t>
            </w:r>
          </w:p>
        </w:tc>
        <w:tc>
          <w:tcPr>
            <w:tcW w:w="461"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5A5C781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2</w:t>
            </w:r>
          </w:p>
        </w:tc>
        <w:tc>
          <w:tcPr>
            <w:tcW w:w="594"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878AD27"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3</w:t>
            </w:r>
          </w:p>
        </w:tc>
        <w:tc>
          <w:tcPr>
            <w:tcW w:w="526"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389788FC"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4</w:t>
            </w:r>
          </w:p>
        </w:tc>
        <w:tc>
          <w:tcPr>
            <w:tcW w:w="528"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86F00E4"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5</w:t>
            </w:r>
          </w:p>
        </w:tc>
        <w:tc>
          <w:tcPr>
            <w:tcW w:w="528"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45820065"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6</w:t>
            </w:r>
          </w:p>
        </w:tc>
        <w:tc>
          <w:tcPr>
            <w:tcW w:w="527"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7560D2B"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7</w:t>
            </w:r>
          </w:p>
        </w:tc>
        <w:tc>
          <w:tcPr>
            <w:tcW w:w="528"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B43E25F"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8</w:t>
            </w:r>
          </w:p>
        </w:tc>
        <w:tc>
          <w:tcPr>
            <w:tcW w:w="527"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66500F61"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9</w:t>
            </w:r>
          </w:p>
        </w:tc>
        <w:tc>
          <w:tcPr>
            <w:tcW w:w="1557" w:type="dxa"/>
            <w:tcBorders>
              <w:top w:val="single" w:sz="4" w:space="0" w:color="BFBFBF"/>
              <w:left w:val="single" w:sz="4" w:space="0" w:color="BFBFBF"/>
              <w:bottom w:val="single" w:sz="4" w:space="0" w:color="BFBFBF"/>
              <w:right w:val="single" w:sz="4" w:space="0" w:color="BFBFBF"/>
            </w:tcBorders>
            <w:shd w:val="clear" w:color="auto" w:fill="C9C9C9"/>
            <w:tcMar>
              <w:top w:w="80" w:type="dxa"/>
              <w:left w:w="80" w:type="dxa"/>
              <w:bottom w:w="80" w:type="dxa"/>
              <w:right w:w="80" w:type="dxa"/>
            </w:tcMar>
          </w:tcPr>
          <w:p w14:paraId="286AF746" w14:textId="77777777" w:rsidR="00186728" w:rsidRPr="00A5166A" w:rsidRDefault="00186728" w:rsidP="003B0755">
            <w:pPr>
              <w:pStyle w:val="BodyA"/>
              <w:spacing w:after="0" w:line="360" w:lineRule="auto"/>
              <w:jc w:val="center"/>
              <w:rPr>
                <w:rFonts w:ascii="Times New Roman" w:hAnsi="Times New Roman" w:cs="Times New Roman"/>
              </w:rPr>
            </w:pPr>
            <w:r w:rsidRPr="00A5166A">
              <w:rPr>
                <w:rStyle w:val="None"/>
                <w:rFonts w:ascii="Times New Roman" w:hAnsi="Times New Roman" w:cs="Times New Roman"/>
                <w:sz w:val="24"/>
                <w:szCs w:val="24"/>
              </w:rPr>
              <w:t>Percent (%)</w:t>
            </w:r>
          </w:p>
        </w:tc>
      </w:tr>
      <w:tr w:rsidR="00186728" w:rsidRPr="00A5166A" w14:paraId="5AC05A80"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88A42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0DD3D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Alaa Abou Daher-2020</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83D17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089D1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7EB4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E425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91EF7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9B93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651AD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C357A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06D90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67</w:t>
            </w:r>
          </w:p>
        </w:tc>
      </w:tr>
      <w:tr w:rsidR="00186728" w:rsidRPr="00A5166A" w14:paraId="3B4C0C3D"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5CB77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2</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F8323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Arpita Chatterjeea-2020</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AA5E5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F1EF9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8178B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006D1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6664E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38A48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0D20B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AC08F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E1677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67</w:t>
            </w:r>
          </w:p>
        </w:tc>
      </w:tr>
      <w:tr w:rsidR="00186728" w:rsidRPr="00A5166A" w14:paraId="6102EC65"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7E543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3</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722DA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Jiyoung Park- 2022</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4D5D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03BDD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976B2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F7776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ACDDB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C2CF3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95002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3372F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CF55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6D9947BA"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33CB1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4</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03EB0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Lin Deng-2022</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5B6C8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5FC88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9D513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427BB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90B3D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4FCD7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8B2FD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B6450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842C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5DDFE5C6"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61A63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lastRenderedPageBreak/>
              <w:t>5</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31E7A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Patrick Azzam-2021</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9054B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0FF8E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CBB33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A833C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D651F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1395A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60D32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9059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D7ABA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186FF0FA" w14:textId="77777777" w:rsidTr="003B0755">
        <w:trPr>
          <w:trHeight w:val="80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7ED6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6</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EADF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J. Racquel Collins-Underwood-2008</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7BCED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B9DA4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F7B20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75A76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A3499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4A404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8FCBC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88E2F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78D42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41CCA019"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7C769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7</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DF766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V. A. Sergeeva-2017</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CDE93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78CBB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2C9C3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7227F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75540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265E9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06FDC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43779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4EC44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67</w:t>
            </w:r>
          </w:p>
        </w:tc>
      </w:tr>
      <w:tr w:rsidR="00186728" w:rsidRPr="00A5166A" w14:paraId="58D88055"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26C3C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8</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31D4A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Svetlana V. Kostyuk-2012</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B7F45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24A59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F237E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565CE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37ADB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0F1E9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1659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7590D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42919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67</w:t>
            </w:r>
          </w:p>
        </w:tc>
      </w:tr>
      <w:tr w:rsidR="00186728" w:rsidRPr="00A5166A" w14:paraId="1B726687"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C0305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9</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0B764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Yang Xu-2018</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C5B1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48928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2A9B1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8D7F5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5B750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A5D63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174D0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F1D71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D62C6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0DB8F7C9"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D40D3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10</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0C4F2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Zhonglong Liu- 2018</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453FE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B1EF6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3A959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88B06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E4E36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F564F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2E996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BF665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C72A9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31655975"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069E3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11</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F015F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Mingchuan Yu-2023</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87A63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00144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1787A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BC7FB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7C6C1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4B9BA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A0163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80F1B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C5694B"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644F68AD"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25B70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12</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EBFD2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EunGi Kim-2017</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5BD1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7D4F9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62E8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6B8FA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74093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913D6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ED260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D9C32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2151E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237C2C83"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6F8E5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13</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B3684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Qunfang Yang - 2019</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B373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66F405"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AC678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0CFF90"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B4F668"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5DA503"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9024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D630F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21A9C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78</w:t>
            </w:r>
          </w:p>
        </w:tc>
      </w:tr>
      <w:tr w:rsidR="00186728" w:rsidRPr="00A5166A" w14:paraId="15CAB576"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C46DE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14</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B9790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Marina Konkova/2020</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66003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2296D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02A3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486CFF"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8A759D"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CECEF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E7C0A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D6094E"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2FB1F4"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67</w:t>
            </w:r>
          </w:p>
        </w:tc>
      </w:tr>
      <w:tr w:rsidR="00186728" w:rsidRPr="00A5166A" w14:paraId="5D60A856" w14:textId="77777777" w:rsidTr="003B0755">
        <w:trPr>
          <w:trHeight w:val="280"/>
        </w:trPr>
        <w:tc>
          <w:tcPr>
            <w:tcW w:w="56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A01ED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b/>
                <w:bCs/>
                <w:sz w:val="20"/>
                <w:szCs w:val="20"/>
              </w:rPr>
              <w:t>15</w:t>
            </w:r>
          </w:p>
        </w:tc>
        <w:tc>
          <w:tcPr>
            <w:tcW w:w="300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CC406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Heng ZHANG / 2013</w:t>
            </w:r>
          </w:p>
        </w:tc>
        <w:tc>
          <w:tcPr>
            <w:tcW w:w="46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CF738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9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8FE026"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971767"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No</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D699F2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0BD272"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951E21"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B1B31A"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52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30C17C"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Yes</w:t>
            </w:r>
          </w:p>
        </w:tc>
        <w:tc>
          <w:tcPr>
            <w:tcW w:w="155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7BB879" w14:textId="77777777" w:rsidR="00186728" w:rsidRPr="00A5166A" w:rsidRDefault="00186728" w:rsidP="003B0755">
            <w:pPr>
              <w:pStyle w:val="BodyA"/>
              <w:spacing w:before="80" w:after="80" w:line="360" w:lineRule="auto"/>
              <w:jc w:val="center"/>
              <w:rPr>
                <w:rFonts w:ascii="Times New Roman" w:hAnsi="Times New Roman" w:cs="Times New Roman"/>
              </w:rPr>
            </w:pPr>
            <w:r w:rsidRPr="00A5166A">
              <w:rPr>
                <w:rStyle w:val="None"/>
                <w:rFonts w:ascii="Times New Roman" w:hAnsi="Times New Roman" w:cs="Times New Roman"/>
                <w:sz w:val="20"/>
                <w:szCs w:val="20"/>
              </w:rPr>
              <w:t>67</w:t>
            </w:r>
          </w:p>
        </w:tc>
      </w:tr>
    </w:tbl>
    <w:p w14:paraId="4CE48B76" w14:textId="77777777" w:rsidR="00186728" w:rsidRPr="00A5166A" w:rsidRDefault="00186728" w:rsidP="00186728">
      <w:pPr>
        <w:pStyle w:val="BodyA"/>
        <w:spacing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rPr>
        <w:t xml:space="preserve">B. </w:t>
      </w:r>
      <w:r w:rsidRPr="00A5166A">
        <w:rPr>
          <w:rFonts w:ascii="Times New Roman" w:hAnsi="Times New Roman" w:cs="Times New Roman"/>
          <w:sz w:val="20"/>
          <w:szCs w:val="20"/>
        </w:rPr>
        <w:t>1) Author/Year, 2) Exclusions criteria, 3) Randomization,4) Blinding,5) Sample Size, 6) Figures, and representation of data, 7) Definitions of statistical methods and measures, 8) Implementation of statistical methods and measures, 9) Reagents and cells.</w:t>
      </w:r>
    </w:p>
    <w:p w14:paraId="437FCEC5" w14:textId="77777777" w:rsidR="00186728" w:rsidRPr="00A5166A" w:rsidRDefault="00186728" w:rsidP="00186728">
      <w:pPr>
        <w:jc w:val="center"/>
      </w:pPr>
    </w:p>
    <w:p w14:paraId="4ECE499E" w14:textId="77777777" w:rsidR="00186728" w:rsidRPr="00A5166A" w:rsidRDefault="00186728" w:rsidP="00186728">
      <w:pPr>
        <w:jc w:val="center"/>
      </w:pPr>
    </w:p>
    <w:p w14:paraId="5F93394E" w14:textId="77777777" w:rsidR="00186728" w:rsidRPr="00A5166A" w:rsidRDefault="00186728" w:rsidP="00186728">
      <w:pPr>
        <w:pStyle w:val="BodyA"/>
        <w:spacing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shd w:val="clear" w:color="auto" w:fill="FFFFFF"/>
        </w:rPr>
        <w:t>Table 5.</w:t>
      </w:r>
      <w:r w:rsidRPr="00A5166A">
        <w:rPr>
          <w:rStyle w:val="None"/>
          <w:rFonts w:ascii="Times New Roman" w:hAnsi="Times New Roman" w:cs="Times New Roman"/>
          <w:sz w:val="20"/>
          <w:szCs w:val="20"/>
          <w:shd w:val="clear" w:color="auto" w:fill="FFFFFF"/>
        </w:rPr>
        <w:t xml:space="preserve"> </w:t>
      </w:r>
      <w:r w:rsidRPr="00A5166A">
        <w:rPr>
          <w:rFonts w:ascii="Times New Roman" w:hAnsi="Times New Roman" w:cs="Times New Roman"/>
          <w:sz w:val="20"/>
          <w:szCs w:val="20"/>
        </w:rPr>
        <w:t>Subgroup analysis of NOX4 expression after IR in animal studies, conducted based on the evaluation test (a), organs (b), dose of radiation (c), irradiation method (d), source of radiation (e), and follow-up time (f).</w:t>
      </w:r>
    </w:p>
    <w:tbl>
      <w:tblPr>
        <w:tblStyle w:val="PlainTable21"/>
        <w:tblW w:w="10415" w:type="dxa"/>
        <w:tblLook w:val="04A0" w:firstRow="1" w:lastRow="0" w:firstColumn="1" w:lastColumn="0" w:noHBand="0" w:noVBand="1"/>
      </w:tblPr>
      <w:tblGrid>
        <w:gridCol w:w="1870"/>
        <w:gridCol w:w="1870"/>
        <w:gridCol w:w="1870"/>
        <w:gridCol w:w="1405"/>
        <w:gridCol w:w="2430"/>
        <w:gridCol w:w="970"/>
      </w:tblGrid>
      <w:tr w:rsidR="00186728" w:rsidRPr="00A5166A" w14:paraId="15E55526" w14:textId="77777777" w:rsidTr="003B07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E0A568E" w14:textId="77777777" w:rsidR="00186728" w:rsidRPr="00A5166A" w:rsidRDefault="00186728" w:rsidP="003B0755">
            <w:pPr>
              <w:spacing w:line="360" w:lineRule="auto"/>
              <w:jc w:val="center"/>
            </w:pPr>
            <w:r w:rsidRPr="00A5166A">
              <w:rPr>
                <w:rFonts w:ascii="Times New Roman" w:hAnsi="Times New Roman" w:cs="Times New Roman"/>
                <w:sz w:val="20"/>
                <w:szCs w:val="20"/>
              </w:rPr>
              <w:t>subgroup</w:t>
            </w:r>
          </w:p>
        </w:tc>
        <w:tc>
          <w:tcPr>
            <w:tcW w:w="1870" w:type="dxa"/>
          </w:tcPr>
          <w:p w14:paraId="5DA74AAB"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p>
          <w:p w14:paraId="75E86E17"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NOX4</w:t>
            </w:r>
          </w:p>
          <w:p w14:paraId="70D45EBD"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(protein/mRNA)</w:t>
            </w:r>
          </w:p>
        </w:tc>
        <w:tc>
          <w:tcPr>
            <w:tcW w:w="1870" w:type="dxa"/>
          </w:tcPr>
          <w:p w14:paraId="1E437891"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number of</w:t>
            </w:r>
          </w:p>
          <w:p w14:paraId="1D75088D"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studies</w:t>
            </w:r>
          </w:p>
        </w:tc>
        <w:tc>
          <w:tcPr>
            <w:tcW w:w="1405" w:type="dxa"/>
          </w:tcPr>
          <w:p w14:paraId="2DD5D3B4"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p>
          <w:p w14:paraId="7F2768FE"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heterogeneity</w:t>
            </w:r>
          </w:p>
          <w:p w14:paraId="25F3D8DA"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(I</w:t>
            </w:r>
            <w:r w:rsidRPr="00A5166A">
              <w:rPr>
                <w:rFonts w:ascii="Times New Roman" w:hAnsi="Times New Roman" w:cs="Times New Roman"/>
                <w:sz w:val="20"/>
                <w:szCs w:val="20"/>
                <w:vertAlign w:val="superscript"/>
              </w:rPr>
              <w:t>2</w:t>
            </w:r>
            <w:r w:rsidRPr="00A5166A">
              <w:rPr>
                <w:rFonts w:ascii="Times New Roman" w:hAnsi="Times New Roman" w:cs="Times New Roman"/>
                <w:sz w:val="20"/>
                <w:szCs w:val="20"/>
              </w:rPr>
              <w:t>)</w:t>
            </w:r>
          </w:p>
        </w:tc>
        <w:tc>
          <w:tcPr>
            <w:tcW w:w="2430" w:type="dxa"/>
          </w:tcPr>
          <w:p w14:paraId="16D2F159"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SMD</w:t>
            </w:r>
          </w:p>
          <w:p w14:paraId="3581A81E"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(95% CI)</w:t>
            </w:r>
          </w:p>
        </w:tc>
        <w:tc>
          <w:tcPr>
            <w:tcW w:w="970" w:type="dxa"/>
          </w:tcPr>
          <w:p w14:paraId="4A1B56FF"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p-value</w:t>
            </w:r>
          </w:p>
        </w:tc>
      </w:tr>
      <w:tr w:rsidR="00186728" w:rsidRPr="00A5166A" w14:paraId="342DF329" w14:textId="77777777" w:rsidTr="003B0755">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1870" w:type="dxa"/>
          </w:tcPr>
          <w:p w14:paraId="1A00447C" w14:textId="77777777" w:rsidR="00186728" w:rsidRPr="00A5166A" w:rsidRDefault="00186728" w:rsidP="003B0755">
            <w:pPr>
              <w:spacing w:line="360" w:lineRule="auto"/>
              <w:jc w:val="center"/>
              <w:rPr>
                <w:rFonts w:ascii="Times New Roman" w:hAnsi="Times New Roman" w:cs="Times New Roman"/>
                <w:sz w:val="20"/>
                <w:szCs w:val="20"/>
              </w:rPr>
            </w:pPr>
            <w:r w:rsidRPr="00A5166A">
              <w:rPr>
                <w:rFonts w:ascii="Times New Roman" w:hAnsi="Times New Roman" w:cs="Times New Roman"/>
                <w:sz w:val="20"/>
                <w:szCs w:val="20"/>
              </w:rPr>
              <w:t>(a)</w:t>
            </w:r>
          </w:p>
          <w:p w14:paraId="17500CEF" w14:textId="77777777" w:rsidR="00186728" w:rsidRPr="00A5166A" w:rsidRDefault="00186728" w:rsidP="003B0755">
            <w:pPr>
              <w:spacing w:line="360" w:lineRule="auto"/>
              <w:jc w:val="center"/>
            </w:pPr>
            <w:r w:rsidRPr="00A5166A">
              <w:rPr>
                <w:rFonts w:ascii="Times New Roman" w:hAnsi="Times New Roman" w:cs="Times New Roman"/>
                <w:sz w:val="20"/>
                <w:szCs w:val="20"/>
              </w:rPr>
              <w:t>Evaluation test</w:t>
            </w:r>
          </w:p>
        </w:tc>
        <w:tc>
          <w:tcPr>
            <w:tcW w:w="1870" w:type="dxa"/>
          </w:tcPr>
          <w:p w14:paraId="750CF60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870" w:type="dxa"/>
          </w:tcPr>
          <w:p w14:paraId="0D47562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405" w:type="dxa"/>
          </w:tcPr>
          <w:p w14:paraId="04C076A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2430" w:type="dxa"/>
          </w:tcPr>
          <w:p w14:paraId="66939FE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70" w:type="dxa"/>
          </w:tcPr>
          <w:p w14:paraId="486A619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186728" w:rsidRPr="00A5166A" w14:paraId="5524B3E9" w14:textId="77777777" w:rsidTr="003B0755">
        <w:trPr>
          <w:trHeight w:val="377"/>
        </w:trPr>
        <w:tc>
          <w:tcPr>
            <w:cnfStyle w:val="001000000000" w:firstRow="0" w:lastRow="0" w:firstColumn="1" w:lastColumn="0" w:oddVBand="0" w:evenVBand="0" w:oddHBand="0" w:evenHBand="0" w:firstRowFirstColumn="0" w:firstRowLastColumn="0" w:lastRowFirstColumn="0" w:lastRowLastColumn="0"/>
            <w:tcW w:w="1870" w:type="dxa"/>
          </w:tcPr>
          <w:p w14:paraId="61D62C8E" w14:textId="77777777" w:rsidR="00186728" w:rsidRPr="00A5166A" w:rsidRDefault="00186728" w:rsidP="003B0755">
            <w:pPr>
              <w:spacing w:line="360" w:lineRule="auto"/>
              <w:jc w:val="center"/>
            </w:pPr>
            <w:r w:rsidRPr="00A5166A">
              <w:rPr>
                <w:rFonts w:ascii="Times New Roman" w:hAnsi="Times New Roman" w:cs="Times New Roman"/>
                <w:sz w:val="20"/>
                <w:szCs w:val="20"/>
              </w:rPr>
              <w:t>WB</w:t>
            </w:r>
          </w:p>
        </w:tc>
        <w:tc>
          <w:tcPr>
            <w:tcW w:w="1870" w:type="dxa"/>
          </w:tcPr>
          <w:p w14:paraId="70783A6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protein</w:t>
            </w:r>
          </w:p>
        </w:tc>
        <w:tc>
          <w:tcPr>
            <w:tcW w:w="1870" w:type="dxa"/>
          </w:tcPr>
          <w:p w14:paraId="4F661E3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15</w:t>
            </w:r>
          </w:p>
        </w:tc>
        <w:tc>
          <w:tcPr>
            <w:tcW w:w="1405" w:type="dxa"/>
          </w:tcPr>
          <w:p w14:paraId="1BA2343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69.2%</w:t>
            </w:r>
          </w:p>
        </w:tc>
        <w:tc>
          <w:tcPr>
            <w:tcW w:w="2430" w:type="dxa"/>
          </w:tcPr>
          <w:p w14:paraId="38BA151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2.886 (2.039 to 3.372)</w:t>
            </w:r>
          </w:p>
        </w:tc>
        <w:tc>
          <w:tcPr>
            <w:tcW w:w="970" w:type="dxa"/>
          </w:tcPr>
          <w:p w14:paraId="55C72D6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&lt; 0.001</w:t>
            </w:r>
          </w:p>
        </w:tc>
      </w:tr>
      <w:tr w:rsidR="00186728" w:rsidRPr="00A5166A" w14:paraId="7451266D" w14:textId="77777777" w:rsidTr="003B0755">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1870" w:type="dxa"/>
          </w:tcPr>
          <w:p w14:paraId="7C16CB08" w14:textId="77777777" w:rsidR="00186728" w:rsidRPr="00A5166A" w:rsidRDefault="00186728" w:rsidP="003B0755">
            <w:pPr>
              <w:spacing w:line="360" w:lineRule="auto"/>
              <w:ind w:left="176"/>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lastRenderedPageBreak/>
              <w:t>IHC</w:t>
            </w:r>
          </w:p>
        </w:tc>
        <w:tc>
          <w:tcPr>
            <w:tcW w:w="1870" w:type="dxa"/>
          </w:tcPr>
          <w:p w14:paraId="1177E67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tc>
        <w:tc>
          <w:tcPr>
            <w:tcW w:w="1870" w:type="dxa"/>
          </w:tcPr>
          <w:p w14:paraId="3FD261E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8</w:t>
            </w:r>
          </w:p>
        </w:tc>
        <w:tc>
          <w:tcPr>
            <w:tcW w:w="1405" w:type="dxa"/>
          </w:tcPr>
          <w:p w14:paraId="050233C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88.6 %</w:t>
            </w:r>
          </w:p>
        </w:tc>
        <w:tc>
          <w:tcPr>
            <w:tcW w:w="2430" w:type="dxa"/>
          </w:tcPr>
          <w:p w14:paraId="408A46B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6.165 (3.613 to 8.817)</w:t>
            </w:r>
          </w:p>
        </w:tc>
        <w:tc>
          <w:tcPr>
            <w:tcW w:w="970" w:type="dxa"/>
          </w:tcPr>
          <w:p w14:paraId="13C7D55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&lt; 0.001</w:t>
            </w:r>
          </w:p>
        </w:tc>
      </w:tr>
      <w:tr w:rsidR="00186728" w:rsidRPr="00A5166A" w14:paraId="7465288A" w14:textId="77777777" w:rsidTr="003B0755">
        <w:trPr>
          <w:trHeight w:val="359"/>
        </w:trPr>
        <w:tc>
          <w:tcPr>
            <w:cnfStyle w:val="001000000000" w:firstRow="0" w:lastRow="0" w:firstColumn="1" w:lastColumn="0" w:oddVBand="0" w:evenVBand="0" w:oddHBand="0" w:evenHBand="0" w:firstRowFirstColumn="0" w:firstRowLastColumn="0" w:lastRowFirstColumn="0" w:lastRowLastColumn="0"/>
            <w:tcW w:w="1870" w:type="dxa"/>
          </w:tcPr>
          <w:p w14:paraId="683C1509" w14:textId="77777777" w:rsidR="00186728" w:rsidRPr="00A5166A" w:rsidRDefault="00186728" w:rsidP="003B0755">
            <w:pPr>
              <w:spacing w:line="360" w:lineRule="auto"/>
              <w:ind w:left="176"/>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FC</w:t>
            </w:r>
          </w:p>
        </w:tc>
        <w:tc>
          <w:tcPr>
            <w:tcW w:w="1870" w:type="dxa"/>
          </w:tcPr>
          <w:p w14:paraId="63FFFAC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tc>
        <w:tc>
          <w:tcPr>
            <w:tcW w:w="1870" w:type="dxa"/>
          </w:tcPr>
          <w:p w14:paraId="6E44451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6</w:t>
            </w:r>
          </w:p>
        </w:tc>
        <w:tc>
          <w:tcPr>
            <w:tcW w:w="1405" w:type="dxa"/>
          </w:tcPr>
          <w:p w14:paraId="4C1C327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47.6 %</w:t>
            </w:r>
          </w:p>
        </w:tc>
        <w:tc>
          <w:tcPr>
            <w:tcW w:w="2430" w:type="dxa"/>
          </w:tcPr>
          <w:p w14:paraId="70C7E8D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2.862 (2.325 to 3.400)</w:t>
            </w:r>
          </w:p>
        </w:tc>
        <w:tc>
          <w:tcPr>
            <w:tcW w:w="970" w:type="dxa"/>
          </w:tcPr>
          <w:p w14:paraId="403CB7D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&lt; 0.001</w:t>
            </w:r>
          </w:p>
        </w:tc>
      </w:tr>
      <w:tr w:rsidR="00186728" w:rsidRPr="00A5166A" w14:paraId="2282CC1D" w14:textId="77777777" w:rsidTr="003B0755">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870" w:type="dxa"/>
          </w:tcPr>
          <w:p w14:paraId="67D11EE1" w14:textId="77777777" w:rsidR="00186728" w:rsidRPr="00A5166A" w:rsidRDefault="00186728" w:rsidP="003B0755">
            <w:pPr>
              <w:spacing w:line="360" w:lineRule="auto"/>
              <w:ind w:left="176"/>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qRT-PCR</w:t>
            </w:r>
          </w:p>
        </w:tc>
        <w:tc>
          <w:tcPr>
            <w:tcW w:w="1870" w:type="dxa"/>
          </w:tcPr>
          <w:p w14:paraId="5C9A9B8B" w14:textId="77777777" w:rsidR="00186728" w:rsidRPr="00A5166A" w:rsidRDefault="00186728" w:rsidP="003B0755">
            <w:pPr>
              <w:spacing w:after="16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324DFC5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16</w:t>
            </w:r>
          </w:p>
        </w:tc>
        <w:tc>
          <w:tcPr>
            <w:tcW w:w="1405" w:type="dxa"/>
          </w:tcPr>
          <w:p w14:paraId="74D73F9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91.2 %</w:t>
            </w:r>
          </w:p>
        </w:tc>
        <w:tc>
          <w:tcPr>
            <w:tcW w:w="2430" w:type="dxa"/>
          </w:tcPr>
          <w:p w14:paraId="00AF92D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5.070 (3.374 to 6.766)</w:t>
            </w:r>
          </w:p>
        </w:tc>
        <w:tc>
          <w:tcPr>
            <w:tcW w:w="970" w:type="dxa"/>
          </w:tcPr>
          <w:p w14:paraId="6AA04BA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&lt; 0.001</w:t>
            </w:r>
          </w:p>
        </w:tc>
      </w:tr>
      <w:tr w:rsidR="00186728" w:rsidRPr="00A5166A" w14:paraId="70AAE949" w14:textId="77777777" w:rsidTr="003B0755">
        <w:trPr>
          <w:trHeight w:val="368"/>
        </w:trPr>
        <w:tc>
          <w:tcPr>
            <w:cnfStyle w:val="001000000000" w:firstRow="0" w:lastRow="0" w:firstColumn="1" w:lastColumn="0" w:oddVBand="0" w:evenVBand="0" w:oddHBand="0" w:evenHBand="0" w:firstRowFirstColumn="0" w:firstRowLastColumn="0" w:lastRowFirstColumn="0" w:lastRowLastColumn="0"/>
            <w:tcW w:w="1870" w:type="dxa"/>
          </w:tcPr>
          <w:p w14:paraId="0EDD4B4E" w14:textId="77777777" w:rsidR="00186728" w:rsidRPr="00A5166A" w:rsidRDefault="00186728" w:rsidP="003B0755">
            <w:pPr>
              <w:spacing w:line="360" w:lineRule="auto"/>
              <w:jc w:val="center"/>
              <w:rPr>
                <w:rFonts w:ascii="Times New Roman" w:hAnsi="Times New Roman" w:cs="Times New Roman"/>
                <w:b w:val="0"/>
                <w:bCs w:val="0"/>
                <w:sz w:val="20"/>
                <w:szCs w:val="20"/>
              </w:rPr>
            </w:pPr>
            <w:r w:rsidRPr="00A5166A">
              <w:rPr>
                <w:rFonts w:ascii="Times New Roman" w:hAnsi="Times New Roman" w:cs="Times New Roman"/>
                <w:sz w:val="20"/>
                <w:szCs w:val="20"/>
              </w:rPr>
              <w:t>ELISA</w:t>
            </w:r>
          </w:p>
        </w:tc>
        <w:tc>
          <w:tcPr>
            <w:tcW w:w="1870" w:type="dxa"/>
          </w:tcPr>
          <w:p w14:paraId="5A9EAFD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t>protein</w:t>
            </w:r>
          </w:p>
        </w:tc>
        <w:tc>
          <w:tcPr>
            <w:tcW w:w="1870" w:type="dxa"/>
          </w:tcPr>
          <w:p w14:paraId="14CD00B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17A1EB2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t>-</w:t>
            </w:r>
          </w:p>
        </w:tc>
        <w:tc>
          <w:tcPr>
            <w:tcW w:w="2430" w:type="dxa"/>
          </w:tcPr>
          <w:p w14:paraId="39C76CF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t>6.593 (3.935 to 9.250)</w:t>
            </w:r>
          </w:p>
        </w:tc>
        <w:tc>
          <w:tcPr>
            <w:tcW w:w="970" w:type="dxa"/>
          </w:tcPr>
          <w:p w14:paraId="32AB4CB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t>&lt; 0.001</w:t>
            </w:r>
          </w:p>
        </w:tc>
      </w:tr>
      <w:tr w:rsidR="00186728" w:rsidRPr="00A5166A" w14:paraId="77103415" w14:textId="77777777" w:rsidTr="003B0755">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1870" w:type="dxa"/>
          </w:tcPr>
          <w:p w14:paraId="67C4896E"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(b)</w:t>
            </w:r>
          </w:p>
          <w:p w14:paraId="79D94129"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Organ</w:t>
            </w:r>
          </w:p>
        </w:tc>
        <w:tc>
          <w:tcPr>
            <w:tcW w:w="1870" w:type="dxa"/>
          </w:tcPr>
          <w:p w14:paraId="1EA5B9E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870" w:type="dxa"/>
          </w:tcPr>
          <w:p w14:paraId="56DAB90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05" w:type="dxa"/>
          </w:tcPr>
          <w:p w14:paraId="1FF8112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2430" w:type="dxa"/>
          </w:tcPr>
          <w:p w14:paraId="0AB73BC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70" w:type="dxa"/>
          </w:tcPr>
          <w:p w14:paraId="327CC14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186728" w:rsidRPr="00A5166A" w14:paraId="7B91DBCE" w14:textId="77777777" w:rsidTr="003B0755">
        <w:trPr>
          <w:trHeight w:val="440"/>
        </w:trPr>
        <w:tc>
          <w:tcPr>
            <w:cnfStyle w:val="001000000000" w:firstRow="0" w:lastRow="0" w:firstColumn="1" w:lastColumn="0" w:oddVBand="0" w:evenVBand="0" w:oddHBand="0" w:evenHBand="0" w:firstRowFirstColumn="0" w:firstRowLastColumn="0" w:lastRowFirstColumn="0" w:lastRowLastColumn="0"/>
            <w:tcW w:w="1870" w:type="dxa"/>
          </w:tcPr>
          <w:p w14:paraId="43AB01AA"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lungs</w:t>
            </w:r>
          </w:p>
        </w:tc>
        <w:tc>
          <w:tcPr>
            <w:tcW w:w="1870" w:type="dxa"/>
          </w:tcPr>
          <w:p w14:paraId="126BB04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48572FC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mRNA</w:t>
            </w:r>
          </w:p>
        </w:tc>
        <w:tc>
          <w:tcPr>
            <w:tcW w:w="1870" w:type="dxa"/>
          </w:tcPr>
          <w:p w14:paraId="53D0827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11</w:t>
            </w:r>
          </w:p>
          <w:p w14:paraId="0128F5C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3</w:t>
            </w:r>
          </w:p>
        </w:tc>
        <w:tc>
          <w:tcPr>
            <w:tcW w:w="1405" w:type="dxa"/>
          </w:tcPr>
          <w:p w14:paraId="1B69AD2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83.8 %</w:t>
            </w:r>
          </w:p>
          <w:p w14:paraId="4023C30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90.3 %</w:t>
            </w:r>
          </w:p>
        </w:tc>
        <w:tc>
          <w:tcPr>
            <w:tcW w:w="2430" w:type="dxa"/>
          </w:tcPr>
          <w:p w14:paraId="36FDA21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4.391 (2.900 to 5.882)</w:t>
            </w:r>
          </w:p>
          <w:p w14:paraId="3B3F697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3.839 (-0.080 to 7.759)</w:t>
            </w:r>
          </w:p>
        </w:tc>
        <w:tc>
          <w:tcPr>
            <w:tcW w:w="970" w:type="dxa"/>
          </w:tcPr>
          <w:p w14:paraId="0ABD439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19D7818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&gt; 0.05</w:t>
            </w:r>
          </w:p>
        </w:tc>
      </w:tr>
      <w:tr w:rsidR="00186728" w:rsidRPr="00A5166A" w14:paraId="6D396B9C"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5AA6905"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bone marrow</w:t>
            </w:r>
          </w:p>
        </w:tc>
        <w:tc>
          <w:tcPr>
            <w:tcW w:w="1870" w:type="dxa"/>
          </w:tcPr>
          <w:p w14:paraId="158BAFF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2AEA9E0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mRNA</w:t>
            </w:r>
          </w:p>
        </w:tc>
        <w:tc>
          <w:tcPr>
            <w:tcW w:w="1870" w:type="dxa"/>
          </w:tcPr>
          <w:p w14:paraId="05BE343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6</w:t>
            </w:r>
          </w:p>
          <w:p w14:paraId="6CE5CD2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6</w:t>
            </w:r>
          </w:p>
        </w:tc>
        <w:tc>
          <w:tcPr>
            <w:tcW w:w="1405" w:type="dxa"/>
          </w:tcPr>
          <w:p w14:paraId="46FBA98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47.5 %</w:t>
            </w:r>
          </w:p>
          <w:p w14:paraId="3FA39CF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95.1 %</w:t>
            </w:r>
          </w:p>
        </w:tc>
        <w:tc>
          <w:tcPr>
            <w:tcW w:w="2430" w:type="dxa"/>
          </w:tcPr>
          <w:p w14:paraId="02C8E84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2.862 (2.325 to 3.400)</w:t>
            </w:r>
          </w:p>
          <w:p w14:paraId="7082AE2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9.371 (3.850 to 14.892)</w:t>
            </w:r>
          </w:p>
        </w:tc>
        <w:tc>
          <w:tcPr>
            <w:tcW w:w="970" w:type="dxa"/>
          </w:tcPr>
          <w:p w14:paraId="605FCBE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561E8DF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&lt; 0.01</w:t>
            </w:r>
          </w:p>
        </w:tc>
      </w:tr>
      <w:tr w:rsidR="00186728" w:rsidRPr="00A5166A" w14:paraId="63E473BB" w14:textId="77777777" w:rsidTr="003B0755">
        <w:trPr>
          <w:trHeight w:val="700"/>
        </w:trPr>
        <w:tc>
          <w:tcPr>
            <w:cnfStyle w:val="001000000000" w:firstRow="0" w:lastRow="0" w:firstColumn="1" w:lastColumn="0" w:oddVBand="0" w:evenVBand="0" w:oddHBand="0" w:evenHBand="0" w:firstRowFirstColumn="0" w:firstRowLastColumn="0" w:lastRowFirstColumn="0" w:lastRowLastColumn="0"/>
            <w:tcW w:w="1870" w:type="dxa"/>
          </w:tcPr>
          <w:p w14:paraId="4EE23DED"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cardiovascular</w:t>
            </w:r>
          </w:p>
        </w:tc>
        <w:tc>
          <w:tcPr>
            <w:tcW w:w="1870" w:type="dxa"/>
          </w:tcPr>
          <w:p w14:paraId="586E897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239D327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60A5BF9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w:t>
            </w:r>
          </w:p>
          <w:p w14:paraId="51B4052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w:t>
            </w:r>
          </w:p>
        </w:tc>
        <w:tc>
          <w:tcPr>
            <w:tcW w:w="1405" w:type="dxa"/>
          </w:tcPr>
          <w:p w14:paraId="0237A32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55.7 %</w:t>
            </w:r>
          </w:p>
          <w:p w14:paraId="2B7C040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76.5 %</w:t>
            </w:r>
          </w:p>
        </w:tc>
        <w:tc>
          <w:tcPr>
            <w:tcW w:w="2430" w:type="dxa"/>
          </w:tcPr>
          <w:p w14:paraId="4FB2BAF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2.206 (0.703 to 3.708)</w:t>
            </w:r>
          </w:p>
          <w:p w14:paraId="16BA5D7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2.716 (0.990 to 4.442)</w:t>
            </w:r>
          </w:p>
        </w:tc>
        <w:tc>
          <w:tcPr>
            <w:tcW w:w="970" w:type="dxa"/>
          </w:tcPr>
          <w:p w14:paraId="06A11EC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p w14:paraId="6E26DC7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38110791"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4E38B742"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salivary gland</w:t>
            </w:r>
          </w:p>
        </w:tc>
        <w:tc>
          <w:tcPr>
            <w:tcW w:w="1870" w:type="dxa"/>
          </w:tcPr>
          <w:p w14:paraId="70DB2F2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23ACAC4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325A1A2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2</w:t>
            </w:r>
          </w:p>
          <w:p w14:paraId="45AA156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0</w:t>
            </w:r>
          </w:p>
        </w:tc>
        <w:tc>
          <w:tcPr>
            <w:tcW w:w="1405" w:type="dxa"/>
          </w:tcPr>
          <w:p w14:paraId="2903AB9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0.0 %</w:t>
            </w:r>
          </w:p>
          <w:p w14:paraId="0CDBA3C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c>
          <w:tcPr>
            <w:tcW w:w="2430" w:type="dxa"/>
          </w:tcPr>
          <w:p w14:paraId="6126681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3.714 (2.188 to 5.240)</w:t>
            </w:r>
          </w:p>
          <w:p w14:paraId="1974756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c>
          <w:tcPr>
            <w:tcW w:w="970" w:type="dxa"/>
          </w:tcPr>
          <w:p w14:paraId="23C7CC1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42EDCE5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r>
      <w:tr w:rsidR="00186728" w:rsidRPr="00A5166A" w14:paraId="2D7935E4"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005C0F1C"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kidney</w:t>
            </w:r>
          </w:p>
          <w:p w14:paraId="66BC58F2"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p>
        </w:tc>
        <w:tc>
          <w:tcPr>
            <w:tcW w:w="1870" w:type="dxa"/>
          </w:tcPr>
          <w:p w14:paraId="62AD297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281C6B2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mRNA</w:t>
            </w:r>
          </w:p>
        </w:tc>
        <w:tc>
          <w:tcPr>
            <w:tcW w:w="1870" w:type="dxa"/>
          </w:tcPr>
          <w:p w14:paraId="6547CED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2</w:t>
            </w:r>
          </w:p>
          <w:p w14:paraId="0ED640B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4C7D213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0.0 %</w:t>
            </w:r>
          </w:p>
          <w:p w14:paraId="777117E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0.0 %</w:t>
            </w:r>
          </w:p>
        </w:tc>
        <w:tc>
          <w:tcPr>
            <w:tcW w:w="2430" w:type="dxa"/>
          </w:tcPr>
          <w:p w14:paraId="48AF8EC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1.502 (0.453 to 2.550)</w:t>
            </w:r>
          </w:p>
          <w:p w14:paraId="120449A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0.141 (-1.101 to 1.382)</w:t>
            </w:r>
          </w:p>
        </w:tc>
        <w:tc>
          <w:tcPr>
            <w:tcW w:w="970" w:type="dxa"/>
          </w:tcPr>
          <w:p w14:paraId="498B10D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p w14:paraId="7712F621" w14:textId="77777777" w:rsidR="00186728" w:rsidRPr="00A5166A" w:rsidRDefault="00186728" w:rsidP="003B0755">
            <w:pPr>
              <w:shd w:val="clear" w:color="auto" w:fill="FFFFFF"/>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&gt; 0.05</w:t>
            </w:r>
          </w:p>
        </w:tc>
      </w:tr>
      <w:tr w:rsidR="00186728" w:rsidRPr="00A5166A" w14:paraId="0BA4C86B"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1E1546DE"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brain</w:t>
            </w:r>
          </w:p>
        </w:tc>
        <w:tc>
          <w:tcPr>
            <w:tcW w:w="1870" w:type="dxa"/>
          </w:tcPr>
          <w:p w14:paraId="314C80B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tc>
        <w:tc>
          <w:tcPr>
            <w:tcW w:w="1870" w:type="dxa"/>
          </w:tcPr>
          <w:p w14:paraId="5EF31D6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2FBB333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t>-</w:t>
            </w:r>
          </w:p>
        </w:tc>
        <w:tc>
          <w:tcPr>
            <w:tcW w:w="2430" w:type="dxa"/>
          </w:tcPr>
          <w:p w14:paraId="3BA7723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3.611 (1.601 to 5.621)</w:t>
            </w:r>
          </w:p>
        </w:tc>
        <w:tc>
          <w:tcPr>
            <w:tcW w:w="970" w:type="dxa"/>
          </w:tcPr>
          <w:p w14:paraId="21D536D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279E0DF2"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4BA97834"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liver</w:t>
            </w:r>
          </w:p>
        </w:tc>
        <w:tc>
          <w:tcPr>
            <w:tcW w:w="1870" w:type="dxa"/>
          </w:tcPr>
          <w:p w14:paraId="3F7539B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protein</w:t>
            </w:r>
          </w:p>
        </w:tc>
        <w:tc>
          <w:tcPr>
            <w:tcW w:w="1870" w:type="dxa"/>
          </w:tcPr>
          <w:p w14:paraId="0F34A8C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723BBF1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t>-</w:t>
            </w:r>
          </w:p>
        </w:tc>
        <w:tc>
          <w:tcPr>
            <w:tcW w:w="2430" w:type="dxa"/>
          </w:tcPr>
          <w:p w14:paraId="791DFB2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6.593 (3.935 to 9.250)</w:t>
            </w:r>
          </w:p>
        </w:tc>
        <w:tc>
          <w:tcPr>
            <w:tcW w:w="970" w:type="dxa"/>
          </w:tcPr>
          <w:p w14:paraId="0E38799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524899EA"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7589C032"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rPr>
              <w:t>o</w:t>
            </w:r>
            <w:r w:rsidRPr="00A5166A">
              <w:rPr>
                <w:rFonts w:ascii="Times New Roman" w:eastAsia="Arial Unicode MS" w:hAnsi="Times New Roman" w:cs="Times New Roman"/>
                <w:sz w:val="20"/>
                <w:szCs w:val="20"/>
              </w:rPr>
              <w:t>varies</w:t>
            </w:r>
          </w:p>
        </w:tc>
        <w:tc>
          <w:tcPr>
            <w:tcW w:w="1870" w:type="dxa"/>
          </w:tcPr>
          <w:p w14:paraId="409F42B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rPr>
                <w:rFonts w:ascii="Times New Roman" w:hAnsi="Times New Roman" w:cs="Times New Roman"/>
                <w:sz w:val="20"/>
                <w:szCs w:val="20"/>
              </w:rPr>
              <w:t>mRNA</w:t>
            </w:r>
          </w:p>
        </w:tc>
        <w:tc>
          <w:tcPr>
            <w:tcW w:w="1870" w:type="dxa"/>
          </w:tcPr>
          <w:p w14:paraId="38CF266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7E00C83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t>-</w:t>
            </w:r>
          </w:p>
        </w:tc>
        <w:tc>
          <w:tcPr>
            <w:tcW w:w="2430" w:type="dxa"/>
          </w:tcPr>
          <w:p w14:paraId="7F0D791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2.889 (1.488 to 4.290)</w:t>
            </w:r>
          </w:p>
        </w:tc>
        <w:tc>
          <w:tcPr>
            <w:tcW w:w="970" w:type="dxa"/>
          </w:tcPr>
          <w:p w14:paraId="42EB271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682A4025"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4645950D"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parotid gland</w:t>
            </w:r>
          </w:p>
        </w:tc>
        <w:tc>
          <w:tcPr>
            <w:tcW w:w="1870" w:type="dxa"/>
          </w:tcPr>
          <w:p w14:paraId="7673F4E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5987324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32A1EC3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t>-</w:t>
            </w:r>
          </w:p>
        </w:tc>
        <w:tc>
          <w:tcPr>
            <w:tcW w:w="2430" w:type="dxa"/>
          </w:tcPr>
          <w:p w14:paraId="08F0134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13.696 (8.101 to 19.291)</w:t>
            </w:r>
          </w:p>
        </w:tc>
        <w:tc>
          <w:tcPr>
            <w:tcW w:w="970" w:type="dxa"/>
          </w:tcPr>
          <w:p w14:paraId="7D20A36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5209492A"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37EBCA72"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prostate</w:t>
            </w:r>
          </w:p>
        </w:tc>
        <w:tc>
          <w:tcPr>
            <w:tcW w:w="1870" w:type="dxa"/>
          </w:tcPr>
          <w:p w14:paraId="6BC24CA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tc>
        <w:tc>
          <w:tcPr>
            <w:tcW w:w="1870" w:type="dxa"/>
          </w:tcPr>
          <w:p w14:paraId="1804A42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051B1AA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t>-</w:t>
            </w:r>
          </w:p>
        </w:tc>
        <w:tc>
          <w:tcPr>
            <w:tcW w:w="2430" w:type="dxa"/>
          </w:tcPr>
          <w:p w14:paraId="7BDA5D5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1.631 (0.499 to 2.762)</w:t>
            </w:r>
          </w:p>
        </w:tc>
        <w:tc>
          <w:tcPr>
            <w:tcW w:w="970" w:type="dxa"/>
          </w:tcPr>
          <w:p w14:paraId="033CE42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71895C11"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4948B56A"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small intestine</w:t>
            </w:r>
          </w:p>
        </w:tc>
        <w:tc>
          <w:tcPr>
            <w:tcW w:w="1870" w:type="dxa"/>
          </w:tcPr>
          <w:p w14:paraId="0564763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tc>
        <w:tc>
          <w:tcPr>
            <w:tcW w:w="1870" w:type="dxa"/>
          </w:tcPr>
          <w:p w14:paraId="7A187D4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188B612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t>-</w:t>
            </w:r>
          </w:p>
        </w:tc>
        <w:tc>
          <w:tcPr>
            <w:tcW w:w="2430" w:type="dxa"/>
          </w:tcPr>
          <w:p w14:paraId="361A733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11.950 (7.696 to 16.205)</w:t>
            </w:r>
          </w:p>
        </w:tc>
        <w:tc>
          <w:tcPr>
            <w:tcW w:w="970" w:type="dxa"/>
          </w:tcPr>
          <w:p w14:paraId="2FC3470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1E3FC193"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3D9DE7AB"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spleen</w:t>
            </w:r>
          </w:p>
        </w:tc>
        <w:tc>
          <w:tcPr>
            <w:tcW w:w="1870" w:type="dxa"/>
          </w:tcPr>
          <w:p w14:paraId="6DCD6FB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7D44F06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58C8006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r w:rsidRPr="00A5166A">
              <w:t>-</w:t>
            </w:r>
          </w:p>
        </w:tc>
        <w:tc>
          <w:tcPr>
            <w:tcW w:w="2430" w:type="dxa"/>
          </w:tcPr>
          <w:p w14:paraId="0BC5416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9.947 (6.364 to 13.530)</w:t>
            </w:r>
          </w:p>
        </w:tc>
        <w:tc>
          <w:tcPr>
            <w:tcW w:w="970" w:type="dxa"/>
          </w:tcPr>
          <w:p w14:paraId="296B8E5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340950DE"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0EF1D974"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thymus</w:t>
            </w:r>
          </w:p>
        </w:tc>
        <w:tc>
          <w:tcPr>
            <w:tcW w:w="1870" w:type="dxa"/>
          </w:tcPr>
          <w:p w14:paraId="6F3001B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mRNA</w:t>
            </w:r>
          </w:p>
        </w:tc>
        <w:tc>
          <w:tcPr>
            <w:tcW w:w="1870" w:type="dxa"/>
          </w:tcPr>
          <w:p w14:paraId="1FBDD93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5143CF6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t>-</w:t>
            </w:r>
          </w:p>
        </w:tc>
        <w:tc>
          <w:tcPr>
            <w:tcW w:w="2430" w:type="dxa"/>
          </w:tcPr>
          <w:p w14:paraId="31787EE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9.190 (5.859 to 12.522)</w:t>
            </w:r>
          </w:p>
        </w:tc>
        <w:tc>
          <w:tcPr>
            <w:tcW w:w="970" w:type="dxa"/>
          </w:tcPr>
          <w:p w14:paraId="76A85D1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pPr>
            <w:r w:rsidRPr="00A5166A">
              <w:rPr>
                <w:rFonts w:ascii="Times New Roman" w:hAnsi="Times New Roman" w:cs="Times New Roman"/>
                <w:sz w:val="20"/>
                <w:szCs w:val="20"/>
              </w:rPr>
              <w:t>&lt; 0.001</w:t>
            </w:r>
          </w:p>
        </w:tc>
      </w:tr>
      <w:tr w:rsidR="00186728" w:rsidRPr="00A5166A" w14:paraId="5636131F"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64702FFC"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(c)</w:t>
            </w:r>
          </w:p>
          <w:p w14:paraId="3EEDC07F"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Dose of radiation</w:t>
            </w:r>
          </w:p>
        </w:tc>
        <w:tc>
          <w:tcPr>
            <w:tcW w:w="1870" w:type="dxa"/>
          </w:tcPr>
          <w:p w14:paraId="41FE9BD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870" w:type="dxa"/>
          </w:tcPr>
          <w:p w14:paraId="5FAD101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05" w:type="dxa"/>
          </w:tcPr>
          <w:p w14:paraId="0D4F612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2430" w:type="dxa"/>
          </w:tcPr>
          <w:p w14:paraId="394E04D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70" w:type="dxa"/>
          </w:tcPr>
          <w:p w14:paraId="011D258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186728" w:rsidRPr="00A5166A" w14:paraId="6DE6F7B2"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73886CFE" w14:textId="77777777" w:rsidR="00186728" w:rsidRPr="00A5166A" w:rsidRDefault="00186728" w:rsidP="003B0755">
            <w:pPr>
              <w:spacing w:line="360" w:lineRule="auto"/>
              <w:ind w:left="176"/>
              <w:jc w:val="center"/>
              <w:rPr>
                <w:rFonts w:ascii="Times New Roman" w:eastAsia="Arial Unicode MS" w:hAnsi="Times New Roman" w:cs="Times New Roman"/>
                <w:b w:val="0"/>
                <w:bCs w:val="0"/>
                <w:sz w:val="20"/>
                <w:szCs w:val="20"/>
              </w:rPr>
            </w:pPr>
            <w:r w:rsidRPr="00A5166A">
              <w:rPr>
                <w:rFonts w:ascii="Times New Roman" w:eastAsia="Arial Unicode MS" w:hAnsi="Times New Roman" w:cs="Times New Roman"/>
                <w:sz w:val="20"/>
                <w:szCs w:val="20"/>
              </w:rPr>
              <w:t>0-1 Gy</w:t>
            </w:r>
          </w:p>
          <w:p w14:paraId="53CA44AF" w14:textId="77777777" w:rsidR="00186728" w:rsidRPr="00A5166A" w:rsidRDefault="00186728" w:rsidP="003B0755">
            <w:pPr>
              <w:spacing w:line="360" w:lineRule="auto"/>
              <w:rPr>
                <w:rFonts w:ascii="Times New Roman" w:eastAsia="Arial Unicode MS" w:hAnsi="Times New Roman" w:cs="Times New Roman"/>
              </w:rPr>
            </w:pPr>
          </w:p>
        </w:tc>
        <w:tc>
          <w:tcPr>
            <w:tcW w:w="1870" w:type="dxa"/>
          </w:tcPr>
          <w:p w14:paraId="11B9C38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1E8E85E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5CB3DEC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0</w:t>
            </w:r>
          </w:p>
          <w:p w14:paraId="7B76A62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4</w:t>
            </w:r>
          </w:p>
        </w:tc>
        <w:tc>
          <w:tcPr>
            <w:tcW w:w="1405" w:type="dxa"/>
          </w:tcPr>
          <w:p w14:paraId="11D0030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7411D31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91.4 %</w:t>
            </w:r>
          </w:p>
        </w:tc>
        <w:tc>
          <w:tcPr>
            <w:tcW w:w="2430" w:type="dxa"/>
          </w:tcPr>
          <w:p w14:paraId="6ADB796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00CE892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13.904 (3.117 to 24.690)</w:t>
            </w:r>
          </w:p>
        </w:tc>
        <w:tc>
          <w:tcPr>
            <w:tcW w:w="970" w:type="dxa"/>
          </w:tcPr>
          <w:p w14:paraId="0E7000A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79D4A5B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tc>
      </w:tr>
      <w:tr w:rsidR="00186728" w:rsidRPr="00A5166A" w14:paraId="748E729E" w14:textId="77777777" w:rsidTr="003B0755">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1870" w:type="dxa"/>
          </w:tcPr>
          <w:p w14:paraId="50B95A87" w14:textId="77777777" w:rsidR="00186728" w:rsidRPr="00A5166A" w:rsidRDefault="00186728" w:rsidP="003B0755">
            <w:pPr>
              <w:spacing w:line="360" w:lineRule="auto"/>
              <w:ind w:left="176"/>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3-6 Gy</w:t>
            </w:r>
          </w:p>
        </w:tc>
        <w:tc>
          <w:tcPr>
            <w:tcW w:w="1870" w:type="dxa"/>
          </w:tcPr>
          <w:p w14:paraId="71D2D86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40C53F8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6A2258B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6</w:t>
            </w:r>
          </w:p>
          <w:p w14:paraId="42B2FD7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3</w:t>
            </w:r>
          </w:p>
        </w:tc>
        <w:tc>
          <w:tcPr>
            <w:tcW w:w="1405" w:type="dxa"/>
          </w:tcPr>
          <w:p w14:paraId="67B2778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42.1 %</w:t>
            </w:r>
          </w:p>
          <w:p w14:paraId="44A1345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96.2 %</w:t>
            </w:r>
          </w:p>
        </w:tc>
        <w:tc>
          <w:tcPr>
            <w:tcW w:w="2430" w:type="dxa"/>
          </w:tcPr>
          <w:p w14:paraId="7761B87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2.631 (1.992 to 3.270)</w:t>
            </w:r>
          </w:p>
          <w:p w14:paraId="7AEE4BF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11.505 (0.997 to 22.012)</w:t>
            </w:r>
          </w:p>
        </w:tc>
        <w:tc>
          <w:tcPr>
            <w:tcW w:w="970" w:type="dxa"/>
          </w:tcPr>
          <w:p w14:paraId="22E4956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3644481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tc>
      </w:tr>
      <w:tr w:rsidR="00186728" w:rsidRPr="00A5166A" w14:paraId="38FE712D" w14:textId="77777777" w:rsidTr="003B0755">
        <w:trPr>
          <w:trHeight w:val="629"/>
        </w:trPr>
        <w:tc>
          <w:tcPr>
            <w:cnfStyle w:val="001000000000" w:firstRow="0" w:lastRow="0" w:firstColumn="1" w:lastColumn="0" w:oddVBand="0" w:evenVBand="0" w:oddHBand="0" w:evenHBand="0" w:firstRowFirstColumn="0" w:firstRowLastColumn="0" w:lastRowFirstColumn="0" w:lastRowLastColumn="0"/>
            <w:tcW w:w="1870" w:type="dxa"/>
          </w:tcPr>
          <w:p w14:paraId="17D0168E"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6-12 Gy</w:t>
            </w:r>
          </w:p>
        </w:tc>
        <w:tc>
          <w:tcPr>
            <w:tcW w:w="1870" w:type="dxa"/>
          </w:tcPr>
          <w:p w14:paraId="24FE028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3FB2DC3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mRNA</w:t>
            </w:r>
          </w:p>
        </w:tc>
        <w:tc>
          <w:tcPr>
            <w:tcW w:w="1870" w:type="dxa"/>
          </w:tcPr>
          <w:p w14:paraId="4BB608A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lastRenderedPageBreak/>
              <w:t>5</w:t>
            </w:r>
          </w:p>
          <w:p w14:paraId="2177127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lastRenderedPageBreak/>
              <w:t>6</w:t>
            </w:r>
          </w:p>
        </w:tc>
        <w:tc>
          <w:tcPr>
            <w:tcW w:w="1405" w:type="dxa"/>
          </w:tcPr>
          <w:p w14:paraId="700C154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79.5 %</w:t>
            </w:r>
          </w:p>
          <w:p w14:paraId="1A98370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lastRenderedPageBreak/>
              <w:t>88.7 %</w:t>
            </w:r>
          </w:p>
        </w:tc>
        <w:tc>
          <w:tcPr>
            <w:tcW w:w="2430" w:type="dxa"/>
          </w:tcPr>
          <w:p w14:paraId="5C83EE4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4.236 (2.717 to 5.756)</w:t>
            </w:r>
          </w:p>
          <w:p w14:paraId="4C58A80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lastRenderedPageBreak/>
              <w:t>2.706 (0.977 to 4.436)</w:t>
            </w:r>
          </w:p>
        </w:tc>
        <w:tc>
          <w:tcPr>
            <w:tcW w:w="970" w:type="dxa"/>
          </w:tcPr>
          <w:p w14:paraId="0033020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&lt; 0.001</w:t>
            </w:r>
          </w:p>
          <w:p w14:paraId="3FE1156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lastRenderedPageBreak/>
              <w:t>&lt; 0.01</w:t>
            </w:r>
          </w:p>
        </w:tc>
      </w:tr>
      <w:tr w:rsidR="00186728" w:rsidRPr="00A5166A" w14:paraId="227B69BC"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14489707"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12-24 Gy</w:t>
            </w:r>
          </w:p>
        </w:tc>
        <w:tc>
          <w:tcPr>
            <w:tcW w:w="1870" w:type="dxa"/>
          </w:tcPr>
          <w:p w14:paraId="3FD6AC8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29A6823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73DEBF3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14</w:t>
            </w:r>
          </w:p>
          <w:p w14:paraId="435A7A2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w:t>
            </w:r>
          </w:p>
        </w:tc>
        <w:tc>
          <w:tcPr>
            <w:tcW w:w="1405" w:type="dxa"/>
          </w:tcPr>
          <w:p w14:paraId="010CBD4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76.7 %</w:t>
            </w:r>
          </w:p>
          <w:p w14:paraId="60C60C7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84.9 %</w:t>
            </w:r>
          </w:p>
        </w:tc>
        <w:tc>
          <w:tcPr>
            <w:tcW w:w="2430" w:type="dxa"/>
          </w:tcPr>
          <w:p w14:paraId="28D9B3A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2.941 (2.009 to 3.873)</w:t>
            </w:r>
          </w:p>
          <w:p w14:paraId="42CE2BB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4.405 (1.613 to 7.197)</w:t>
            </w:r>
          </w:p>
        </w:tc>
        <w:tc>
          <w:tcPr>
            <w:tcW w:w="970" w:type="dxa"/>
          </w:tcPr>
          <w:p w14:paraId="7A6F023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0FB4B47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2939CED0"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73940F7C"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75 Gy</w:t>
            </w:r>
          </w:p>
        </w:tc>
        <w:tc>
          <w:tcPr>
            <w:tcW w:w="1870" w:type="dxa"/>
          </w:tcPr>
          <w:p w14:paraId="1222FF1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63A1A0C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4AA1B05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w:t>
            </w:r>
          </w:p>
          <w:p w14:paraId="37F6960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0</w:t>
            </w:r>
          </w:p>
        </w:tc>
        <w:tc>
          <w:tcPr>
            <w:tcW w:w="1405" w:type="dxa"/>
          </w:tcPr>
          <w:p w14:paraId="09E5782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87.4 %</w:t>
            </w:r>
          </w:p>
          <w:p w14:paraId="433E8D0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c>
          <w:tcPr>
            <w:tcW w:w="2430" w:type="dxa"/>
          </w:tcPr>
          <w:p w14:paraId="51B5868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8.303 (0.833 to 15.772)</w:t>
            </w:r>
          </w:p>
          <w:p w14:paraId="3BF7F23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c>
          <w:tcPr>
            <w:tcW w:w="970" w:type="dxa"/>
          </w:tcPr>
          <w:p w14:paraId="32131E4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p w14:paraId="227CCFB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r>
      <w:tr w:rsidR="00186728" w:rsidRPr="00A5166A" w14:paraId="7961E234" w14:textId="77777777" w:rsidTr="003B0755">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1870" w:type="dxa"/>
          </w:tcPr>
          <w:p w14:paraId="29BFDCE7" w14:textId="77777777" w:rsidR="00186728" w:rsidRPr="00A5166A" w:rsidRDefault="00186728" w:rsidP="003B0755">
            <w:pPr>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(d)</w:t>
            </w:r>
          </w:p>
          <w:p w14:paraId="408A4D81"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Irradiation method</w:t>
            </w:r>
          </w:p>
        </w:tc>
        <w:tc>
          <w:tcPr>
            <w:tcW w:w="1870" w:type="dxa"/>
          </w:tcPr>
          <w:p w14:paraId="14CC219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870" w:type="dxa"/>
          </w:tcPr>
          <w:p w14:paraId="763040A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05" w:type="dxa"/>
          </w:tcPr>
          <w:p w14:paraId="342DB22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2430" w:type="dxa"/>
          </w:tcPr>
          <w:p w14:paraId="5818F19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70" w:type="dxa"/>
          </w:tcPr>
          <w:p w14:paraId="4FF8084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186728" w:rsidRPr="00A5166A" w14:paraId="27BA4799"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3B2FEC5D"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whole body</w:t>
            </w:r>
          </w:p>
        </w:tc>
        <w:tc>
          <w:tcPr>
            <w:tcW w:w="1870" w:type="dxa"/>
          </w:tcPr>
          <w:p w14:paraId="388B6ED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5828441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1BC9D8B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w:t>
            </w:r>
          </w:p>
          <w:p w14:paraId="298C9A1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11</w:t>
            </w:r>
          </w:p>
        </w:tc>
        <w:tc>
          <w:tcPr>
            <w:tcW w:w="1405" w:type="dxa"/>
          </w:tcPr>
          <w:p w14:paraId="1200062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68.1 %</w:t>
            </w:r>
          </w:p>
          <w:p w14:paraId="25F8B69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93.4 %</w:t>
            </w:r>
          </w:p>
        </w:tc>
        <w:tc>
          <w:tcPr>
            <w:tcW w:w="2430" w:type="dxa"/>
          </w:tcPr>
          <w:p w14:paraId="5180E5E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3.907 (2.938 to 4.876)</w:t>
            </w:r>
          </w:p>
          <w:p w14:paraId="59012AE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6.784 (4.067 to 9.501)</w:t>
            </w:r>
          </w:p>
        </w:tc>
        <w:tc>
          <w:tcPr>
            <w:tcW w:w="970" w:type="dxa"/>
          </w:tcPr>
          <w:p w14:paraId="1CD7EB8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2272C34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5AB77787"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30597307" w14:textId="77777777" w:rsidR="00186728" w:rsidRPr="00A5166A" w:rsidRDefault="00186728" w:rsidP="003B0755">
            <w:pPr>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local</w:t>
            </w:r>
          </w:p>
        </w:tc>
        <w:tc>
          <w:tcPr>
            <w:tcW w:w="1870" w:type="dxa"/>
          </w:tcPr>
          <w:p w14:paraId="729EA11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4A96EF7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mRNA</w:t>
            </w:r>
          </w:p>
        </w:tc>
        <w:tc>
          <w:tcPr>
            <w:tcW w:w="1870" w:type="dxa"/>
          </w:tcPr>
          <w:p w14:paraId="1B6E32E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16</w:t>
            </w:r>
          </w:p>
          <w:p w14:paraId="6DA38D0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5</w:t>
            </w:r>
          </w:p>
        </w:tc>
        <w:tc>
          <w:tcPr>
            <w:tcW w:w="1405" w:type="dxa"/>
          </w:tcPr>
          <w:p w14:paraId="366524F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79.1 %</w:t>
            </w:r>
          </w:p>
          <w:p w14:paraId="6148348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86.3 %</w:t>
            </w:r>
          </w:p>
        </w:tc>
        <w:tc>
          <w:tcPr>
            <w:tcW w:w="2430" w:type="dxa"/>
          </w:tcPr>
          <w:p w14:paraId="2A150C1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3.581 (2.547 to 4.616)</w:t>
            </w:r>
          </w:p>
          <w:p w14:paraId="047DCCC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2.736 (0.716 to 4.757)</w:t>
            </w:r>
          </w:p>
        </w:tc>
        <w:tc>
          <w:tcPr>
            <w:tcW w:w="970" w:type="dxa"/>
          </w:tcPr>
          <w:p w14:paraId="692518B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4F3260C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03BDBB69"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4B714996"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(e)</w:t>
            </w:r>
          </w:p>
          <w:p w14:paraId="5420EDA3"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Source of radiation</w:t>
            </w:r>
          </w:p>
        </w:tc>
        <w:tc>
          <w:tcPr>
            <w:tcW w:w="1870" w:type="dxa"/>
          </w:tcPr>
          <w:p w14:paraId="0E49608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870" w:type="dxa"/>
          </w:tcPr>
          <w:p w14:paraId="300809F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405" w:type="dxa"/>
          </w:tcPr>
          <w:p w14:paraId="3F73C93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430" w:type="dxa"/>
          </w:tcPr>
          <w:p w14:paraId="57FAED1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970" w:type="dxa"/>
          </w:tcPr>
          <w:p w14:paraId="5066685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186728" w:rsidRPr="00A5166A" w14:paraId="123613AD"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0CB4A8B"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X-ray (KV)</w:t>
            </w:r>
          </w:p>
        </w:tc>
        <w:tc>
          <w:tcPr>
            <w:tcW w:w="1870" w:type="dxa"/>
          </w:tcPr>
          <w:p w14:paraId="31F76E1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7C47600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593B565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10</w:t>
            </w:r>
          </w:p>
          <w:p w14:paraId="546D109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w:t>
            </w:r>
          </w:p>
        </w:tc>
        <w:tc>
          <w:tcPr>
            <w:tcW w:w="1405" w:type="dxa"/>
          </w:tcPr>
          <w:p w14:paraId="7723474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70.5 %</w:t>
            </w:r>
          </w:p>
          <w:p w14:paraId="1F724C6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0.0 %</w:t>
            </w:r>
          </w:p>
        </w:tc>
        <w:tc>
          <w:tcPr>
            <w:tcW w:w="2430" w:type="dxa"/>
          </w:tcPr>
          <w:p w14:paraId="7EE8FA2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2.725 (1.768 to 3.682)</w:t>
            </w:r>
          </w:p>
          <w:p w14:paraId="4AD0BC7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1.288 (0.441 to 2.135)</w:t>
            </w:r>
          </w:p>
        </w:tc>
        <w:tc>
          <w:tcPr>
            <w:tcW w:w="970" w:type="dxa"/>
          </w:tcPr>
          <w:p w14:paraId="44DB4AC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2BD1299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557CC9EF"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3F9D8AB2"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X-ray (MV)</w:t>
            </w:r>
          </w:p>
        </w:tc>
        <w:tc>
          <w:tcPr>
            <w:tcW w:w="1870" w:type="dxa"/>
          </w:tcPr>
          <w:p w14:paraId="19DEA70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0DB9B12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27CCD15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6</w:t>
            </w:r>
          </w:p>
          <w:p w14:paraId="77880A1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w:t>
            </w:r>
          </w:p>
        </w:tc>
        <w:tc>
          <w:tcPr>
            <w:tcW w:w="1405" w:type="dxa"/>
          </w:tcPr>
          <w:p w14:paraId="38F6F3A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78.9 %</w:t>
            </w:r>
          </w:p>
          <w:p w14:paraId="74ED766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95.1 %</w:t>
            </w:r>
          </w:p>
        </w:tc>
        <w:tc>
          <w:tcPr>
            <w:tcW w:w="2430" w:type="dxa"/>
          </w:tcPr>
          <w:p w14:paraId="54E329A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3.162 (1.416 to 4.907)</w:t>
            </w:r>
          </w:p>
          <w:p w14:paraId="29C0B69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shd w:val="clear" w:color="auto" w:fill="FFFFFF"/>
              </w:rPr>
              <w:t>17.133 (</w:t>
            </w:r>
            <w:r w:rsidRPr="00A5166A">
              <w:rPr>
                <w:rFonts w:ascii="Times New Roman" w:eastAsia="Arial Unicode MS" w:hAnsi="Times New Roman" w:cs="Times New Roman"/>
                <w:sz w:val="20"/>
                <w:szCs w:val="20"/>
              </w:rPr>
              <w:t>0.088 to 34.138)</w:t>
            </w:r>
          </w:p>
        </w:tc>
        <w:tc>
          <w:tcPr>
            <w:tcW w:w="970" w:type="dxa"/>
          </w:tcPr>
          <w:p w14:paraId="6128B18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712FE54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tc>
      </w:tr>
      <w:tr w:rsidR="00186728" w:rsidRPr="00A5166A" w14:paraId="1F13BEAD"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F5BC58B"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γ-ray (137Cs)</w:t>
            </w:r>
          </w:p>
        </w:tc>
        <w:tc>
          <w:tcPr>
            <w:tcW w:w="1870" w:type="dxa"/>
          </w:tcPr>
          <w:p w14:paraId="6EB638A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5FA8C36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685DF53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10</w:t>
            </w:r>
          </w:p>
          <w:p w14:paraId="7794A61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7</w:t>
            </w:r>
          </w:p>
        </w:tc>
        <w:tc>
          <w:tcPr>
            <w:tcW w:w="1405" w:type="dxa"/>
          </w:tcPr>
          <w:p w14:paraId="1CB527F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68.7 %</w:t>
            </w:r>
          </w:p>
          <w:p w14:paraId="6CCACD3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90.6 %</w:t>
            </w:r>
          </w:p>
        </w:tc>
        <w:tc>
          <w:tcPr>
            <w:tcW w:w="2430" w:type="dxa"/>
          </w:tcPr>
          <w:p w14:paraId="3B30012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3.724 (2.807 to 4.641)</w:t>
            </w:r>
          </w:p>
          <w:p w14:paraId="3BA8784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4.823 (2.748 to 6.897)</w:t>
            </w:r>
          </w:p>
        </w:tc>
        <w:tc>
          <w:tcPr>
            <w:tcW w:w="970" w:type="dxa"/>
          </w:tcPr>
          <w:p w14:paraId="491A159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08BB936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tc>
      </w:tr>
      <w:tr w:rsidR="00186728" w:rsidRPr="00A5166A" w14:paraId="675E1972"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5386B2E9"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γ-ray (60Co)</w:t>
            </w:r>
          </w:p>
        </w:tc>
        <w:tc>
          <w:tcPr>
            <w:tcW w:w="1870" w:type="dxa"/>
          </w:tcPr>
          <w:p w14:paraId="718A7A1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687AE8A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4E3CF55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p w14:paraId="139DB35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4</w:t>
            </w:r>
          </w:p>
        </w:tc>
        <w:tc>
          <w:tcPr>
            <w:tcW w:w="1405" w:type="dxa"/>
          </w:tcPr>
          <w:p w14:paraId="23F5360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84.1 %</w:t>
            </w:r>
          </w:p>
          <w:p w14:paraId="1126208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95.6 %</w:t>
            </w:r>
          </w:p>
        </w:tc>
        <w:tc>
          <w:tcPr>
            <w:tcW w:w="2430" w:type="dxa"/>
          </w:tcPr>
          <w:p w14:paraId="7EB9C1A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16.507 (2.298 to 30.717)</w:t>
            </w:r>
          </w:p>
          <w:p w14:paraId="3747779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9.211 (0.406 to 18.015)</w:t>
            </w:r>
          </w:p>
        </w:tc>
        <w:tc>
          <w:tcPr>
            <w:tcW w:w="970" w:type="dxa"/>
          </w:tcPr>
          <w:p w14:paraId="4BC2C33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p w14:paraId="09C861D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tc>
      </w:tr>
      <w:tr w:rsidR="00186728" w:rsidRPr="00A5166A" w14:paraId="271D5E29"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00307ED"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proton</w:t>
            </w:r>
          </w:p>
        </w:tc>
        <w:tc>
          <w:tcPr>
            <w:tcW w:w="1870" w:type="dxa"/>
          </w:tcPr>
          <w:p w14:paraId="2F53DCF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3F50258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00BD72C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0</w:t>
            </w:r>
          </w:p>
          <w:p w14:paraId="7EEA27D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tc>
        <w:tc>
          <w:tcPr>
            <w:tcW w:w="1405" w:type="dxa"/>
          </w:tcPr>
          <w:p w14:paraId="78076F9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505115C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c>
          <w:tcPr>
            <w:tcW w:w="2430" w:type="dxa"/>
          </w:tcPr>
          <w:p w14:paraId="51BD3B0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638D425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15.014 (6.370 to 23.658)</w:t>
            </w:r>
          </w:p>
        </w:tc>
        <w:tc>
          <w:tcPr>
            <w:tcW w:w="970" w:type="dxa"/>
          </w:tcPr>
          <w:p w14:paraId="3D361D0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60047C3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44E6F5EF"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2CB21620"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electron</w:t>
            </w:r>
          </w:p>
        </w:tc>
        <w:tc>
          <w:tcPr>
            <w:tcW w:w="1870" w:type="dxa"/>
          </w:tcPr>
          <w:p w14:paraId="47078B3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077387C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762DBBB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1</w:t>
            </w:r>
          </w:p>
          <w:p w14:paraId="5387E33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rPr>
              <w:t>-</w:t>
            </w:r>
          </w:p>
        </w:tc>
        <w:tc>
          <w:tcPr>
            <w:tcW w:w="1405" w:type="dxa"/>
          </w:tcPr>
          <w:p w14:paraId="1F25104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p w14:paraId="6BEF007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w:t>
            </w:r>
          </w:p>
        </w:tc>
        <w:tc>
          <w:tcPr>
            <w:tcW w:w="2430" w:type="dxa"/>
          </w:tcPr>
          <w:p w14:paraId="4AF27CD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1.997 (0.038 to 3.956)</w:t>
            </w:r>
          </w:p>
          <w:p w14:paraId="53AB742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w:t>
            </w:r>
          </w:p>
        </w:tc>
        <w:tc>
          <w:tcPr>
            <w:tcW w:w="970" w:type="dxa"/>
          </w:tcPr>
          <w:p w14:paraId="739403A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0.05</w:t>
            </w:r>
          </w:p>
          <w:p w14:paraId="105C6DA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w:t>
            </w:r>
          </w:p>
        </w:tc>
      </w:tr>
      <w:tr w:rsidR="00186728" w:rsidRPr="00A5166A" w14:paraId="3983DD2D"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6B75A4FE"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(f)</w:t>
            </w:r>
          </w:p>
          <w:p w14:paraId="1B4795F1"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Follow-up time</w:t>
            </w:r>
          </w:p>
        </w:tc>
        <w:tc>
          <w:tcPr>
            <w:tcW w:w="1870" w:type="dxa"/>
          </w:tcPr>
          <w:p w14:paraId="2450072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870" w:type="dxa"/>
          </w:tcPr>
          <w:p w14:paraId="2D2F63B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05" w:type="dxa"/>
          </w:tcPr>
          <w:p w14:paraId="0E12648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30" w:type="dxa"/>
          </w:tcPr>
          <w:p w14:paraId="72A7C6E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970" w:type="dxa"/>
          </w:tcPr>
          <w:p w14:paraId="2986F57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186728" w:rsidRPr="00A5166A" w14:paraId="4C3F1A2E"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12C8E65C"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&lt; 1 week</w:t>
            </w:r>
          </w:p>
        </w:tc>
        <w:tc>
          <w:tcPr>
            <w:tcW w:w="1870" w:type="dxa"/>
          </w:tcPr>
          <w:p w14:paraId="403A173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0F98560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6228BF8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5</w:t>
            </w:r>
          </w:p>
          <w:p w14:paraId="5048835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7</w:t>
            </w:r>
          </w:p>
        </w:tc>
        <w:tc>
          <w:tcPr>
            <w:tcW w:w="1405" w:type="dxa"/>
          </w:tcPr>
          <w:p w14:paraId="08E3B6F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45.8 %</w:t>
            </w:r>
          </w:p>
          <w:p w14:paraId="22EFD09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94.9 %</w:t>
            </w:r>
          </w:p>
        </w:tc>
        <w:tc>
          <w:tcPr>
            <w:tcW w:w="2430" w:type="dxa"/>
          </w:tcPr>
          <w:p w14:paraId="6522120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2.455 (1.570 to 3.341)</w:t>
            </w:r>
          </w:p>
          <w:p w14:paraId="671AD3A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8.110 (4.309 to 11.910)</w:t>
            </w:r>
          </w:p>
        </w:tc>
        <w:tc>
          <w:tcPr>
            <w:tcW w:w="970" w:type="dxa"/>
          </w:tcPr>
          <w:p w14:paraId="0B36E5E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541F34F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&lt; 0.001</w:t>
            </w:r>
          </w:p>
        </w:tc>
      </w:tr>
      <w:tr w:rsidR="00186728" w:rsidRPr="00A5166A" w14:paraId="71604D57"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BDC30A0" w14:textId="77777777" w:rsidR="00186728" w:rsidRPr="00A5166A" w:rsidRDefault="00186728" w:rsidP="003B0755">
            <w:pPr>
              <w:spacing w:line="360" w:lineRule="auto"/>
              <w:ind w:left="176"/>
              <w:jc w:val="center"/>
              <w:rPr>
                <w:rFonts w:ascii="Times New Roman" w:eastAsia="Arial Unicode MS" w:hAnsi="Times New Roman" w:cs="Times New Roman"/>
                <w:b w:val="0"/>
                <w:bCs w:val="0"/>
                <w:sz w:val="20"/>
                <w:szCs w:val="20"/>
              </w:rPr>
            </w:pPr>
            <w:r w:rsidRPr="00A5166A">
              <w:rPr>
                <w:rFonts w:ascii="Times New Roman" w:eastAsia="Arial Unicode MS" w:hAnsi="Times New Roman" w:cs="Times New Roman"/>
                <w:sz w:val="20"/>
                <w:szCs w:val="20"/>
              </w:rPr>
              <w:t>1-2 weeks</w:t>
            </w:r>
          </w:p>
          <w:p w14:paraId="394242C4" w14:textId="77777777" w:rsidR="00186728" w:rsidRPr="00A5166A" w:rsidRDefault="00186728" w:rsidP="003B0755">
            <w:pPr>
              <w:spacing w:line="360" w:lineRule="auto"/>
              <w:rPr>
                <w:rFonts w:ascii="Times New Roman" w:eastAsia="Arial Unicode MS" w:hAnsi="Times New Roman" w:cs="Times New Roman"/>
              </w:rPr>
            </w:pPr>
          </w:p>
        </w:tc>
        <w:tc>
          <w:tcPr>
            <w:tcW w:w="1870" w:type="dxa"/>
          </w:tcPr>
          <w:p w14:paraId="3E082E7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5AEBA68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t>mRNA</w:t>
            </w:r>
          </w:p>
        </w:tc>
        <w:tc>
          <w:tcPr>
            <w:tcW w:w="1870" w:type="dxa"/>
          </w:tcPr>
          <w:p w14:paraId="1D61842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w:t>
            </w:r>
          </w:p>
          <w:p w14:paraId="4118B67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4</w:t>
            </w:r>
          </w:p>
        </w:tc>
        <w:tc>
          <w:tcPr>
            <w:tcW w:w="1405" w:type="dxa"/>
          </w:tcPr>
          <w:p w14:paraId="6C1C162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74.9 %</w:t>
            </w:r>
          </w:p>
          <w:p w14:paraId="0C8B58E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96.5 %</w:t>
            </w:r>
          </w:p>
        </w:tc>
        <w:tc>
          <w:tcPr>
            <w:tcW w:w="2430" w:type="dxa"/>
          </w:tcPr>
          <w:p w14:paraId="58DE2AF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3.588 (2.571 to 4.604)</w:t>
            </w:r>
          </w:p>
          <w:p w14:paraId="5E236DD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9.347 (2.527 to 16.167)</w:t>
            </w:r>
          </w:p>
        </w:tc>
        <w:tc>
          <w:tcPr>
            <w:tcW w:w="970" w:type="dxa"/>
          </w:tcPr>
          <w:p w14:paraId="103ACE9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3B13604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0462F04E" w14:textId="77777777" w:rsidTr="003B0755">
        <w:tc>
          <w:tcPr>
            <w:cnfStyle w:val="001000000000" w:firstRow="0" w:lastRow="0" w:firstColumn="1" w:lastColumn="0" w:oddVBand="0" w:evenVBand="0" w:oddHBand="0" w:evenHBand="0" w:firstRowFirstColumn="0" w:firstRowLastColumn="0" w:lastRowFirstColumn="0" w:lastRowLastColumn="0"/>
            <w:tcW w:w="1870" w:type="dxa"/>
          </w:tcPr>
          <w:p w14:paraId="1683F77F" w14:textId="77777777" w:rsidR="00186728" w:rsidRPr="00A5166A" w:rsidRDefault="00186728" w:rsidP="003B0755">
            <w:pPr>
              <w:spacing w:line="360" w:lineRule="auto"/>
              <w:ind w:left="176"/>
              <w:jc w:val="center"/>
              <w:rPr>
                <w:rFonts w:ascii="Times New Roman" w:eastAsia="Arial Unicode MS" w:hAnsi="Times New Roman" w:cs="Times New Roman"/>
              </w:rPr>
            </w:pPr>
            <w:r w:rsidRPr="00A5166A">
              <w:rPr>
                <w:rFonts w:ascii="Times New Roman" w:eastAsia="Arial Unicode MS" w:hAnsi="Times New Roman" w:cs="Times New Roman"/>
                <w:sz w:val="20"/>
                <w:szCs w:val="20"/>
              </w:rPr>
              <w:t>2-4 weeks</w:t>
            </w:r>
          </w:p>
        </w:tc>
        <w:tc>
          <w:tcPr>
            <w:tcW w:w="1870" w:type="dxa"/>
          </w:tcPr>
          <w:p w14:paraId="5FBA846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11761EE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t>mRNA</w:t>
            </w:r>
          </w:p>
        </w:tc>
        <w:tc>
          <w:tcPr>
            <w:tcW w:w="1870" w:type="dxa"/>
          </w:tcPr>
          <w:p w14:paraId="7B8CB30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w:t>
            </w:r>
          </w:p>
          <w:p w14:paraId="5FBCD9F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5</w:t>
            </w:r>
          </w:p>
        </w:tc>
        <w:tc>
          <w:tcPr>
            <w:tcW w:w="1405" w:type="dxa"/>
          </w:tcPr>
          <w:p w14:paraId="6B031BC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72.2 %</w:t>
            </w:r>
          </w:p>
          <w:p w14:paraId="714D272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94.8 %</w:t>
            </w:r>
          </w:p>
        </w:tc>
        <w:tc>
          <w:tcPr>
            <w:tcW w:w="2430" w:type="dxa"/>
          </w:tcPr>
          <w:p w14:paraId="37E34A2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3.169 (2.031 to 4.306)</w:t>
            </w:r>
          </w:p>
          <w:p w14:paraId="25A064F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5.861 (2.091 to 9.632)</w:t>
            </w:r>
          </w:p>
        </w:tc>
        <w:tc>
          <w:tcPr>
            <w:tcW w:w="970" w:type="dxa"/>
          </w:tcPr>
          <w:p w14:paraId="154DB39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0.001</w:t>
            </w:r>
          </w:p>
          <w:p w14:paraId="60F0791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&lt; 0.01</w:t>
            </w:r>
          </w:p>
        </w:tc>
      </w:tr>
      <w:tr w:rsidR="00186728" w:rsidRPr="00A5166A" w14:paraId="21FA5E1A"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62A99E99" w14:textId="77777777" w:rsidR="00186728" w:rsidRPr="00A5166A" w:rsidRDefault="00186728" w:rsidP="003B0755">
            <w:pPr>
              <w:spacing w:line="360" w:lineRule="auto"/>
              <w:ind w:left="176"/>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&gt; 4 weeks</w:t>
            </w:r>
          </w:p>
        </w:tc>
        <w:tc>
          <w:tcPr>
            <w:tcW w:w="1870" w:type="dxa"/>
          </w:tcPr>
          <w:p w14:paraId="2036519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t>protein</w:t>
            </w:r>
          </w:p>
          <w:p w14:paraId="5EE5BB7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lastRenderedPageBreak/>
              <w:t>mRNA</w:t>
            </w:r>
          </w:p>
        </w:tc>
        <w:tc>
          <w:tcPr>
            <w:tcW w:w="1870" w:type="dxa"/>
          </w:tcPr>
          <w:p w14:paraId="2E54BBD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12</w:t>
            </w:r>
          </w:p>
          <w:p w14:paraId="03B7D0A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lastRenderedPageBreak/>
              <w:t>8</w:t>
            </w:r>
          </w:p>
        </w:tc>
        <w:tc>
          <w:tcPr>
            <w:tcW w:w="1405" w:type="dxa"/>
          </w:tcPr>
          <w:p w14:paraId="3DCC2F1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86.9 %</w:t>
            </w:r>
          </w:p>
          <w:p w14:paraId="5D378DC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lastRenderedPageBreak/>
              <w:t>87.2 %</w:t>
            </w:r>
          </w:p>
        </w:tc>
        <w:tc>
          <w:tcPr>
            <w:tcW w:w="2430" w:type="dxa"/>
          </w:tcPr>
          <w:p w14:paraId="3747C26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4.653 (3.301 to 6.005)</w:t>
            </w:r>
          </w:p>
          <w:p w14:paraId="56F97D1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lastRenderedPageBreak/>
              <w:t>3.916 (2.251 to 5.581)</w:t>
            </w:r>
          </w:p>
        </w:tc>
        <w:tc>
          <w:tcPr>
            <w:tcW w:w="970" w:type="dxa"/>
          </w:tcPr>
          <w:p w14:paraId="3C4205B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rPr>
            </w:pPr>
            <w:r w:rsidRPr="00A5166A">
              <w:rPr>
                <w:rFonts w:ascii="Times New Roman" w:eastAsia="Arial Unicode MS" w:hAnsi="Times New Roman" w:cs="Times New Roman"/>
                <w:sz w:val="20"/>
                <w:szCs w:val="20"/>
              </w:rPr>
              <w:lastRenderedPageBreak/>
              <w:t>&lt; 0.001</w:t>
            </w:r>
          </w:p>
          <w:p w14:paraId="4BE16C0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5166A">
              <w:rPr>
                <w:rFonts w:ascii="Times New Roman" w:hAnsi="Times New Roman" w:cs="Times New Roman"/>
                <w:sz w:val="20"/>
                <w:szCs w:val="20"/>
              </w:rPr>
              <w:lastRenderedPageBreak/>
              <w:t>&lt; 0.001</w:t>
            </w:r>
          </w:p>
        </w:tc>
      </w:tr>
    </w:tbl>
    <w:p w14:paraId="1CF8D434" w14:textId="77777777" w:rsidR="00186728" w:rsidRPr="00A5166A" w:rsidRDefault="00186728" w:rsidP="00186728">
      <w:pPr>
        <w:pStyle w:val="BodyA"/>
        <w:spacing w:line="360" w:lineRule="auto"/>
        <w:jc w:val="both"/>
        <w:rPr>
          <w:rStyle w:val="None"/>
          <w:rFonts w:ascii="Times New Roman" w:hAnsi="Times New Roman" w:cs="Times New Roman"/>
          <w:b/>
          <w:bCs/>
          <w:lang w:val="de-DE"/>
        </w:rPr>
      </w:pPr>
    </w:p>
    <w:p w14:paraId="10F190AE" w14:textId="77777777" w:rsidR="00186728" w:rsidRPr="00A5166A" w:rsidRDefault="00186728" w:rsidP="00186728">
      <w:pPr>
        <w:pStyle w:val="BodyA"/>
        <w:spacing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lang w:val="de-DE"/>
        </w:rPr>
        <w:t>Note:</w:t>
      </w:r>
      <w:r w:rsidRPr="00A5166A">
        <w:rPr>
          <w:rStyle w:val="None"/>
          <w:rFonts w:ascii="Times New Roman" w:hAnsi="Times New Roman" w:cs="Times New Roman"/>
          <w:sz w:val="20"/>
          <w:szCs w:val="20"/>
        </w:rPr>
        <w:t xml:space="preserve"> Studies often have more than one follow-up time, leading to an increase in the total number of studies to more than 43. To avoid double-counting, follow-up times were analyzed separately. Also, some studies evaluated both protein and mRNA, so total numbers are not equal to their sum. </w:t>
      </w:r>
    </w:p>
    <w:p w14:paraId="659350E4" w14:textId="77777777" w:rsidR="00186728" w:rsidRPr="00A5166A" w:rsidRDefault="00186728" w:rsidP="00186728">
      <w:pPr>
        <w:jc w:val="center"/>
      </w:pPr>
    </w:p>
    <w:p w14:paraId="65AB50DE" w14:textId="77777777" w:rsidR="00186728" w:rsidRPr="00A5166A" w:rsidRDefault="00186728" w:rsidP="00186728"/>
    <w:p w14:paraId="55FC687F" w14:textId="77777777" w:rsidR="00186728" w:rsidRPr="00A5166A" w:rsidRDefault="00186728" w:rsidP="00186728"/>
    <w:p w14:paraId="1C9C11CC" w14:textId="77777777" w:rsidR="00186728" w:rsidRPr="00A5166A" w:rsidRDefault="00186728" w:rsidP="00186728">
      <w:pPr>
        <w:pStyle w:val="BodyA"/>
        <w:shd w:val="clear" w:color="auto" w:fill="FFFFFF"/>
        <w:spacing w:line="360" w:lineRule="auto"/>
        <w:jc w:val="both"/>
        <w:rPr>
          <w:rFonts w:ascii="Times New Roman" w:hAnsi="Times New Roman" w:cs="Times New Roman"/>
          <w:sz w:val="20"/>
          <w:szCs w:val="20"/>
        </w:rPr>
      </w:pPr>
      <w:r w:rsidRPr="00A5166A">
        <w:rPr>
          <w:rStyle w:val="None"/>
          <w:rFonts w:ascii="Times New Roman" w:hAnsi="Times New Roman" w:cs="Times New Roman"/>
          <w:b/>
          <w:bCs/>
          <w:sz w:val="20"/>
          <w:szCs w:val="20"/>
          <w:shd w:val="clear" w:color="auto" w:fill="FFFFFF"/>
        </w:rPr>
        <w:t>Table 6.</w:t>
      </w:r>
      <w:r w:rsidRPr="00A5166A">
        <w:rPr>
          <w:rStyle w:val="None"/>
          <w:rFonts w:ascii="Times New Roman" w:hAnsi="Times New Roman" w:cs="Times New Roman"/>
          <w:sz w:val="20"/>
          <w:szCs w:val="20"/>
          <w:shd w:val="clear" w:color="auto" w:fill="FFFFFF"/>
        </w:rPr>
        <w:t xml:space="preserve"> The</w:t>
      </w:r>
      <w:r w:rsidRPr="00A5166A">
        <w:rPr>
          <w:rStyle w:val="None"/>
          <w:rFonts w:ascii="Times New Roman" w:hAnsi="Times New Roman" w:cs="Times New Roman"/>
          <w:sz w:val="20"/>
          <w:szCs w:val="20"/>
        </w:rPr>
        <w:t xml:space="preserve"> subgroup analysis of NOX4</w:t>
      </w:r>
      <w:r w:rsidRPr="00A5166A">
        <w:rPr>
          <w:rStyle w:val="None"/>
          <w:rFonts w:ascii="Times New Roman" w:hAnsi="Times New Roman" w:cs="Times New Roman"/>
          <w:sz w:val="20"/>
          <w:szCs w:val="20"/>
          <w:lang w:val="fr-FR"/>
        </w:rPr>
        <w:t xml:space="preserve"> expression </w:t>
      </w:r>
      <w:r w:rsidRPr="00A5166A">
        <w:rPr>
          <w:rStyle w:val="None"/>
          <w:rFonts w:ascii="Times New Roman" w:hAnsi="Times New Roman" w:cs="Times New Roman"/>
          <w:sz w:val="20"/>
          <w:szCs w:val="20"/>
        </w:rPr>
        <w:t>in normal cells after IR in in-vitro studies, based on the evaluation test (a), cell type (b), dose of radiation (c), source of radiation (d), and follow-up time (e). </w:t>
      </w:r>
    </w:p>
    <w:tbl>
      <w:tblPr>
        <w:tblStyle w:val="PlainTable22"/>
        <w:tblW w:w="0" w:type="auto"/>
        <w:tblLook w:val="04A0" w:firstRow="1" w:lastRow="0" w:firstColumn="1" w:lastColumn="0" w:noHBand="0" w:noVBand="1"/>
      </w:tblPr>
      <w:tblGrid>
        <w:gridCol w:w="1549"/>
        <w:gridCol w:w="1624"/>
        <w:gridCol w:w="1543"/>
        <w:gridCol w:w="1554"/>
        <w:gridCol w:w="2185"/>
        <w:gridCol w:w="895"/>
      </w:tblGrid>
      <w:tr w:rsidR="00186728" w:rsidRPr="00A5166A" w14:paraId="7CD28726" w14:textId="77777777" w:rsidTr="003B07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2A637F8D" w14:textId="77777777" w:rsidR="00186728" w:rsidRPr="00A5166A" w:rsidRDefault="00186728" w:rsidP="003B0755">
            <w:pPr>
              <w:spacing w:line="360" w:lineRule="auto"/>
              <w:jc w:val="center"/>
              <w:rPr>
                <w:rFonts w:ascii="Times New Roman" w:hAnsi="Times New Roman" w:cs="Times New Roman"/>
                <w:sz w:val="22"/>
                <w:szCs w:val="22"/>
              </w:rPr>
            </w:pPr>
            <w:r w:rsidRPr="00A5166A">
              <w:rPr>
                <w:rFonts w:ascii="Times New Roman" w:hAnsi="Times New Roman" w:cs="Times New Roman"/>
                <w:sz w:val="20"/>
                <w:szCs w:val="20"/>
              </w:rPr>
              <w:t>subgroup</w:t>
            </w:r>
          </w:p>
        </w:tc>
        <w:tc>
          <w:tcPr>
            <w:tcW w:w="1624" w:type="dxa"/>
          </w:tcPr>
          <w:p w14:paraId="4620FFCA"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NOX4</w:t>
            </w:r>
          </w:p>
          <w:p w14:paraId="7B01D1BB"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(protein/mRNA)</w:t>
            </w:r>
          </w:p>
        </w:tc>
        <w:tc>
          <w:tcPr>
            <w:tcW w:w="1543" w:type="dxa"/>
          </w:tcPr>
          <w:p w14:paraId="0FD7DB9D"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number of studies</w:t>
            </w:r>
          </w:p>
        </w:tc>
        <w:tc>
          <w:tcPr>
            <w:tcW w:w="1554" w:type="dxa"/>
          </w:tcPr>
          <w:p w14:paraId="6710C011"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heterogeneity</w:t>
            </w:r>
          </w:p>
          <w:p w14:paraId="08A5488F"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(I</w:t>
            </w:r>
            <w:r w:rsidRPr="00A5166A">
              <w:rPr>
                <w:rFonts w:ascii="Times New Roman" w:hAnsi="Times New Roman" w:cs="Times New Roman"/>
                <w:sz w:val="20"/>
                <w:szCs w:val="20"/>
                <w:vertAlign w:val="superscript"/>
              </w:rPr>
              <w:t>2</w:t>
            </w:r>
            <w:r w:rsidRPr="00A5166A">
              <w:rPr>
                <w:rFonts w:ascii="Times New Roman" w:hAnsi="Times New Roman" w:cs="Times New Roman"/>
                <w:sz w:val="20"/>
                <w:szCs w:val="20"/>
              </w:rPr>
              <w:t>)</w:t>
            </w:r>
          </w:p>
        </w:tc>
        <w:tc>
          <w:tcPr>
            <w:tcW w:w="2185" w:type="dxa"/>
          </w:tcPr>
          <w:p w14:paraId="47DD5D81"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SMD (95% CI)</w:t>
            </w:r>
          </w:p>
        </w:tc>
        <w:tc>
          <w:tcPr>
            <w:tcW w:w="895" w:type="dxa"/>
          </w:tcPr>
          <w:p w14:paraId="1259099D" w14:textId="77777777" w:rsidR="00186728" w:rsidRPr="00A5166A" w:rsidRDefault="00186728" w:rsidP="003B075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p-value</w:t>
            </w:r>
          </w:p>
        </w:tc>
      </w:tr>
      <w:tr w:rsidR="00186728" w:rsidRPr="00A5166A" w14:paraId="70920D30"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3397C912" w14:textId="77777777" w:rsidR="00186728" w:rsidRPr="00A5166A" w:rsidRDefault="00186728" w:rsidP="003B0755">
            <w:pPr>
              <w:spacing w:line="360" w:lineRule="auto"/>
              <w:jc w:val="center"/>
              <w:rPr>
                <w:rFonts w:ascii="Times New Roman" w:hAnsi="Times New Roman" w:cs="Times New Roman"/>
                <w:sz w:val="20"/>
                <w:szCs w:val="20"/>
              </w:rPr>
            </w:pPr>
            <w:r w:rsidRPr="00A5166A">
              <w:rPr>
                <w:rFonts w:ascii="Times New Roman" w:hAnsi="Times New Roman" w:cs="Times New Roman"/>
                <w:sz w:val="20"/>
                <w:szCs w:val="20"/>
              </w:rPr>
              <w:t>(a)</w:t>
            </w:r>
          </w:p>
          <w:p w14:paraId="61099293" w14:textId="77777777" w:rsidR="00186728" w:rsidRPr="00A5166A" w:rsidRDefault="00186728" w:rsidP="003B0755">
            <w:pPr>
              <w:spacing w:line="360" w:lineRule="auto"/>
              <w:jc w:val="center"/>
              <w:rPr>
                <w:rFonts w:ascii="Times New Roman" w:hAnsi="Times New Roman" w:cs="Times New Roman"/>
                <w:sz w:val="22"/>
                <w:szCs w:val="22"/>
              </w:rPr>
            </w:pPr>
            <w:r w:rsidRPr="00A5166A">
              <w:rPr>
                <w:rFonts w:ascii="Times New Roman" w:hAnsi="Times New Roman" w:cs="Times New Roman"/>
                <w:sz w:val="20"/>
                <w:szCs w:val="20"/>
              </w:rPr>
              <w:t>Evaluation test</w:t>
            </w:r>
          </w:p>
        </w:tc>
        <w:tc>
          <w:tcPr>
            <w:tcW w:w="1624" w:type="dxa"/>
          </w:tcPr>
          <w:p w14:paraId="474905D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43" w:type="dxa"/>
          </w:tcPr>
          <w:p w14:paraId="5771ED4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54" w:type="dxa"/>
          </w:tcPr>
          <w:p w14:paraId="48A8DDB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2185" w:type="dxa"/>
          </w:tcPr>
          <w:p w14:paraId="114F7BC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895" w:type="dxa"/>
          </w:tcPr>
          <w:p w14:paraId="314CF64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86728" w:rsidRPr="00A5166A" w14:paraId="404DCC1C"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2E10D822" w14:textId="77777777" w:rsidR="00186728" w:rsidRPr="00A5166A" w:rsidRDefault="00186728" w:rsidP="003B0755">
            <w:pPr>
              <w:spacing w:line="360" w:lineRule="auto"/>
              <w:jc w:val="center"/>
              <w:rPr>
                <w:rFonts w:ascii="Times New Roman" w:eastAsia="Arial Unicode MS" w:hAnsi="Times New Roman" w:cs="Times New Roman"/>
                <w:b w:val="0"/>
                <w:bCs w:val="0"/>
              </w:rPr>
            </w:pPr>
            <w:r w:rsidRPr="00A5166A">
              <w:rPr>
                <w:rFonts w:ascii="Times New Roman" w:eastAsia="Arial Unicode MS" w:hAnsi="Times New Roman" w:cs="Times New Roman"/>
                <w:b w:val="0"/>
                <w:bCs w:val="0"/>
                <w:sz w:val="20"/>
                <w:szCs w:val="20"/>
              </w:rPr>
              <w:t>WB</w:t>
            </w:r>
          </w:p>
        </w:tc>
        <w:tc>
          <w:tcPr>
            <w:tcW w:w="1624" w:type="dxa"/>
          </w:tcPr>
          <w:p w14:paraId="5740673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tc>
        <w:tc>
          <w:tcPr>
            <w:tcW w:w="1543" w:type="dxa"/>
          </w:tcPr>
          <w:p w14:paraId="5CC3B0A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6</w:t>
            </w:r>
          </w:p>
        </w:tc>
        <w:tc>
          <w:tcPr>
            <w:tcW w:w="1554" w:type="dxa"/>
          </w:tcPr>
          <w:p w14:paraId="5A5C8EB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69.3 %</w:t>
            </w:r>
          </w:p>
        </w:tc>
        <w:tc>
          <w:tcPr>
            <w:tcW w:w="2185" w:type="dxa"/>
          </w:tcPr>
          <w:p w14:paraId="2BDC0E7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1.945 (0.605 to 3.285)</w:t>
            </w:r>
          </w:p>
        </w:tc>
        <w:tc>
          <w:tcPr>
            <w:tcW w:w="895" w:type="dxa"/>
          </w:tcPr>
          <w:p w14:paraId="342310F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tc>
      </w:tr>
      <w:tr w:rsidR="00186728" w:rsidRPr="00A5166A" w14:paraId="4FB4F2C4"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039C30DB"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FC</w:t>
            </w:r>
          </w:p>
        </w:tc>
        <w:tc>
          <w:tcPr>
            <w:tcW w:w="1624" w:type="dxa"/>
          </w:tcPr>
          <w:p w14:paraId="1A0AFD8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tc>
        <w:tc>
          <w:tcPr>
            <w:tcW w:w="1543" w:type="dxa"/>
          </w:tcPr>
          <w:p w14:paraId="32ABFD5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2</w:t>
            </w:r>
          </w:p>
        </w:tc>
        <w:tc>
          <w:tcPr>
            <w:tcW w:w="1554" w:type="dxa"/>
          </w:tcPr>
          <w:p w14:paraId="0B22539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0.0 %</w:t>
            </w:r>
          </w:p>
        </w:tc>
        <w:tc>
          <w:tcPr>
            <w:tcW w:w="2185" w:type="dxa"/>
          </w:tcPr>
          <w:p w14:paraId="3EED73B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4.193 (3.023 to 5.363)</w:t>
            </w:r>
          </w:p>
        </w:tc>
        <w:tc>
          <w:tcPr>
            <w:tcW w:w="895" w:type="dxa"/>
          </w:tcPr>
          <w:p w14:paraId="367C0AB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630EB442"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6BD21793" w14:textId="77777777" w:rsidR="00186728" w:rsidRPr="00A5166A" w:rsidRDefault="00186728" w:rsidP="003B0755">
            <w:pPr>
              <w:spacing w:line="360" w:lineRule="auto"/>
              <w:ind w:left="176"/>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qRT-PCR</w:t>
            </w:r>
          </w:p>
        </w:tc>
        <w:tc>
          <w:tcPr>
            <w:tcW w:w="1624" w:type="dxa"/>
          </w:tcPr>
          <w:p w14:paraId="75DF627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15D0E65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9</w:t>
            </w:r>
          </w:p>
        </w:tc>
        <w:tc>
          <w:tcPr>
            <w:tcW w:w="1554" w:type="dxa"/>
          </w:tcPr>
          <w:p w14:paraId="0A2073B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65.9 %</w:t>
            </w:r>
          </w:p>
        </w:tc>
        <w:tc>
          <w:tcPr>
            <w:tcW w:w="2185" w:type="dxa"/>
          </w:tcPr>
          <w:p w14:paraId="1A04E9F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3.563 (2.297 to 4.829)</w:t>
            </w:r>
          </w:p>
        </w:tc>
        <w:tc>
          <w:tcPr>
            <w:tcW w:w="895" w:type="dxa"/>
          </w:tcPr>
          <w:p w14:paraId="4991379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0E216D90" w14:textId="77777777" w:rsidTr="003B0755">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549" w:type="dxa"/>
          </w:tcPr>
          <w:p w14:paraId="46263359" w14:textId="77777777" w:rsidR="00186728" w:rsidRPr="00A5166A" w:rsidRDefault="00186728" w:rsidP="003B0755">
            <w:pPr>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(b)</w:t>
            </w:r>
          </w:p>
          <w:p w14:paraId="428CC256" w14:textId="77777777" w:rsidR="00186728" w:rsidRPr="00A5166A" w:rsidRDefault="00186728" w:rsidP="003B0755">
            <w:pPr>
              <w:spacing w:line="360" w:lineRule="auto"/>
              <w:jc w:val="center"/>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Cell type</w:t>
            </w:r>
          </w:p>
          <w:p w14:paraId="2D083163" w14:textId="77777777" w:rsidR="00186728" w:rsidRPr="00A5166A" w:rsidRDefault="00186728" w:rsidP="003B0755">
            <w:pPr>
              <w:spacing w:line="360" w:lineRule="auto"/>
              <w:jc w:val="center"/>
              <w:rPr>
                <w:rFonts w:ascii="Times New Roman" w:hAnsi="Times New Roman" w:cs="Times New Roman"/>
                <w:sz w:val="22"/>
                <w:szCs w:val="22"/>
              </w:rPr>
            </w:pPr>
          </w:p>
        </w:tc>
        <w:tc>
          <w:tcPr>
            <w:tcW w:w="1624" w:type="dxa"/>
          </w:tcPr>
          <w:p w14:paraId="2E5B7C2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43" w:type="dxa"/>
          </w:tcPr>
          <w:p w14:paraId="06B5DDA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54" w:type="dxa"/>
          </w:tcPr>
          <w:p w14:paraId="0A05E79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2185" w:type="dxa"/>
          </w:tcPr>
          <w:p w14:paraId="1F92C9C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895" w:type="dxa"/>
          </w:tcPr>
          <w:p w14:paraId="5D54828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86728" w:rsidRPr="00A5166A" w14:paraId="02A70C15"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3374D6F9"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human</w:t>
            </w:r>
          </w:p>
        </w:tc>
        <w:tc>
          <w:tcPr>
            <w:tcW w:w="1624" w:type="dxa"/>
          </w:tcPr>
          <w:p w14:paraId="2467E80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413BFDC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358464F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6</w:t>
            </w:r>
          </w:p>
          <w:p w14:paraId="3322E44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7</w:t>
            </w:r>
          </w:p>
        </w:tc>
        <w:tc>
          <w:tcPr>
            <w:tcW w:w="1554" w:type="dxa"/>
          </w:tcPr>
          <w:p w14:paraId="5C9C2B4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82.3 %</w:t>
            </w:r>
          </w:p>
          <w:p w14:paraId="6E34C7B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69.9 %</w:t>
            </w:r>
          </w:p>
        </w:tc>
        <w:tc>
          <w:tcPr>
            <w:tcW w:w="2185" w:type="dxa"/>
          </w:tcPr>
          <w:p w14:paraId="79DF770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2.491 (0.874 to 4.108)</w:t>
            </w:r>
          </w:p>
          <w:p w14:paraId="0CE6FC0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3.412 (1.949 to 4.875)</w:t>
            </w:r>
          </w:p>
        </w:tc>
        <w:tc>
          <w:tcPr>
            <w:tcW w:w="895" w:type="dxa"/>
          </w:tcPr>
          <w:p w14:paraId="145F44FA"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p w14:paraId="25E5F9A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4B33E26D"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5D872CA3"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rat</w:t>
            </w:r>
          </w:p>
        </w:tc>
        <w:tc>
          <w:tcPr>
            <w:tcW w:w="1624" w:type="dxa"/>
          </w:tcPr>
          <w:p w14:paraId="25C84D1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1042876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63526E8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2</w:t>
            </w:r>
          </w:p>
          <w:p w14:paraId="6C66727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1</w:t>
            </w:r>
          </w:p>
        </w:tc>
        <w:tc>
          <w:tcPr>
            <w:tcW w:w="1554" w:type="dxa"/>
          </w:tcPr>
          <w:p w14:paraId="314298D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82.4 %</w:t>
            </w:r>
          </w:p>
          <w:p w14:paraId="62ED9CB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w:t>
            </w:r>
          </w:p>
        </w:tc>
        <w:tc>
          <w:tcPr>
            <w:tcW w:w="2185" w:type="dxa"/>
          </w:tcPr>
          <w:p w14:paraId="50A1C59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4.359 (-1.385 to 10.10)</w:t>
            </w:r>
          </w:p>
          <w:p w14:paraId="6925F2A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5.652 (3.267 to 8.038)</w:t>
            </w:r>
          </w:p>
        </w:tc>
        <w:tc>
          <w:tcPr>
            <w:tcW w:w="895" w:type="dxa"/>
          </w:tcPr>
          <w:p w14:paraId="6FDB6887" w14:textId="77777777" w:rsidR="00186728" w:rsidRPr="00A5166A" w:rsidRDefault="00186728" w:rsidP="003B0755">
            <w:pPr>
              <w:shd w:val="clear" w:color="auto" w:fill="FFFFFF"/>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&gt; 0.05</w:t>
            </w:r>
          </w:p>
          <w:p w14:paraId="4F45FE2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12A900D7"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20825BA6"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mouse</w:t>
            </w:r>
          </w:p>
        </w:tc>
        <w:tc>
          <w:tcPr>
            <w:tcW w:w="1624" w:type="dxa"/>
          </w:tcPr>
          <w:p w14:paraId="44029FE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33BE693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2AD84C1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0</w:t>
            </w:r>
          </w:p>
          <w:p w14:paraId="46EAC1C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1</w:t>
            </w:r>
          </w:p>
        </w:tc>
        <w:tc>
          <w:tcPr>
            <w:tcW w:w="1554" w:type="dxa"/>
          </w:tcPr>
          <w:p w14:paraId="3719B3F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w:t>
            </w:r>
          </w:p>
          <w:p w14:paraId="701999B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w:t>
            </w:r>
          </w:p>
        </w:tc>
        <w:tc>
          <w:tcPr>
            <w:tcW w:w="2185" w:type="dxa"/>
          </w:tcPr>
          <w:p w14:paraId="212AE7E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w:t>
            </w:r>
          </w:p>
          <w:p w14:paraId="060F94D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2.878 (0.958 to 4.799)</w:t>
            </w:r>
          </w:p>
        </w:tc>
        <w:tc>
          <w:tcPr>
            <w:tcW w:w="895" w:type="dxa"/>
          </w:tcPr>
          <w:p w14:paraId="1ECCA7C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w:t>
            </w:r>
          </w:p>
          <w:p w14:paraId="2C4CA02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tc>
      </w:tr>
      <w:tr w:rsidR="00186728" w:rsidRPr="00A5166A" w14:paraId="67B41523"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7891F791" w14:textId="77777777" w:rsidR="00186728" w:rsidRPr="00A5166A" w:rsidRDefault="00186728" w:rsidP="003B0755">
            <w:pPr>
              <w:spacing w:line="360" w:lineRule="auto"/>
              <w:jc w:val="center"/>
              <w:rPr>
                <w:rFonts w:ascii="Times New Roman" w:eastAsia="Arial Unicode MS" w:hAnsi="Times New Roman" w:cs="Times New Roman"/>
                <w:sz w:val="20"/>
                <w:szCs w:val="20"/>
                <w:shd w:val="clear" w:color="auto" w:fill="FFFFFF"/>
              </w:rPr>
            </w:pPr>
            <w:r w:rsidRPr="00A5166A">
              <w:rPr>
                <w:rFonts w:ascii="Times New Roman" w:eastAsia="Arial Unicode MS" w:hAnsi="Times New Roman" w:cs="Times New Roman"/>
                <w:sz w:val="20"/>
                <w:szCs w:val="20"/>
              </w:rPr>
              <w:t>(</w:t>
            </w:r>
            <w:r w:rsidRPr="00A5166A">
              <w:rPr>
                <w:rFonts w:ascii="Times New Roman" w:eastAsia="Arial Unicode MS" w:hAnsi="Times New Roman" w:cs="Times New Roman"/>
                <w:sz w:val="20"/>
                <w:szCs w:val="20"/>
                <w:shd w:val="clear" w:color="auto" w:fill="FFFFFF"/>
              </w:rPr>
              <w:t>c)</w:t>
            </w:r>
          </w:p>
          <w:p w14:paraId="12D3701D" w14:textId="77777777" w:rsidR="00186728" w:rsidRPr="00A5166A" w:rsidRDefault="00186728" w:rsidP="003B0755">
            <w:pPr>
              <w:spacing w:line="360" w:lineRule="auto"/>
              <w:jc w:val="center"/>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shd w:val="clear" w:color="auto" w:fill="FFFFFF"/>
              </w:rPr>
              <w:t>Dose of radiation</w:t>
            </w:r>
          </w:p>
        </w:tc>
        <w:tc>
          <w:tcPr>
            <w:tcW w:w="1624" w:type="dxa"/>
          </w:tcPr>
          <w:p w14:paraId="5480B48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43" w:type="dxa"/>
          </w:tcPr>
          <w:p w14:paraId="689A1DB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54" w:type="dxa"/>
          </w:tcPr>
          <w:p w14:paraId="7B72052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2185" w:type="dxa"/>
          </w:tcPr>
          <w:p w14:paraId="603CEB6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895" w:type="dxa"/>
          </w:tcPr>
          <w:p w14:paraId="1C1EE14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86728" w:rsidRPr="00A5166A" w14:paraId="48AB96F0"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029BC519"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r w:rsidRPr="00A5166A">
              <w:rPr>
                <w:rFonts w:ascii="Times New Roman" w:eastAsia="Arial Unicode MS" w:hAnsi="Times New Roman" w:cs="Times New Roman"/>
                <w:b w:val="0"/>
                <w:bCs w:val="0"/>
                <w:sz w:val="20"/>
                <w:szCs w:val="20"/>
              </w:rPr>
              <w:t>3-50 cGy</w:t>
            </w:r>
          </w:p>
        </w:tc>
        <w:tc>
          <w:tcPr>
            <w:tcW w:w="1624" w:type="dxa"/>
          </w:tcPr>
          <w:p w14:paraId="2CE4FA5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6764C68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2021219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2</w:t>
            </w:r>
          </w:p>
          <w:p w14:paraId="3212F4C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3</w:t>
            </w:r>
          </w:p>
        </w:tc>
        <w:tc>
          <w:tcPr>
            <w:tcW w:w="1554" w:type="dxa"/>
          </w:tcPr>
          <w:p w14:paraId="1C44417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0.0 %</w:t>
            </w:r>
          </w:p>
          <w:p w14:paraId="01914D2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3.1 %</w:t>
            </w:r>
          </w:p>
        </w:tc>
        <w:tc>
          <w:tcPr>
            <w:tcW w:w="2185" w:type="dxa"/>
          </w:tcPr>
          <w:p w14:paraId="3E49847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4.193 (3.023 to 5.363)</w:t>
            </w:r>
          </w:p>
          <w:p w14:paraId="256CBFE0"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4.149 (2.850 to 5.447)</w:t>
            </w:r>
          </w:p>
        </w:tc>
        <w:tc>
          <w:tcPr>
            <w:tcW w:w="895" w:type="dxa"/>
          </w:tcPr>
          <w:p w14:paraId="5809BB1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p w14:paraId="085BE6A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1787E9E3"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79CA56F7"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2-6 Gy</w:t>
            </w:r>
          </w:p>
        </w:tc>
        <w:tc>
          <w:tcPr>
            <w:tcW w:w="1624" w:type="dxa"/>
          </w:tcPr>
          <w:p w14:paraId="6277438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14659CC8"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193C743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3</w:t>
            </w:r>
          </w:p>
          <w:p w14:paraId="3F43D18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3</w:t>
            </w:r>
          </w:p>
        </w:tc>
        <w:tc>
          <w:tcPr>
            <w:tcW w:w="1554" w:type="dxa"/>
          </w:tcPr>
          <w:p w14:paraId="27C9F69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70.9 %</w:t>
            </w:r>
          </w:p>
          <w:p w14:paraId="0A05004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6.2 %</w:t>
            </w:r>
          </w:p>
        </w:tc>
        <w:tc>
          <w:tcPr>
            <w:tcW w:w="2185" w:type="dxa"/>
          </w:tcPr>
          <w:p w14:paraId="7CE96BD3"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1.280 (-1.045 to 3.605)</w:t>
            </w:r>
          </w:p>
          <w:p w14:paraId="21DA8666"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3.350 (2.132 to 4.568)</w:t>
            </w:r>
          </w:p>
        </w:tc>
        <w:tc>
          <w:tcPr>
            <w:tcW w:w="895" w:type="dxa"/>
          </w:tcPr>
          <w:p w14:paraId="5762BD90" w14:textId="77777777" w:rsidR="00186728" w:rsidRPr="00A5166A" w:rsidRDefault="00186728" w:rsidP="003B0755">
            <w:pPr>
              <w:shd w:val="clear" w:color="auto" w:fill="FFFFFF"/>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&gt; 0.05</w:t>
            </w:r>
          </w:p>
          <w:p w14:paraId="020F143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650540AF"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542463C3"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8-16 Gy</w:t>
            </w:r>
          </w:p>
          <w:p w14:paraId="13140676"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p>
        </w:tc>
        <w:tc>
          <w:tcPr>
            <w:tcW w:w="1624" w:type="dxa"/>
          </w:tcPr>
          <w:p w14:paraId="02488F7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protein</w:t>
            </w:r>
          </w:p>
          <w:p w14:paraId="34B3D33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mRNA</w:t>
            </w:r>
          </w:p>
        </w:tc>
        <w:tc>
          <w:tcPr>
            <w:tcW w:w="1543" w:type="dxa"/>
          </w:tcPr>
          <w:p w14:paraId="71B9E347"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lastRenderedPageBreak/>
              <w:t>6</w:t>
            </w:r>
          </w:p>
          <w:p w14:paraId="035121E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lastRenderedPageBreak/>
              <w:t>3</w:t>
            </w:r>
          </w:p>
        </w:tc>
        <w:tc>
          <w:tcPr>
            <w:tcW w:w="1554" w:type="dxa"/>
          </w:tcPr>
          <w:p w14:paraId="5A8DEE7C"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74.2 %</w:t>
            </w:r>
          </w:p>
          <w:p w14:paraId="1202EFE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86.6 %</w:t>
            </w:r>
          </w:p>
        </w:tc>
        <w:tc>
          <w:tcPr>
            <w:tcW w:w="2185" w:type="dxa"/>
          </w:tcPr>
          <w:p w14:paraId="15BA4E22"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2.516 (0.557 to 4.475)</w:t>
            </w:r>
          </w:p>
          <w:p w14:paraId="2754205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2.779 (-0.231 to 5.788)</w:t>
            </w:r>
          </w:p>
        </w:tc>
        <w:tc>
          <w:tcPr>
            <w:tcW w:w="895" w:type="dxa"/>
          </w:tcPr>
          <w:p w14:paraId="6169164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&lt; 0.05</w:t>
            </w:r>
          </w:p>
          <w:p w14:paraId="17885A8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lastRenderedPageBreak/>
              <w:t>&gt; 0.05</w:t>
            </w:r>
          </w:p>
        </w:tc>
      </w:tr>
      <w:tr w:rsidR="00186728" w:rsidRPr="00A5166A" w14:paraId="6721D8A5"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158F6566"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lastRenderedPageBreak/>
              <w:t>(d)</w:t>
            </w:r>
          </w:p>
          <w:p w14:paraId="3931BC24"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 xml:space="preserve"> </w:t>
            </w:r>
            <w:r w:rsidRPr="00A5166A">
              <w:rPr>
                <w:rFonts w:ascii="Times New Roman" w:eastAsia="Arial Unicode MS" w:hAnsi="Times New Roman" w:cs="Times New Roman"/>
                <w:sz w:val="20"/>
                <w:szCs w:val="20"/>
                <w:shd w:val="clear" w:color="auto" w:fill="FFFFFF"/>
              </w:rPr>
              <w:t>Source of radiation</w:t>
            </w:r>
          </w:p>
        </w:tc>
        <w:tc>
          <w:tcPr>
            <w:tcW w:w="1624" w:type="dxa"/>
          </w:tcPr>
          <w:p w14:paraId="440B92D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43" w:type="dxa"/>
          </w:tcPr>
          <w:p w14:paraId="0B0DDD5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1554" w:type="dxa"/>
          </w:tcPr>
          <w:p w14:paraId="2DF0F6C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2185" w:type="dxa"/>
          </w:tcPr>
          <w:p w14:paraId="1038BFB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c>
          <w:tcPr>
            <w:tcW w:w="895" w:type="dxa"/>
          </w:tcPr>
          <w:p w14:paraId="6C1E72A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p>
        </w:tc>
      </w:tr>
      <w:tr w:rsidR="00186728" w:rsidRPr="00A5166A" w14:paraId="4A95FC8E"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18811992"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X-ray</w:t>
            </w:r>
          </w:p>
          <w:p w14:paraId="2BBEB189"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p>
        </w:tc>
        <w:tc>
          <w:tcPr>
            <w:tcW w:w="1624" w:type="dxa"/>
          </w:tcPr>
          <w:p w14:paraId="4DAD90C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16985BD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6E0730D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7</w:t>
            </w:r>
          </w:p>
          <w:p w14:paraId="24EAD3F3"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6</w:t>
            </w:r>
          </w:p>
        </w:tc>
        <w:tc>
          <w:tcPr>
            <w:tcW w:w="1554" w:type="dxa"/>
          </w:tcPr>
          <w:p w14:paraId="5FD1CB5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81.7 %</w:t>
            </w:r>
          </w:p>
          <w:p w14:paraId="0E72E668"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72.6 %</w:t>
            </w:r>
          </w:p>
        </w:tc>
        <w:tc>
          <w:tcPr>
            <w:tcW w:w="2185" w:type="dxa"/>
          </w:tcPr>
          <w:p w14:paraId="68FDEBC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2.601 (1.112 to 4.090)</w:t>
            </w:r>
          </w:p>
          <w:p w14:paraId="704B6D3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3.020 (1.415 to 4.624)</w:t>
            </w:r>
          </w:p>
        </w:tc>
        <w:tc>
          <w:tcPr>
            <w:tcW w:w="895" w:type="dxa"/>
          </w:tcPr>
          <w:p w14:paraId="18A99FB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p w14:paraId="3E61D78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5CBA11FE"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7706BB5C"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γ-ray</w:t>
            </w:r>
          </w:p>
          <w:p w14:paraId="584EA837"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p>
        </w:tc>
        <w:tc>
          <w:tcPr>
            <w:tcW w:w="1624" w:type="dxa"/>
          </w:tcPr>
          <w:p w14:paraId="5C98201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53150C7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698B3A51"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1</w:t>
            </w:r>
          </w:p>
          <w:p w14:paraId="1D492B8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3</w:t>
            </w:r>
          </w:p>
        </w:tc>
        <w:tc>
          <w:tcPr>
            <w:tcW w:w="1554" w:type="dxa"/>
          </w:tcPr>
          <w:p w14:paraId="1B17249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w:t>
            </w:r>
          </w:p>
          <w:p w14:paraId="61E4AE0B"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32.8 %</w:t>
            </w:r>
          </w:p>
        </w:tc>
        <w:tc>
          <w:tcPr>
            <w:tcW w:w="2185" w:type="dxa"/>
          </w:tcPr>
          <w:p w14:paraId="1CF5C460"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3.531 (0.971 to 6.091)</w:t>
            </w:r>
          </w:p>
          <w:p w14:paraId="1B7B4B5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4.224 (2.973 to 5.475)</w:t>
            </w:r>
          </w:p>
        </w:tc>
        <w:tc>
          <w:tcPr>
            <w:tcW w:w="895" w:type="dxa"/>
          </w:tcPr>
          <w:p w14:paraId="64058EAF"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p w14:paraId="443FC01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&lt; 0.001</w:t>
            </w:r>
          </w:p>
        </w:tc>
      </w:tr>
      <w:tr w:rsidR="00186728" w:rsidRPr="00A5166A" w14:paraId="3000017C" w14:textId="77777777" w:rsidTr="003B0755">
        <w:tc>
          <w:tcPr>
            <w:cnfStyle w:val="001000000000" w:firstRow="0" w:lastRow="0" w:firstColumn="1" w:lastColumn="0" w:oddVBand="0" w:evenVBand="0" w:oddHBand="0" w:evenHBand="0" w:firstRowFirstColumn="0" w:firstRowLastColumn="0" w:lastRowFirstColumn="0" w:lastRowLastColumn="0"/>
            <w:tcW w:w="1549" w:type="dxa"/>
          </w:tcPr>
          <w:p w14:paraId="695127F8"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 xml:space="preserve">(e) </w:t>
            </w:r>
          </w:p>
          <w:p w14:paraId="6977481B" w14:textId="77777777" w:rsidR="00186728" w:rsidRPr="00A5166A" w:rsidRDefault="00186728" w:rsidP="003B0755">
            <w:pPr>
              <w:shd w:val="clear" w:color="auto" w:fill="FFFFFF"/>
              <w:spacing w:line="360" w:lineRule="auto"/>
              <w:jc w:val="center"/>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shd w:val="clear" w:color="auto" w:fill="FFFFFF"/>
              </w:rPr>
              <w:t>Follow-up time</w:t>
            </w:r>
          </w:p>
        </w:tc>
        <w:tc>
          <w:tcPr>
            <w:tcW w:w="1624" w:type="dxa"/>
          </w:tcPr>
          <w:p w14:paraId="20162D0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543" w:type="dxa"/>
          </w:tcPr>
          <w:p w14:paraId="0DCAD4CB"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554" w:type="dxa"/>
          </w:tcPr>
          <w:p w14:paraId="39522266"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2185" w:type="dxa"/>
          </w:tcPr>
          <w:p w14:paraId="1EFE74CE"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895" w:type="dxa"/>
          </w:tcPr>
          <w:p w14:paraId="22D3BCD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186728" w:rsidRPr="00A5166A" w14:paraId="605AC4AE" w14:textId="77777777" w:rsidTr="003B0755">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549" w:type="dxa"/>
          </w:tcPr>
          <w:p w14:paraId="0B45BE2D"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first 1 hour</w:t>
            </w:r>
          </w:p>
          <w:p w14:paraId="0D9D8CCF"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p>
        </w:tc>
        <w:tc>
          <w:tcPr>
            <w:tcW w:w="1624" w:type="dxa"/>
          </w:tcPr>
          <w:p w14:paraId="702F871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0"/>
                <w:szCs w:val="20"/>
              </w:rPr>
            </w:pPr>
            <w:r w:rsidRPr="00A5166A">
              <w:rPr>
                <w:rFonts w:ascii="Times New Roman" w:eastAsia="Arial Unicode MS" w:hAnsi="Times New Roman" w:cs="Times New Roman"/>
                <w:sz w:val="20"/>
                <w:szCs w:val="20"/>
              </w:rPr>
              <w:t>Protein</w:t>
            </w:r>
          </w:p>
          <w:p w14:paraId="6A5F39E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623E239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2</w:t>
            </w:r>
          </w:p>
          <w:p w14:paraId="04E77627"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4</w:t>
            </w:r>
          </w:p>
        </w:tc>
        <w:tc>
          <w:tcPr>
            <w:tcW w:w="1554" w:type="dxa"/>
          </w:tcPr>
          <w:p w14:paraId="3EAC6F0A"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87.6 %</w:t>
            </w:r>
          </w:p>
          <w:p w14:paraId="782CA74C"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62.1 %</w:t>
            </w:r>
          </w:p>
        </w:tc>
        <w:tc>
          <w:tcPr>
            <w:tcW w:w="2185" w:type="dxa"/>
          </w:tcPr>
          <w:p w14:paraId="641B188D"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3.601 (0.565 to 6.637)</w:t>
            </w:r>
          </w:p>
          <w:p w14:paraId="7E89C27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4.112 (2.094 to 6.131</w:t>
            </w:r>
          </w:p>
        </w:tc>
        <w:tc>
          <w:tcPr>
            <w:tcW w:w="895" w:type="dxa"/>
          </w:tcPr>
          <w:p w14:paraId="05F763D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0.05</w:t>
            </w:r>
          </w:p>
          <w:p w14:paraId="7EBE29E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A5166A" w14:paraId="027CF1A9" w14:textId="77777777" w:rsidTr="003B0755">
        <w:trPr>
          <w:trHeight w:val="719"/>
        </w:trPr>
        <w:tc>
          <w:tcPr>
            <w:cnfStyle w:val="001000000000" w:firstRow="0" w:lastRow="0" w:firstColumn="1" w:lastColumn="0" w:oddVBand="0" w:evenVBand="0" w:oddHBand="0" w:evenHBand="0" w:firstRowFirstColumn="0" w:firstRowLastColumn="0" w:lastRowFirstColumn="0" w:lastRowLastColumn="0"/>
            <w:tcW w:w="1549" w:type="dxa"/>
          </w:tcPr>
          <w:p w14:paraId="15383CED" w14:textId="77777777" w:rsidR="00186728" w:rsidRPr="00A5166A" w:rsidRDefault="00186728" w:rsidP="003B0755">
            <w:pPr>
              <w:spacing w:line="360" w:lineRule="auto"/>
              <w:jc w:val="center"/>
              <w:rPr>
                <w:rFonts w:ascii="Times New Roman" w:eastAsia="Arial Unicode MS" w:hAnsi="Times New Roman" w:cs="Times New Roman"/>
                <w:b w:val="0"/>
                <w:bCs w:val="0"/>
                <w:sz w:val="22"/>
                <w:szCs w:val="22"/>
              </w:rPr>
            </w:pPr>
            <w:r w:rsidRPr="00A5166A">
              <w:rPr>
                <w:rFonts w:ascii="Times New Roman" w:eastAsia="Arial Unicode MS" w:hAnsi="Times New Roman" w:cs="Times New Roman"/>
                <w:b w:val="0"/>
                <w:bCs w:val="0"/>
                <w:sz w:val="20"/>
                <w:szCs w:val="20"/>
              </w:rPr>
              <w:t>2-24 hours</w:t>
            </w:r>
          </w:p>
          <w:p w14:paraId="29861149"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p>
        </w:tc>
        <w:tc>
          <w:tcPr>
            <w:tcW w:w="1624" w:type="dxa"/>
          </w:tcPr>
          <w:p w14:paraId="1751F86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3EB3944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mRNA</w:t>
            </w:r>
          </w:p>
        </w:tc>
        <w:tc>
          <w:tcPr>
            <w:tcW w:w="1543" w:type="dxa"/>
          </w:tcPr>
          <w:p w14:paraId="0A4C7A9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5</w:t>
            </w:r>
          </w:p>
          <w:p w14:paraId="3307533D"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5</w:t>
            </w:r>
          </w:p>
        </w:tc>
        <w:tc>
          <w:tcPr>
            <w:tcW w:w="1554" w:type="dxa"/>
          </w:tcPr>
          <w:p w14:paraId="3B110BF9"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83.2 %</w:t>
            </w:r>
          </w:p>
          <w:p w14:paraId="18052DDF"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55.1 %</w:t>
            </w:r>
          </w:p>
        </w:tc>
        <w:tc>
          <w:tcPr>
            <w:tcW w:w="2185" w:type="dxa"/>
          </w:tcPr>
          <w:p w14:paraId="19BD7265"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2.590 (0.952 to 4.228)</w:t>
            </w:r>
          </w:p>
          <w:p w14:paraId="13DA50E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3.843 (2.617 to 5.068)</w:t>
            </w:r>
          </w:p>
        </w:tc>
        <w:tc>
          <w:tcPr>
            <w:tcW w:w="895" w:type="dxa"/>
          </w:tcPr>
          <w:p w14:paraId="395D8674"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p w14:paraId="53FBEB41" w14:textId="77777777" w:rsidR="00186728" w:rsidRPr="00A5166A" w:rsidRDefault="00186728" w:rsidP="003B0755">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tc>
      </w:tr>
      <w:tr w:rsidR="00186728" w:rsidRPr="00FA7EA5" w14:paraId="43164720" w14:textId="77777777" w:rsidTr="003B07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9" w:type="dxa"/>
          </w:tcPr>
          <w:p w14:paraId="0E4F9A18" w14:textId="77777777" w:rsidR="00186728" w:rsidRPr="00A5166A" w:rsidRDefault="00186728" w:rsidP="003B0755">
            <w:pPr>
              <w:spacing w:line="360" w:lineRule="auto"/>
              <w:jc w:val="center"/>
              <w:rPr>
                <w:rFonts w:ascii="Times New Roman" w:eastAsia="Arial Unicode MS" w:hAnsi="Times New Roman" w:cs="Times New Roman"/>
                <w:b w:val="0"/>
                <w:bCs w:val="0"/>
                <w:sz w:val="20"/>
                <w:szCs w:val="20"/>
              </w:rPr>
            </w:pPr>
            <w:r w:rsidRPr="00A5166A">
              <w:rPr>
                <w:rFonts w:ascii="Times New Roman" w:eastAsia="Arial Unicode MS" w:hAnsi="Times New Roman" w:cs="Times New Roman"/>
                <w:b w:val="0"/>
                <w:bCs w:val="0"/>
                <w:sz w:val="20"/>
                <w:szCs w:val="20"/>
              </w:rPr>
              <w:t>2-5 days</w:t>
            </w:r>
          </w:p>
        </w:tc>
        <w:tc>
          <w:tcPr>
            <w:tcW w:w="1624" w:type="dxa"/>
          </w:tcPr>
          <w:p w14:paraId="1ED738F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protein</w:t>
            </w:r>
          </w:p>
          <w:p w14:paraId="41B0B5E4"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mRNA</w:t>
            </w:r>
          </w:p>
        </w:tc>
        <w:tc>
          <w:tcPr>
            <w:tcW w:w="1543" w:type="dxa"/>
          </w:tcPr>
          <w:p w14:paraId="333ED015"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3</w:t>
            </w:r>
          </w:p>
          <w:p w14:paraId="0BC190D2"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2"/>
                <w:szCs w:val="22"/>
              </w:rPr>
              <w:t>2</w:t>
            </w:r>
          </w:p>
        </w:tc>
        <w:tc>
          <w:tcPr>
            <w:tcW w:w="1554" w:type="dxa"/>
          </w:tcPr>
          <w:p w14:paraId="1BDD7DF1" w14:textId="77777777" w:rsidR="00186728" w:rsidRPr="00A5166A" w:rsidRDefault="00186728" w:rsidP="003B0755">
            <w:pPr>
              <w:numPr>
                <w:ilvl w:val="0"/>
                <w:numId w:val="1"/>
              </w:num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t>%</w:t>
            </w:r>
          </w:p>
          <w:p w14:paraId="1B353C21" w14:textId="77777777" w:rsidR="00186728" w:rsidRPr="00A5166A" w:rsidRDefault="00186728" w:rsidP="003B0755">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A5166A">
              <w:rPr>
                <w:rFonts w:ascii="Times New Roman" w:hAnsi="Times New Roman" w:cs="Times New Roman"/>
                <w:sz w:val="20"/>
                <w:szCs w:val="20"/>
              </w:rPr>
              <w:t>0.0 %</w:t>
            </w:r>
          </w:p>
          <w:p w14:paraId="64506C97" w14:textId="77777777" w:rsidR="00186728" w:rsidRPr="00A5166A" w:rsidRDefault="00186728" w:rsidP="003B0755">
            <w:pPr>
              <w:spacing w:line="360" w:lineRule="auto"/>
              <w:ind w:left="3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185" w:type="dxa"/>
          </w:tcPr>
          <w:p w14:paraId="7C62DC4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2.306 (1.258 to 3.355)</w:t>
            </w:r>
          </w:p>
          <w:p w14:paraId="77AA9B69"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A5166A">
              <w:rPr>
                <w:rFonts w:ascii="Times New Roman" w:hAnsi="Times New Roman" w:cs="Times New Roman"/>
                <w:sz w:val="20"/>
                <w:szCs w:val="20"/>
              </w:rPr>
              <w:t>2.612 (1.071 to 4.152</w:t>
            </w:r>
          </w:p>
        </w:tc>
        <w:tc>
          <w:tcPr>
            <w:tcW w:w="895" w:type="dxa"/>
          </w:tcPr>
          <w:p w14:paraId="67190DBE" w14:textId="77777777" w:rsidR="00186728" w:rsidRPr="00A5166A"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0.001</w:t>
            </w:r>
          </w:p>
          <w:p w14:paraId="473122F1" w14:textId="77777777" w:rsidR="00186728" w:rsidRPr="00FA7EA5" w:rsidRDefault="00186728" w:rsidP="003B075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rial Unicode MS" w:hAnsi="Times New Roman" w:cs="Times New Roman"/>
                <w:sz w:val="22"/>
                <w:szCs w:val="22"/>
              </w:rPr>
            </w:pPr>
            <w:r w:rsidRPr="00A5166A">
              <w:rPr>
                <w:rFonts w:ascii="Times New Roman" w:eastAsia="Arial Unicode MS" w:hAnsi="Times New Roman" w:cs="Times New Roman"/>
                <w:sz w:val="20"/>
                <w:szCs w:val="20"/>
              </w:rPr>
              <w:t>&lt; 0.01</w:t>
            </w:r>
          </w:p>
        </w:tc>
      </w:tr>
    </w:tbl>
    <w:p w14:paraId="48B36CB8" w14:textId="77777777" w:rsidR="00186728" w:rsidRPr="00FA7EA5" w:rsidRDefault="00186728" w:rsidP="00186728">
      <w:pPr>
        <w:spacing w:line="360" w:lineRule="auto"/>
        <w:sectPr w:rsidR="00186728" w:rsidRPr="00FA7EA5" w:rsidSect="009306DD">
          <w:footerReference w:type="default" r:id="rId8"/>
          <w:pgSz w:w="12240" w:h="15840"/>
          <w:pgMar w:top="1440" w:right="1440" w:bottom="1440" w:left="1440" w:header="720" w:footer="720" w:gutter="0"/>
          <w:cols w:space="720"/>
          <w:docGrid w:linePitch="326"/>
        </w:sectPr>
      </w:pPr>
    </w:p>
    <w:p w14:paraId="270597C4" w14:textId="77777777" w:rsidR="00186728" w:rsidRPr="00186728" w:rsidRDefault="00186728" w:rsidP="00186728"/>
    <w:sectPr w:rsidR="00186728" w:rsidRPr="00186728" w:rsidSect="009306DD">
      <w:headerReference w:type="default" r:id="rId9"/>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462DFD" w14:textId="77777777" w:rsidR="00155C1C" w:rsidRDefault="00155C1C">
      <w:r>
        <w:separator/>
      </w:r>
    </w:p>
  </w:endnote>
  <w:endnote w:type="continuationSeparator" w:id="0">
    <w:p w14:paraId="17CE06BB" w14:textId="77777777" w:rsidR="00155C1C" w:rsidRDefault="00155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Helvetica Neue">
    <w:altName w:val="Corbel"/>
    <w:charset w:val="00"/>
    <w:family w:val="auto"/>
    <w:pitch w:val="variable"/>
    <w:sig w:usb0="00000003" w:usb1="00000000" w:usb2="00000000" w:usb3="00000000" w:csb0="00000001" w:csb1="00000000"/>
  </w:font>
  <w:font w:name="Lucida Grande">
    <w:altName w:val="Goudy Old Style"/>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3401940"/>
      <w:docPartObj>
        <w:docPartGallery w:val="Page Numbers (Bottom of Page)"/>
        <w:docPartUnique/>
      </w:docPartObj>
    </w:sdtPr>
    <w:sdtEndPr>
      <w:rPr>
        <w:noProof/>
      </w:rPr>
    </w:sdtEndPr>
    <w:sdtContent>
      <w:p w14:paraId="265E9D5F" w14:textId="77777777" w:rsidR="00186728" w:rsidRDefault="00186728">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6C806C7" w14:textId="77777777" w:rsidR="00186728" w:rsidRDefault="0018672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C75370" w14:textId="77777777" w:rsidR="00155C1C" w:rsidRDefault="00155C1C">
      <w:r>
        <w:separator/>
      </w:r>
    </w:p>
  </w:footnote>
  <w:footnote w:type="continuationSeparator" w:id="0">
    <w:p w14:paraId="6FF6CC56" w14:textId="77777777" w:rsidR="00155C1C" w:rsidRDefault="00155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9201E" w14:textId="77777777" w:rsidR="00466171" w:rsidRDefault="0046617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90FFC"/>
    <w:multiLevelType w:val="hybridMultilevel"/>
    <w:tmpl w:val="04660EAC"/>
    <w:lvl w:ilvl="0" w:tplc="9C526C38">
      <w:start w:val="1"/>
      <w:numFmt w:val="decimal"/>
      <w:lvlText w:val="%1-"/>
      <w:lvlJc w:val="left"/>
      <w:pPr>
        <w:ind w:left="750" w:hanging="57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2A356EC0"/>
    <w:multiLevelType w:val="hybridMultilevel"/>
    <w:tmpl w:val="1D4A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EB51D0"/>
    <w:multiLevelType w:val="hybridMultilevel"/>
    <w:tmpl w:val="E6887E00"/>
    <w:lvl w:ilvl="0" w:tplc="4F6A1E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C94AA7"/>
    <w:multiLevelType w:val="multilevel"/>
    <w:tmpl w:val="57D62C98"/>
    <w:lvl w:ilvl="0">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16cid:durableId="380906616">
    <w:abstractNumId w:val="3"/>
  </w:num>
  <w:num w:numId="2" w16cid:durableId="1953591512">
    <w:abstractNumId w:val="0"/>
  </w:num>
  <w:num w:numId="3" w16cid:durableId="1321688790">
    <w:abstractNumId w:val="1"/>
  </w:num>
  <w:num w:numId="4" w16cid:durableId="18621596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E00"/>
    <w:rsid w:val="00003944"/>
    <w:rsid w:val="000075BB"/>
    <w:rsid w:val="00016C53"/>
    <w:rsid w:val="000453E3"/>
    <w:rsid w:val="00081BF0"/>
    <w:rsid w:val="00086BBE"/>
    <w:rsid w:val="000A45CB"/>
    <w:rsid w:val="000C0ED9"/>
    <w:rsid w:val="000D0FFB"/>
    <w:rsid w:val="000E0236"/>
    <w:rsid w:val="000E66EF"/>
    <w:rsid w:val="000F29C0"/>
    <w:rsid w:val="000F2E02"/>
    <w:rsid w:val="000F3386"/>
    <w:rsid w:val="000F60AE"/>
    <w:rsid w:val="0013171A"/>
    <w:rsid w:val="001333BE"/>
    <w:rsid w:val="00154ADA"/>
    <w:rsid w:val="00155C1C"/>
    <w:rsid w:val="00184D3A"/>
    <w:rsid w:val="00186728"/>
    <w:rsid w:val="0019268D"/>
    <w:rsid w:val="001975FA"/>
    <w:rsid w:val="001A3DB4"/>
    <w:rsid w:val="001A5EAE"/>
    <w:rsid w:val="001B235C"/>
    <w:rsid w:val="001B40A8"/>
    <w:rsid w:val="001C36F5"/>
    <w:rsid w:val="001E016B"/>
    <w:rsid w:val="001E7D81"/>
    <w:rsid w:val="001F4DE7"/>
    <w:rsid w:val="002018F8"/>
    <w:rsid w:val="00212E61"/>
    <w:rsid w:val="002138FB"/>
    <w:rsid w:val="00221E98"/>
    <w:rsid w:val="00227C41"/>
    <w:rsid w:val="00283929"/>
    <w:rsid w:val="0028414D"/>
    <w:rsid w:val="002A00E2"/>
    <w:rsid w:val="002A439B"/>
    <w:rsid w:val="002B4EF4"/>
    <w:rsid w:val="002B6519"/>
    <w:rsid w:val="002F785D"/>
    <w:rsid w:val="003529DF"/>
    <w:rsid w:val="00362750"/>
    <w:rsid w:val="0038790E"/>
    <w:rsid w:val="003B0551"/>
    <w:rsid w:val="003B3D6E"/>
    <w:rsid w:val="003B78C9"/>
    <w:rsid w:val="00410FE4"/>
    <w:rsid w:val="00424730"/>
    <w:rsid w:val="00433582"/>
    <w:rsid w:val="00435818"/>
    <w:rsid w:val="00460122"/>
    <w:rsid w:val="00466171"/>
    <w:rsid w:val="004665AE"/>
    <w:rsid w:val="00470843"/>
    <w:rsid w:val="00472479"/>
    <w:rsid w:val="00476CA7"/>
    <w:rsid w:val="004A6EE3"/>
    <w:rsid w:val="004B3720"/>
    <w:rsid w:val="00510745"/>
    <w:rsid w:val="005230B5"/>
    <w:rsid w:val="005635D8"/>
    <w:rsid w:val="005A176D"/>
    <w:rsid w:val="005B71C5"/>
    <w:rsid w:val="005C023D"/>
    <w:rsid w:val="005C5023"/>
    <w:rsid w:val="005E545A"/>
    <w:rsid w:val="00611806"/>
    <w:rsid w:val="00611BAC"/>
    <w:rsid w:val="006165D1"/>
    <w:rsid w:val="006572E8"/>
    <w:rsid w:val="00660605"/>
    <w:rsid w:val="00681B37"/>
    <w:rsid w:val="006A1DB5"/>
    <w:rsid w:val="006E32C4"/>
    <w:rsid w:val="0072149F"/>
    <w:rsid w:val="007416F1"/>
    <w:rsid w:val="007737A8"/>
    <w:rsid w:val="007A31B9"/>
    <w:rsid w:val="007B2C1F"/>
    <w:rsid w:val="007C20C5"/>
    <w:rsid w:val="007D0B46"/>
    <w:rsid w:val="007F0138"/>
    <w:rsid w:val="007F2F86"/>
    <w:rsid w:val="00805970"/>
    <w:rsid w:val="00844E5F"/>
    <w:rsid w:val="00846E00"/>
    <w:rsid w:val="00860582"/>
    <w:rsid w:val="00865295"/>
    <w:rsid w:val="00873FD8"/>
    <w:rsid w:val="00886E73"/>
    <w:rsid w:val="008B66A0"/>
    <w:rsid w:val="008D549B"/>
    <w:rsid w:val="008E276B"/>
    <w:rsid w:val="00930426"/>
    <w:rsid w:val="009306DD"/>
    <w:rsid w:val="0094204B"/>
    <w:rsid w:val="009825C0"/>
    <w:rsid w:val="00986142"/>
    <w:rsid w:val="009A1745"/>
    <w:rsid w:val="009A5C33"/>
    <w:rsid w:val="009C7EF8"/>
    <w:rsid w:val="009D0641"/>
    <w:rsid w:val="009D5246"/>
    <w:rsid w:val="009E22F0"/>
    <w:rsid w:val="00A051A9"/>
    <w:rsid w:val="00A142C3"/>
    <w:rsid w:val="00A22122"/>
    <w:rsid w:val="00A419F1"/>
    <w:rsid w:val="00A4460E"/>
    <w:rsid w:val="00A5166A"/>
    <w:rsid w:val="00A571D4"/>
    <w:rsid w:val="00A83CE0"/>
    <w:rsid w:val="00A87B88"/>
    <w:rsid w:val="00A90650"/>
    <w:rsid w:val="00A94E63"/>
    <w:rsid w:val="00AD450E"/>
    <w:rsid w:val="00B22CD2"/>
    <w:rsid w:val="00B32372"/>
    <w:rsid w:val="00B61E06"/>
    <w:rsid w:val="00B70D1A"/>
    <w:rsid w:val="00B71429"/>
    <w:rsid w:val="00B75402"/>
    <w:rsid w:val="00B916C4"/>
    <w:rsid w:val="00B94A2E"/>
    <w:rsid w:val="00BD17E7"/>
    <w:rsid w:val="00BD5F58"/>
    <w:rsid w:val="00C60A4E"/>
    <w:rsid w:val="00C71918"/>
    <w:rsid w:val="00C75290"/>
    <w:rsid w:val="00C766B5"/>
    <w:rsid w:val="00C769DF"/>
    <w:rsid w:val="00C777E0"/>
    <w:rsid w:val="00C94C54"/>
    <w:rsid w:val="00C97951"/>
    <w:rsid w:val="00CB11BF"/>
    <w:rsid w:val="00CB1B22"/>
    <w:rsid w:val="00CB2B88"/>
    <w:rsid w:val="00CC15B2"/>
    <w:rsid w:val="00CC1EA8"/>
    <w:rsid w:val="00CD5E72"/>
    <w:rsid w:val="00CD771F"/>
    <w:rsid w:val="00D00443"/>
    <w:rsid w:val="00D26797"/>
    <w:rsid w:val="00D47058"/>
    <w:rsid w:val="00D90450"/>
    <w:rsid w:val="00D92A24"/>
    <w:rsid w:val="00DB6576"/>
    <w:rsid w:val="00DB79D6"/>
    <w:rsid w:val="00DD2FB6"/>
    <w:rsid w:val="00E20951"/>
    <w:rsid w:val="00E51924"/>
    <w:rsid w:val="00E6232A"/>
    <w:rsid w:val="00E90E38"/>
    <w:rsid w:val="00E93B78"/>
    <w:rsid w:val="00E969FC"/>
    <w:rsid w:val="00EA21BA"/>
    <w:rsid w:val="00EA41E2"/>
    <w:rsid w:val="00EA5426"/>
    <w:rsid w:val="00EC5B9D"/>
    <w:rsid w:val="00ED48AF"/>
    <w:rsid w:val="00EE6AA7"/>
    <w:rsid w:val="00EF0633"/>
    <w:rsid w:val="00EF2F8A"/>
    <w:rsid w:val="00F23E0E"/>
    <w:rsid w:val="00F303C7"/>
    <w:rsid w:val="00F415BB"/>
    <w:rsid w:val="00F57FCF"/>
    <w:rsid w:val="00F75A57"/>
    <w:rsid w:val="00F84001"/>
    <w:rsid w:val="00FA7EA5"/>
    <w:rsid w:val="00FB23CD"/>
    <w:rsid w:val="00FC662E"/>
    <w:rsid w:val="00FD08ED"/>
    <w:rsid w:val="00FD0E6A"/>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393EFC"/>
  <w15:docId w15:val="{BE199F5B-632C-4C3E-8E14-C4C889179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46E00"/>
    <w:rPr>
      <w:sz w:val="24"/>
      <w:szCs w:val="24"/>
    </w:rPr>
  </w:style>
  <w:style w:type="paragraph" w:styleId="Heading2">
    <w:name w:val="heading 2"/>
    <w:next w:val="BodyA"/>
    <w:link w:val="Heading2Char"/>
    <w:rsid w:val="00846E00"/>
    <w:pPr>
      <w:keepNext/>
      <w:keepLines/>
      <w:spacing w:before="200" w:line="259" w:lineRule="auto"/>
      <w:outlineLvl w:val="1"/>
    </w:pPr>
    <w:rPr>
      <w:rFonts w:ascii="Calibri" w:hAnsi="Calibri" w:cs="Arial Unicode MS"/>
      <w:b/>
      <w:bCs/>
      <w:color w:val="5B9BD5"/>
      <w:sz w:val="26"/>
      <w:szCs w:val="26"/>
      <w:u w:color="5B9BD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46E00"/>
    <w:rPr>
      <w:u w:val="single"/>
    </w:rPr>
  </w:style>
  <w:style w:type="paragraph" w:customStyle="1" w:styleId="HeaderFooter">
    <w:name w:val="Header &amp; Footer"/>
    <w:rsid w:val="00846E00"/>
    <w:pPr>
      <w:tabs>
        <w:tab w:val="right" w:pos="9020"/>
      </w:tabs>
    </w:pPr>
    <w:rPr>
      <w:rFonts w:ascii="Helvetica Neue" w:hAnsi="Helvetica Neue" w:cs="Arial Unicode MS"/>
      <w:color w:val="000000"/>
      <w:sz w:val="24"/>
      <w:szCs w:val="24"/>
    </w:rPr>
  </w:style>
  <w:style w:type="paragraph" w:customStyle="1" w:styleId="BodyA">
    <w:name w:val="Body A"/>
    <w:rsid w:val="00846E00"/>
    <w:pPr>
      <w:spacing w:after="160" w:line="259" w:lineRule="auto"/>
    </w:pPr>
    <w:rPr>
      <w:rFonts w:ascii="Calibri" w:hAnsi="Calibri" w:cs="Arial Unicode MS"/>
      <w:color w:val="000000"/>
      <w:sz w:val="22"/>
      <w:szCs w:val="22"/>
      <w:u w:color="000000"/>
    </w:rPr>
  </w:style>
  <w:style w:type="paragraph" w:customStyle="1" w:styleId="Default">
    <w:name w:val="Default"/>
    <w:rsid w:val="00846E00"/>
    <w:rPr>
      <w:rFonts w:ascii="Helvetica Neue" w:eastAsia="Helvetica Neue" w:hAnsi="Helvetica Neue" w:cs="Helvetica Neue"/>
      <w:color w:val="000000"/>
      <w:sz w:val="22"/>
      <w:szCs w:val="22"/>
      <w:u w:color="000000"/>
    </w:rPr>
  </w:style>
  <w:style w:type="character" w:customStyle="1" w:styleId="None">
    <w:name w:val="None"/>
    <w:rsid w:val="00846E00"/>
  </w:style>
  <w:style w:type="character" w:customStyle="1" w:styleId="Hyperlink0">
    <w:name w:val="Hyperlink.0"/>
    <w:basedOn w:val="None"/>
    <w:rsid w:val="00846E00"/>
    <w:rPr>
      <w:rFonts w:ascii="Calibri" w:eastAsia="Calibri" w:hAnsi="Calibri" w:cs="Calibri"/>
      <w:sz w:val="24"/>
      <w:szCs w:val="24"/>
      <w:lang w:val="fr-FR"/>
    </w:rPr>
  </w:style>
  <w:style w:type="character" w:customStyle="1" w:styleId="Hyperlink00">
    <w:name w:val="Hyperlink.0.0"/>
    <w:rsid w:val="00846E00"/>
    <w:rPr>
      <w:rFonts w:ascii="Calibri" w:eastAsia="Calibri" w:hAnsi="Calibri" w:cs="Calibri"/>
      <w:sz w:val="24"/>
      <w:szCs w:val="24"/>
    </w:rPr>
  </w:style>
  <w:style w:type="paragraph" w:customStyle="1" w:styleId="EndNoteBibliography">
    <w:name w:val="EndNote Bibliography"/>
    <w:rsid w:val="00846E00"/>
    <w:pPr>
      <w:spacing w:after="160"/>
      <w:jc w:val="both"/>
    </w:pPr>
    <w:rPr>
      <w:rFonts w:ascii="Calibri" w:eastAsia="Calibri" w:hAnsi="Calibri" w:cs="Calibri"/>
      <w:color w:val="000000"/>
      <w:sz w:val="22"/>
      <w:szCs w:val="22"/>
      <w:u w:color="000000"/>
    </w:rPr>
  </w:style>
  <w:style w:type="paragraph" w:styleId="CommentText">
    <w:name w:val="annotation text"/>
    <w:basedOn w:val="Normal"/>
    <w:link w:val="CommentTextChar"/>
    <w:uiPriority w:val="99"/>
    <w:semiHidden/>
    <w:unhideWhenUsed/>
    <w:rsid w:val="00846E00"/>
  </w:style>
  <w:style w:type="character" w:customStyle="1" w:styleId="CommentTextChar">
    <w:name w:val="Comment Text Char"/>
    <w:basedOn w:val="DefaultParagraphFont"/>
    <w:link w:val="CommentText"/>
    <w:uiPriority w:val="99"/>
    <w:semiHidden/>
    <w:rsid w:val="00846E00"/>
    <w:rPr>
      <w:sz w:val="24"/>
      <w:szCs w:val="24"/>
    </w:rPr>
  </w:style>
  <w:style w:type="character" w:styleId="CommentReference">
    <w:name w:val="annotation reference"/>
    <w:basedOn w:val="DefaultParagraphFont"/>
    <w:uiPriority w:val="99"/>
    <w:semiHidden/>
    <w:unhideWhenUsed/>
    <w:rsid w:val="00846E00"/>
    <w:rPr>
      <w:sz w:val="18"/>
      <w:szCs w:val="18"/>
    </w:rPr>
  </w:style>
  <w:style w:type="paragraph" w:styleId="BalloonText">
    <w:name w:val="Balloon Text"/>
    <w:basedOn w:val="Normal"/>
    <w:link w:val="BalloonTextChar"/>
    <w:uiPriority w:val="99"/>
    <w:semiHidden/>
    <w:unhideWhenUsed/>
    <w:rsid w:val="00EA41E2"/>
    <w:rPr>
      <w:rFonts w:ascii="Lucida Grande" w:hAnsi="Lucida Grande"/>
      <w:sz w:val="18"/>
      <w:szCs w:val="18"/>
    </w:rPr>
  </w:style>
  <w:style w:type="character" w:customStyle="1" w:styleId="BalloonTextChar">
    <w:name w:val="Balloon Text Char"/>
    <w:basedOn w:val="DefaultParagraphFont"/>
    <w:link w:val="BalloonText"/>
    <w:uiPriority w:val="99"/>
    <w:semiHidden/>
    <w:rsid w:val="00EA41E2"/>
    <w:rPr>
      <w:rFonts w:ascii="Lucida Grande" w:hAnsi="Lucida Grande"/>
      <w:sz w:val="18"/>
      <w:szCs w:val="18"/>
    </w:rPr>
  </w:style>
  <w:style w:type="paragraph" w:styleId="Revision">
    <w:name w:val="Revision"/>
    <w:hidden/>
    <w:uiPriority w:val="99"/>
    <w:semiHidden/>
    <w:rsid w:val="00F84001"/>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LineNumber">
    <w:name w:val="line number"/>
    <w:basedOn w:val="DefaultParagraphFont"/>
    <w:uiPriority w:val="99"/>
    <w:semiHidden/>
    <w:unhideWhenUsed/>
    <w:rsid w:val="0094204B"/>
  </w:style>
  <w:style w:type="paragraph" w:styleId="Header">
    <w:name w:val="header"/>
    <w:basedOn w:val="Normal"/>
    <w:link w:val="HeaderChar"/>
    <w:uiPriority w:val="99"/>
    <w:unhideWhenUsed/>
    <w:rsid w:val="00A142C3"/>
    <w:pPr>
      <w:tabs>
        <w:tab w:val="center" w:pos="4680"/>
        <w:tab w:val="right" w:pos="9360"/>
      </w:tabs>
    </w:pPr>
  </w:style>
  <w:style w:type="character" w:customStyle="1" w:styleId="HeaderChar">
    <w:name w:val="Header Char"/>
    <w:basedOn w:val="DefaultParagraphFont"/>
    <w:link w:val="Header"/>
    <w:uiPriority w:val="99"/>
    <w:rsid w:val="00A142C3"/>
    <w:rPr>
      <w:sz w:val="24"/>
      <w:szCs w:val="24"/>
    </w:rPr>
  </w:style>
  <w:style w:type="paragraph" w:styleId="Footer">
    <w:name w:val="footer"/>
    <w:basedOn w:val="Normal"/>
    <w:link w:val="FooterChar"/>
    <w:uiPriority w:val="99"/>
    <w:unhideWhenUsed/>
    <w:rsid w:val="00A142C3"/>
    <w:pPr>
      <w:tabs>
        <w:tab w:val="center" w:pos="4680"/>
        <w:tab w:val="right" w:pos="9360"/>
      </w:tabs>
    </w:pPr>
  </w:style>
  <w:style w:type="character" w:customStyle="1" w:styleId="FooterChar">
    <w:name w:val="Footer Char"/>
    <w:basedOn w:val="DefaultParagraphFont"/>
    <w:link w:val="Footer"/>
    <w:uiPriority w:val="99"/>
    <w:rsid w:val="00A142C3"/>
    <w:rPr>
      <w:sz w:val="24"/>
      <w:szCs w:val="24"/>
    </w:rPr>
  </w:style>
  <w:style w:type="table" w:styleId="TableGrid">
    <w:name w:val="Table Grid"/>
    <w:basedOn w:val="TableNormal"/>
    <w:uiPriority w:val="59"/>
    <w:rsid w:val="00EC5B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next w:val="PlainTable2"/>
    <w:uiPriority w:val="42"/>
    <w:rsid w:val="000E0236"/>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Arial"/>
      <w:kern w:val="2"/>
      <w:sz w:val="22"/>
      <w:szCs w:val="22"/>
      <w:bdr w:val="none" w:sz="0" w:space="0" w:color="auto"/>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99"/>
    <w:rsid w:val="000E023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next w:val="PlainTable2"/>
    <w:uiPriority w:val="42"/>
    <w:rsid w:val="00FA7EA5"/>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Arial"/>
      <w:kern w:val="2"/>
      <w:sz w:val="22"/>
      <w:szCs w:val="22"/>
      <w:bdr w:val="none" w:sz="0" w:space="0" w:color="auto"/>
      <w14:ligatures w14:val="standardContextual"/>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Heading2Char">
    <w:name w:val="Heading 2 Char"/>
    <w:basedOn w:val="DefaultParagraphFont"/>
    <w:link w:val="Heading2"/>
    <w:rsid w:val="009A1745"/>
    <w:rPr>
      <w:rFonts w:ascii="Calibri" w:hAnsi="Calibri" w:cs="Arial Unicode MS"/>
      <w:b/>
      <w:bCs/>
      <w:color w:val="5B9BD5"/>
      <w:sz w:val="26"/>
      <w:szCs w:val="26"/>
      <w:u w:color="5B9BD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E3BE6-90BA-4F23-94C8-EC94A84D8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11604</Words>
  <Characters>66144</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Wellman Center</Company>
  <LinksUpToDate>false</LinksUpToDate>
  <CharactersWithSpaces>77593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 shop</dc:creator>
  <cp:lastModifiedBy>Nilesh Nawale</cp:lastModifiedBy>
  <cp:revision>3</cp:revision>
  <dcterms:created xsi:type="dcterms:W3CDTF">2024-09-02T09:38:00Z</dcterms:created>
  <dcterms:modified xsi:type="dcterms:W3CDTF">2024-09-02T09:38:00Z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e0dec687fed910c8ed11a5607612803e0685f676caa829d4badaa16b4429a416</vt:lpwstr>
  </property>
</Properties>
</file>