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D76E2" w14:textId="7E04241C" w:rsidR="00A76288" w:rsidRPr="003F30AD" w:rsidRDefault="005B0E16" w:rsidP="0042205B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CC14C5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27E639B7" w14:textId="77777777" w:rsidR="0042205B" w:rsidRDefault="0042205B" w:rsidP="0042205B">
      <w:pPr>
        <w:spacing w:line="480" w:lineRule="auto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E</w:t>
      </w:r>
      <w:r>
        <w:rPr>
          <w:rFonts w:ascii="Times New Roman" w:hAnsi="Times New Roman" w:cs="Times New Roman"/>
          <w:b/>
        </w:rPr>
        <w:t xml:space="preserve">ffect </w:t>
      </w:r>
      <w:r>
        <w:rPr>
          <w:rFonts w:ascii="Times New Roman" w:hAnsi="Times New Roman" w:cs="Times New Roman" w:hint="eastAsia"/>
          <w:b/>
        </w:rPr>
        <w:t>and</w:t>
      </w:r>
      <w:r>
        <w:rPr>
          <w:rFonts w:ascii="Times New Roman" w:hAnsi="Times New Roman" w:cs="Times New Roman"/>
          <w:b/>
        </w:rPr>
        <w:t xml:space="preserve"> improvement of dilute acid </w:t>
      </w:r>
      <w:proofErr w:type="spellStart"/>
      <w:r>
        <w:rPr>
          <w:rFonts w:ascii="Times New Roman" w:hAnsi="Times New Roman" w:cs="Times New Roman"/>
          <w:b/>
        </w:rPr>
        <w:t>prehydrolysate</w:t>
      </w:r>
      <w:proofErr w:type="spellEnd"/>
      <w:r>
        <w:rPr>
          <w:rFonts w:ascii="Times New Roman" w:hAnsi="Times New Roman" w:cs="Times New Roman"/>
          <w:b/>
        </w:rPr>
        <w:t xml:space="preserve"> inhibitors on the enzymatic hydrolysis and the yeast fermentation</w:t>
      </w:r>
    </w:p>
    <w:p w14:paraId="43A3453B" w14:textId="04D434BD" w:rsidR="0042205B" w:rsidRDefault="0042205B" w:rsidP="0042205B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Xin Tan</w:t>
      </w:r>
      <w:r>
        <w:rPr>
          <w:rFonts w:ascii="Times New Roman" w:hAnsi="Times New Roman"/>
          <w:vertAlign w:val="superscript"/>
        </w:rPr>
        <w:t>b,</w:t>
      </w:r>
      <w:r w:rsidRPr="00CB0699">
        <w:rPr>
          <w:rFonts w:ascii="Times New Roman" w:hAnsi="Times New Roman" w:hint="eastAsia"/>
          <w:vertAlign w:val="superscript"/>
        </w:rPr>
        <w:t>1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>Li Wen</w:t>
      </w:r>
      <w:r w:rsidRPr="00CB0699">
        <w:rPr>
          <w:rFonts w:ascii="Times New Roman" w:hAnsi="Times New Roman" w:hint="eastAsia"/>
          <w:vertAlign w:val="superscript"/>
        </w:rPr>
        <w:t>a</w:t>
      </w:r>
      <w:r>
        <w:rPr>
          <w:rFonts w:ascii="Times New Roman" w:hAnsi="Times New Roman"/>
          <w:vertAlign w:val="superscript"/>
        </w:rPr>
        <w:t>,</w:t>
      </w:r>
      <w:r w:rsidRPr="00CB0699">
        <w:rPr>
          <w:rFonts w:ascii="Times New Roman" w:hAnsi="Times New Roman" w:hint="eastAsia"/>
          <w:vertAlign w:val="superscript"/>
        </w:rPr>
        <w:t>1</w:t>
      </w:r>
      <w:r>
        <w:rPr>
          <w:rFonts w:ascii="Times New Roman" w:hAnsi="Times New Roman" w:hint="eastAsia"/>
        </w:rPr>
        <w:t xml:space="preserve">, </w:t>
      </w:r>
      <w:proofErr w:type="spellStart"/>
      <w:r>
        <w:rPr>
          <w:rFonts w:ascii="Times New Roman" w:hAnsi="Times New Roman"/>
        </w:rPr>
        <w:t>Yanbin</w:t>
      </w:r>
      <w:proofErr w:type="spellEnd"/>
      <w:r>
        <w:rPr>
          <w:rFonts w:ascii="Times New Roman" w:hAnsi="Times New Roman"/>
        </w:rPr>
        <w:t xml:space="preserve"> Li</w:t>
      </w:r>
      <w:r>
        <w:rPr>
          <w:rFonts w:ascii="Times New Roman" w:hAnsi="Times New Roman"/>
          <w:vertAlign w:val="superscript"/>
        </w:rPr>
        <w:t>b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</w:rPr>
        <w:t>Qin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Zhang</w:t>
      </w:r>
      <w:r>
        <w:rPr>
          <w:rFonts w:ascii="Times New Roman" w:hAnsi="Times New Roman"/>
          <w:vertAlign w:val="superscript"/>
        </w:rPr>
        <w:t>b</w:t>
      </w:r>
      <w:proofErr w:type="spellEnd"/>
      <w:r>
        <w:rPr>
          <w:rFonts w:ascii="Times New Roman" w:hAnsi="Times New Roman"/>
        </w:rPr>
        <w:t xml:space="preserve">, Song </w:t>
      </w:r>
      <w:proofErr w:type="spellStart"/>
      <w:r>
        <w:rPr>
          <w:rFonts w:ascii="Times New Roman" w:hAnsi="Times New Roman"/>
        </w:rPr>
        <w:t>Tang</w:t>
      </w:r>
      <w:r>
        <w:rPr>
          <w:rFonts w:ascii="Times New Roman" w:hAnsi="Times New Roman"/>
          <w:vertAlign w:val="superscript"/>
        </w:rPr>
        <w:t>b</w:t>
      </w:r>
      <w:proofErr w:type="spellEnd"/>
      <w:r>
        <w:rPr>
          <w:rFonts w:ascii="Times New Roman" w:hAnsi="Times New Roman"/>
        </w:rPr>
        <w:t>, Yequan Sheng</w:t>
      </w:r>
      <w:r w:rsidRPr="00FB775D">
        <w:rPr>
          <w:rFonts w:ascii="Times New Roman" w:hAnsi="Times New Roman" w:hint="eastAsia"/>
          <w:vertAlign w:val="superscript"/>
        </w:rPr>
        <w:t xml:space="preserve"> </w:t>
      </w:r>
      <w:proofErr w:type="spellStart"/>
      <w:proofErr w:type="gramStart"/>
      <w:r w:rsidRPr="00CB0699">
        <w:rPr>
          <w:rFonts w:ascii="Times New Roman" w:hAnsi="Times New Roman" w:hint="eastAsia"/>
          <w:vertAlign w:val="superscript"/>
        </w:rPr>
        <w:t>a</w:t>
      </w:r>
      <w:r>
        <w:rPr>
          <w:rFonts w:ascii="Times New Roman" w:hAnsi="Times New Roman"/>
          <w:vertAlign w:val="superscript"/>
        </w:rPr>
        <w:t>,b</w:t>
      </w:r>
      <w:proofErr w:type="spellEnd"/>
      <w:proofErr w:type="gramEnd"/>
      <w:r>
        <w:rPr>
          <w:rFonts w:ascii="Times New Roman" w:hAnsi="Times New Roman"/>
          <w:vertAlign w:val="superscript"/>
        </w:rPr>
        <w:t>,</w:t>
      </w:r>
      <w:r>
        <w:rPr>
          <w:rFonts w:ascii="Times New Roman" w:hAnsi="Times New Roman" w:hint="eastAsia"/>
          <w:vertAlign w:val="superscript"/>
        </w:rPr>
        <w:t>*</w:t>
      </w:r>
      <w:r w:rsidRPr="00384EC7">
        <w:rPr>
          <w:rFonts w:ascii="Times New Roman" w:hAnsi="Times New Roman" w:hint="eastAsia"/>
          <w:vertAlign w:val="superscript"/>
        </w:rPr>
        <w:t xml:space="preserve"> </w:t>
      </w:r>
      <w:r>
        <w:rPr>
          <w:rFonts w:ascii="Times New Roman" w:hAnsi="Times New Roman" w:hint="eastAsia"/>
          <w:vertAlign w:val="superscript"/>
        </w:rPr>
        <w:t>*</w:t>
      </w:r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 w:hint="eastAsia"/>
        </w:rPr>
        <w:t>Chenhuan</w:t>
      </w:r>
      <w:proofErr w:type="spellEnd"/>
      <w:r>
        <w:rPr>
          <w:rFonts w:ascii="Times New Roman" w:hAnsi="Times New Roman" w:hint="eastAsia"/>
        </w:rPr>
        <w:t xml:space="preserve"> Lai</w:t>
      </w:r>
      <w:r w:rsidRPr="00CB0699">
        <w:rPr>
          <w:rFonts w:ascii="Times New Roman" w:hAnsi="Times New Roman" w:hint="eastAsia"/>
          <w:vertAlign w:val="superscript"/>
        </w:rPr>
        <w:t>a</w:t>
      </w:r>
      <w:r>
        <w:rPr>
          <w:rFonts w:ascii="Times New Roman" w:hAnsi="Times New Roman"/>
          <w:vertAlign w:val="superscript"/>
        </w:rPr>
        <w:t>,</w:t>
      </w:r>
      <w:r>
        <w:rPr>
          <w:rFonts w:ascii="Times New Roman" w:hAnsi="Times New Roman" w:hint="eastAsia"/>
          <w:vertAlign w:val="superscript"/>
        </w:rPr>
        <w:t>*</w:t>
      </w:r>
    </w:p>
    <w:p w14:paraId="51FAA595" w14:textId="77777777" w:rsidR="00EE5A0B" w:rsidRDefault="00EE5A0B" w:rsidP="0042205B">
      <w:pPr>
        <w:spacing w:line="480" w:lineRule="auto"/>
        <w:rPr>
          <w:rFonts w:ascii="Times New Roman" w:hAnsi="Times New Roman" w:cs="Times New Roman" w:hint="eastAsia"/>
        </w:rPr>
      </w:pPr>
    </w:p>
    <w:p w14:paraId="69A3CAE3" w14:textId="77777777" w:rsidR="0042205B" w:rsidRDefault="0042205B" w:rsidP="0042205B">
      <w:pPr>
        <w:autoSpaceDE w:val="0"/>
        <w:autoSpaceDN w:val="0"/>
        <w:spacing w:line="480" w:lineRule="auto"/>
        <w:rPr>
          <w:rFonts w:ascii="Times New Roman" w:hAnsi="Times New Roman" w:cs="Times New Roman"/>
          <w:i/>
        </w:rPr>
      </w:pPr>
      <w:bookmarkStart w:id="0" w:name="_Hlk161911498"/>
      <w:r w:rsidRPr="0008695F">
        <w:rPr>
          <w:rFonts w:ascii="Times New Roman" w:eastAsia="楷体" w:hAnsi="Times New Roman" w:hint="eastAsia"/>
          <w:vertAlign w:val="superscript"/>
        </w:rPr>
        <w:t xml:space="preserve"> </w:t>
      </w:r>
      <w:proofErr w:type="spellStart"/>
      <w:proofErr w:type="gramStart"/>
      <w:r w:rsidRPr="00F00A44">
        <w:rPr>
          <w:rFonts w:ascii="Times New Roman" w:eastAsia="楷体" w:hAnsi="Times New Roman" w:hint="eastAsia"/>
          <w:vertAlign w:val="superscript"/>
        </w:rPr>
        <w:t>a</w:t>
      </w:r>
      <w:proofErr w:type="spellEnd"/>
      <w:proofErr w:type="gramEnd"/>
      <w:r>
        <w:rPr>
          <w:rFonts w:ascii="Times New Roman" w:eastAsia="楷体" w:hAnsi="Times New Roman"/>
          <w:vertAlign w:val="superscript"/>
        </w:rPr>
        <w:t xml:space="preserve"> </w:t>
      </w:r>
      <w:r w:rsidRPr="00E07077">
        <w:rPr>
          <w:rFonts w:ascii="Times New Roman" w:hAnsi="Times New Roman" w:cs="Times New Roman"/>
          <w:i/>
        </w:rPr>
        <w:t>International Innovation Center for Forest Chemicals and Materials</w:t>
      </w:r>
      <w:r>
        <w:rPr>
          <w:rFonts w:ascii="Times New Roman" w:hAnsi="Times New Roman" w:cs="Times New Roman"/>
          <w:i/>
        </w:rPr>
        <w:t>, College of Chemical Engineering, Nanjing Forestry University, Nanjing 210037, People’s Republic of China</w:t>
      </w:r>
    </w:p>
    <w:p w14:paraId="4BAB5A3B" w14:textId="77777777" w:rsidR="0042205B" w:rsidRDefault="0042205B" w:rsidP="0042205B">
      <w:pPr>
        <w:spacing w:line="48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 w:hint="eastAsia"/>
          <w:iCs/>
          <w:vertAlign w:val="superscript"/>
        </w:rPr>
        <w:t>b</w:t>
      </w:r>
      <w:r>
        <w:rPr>
          <w:rFonts w:ascii="Times New Roman" w:hAnsi="Times New Roman" w:cs="Times New Roman"/>
          <w:i/>
        </w:rPr>
        <w:t xml:space="preserve"> Anhui Engineering Laboratory for Industrial Microbiology Molecular Breeding, College of Biological and Food Engineering, Anhui Polytechnic University, Wuhu, Anhui 241000, China</w:t>
      </w:r>
    </w:p>
    <w:bookmarkEnd w:id="0"/>
    <w:p w14:paraId="07B15544" w14:textId="77777777" w:rsidR="0042205B" w:rsidRDefault="0042205B" w:rsidP="0042205B">
      <w:pPr>
        <w:autoSpaceDE w:val="0"/>
        <w:autoSpaceDN w:val="0"/>
        <w:spacing w:line="480" w:lineRule="auto"/>
        <w:rPr>
          <w:rFonts w:ascii="Times New Roman" w:hAnsi="Times New Roman" w:cs="Times New Roman"/>
          <w:i/>
        </w:rPr>
      </w:pPr>
    </w:p>
    <w:p w14:paraId="3920BE49" w14:textId="77777777" w:rsidR="0042205B" w:rsidRDefault="0042205B" w:rsidP="0042205B">
      <w:pPr>
        <w:spacing w:line="480" w:lineRule="auto"/>
        <w:rPr>
          <w:rFonts w:ascii="Times New Roman" w:hAnsi="Times New Roman"/>
        </w:rPr>
      </w:pPr>
      <w:r w:rsidRPr="00F85BD4">
        <w:rPr>
          <w:rFonts w:ascii="Times New Roman" w:hAnsi="Times New Roman"/>
        </w:rPr>
        <w:t>* Corresponding author</w:t>
      </w:r>
    </w:p>
    <w:p w14:paraId="3830D348" w14:textId="77777777" w:rsidR="0042205B" w:rsidRDefault="0042205B" w:rsidP="0042205B">
      <w:pPr>
        <w:spacing w:line="480" w:lineRule="auto"/>
        <w:rPr>
          <w:rFonts w:ascii="Times New Roman" w:hAnsi="Times New Roman"/>
        </w:rPr>
      </w:pPr>
      <w:r w:rsidRPr="00C1086D">
        <w:rPr>
          <w:rFonts w:ascii="Times New Roman" w:hAnsi="Times New Roman" w:hint="eastAsia"/>
        </w:rPr>
        <w:t>*</w:t>
      </w:r>
      <w:r w:rsidRPr="00F85BD4">
        <w:rPr>
          <w:rFonts w:ascii="Times New Roman" w:hAnsi="Times New Roman"/>
        </w:rPr>
        <w:t>* Corresponding author</w:t>
      </w:r>
    </w:p>
    <w:p w14:paraId="4426460D" w14:textId="77777777" w:rsidR="0042205B" w:rsidRPr="00F85BD4" w:rsidRDefault="0042205B" w:rsidP="0042205B">
      <w:pPr>
        <w:spacing w:line="480" w:lineRule="auto"/>
        <w:rPr>
          <w:rFonts w:ascii="Times New Roman" w:hAnsi="Times New Roman"/>
        </w:rPr>
      </w:pPr>
      <w:r w:rsidRPr="00F85BD4">
        <w:rPr>
          <w:rFonts w:ascii="Times New Roman" w:hAnsi="Times New Roman"/>
        </w:rPr>
        <w:t xml:space="preserve">Email address: </w:t>
      </w:r>
      <w:r w:rsidRPr="001C3361">
        <w:rPr>
          <w:rFonts w:ascii="Times New Roman" w:hAnsi="Times New Roman" w:hint="eastAsia"/>
        </w:rPr>
        <w:t>lch2014@njfu.edu.cn</w:t>
      </w:r>
      <w:r>
        <w:rPr>
          <w:rFonts w:ascii="Times New Roman" w:hAnsi="Times New Roman"/>
        </w:rPr>
        <w:t xml:space="preserve"> (C. Lai); </w:t>
      </w:r>
      <w:r w:rsidRPr="001C3361">
        <w:rPr>
          <w:rFonts w:ascii="Times New Roman" w:hAnsi="Times New Roman"/>
        </w:rPr>
        <w:t>shengyequan@mail.ahpu.edu.cn</w:t>
      </w:r>
      <w:r>
        <w:rPr>
          <w:rFonts w:ascii="Times New Roman" w:hAnsi="Times New Roman"/>
        </w:rPr>
        <w:t xml:space="preserve"> (Y. Sheng)</w:t>
      </w:r>
    </w:p>
    <w:p w14:paraId="0B5A32D9" w14:textId="77777777" w:rsidR="0042205B" w:rsidRPr="00B52213" w:rsidRDefault="0042205B" w:rsidP="0042205B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  <w:r w:rsidRPr="00F85BD4">
        <w:rPr>
          <w:rFonts w:ascii="Times New Roman" w:hAnsi="Times New Roman" w:hint="eastAsia"/>
          <w:vertAlign w:val="superscript"/>
        </w:rPr>
        <w:t>1</w:t>
      </w:r>
      <w:r>
        <w:rPr>
          <w:rFonts w:ascii="Times New Roman" w:hAnsi="Times New Roman"/>
        </w:rPr>
        <w:t>Xin Tan</w:t>
      </w:r>
      <w:r>
        <w:rPr>
          <w:rFonts w:ascii="Times New Roman" w:hAnsi="Times New Roman"/>
          <w:vertAlign w:val="superscript"/>
        </w:rPr>
        <w:t xml:space="preserve"> </w:t>
      </w:r>
      <w:r>
        <w:rPr>
          <w:rFonts w:ascii="Times New Roman" w:hAnsi="Times New Roman" w:hint="eastAsia"/>
        </w:rPr>
        <w:t xml:space="preserve">and </w:t>
      </w:r>
      <w:r w:rsidRPr="00F85BD4">
        <w:rPr>
          <w:rFonts w:ascii="Times New Roman" w:hAnsi="Times New Roman" w:hint="eastAsia"/>
          <w:vertAlign w:val="superscript"/>
        </w:rPr>
        <w:t>1</w:t>
      </w:r>
      <w:r>
        <w:rPr>
          <w:rFonts w:ascii="Times New Roman" w:hAnsi="Times New Roman" w:hint="eastAsia"/>
        </w:rPr>
        <w:t>Li Wen</w:t>
      </w:r>
      <w:r w:rsidRPr="00F85BD4">
        <w:rPr>
          <w:rFonts w:ascii="Times New Roman" w:hAnsi="Times New Roman" w:hint="eastAsia"/>
        </w:rPr>
        <w:t xml:space="preserve"> contributed equally to this work, regarding as the first author.</w:t>
      </w:r>
    </w:p>
    <w:p w14:paraId="107084F4" w14:textId="77777777" w:rsidR="00A76288" w:rsidRPr="0042205B" w:rsidRDefault="00A76288">
      <w:pPr>
        <w:jc w:val="center"/>
        <w:rPr>
          <w:rFonts w:ascii="Times New Roman"/>
        </w:rPr>
      </w:pPr>
    </w:p>
    <w:p w14:paraId="38A47973" w14:textId="4800B1F4" w:rsidR="00376E47" w:rsidRPr="0072456A" w:rsidRDefault="00EB31AF" w:rsidP="008A4592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EB31AF">
        <w:rPr>
          <w:rFonts w:hint="eastAsia"/>
          <w:noProof/>
        </w:rPr>
        <w:lastRenderedPageBreak/>
        <w:drawing>
          <wp:inline distT="0" distB="0" distL="0" distR="0" wp14:anchorId="36929A48" wp14:editId="2C55CA9F">
            <wp:extent cx="2659380" cy="213360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308A4C" w14:textId="5E5987D3" w:rsidR="008A4592" w:rsidRDefault="00376E47" w:rsidP="00EE5A0B">
      <w:pPr>
        <w:spacing w:line="480" w:lineRule="auto"/>
        <w:outlineLvl w:val="1"/>
        <w:rPr>
          <w:rFonts w:ascii="Times New Roman" w:hAnsi="Times New Roman" w:cs="Times New Roman"/>
          <w:b/>
          <w:bCs/>
          <w:sz w:val="21"/>
          <w:szCs w:val="21"/>
        </w:rPr>
      </w:pPr>
      <w:r w:rsidRPr="00D57A04">
        <w:rPr>
          <w:rFonts w:ascii="Times New Roman" w:hAnsi="Times New Roman" w:cs="Times New Roman"/>
          <w:b/>
          <w:bCs/>
          <w:sz w:val="21"/>
          <w:szCs w:val="21"/>
        </w:rPr>
        <w:t xml:space="preserve">Fig. S1 </w:t>
      </w:r>
      <w:r w:rsidRPr="00D57A04">
        <w:rPr>
          <w:rFonts w:ascii="Times New Roman" w:hAnsi="Times New Roman" w:cs="Times New Roman"/>
          <w:sz w:val="21"/>
          <w:szCs w:val="21"/>
        </w:rPr>
        <w:t xml:space="preserve">Effect of various load of resin on the removal of formic acid (FA), acetic acid (AA), </w:t>
      </w:r>
      <w:proofErr w:type="spellStart"/>
      <w:r w:rsidRPr="00D57A04">
        <w:rPr>
          <w:rFonts w:ascii="Times New Roman" w:hAnsi="Times New Roman" w:cs="Times New Roman"/>
          <w:sz w:val="21"/>
          <w:szCs w:val="21"/>
        </w:rPr>
        <w:t>levulinic</w:t>
      </w:r>
      <w:proofErr w:type="spellEnd"/>
      <w:r w:rsidRPr="00D57A04">
        <w:rPr>
          <w:rFonts w:ascii="Times New Roman" w:hAnsi="Times New Roman" w:cs="Times New Roman"/>
          <w:sz w:val="21"/>
          <w:szCs w:val="21"/>
        </w:rPr>
        <w:t xml:space="preserve"> acid (LA), HMF, furfural</w:t>
      </w:r>
      <w:r w:rsidR="004F5D01" w:rsidRPr="00D57A04">
        <w:rPr>
          <w:rFonts w:ascii="Times New Roman" w:hAnsi="Times New Roman" w:cs="Times New Roman"/>
          <w:sz w:val="21"/>
          <w:szCs w:val="21"/>
        </w:rPr>
        <w:t>, and total phenolic content (TPC)</w:t>
      </w:r>
      <w:r w:rsidRPr="00D57A04">
        <w:rPr>
          <w:rFonts w:ascii="Times New Roman" w:hAnsi="Times New Roman" w:cs="Times New Roman"/>
          <w:sz w:val="21"/>
          <w:szCs w:val="21"/>
        </w:rPr>
        <w:t>.</w:t>
      </w:r>
      <w:r w:rsidRPr="00D57A04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</w:p>
    <w:p w14:paraId="46B66550" w14:textId="745A699A" w:rsidR="00D57A04" w:rsidRPr="00164627" w:rsidRDefault="008A4592" w:rsidP="008A4592">
      <w:pPr>
        <w:rPr>
          <w:rFonts w:ascii="Times New Roman" w:hAnsi="Times New Roman" w:cs="Times New Roman" w:hint="eastAsia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br w:type="page"/>
      </w:r>
    </w:p>
    <w:p w14:paraId="5BB5A798" w14:textId="77777777" w:rsidR="00D57A04" w:rsidRPr="0072456A" w:rsidRDefault="00D57A04" w:rsidP="00D57A04">
      <w:pPr>
        <w:spacing w:line="480" w:lineRule="auto"/>
        <w:rPr>
          <w:rFonts w:ascii="Times New Roman" w:hAnsi="Times New Roman" w:cs="Times New Roman"/>
          <w:szCs w:val="21"/>
        </w:rPr>
      </w:pPr>
      <w:r w:rsidRPr="007B1E12">
        <w:rPr>
          <w:noProof/>
        </w:rPr>
        <w:lastRenderedPageBreak/>
        <w:drawing>
          <wp:inline distT="0" distB="0" distL="0" distR="0" wp14:anchorId="7C46D9C6" wp14:editId="451D8E3F">
            <wp:extent cx="2506980" cy="2133600"/>
            <wp:effectExtent l="0" t="0" r="762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98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7B1E12">
        <w:rPr>
          <w:rFonts w:hint="eastAsia"/>
          <w:noProof/>
        </w:rPr>
        <w:drawing>
          <wp:inline distT="0" distB="0" distL="0" distR="0" wp14:anchorId="19E6D08B" wp14:editId="46DB2D2D">
            <wp:extent cx="2446020" cy="21336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02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B69CD" w14:textId="1F9F1B3D" w:rsidR="00D57A04" w:rsidRPr="00D57A04" w:rsidRDefault="00D57A04" w:rsidP="00EE5A0B">
      <w:pPr>
        <w:spacing w:line="480" w:lineRule="auto"/>
        <w:outlineLvl w:val="1"/>
        <w:rPr>
          <w:rFonts w:ascii="Times New Roman" w:hAnsi="Times New Roman" w:cs="Times New Roman"/>
          <w:b/>
          <w:bCs/>
          <w:sz w:val="21"/>
          <w:szCs w:val="21"/>
        </w:rPr>
      </w:pPr>
      <w:r w:rsidRPr="00D57A04">
        <w:rPr>
          <w:rFonts w:ascii="Times New Roman" w:hAnsi="Times New Roman" w:cs="Times New Roman"/>
          <w:b/>
          <w:bCs/>
          <w:sz w:val="21"/>
          <w:szCs w:val="21"/>
        </w:rPr>
        <w:t xml:space="preserve">Fig. S2. </w:t>
      </w:r>
      <w:r w:rsidRPr="00D57A04">
        <w:rPr>
          <w:rFonts w:ascii="Times New Roman" w:hAnsi="Times New Roman" w:cs="Times New Roman"/>
          <w:sz w:val="21"/>
          <w:szCs w:val="21"/>
        </w:rPr>
        <w:t xml:space="preserve">Effects of resin </w:t>
      </w:r>
      <w:r>
        <w:rPr>
          <w:rFonts w:ascii="Times New Roman" w:hAnsi="Times New Roman" w:cs="Times New Roman"/>
          <w:sz w:val="21"/>
          <w:szCs w:val="21"/>
        </w:rPr>
        <w:t>detoxification</w:t>
      </w:r>
      <w:r w:rsidRPr="00D57A04">
        <w:rPr>
          <w:rFonts w:ascii="Times New Roman" w:hAnsi="Times New Roman" w:cs="Times New Roman"/>
          <w:sz w:val="21"/>
          <w:szCs w:val="21"/>
        </w:rPr>
        <w:t xml:space="preserve"> and extra inhibitors on the microbial fermentation of prehydrolysates.</w:t>
      </w:r>
    </w:p>
    <w:p w14:paraId="2AE92C39" w14:textId="77777777" w:rsidR="00376E47" w:rsidRDefault="00376E47">
      <w:pPr>
        <w:rPr>
          <w:rFonts w:ascii="Times New Roman" w:hAnsi="Times New Roman"/>
        </w:rPr>
      </w:pPr>
    </w:p>
    <w:p w14:paraId="2EDD67BC" w14:textId="2F3E2D34" w:rsidR="00B7546B" w:rsidRPr="00376E47" w:rsidRDefault="00B7546B" w:rsidP="006F3046">
      <w:pPr>
        <w:outlineLvl w:val="1"/>
        <w:rPr>
          <w:rFonts w:ascii="Times New Roman" w:hAnsi="Times New Roman" w:cs="Times New Roman"/>
          <w:sz w:val="21"/>
          <w:szCs w:val="21"/>
        </w:rPr>
      </w:pPr>
    </w:p>
    <w:sectPr w:rsidR="00B7546B" w:rsidRPr="00376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649FE" w14:textId="77777777" w:rsidR="00556BAA" w:rsidRDefault="00556BAA">
      <w:r>
        <w:separator/>
      </w:r>
    </w:p>
  </w:endnote>
  <w:endnote w:type="continuationSeparator" w:id="0">
    <w:p w14:paraId="6CD994F2" w14:textId="77777777" w:rsidR="00556BAA" w:rsidRDefault="00556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A1B76" w14:textId="77777777" w:rsidR="00556BAA" w:rsidRDefault="00556BAA">
      <w:r>
        <w:separator/>
      </w:r>
    </w:p>
  </w:footnote>
  <w:footnote w:type="continuationSeparator" w:id="0">
    <w:p w14:paraId="75F796C5" w14:textId="77777777" w:rsidR="00556BAA" w:rsidRDefault="00556B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VmMjYzYWFmZTkwZGI2OWZjNjUxNmNmNTFhODNmYjgifQ=="/>
  </w:docVars>
  <w:rsids>
    <w:rsidRoot w:val="00575A19"/>
    <w:rsid w:val="000058A4"/>
    <w:rsid w:val="00007C59"/>
    <w:rsid w:val="000100E5"/>
    <w:rsid w:val="0001722A"/>
    <w:rsid w:val="0002235D"/>
    <w:rsid w:val="000243DA"/>
    <w:rsid w:val="00043F59"/>
    <w:rsid w:val="00046E71"/>
    <w:rsid w:val="000667AC"/>
    <w:rsid w:val="00090591"/>
    <w:rsid w:val="00092207"/>
    <w:rsid w:val="00093703"/>
    <w:rsid w:val="000A0D7B"/>
    <w:rsid w:val="000A274A"/>
    <w:rsid w:val="000A3C7B"/>
    <w:rsid w:val="000D63DB"/>
    <w:rsid w:val="000D7FCE"/>
    <w:rsid w:val="000F180A"/>
    <w:rsid w:val="00103C54"/>
    <w:rsid w:val="00117F49"/>
    <w:rsid w:val="00164627"/>
    <w:rsid w:val="00170DDF"/>
    <w:rsid w:val="00180FC2"/>
    <w:rsid w:val="001B2813"/>
    <w:rsid w:val="001C6B51"/>
    <w:rsid w:val="001C7666"/>
    <w:rsid w:val="001D2B90"/>
    <w:rsid w:val="001E4433"/>
    <w:rsid w:val="001F458D"/>
    <w:rsid w:val="001F4FD2"/>
    <w:rsid w:val="001F55DB"/>
    <w:rsid w:val="00215386"/>
    <w:rsid w:val="00215F97"/>
    <w:rsid w:val="00233CE5"/>
    <w:rsid w:val="00253B13"/>
    <w:rsid w:val="0025627A"/>
    <w:rsid w:val="00291B06"/>
    <w:rsid w:val="002C2204"/>
    <w:rsid w:val="002E5BDA"/>
    <w:rsid w:val="002E7A30"/>
    <w:rsid w:val="002F5FA3"/>
    <w:rsid w:val="003015D6"/>
    <w:rsid w:val="0037013B"/>
    <w:rsid w:val="00374D72"/>
    <w:rsid w:val="00376E47"/>
    <w:rsid w:val="00386835"/>
    <w:rsid w:val="00393443"/>
    <w:rsid w:val="003B09B7"/>
    <w:rsid w:val="003C05AB"/>
    <w:rsid w:val="003D10C0"/>
    <w:rsid w:val="003E65F2"/>
    <w:rsid w:val="003F30AD"/>
    <w:rsid w:val="00416422"/>
    <w:rsid w:val="0042205B"/>
    <w:rsid w:val="004272F7"/>
    <w:rsid w:val="0043010B"/>
    <w:rsid w:val="0043180D"/>
    <w:rsid w:val="004379E9"/>
    <w:rsid w:val="00451D69"/>
    <w:rsid w:val="0049123F"/>
    <w:rsid w:val="00491F3E"/>
    <w:rsid w:val="004F5D01"/>
    <w:rsid w:val="00500602"/>
    <w:rsid w:val="005068A7"/>
    <w:rsid w:val="005321B2"/>
    <w:rsid w:val="005433CC"/>
    <w:rsid w:val="00546A77"/>
    <w:rsid w:val="00552EC6"/>
    <w:rsid w:val="00556BAA"/>
    <w:rsid w:val="005701F8"/>
    <w:rsid w:val="005743B1"/>
    <w:rsid w:val="00575A19"/>
    <w:rsid w:val="00580855"/>
    <w:rsid w:val="0058282B"/>
    <w:rsid w:val="00591960"/>
    <w:rsid w:val="0059709E"/>
    <w:rsid w:val="005A4DC5"/>
    <w:rsid w:val="005A5A99"/>
    <w:rsid w:val="005B0E16"/>
    <w:rsid w:val="005C2122"/>
    <w:rsid w:val="005C4624"/>
    <w:rsid w:val="005C56E1"/>
    <w:rsid w:val="005D1703"/>
    <w:rsid w:val="005D5CB9"/>
    <w:rsid w:val="005D7DDC"/>
    <w:rsid w:val="005F3389"/>
    <w:rsid w:val="005F5C98"/>
    <w:rsid w:val="00625059"/>
    <w:rsid w:val="006259AC"/>
    <w:rsid w:val="0063013C"/>
    <w:rsid w:val="006313A1"/>
    <w:rsid w:val="00655670"/>
    <w:rsid w:val="006608AB"/>
    <w:rsid w:val="00665A5F"/>
    <w:rsid w:val="00672553"/>
    <w:rsid w:val="0068096A"/>
    <w:rsid w:val="0069257E"/>
    <w:rsid w:val="006A7A0E"/>
    <w:rsid w:val="006B63B2"/>
    <w:rsid w:val="006C050D"/>
    <w:rsid w:val="006C39A2"/>
    <w:rsid w:val="006C549A"/>
    <w:rsid w:val="006C6937"/>
    <w:rsid w:val="006F0718"/>
    <w:rsid w:val="006F3046"/>
    <w:rsid w:val="00700BE3"/>
    <w:rsid w:val="00707641"/>
    <w:rsid w:val="00720F53"/>
    <w:rsid w:val="00747F55"/>
    <w:rsid w:val="007550C6"/>
    <w:rsid w:val="00762B8C"/>
    <w:rsid w:val="00763D76"/>
    <w:rsid w:val="007716F4"/>
    <w:rsid w:val="00773A22"/>
    <w:rsid w:val="00783672"/>
    <w:rsid w:val="007A2CB6"/>
    <w:rsid w:val="007D1F77"/>
    <w:rsid w:val="00807B9A"/>
    <w:rsid w:val="008274AE"/>
    <w:rsid w:val="00827E0A"/>
    <w:rsid w:val="00841008"/>
    <w:rsid w:val="00866690"/>
    <w:rsid w:val="00873487"/>
    <w:rsid w:val="00876AFA"/>
    <w:rsid w:val="008A4592"/>
    <w:rsid w:val="008B0746"/>
    <w:rsid w:val="008C75CD"/>
    <w:rsid w:val="008D578E"/>
    <w:rsid w:val="008E069C"/>
    <w:rsid w:val="008F0DB5"/>
    <w:rsid w:val="008F2863"/>
    <w:rsid w:val="00900725"/>
    <w:rsid w:val="009109FD"/>
    <w:rsid w:val="009754EB"/>
    <w:rsid w:val="009964B7"/>
    <w:rsid w:val="009A1D5C"/>
    <w:rsid w:val="009B2AE8"/>
    <w:rsid w:val="009C0607"/>
    <w:rsid w:val="009D73A3"/>
    <w:rsid w:val="009E122C"/>
    <w:rsid w:val="009E1FEB"/>
    <w:rsid w:val="009E3C0B"/>
    <w:rsid w:val="009F68C8"/>
    <w:rsid w:val="00A00861"/>
    <w:rsid w:val="00A00BE2"/>
    <w:rsid w:val="00A1426D"/>
    <w:rsid w:val="00A500CA"/>
    <w:rsid w:val="00A76288"/>
    <w:rsid w:val="00A82964"/>
    <w:rsid w:val="00AA0AAD"/>
    <w:rsid w:val="00AB45B6"/>
    <w:rsid w:val="00AC30FA"/>
    <w:rsid w:val="00AE4B76"/>
    <w:rsid w:val="00AE7188"/>
    <w:rsid w:val="00B0649E"/>
    <w:rsid w:val="00B319CD"/>
    <w:rsid w:val="00B544FA"/>
    <w:rsid w:val="00B7546B"/>
    <w:rsid w:val="00B92D6E"/>
    <w:rsid w:val="00B942F6"/>
    <w:rsid w:val="00BA73E1"/>
    <w:rsid w:val="00BB7602"/>
    <w:rsid w:val="00BE1D5A"/>
    <w:rsid w:val="00BF5DC1"/>
    <w:rsid w:val="00BF62C6"/>
    <w:rsid w:val="00C04EFC"/>
    <w:rsid w:val="00C27459"/>
    <w:rsid w:val="00C430CF"/>
    <w:rsid w:val="00C52A3B"/>
    <w:rsid w:val="00C563D4"/>
    <w:rsid w:val="00C64DB1"/>
    <w:rsid w:val="00C71BDB"/>
    <w:rsid w:val="00C74F20"/>
    <w:rsid w:val="00C8039A"/>
    <w:rsid w:val="00C845CF"/>
    <w:rsid w:val="00C84994"/>
    <w:rsid w:val="00C9156C"/>
    <w:rsid w:val="00C92F59"/>
    <w:rsid w:val="00CA5B87"/>
    <w:rsid w:val="00CC14C5"/>
    <w:rsid w:val="00CE2C23"/>
    <w:rsid w:val="00D04BD4"/>
    <w:rsid w:val="00D11BA7"/>
    <w:rsid w:val="00D12DF3"/>
    <w:rsid w:val="00D226A1"/>
    <w:rsid w:val="00D23B18"/>
    <w:rsid w:val="00D24D58"/>
    <w:rsid w:val="00D32D5A"/>
    <w:rsid w:val="00D34894"/>
    <w:rsid w:val="00D47B82"/>
    <w:rsid w:val="00D56F7A"/>
    <w:rsid w:val="00D57A04"/>
    <w:rsid w:val="00D827E3"/>
    <w:rsid w:val="00D87B92"/>
    <w:rsid w:val="00D9612F"/>
    <w:rsid w:val="00D97404"/>
    <w:rsid w:val="00DA2507"/>
    <w:rsid w:val="00DA3B4A"/>
    <w:rsid w:val="00DC5787"/>
    <w:rsid w:val="00DD7008"/>
    <w:rsid w:val="00DF2EFA"/>
    <w:rsid w:val="00E0363C"/>
    <w:rsid w:val="00E04863"/>
    <w:rsid w:val="00E23802"/>
    <w:rsid w:val="00E80AC6"/>
    <w:rsid w:val="00E82159"/>
    <w:rsid w:val="00EA1226"/>
    <w:rsid w:val="00EA3E20"/>
    <w:rsid w:val="00EA6EC6"/>
    <w:rsid w:val="00EB31AF"/>
    <w:rsid w:val="00ED321A"/>
    <w:rsid w:val="00EE5A0B"/>
    <w:rsid w:val="00F15887"/>
    <w:rsid w:val="00F33840"/>
    <w:rsid w:val="00F37A5C"/>
    <w:rsid w:val="00F43C2C"/>
    <w:rsid w:val="00F47AF0"/>
    <w:rsid w:val="00F47BFA"/>
    <w:rsid w:val="00F752E3"/>
    <w:rsid w:val="00F87E11"/>
    <w:rsid w:val="00F94274"/>
    <w:rsid w:val="00F97173"/>
    <w:rsid w:val="00F972EC"/>
    <w:rsid w:val="00FC13A1"/>
    <w:rsid w:val="00FC6F85"/>
    <w:rsid w:val="00FE73C8"/>
    <w:rsid w:val="7119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3AF810"/>
  <w15:docId w15:val="{E20ACD5C-81DB-4B64-BEB2-14C528EE9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paragraph" w:customStyle="1" w:styleId="af">
    <w:name w:val="表头/图例"/>
    <w:basedOn w:val="a"/>
    <w:link w:val="af0"/>
    <w:qFormat/>
    <w:pPr>
      <w:jc w:val="center"/>
    </w:pPr>
    <w:rPr>
      <w:rFonts w:ascii="Times New Roman" w:eastAsia="黑体" w:hAnsi="Times New Roman" w:cs="Times New Roman"/>
      <w:szCs w:val="21"/>
    </w:rPr>
  </w:style>
  <w:style w:type="character" w:customStyle="1" w:styleId="af0">
    <w:name w:val="表头/图例 字符"/>
    <w:basedOn w:val="a0"/>
    <w:link w:val="af"/>
    <w:rPr>
      <w:rFonts w:ascii="Times New Roman" w:eastAsia="黑体" w:hAnsi="Times New Roman" w:cs="Times New Roman"/>
      <w:szCs w:val="21"/>
    </w:rPr>
  </w:style>
  <w:style w:type="paragraph" w:customStyle="1" w:styleId="af1">
    <w:name w:val="图标题"/>
    <w:basedOn w:val="a"/>
    <w:link w:val="af2"/>
    <w:autoRedefine/>
    <w:qFormat/>
    <w:rsid w:val="006F3046"/>
    <w:pPr>
      <w:spacing w:afterLines="50" w:after="156"/>
      <w:outlineLvl w:val="1"/>
    </w:pPr>
    <w:rPr>
      <w:rFonts w:ascii="Times New Roman" w:eastAsia="黑体" w:hAnsi="Times New Roman"/>
      <w:b/>
      <w:bCs/>
      <w:szCs w:val="32"/>
    </w:rPr>
  </w:style>
  <w:style w:type="character" w:customStyle="1" w:styleId="af2">
    <w:name w:val="图标题 字符"/>
    <w:basedOn w:val="a0"/>
    <w:link w:val="af1"/>
    <w:rsid w:val="006F3046"/>
    <w:rPr>
      <w:rFonts w:ascii="Times New Roman" w:eastAsia="黑体" w:hAnsi="Times New Roman" w:cs="宋体"/>
      <w:b/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CEEE6C6-1700-4D1F-BC9B-A3B647A855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NJ forestry</cp:lastModifiedBy>
  <cp:revision>7</cp:revision>
  <dcterms:created xsi:type="dcterms:W3CDTF">2024-03-22T06:46:00Z</dcterms:created>
  <dcterms:modified xsi:type="dcterms:W3CDTF">2024-04-15T06:08:00Z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D0B21202905C4ABD91DB2182BF164E17</vt:lpwstr>
  </property>
</Properties>
</file>