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35B81D" w14:textId="4A1E4CB8" w:rsidR="00782141" w:rsidRPr="005A0F5D" w:rsidRDefault="00782141" w:rsidP="005A0F5D">
      <w:pPr>
        <w:pStyle w:val="NoSpacing"/>
        <w:tabs>
          <w:tab w:val="left" w:pos="1969"/>
        </w:tabs>
        <w:spacing w:line="360" w:lineRule="auto"/>
        <w:jc w:val="center"/>
        <w:rPr>
          <w:rFonts w:ascii="Arial" w:hAnsi="Arial" w:cs="Arial"/>
          <w:b/>
          <w:bCs/>
          <w:lang w:val="en-US"/>
        </w:rPr>
      </w:pPr>
      <w:r w:rsidRPr="005A0F5D">
        <w:rPr>
          <w:rFonts w:ascii="Arial" w:hAnsi="Arial" w:cs="Arial"/>
          <w:b/>
          <w:bCs/>
          <w:lang w:val="en-US"/>
        </w:rPr>
        <w:t>Sex-</w:t>
      </w:r>
      <w:r w:rsidR="00921213">
        <w:rPr>
          <w:rFonts w:ascii="Arial" w:hAnsi="Arial" w:cs="Arial"/>
          <w:b/>
          <w:bCs/>
          <w:lang w:val="en-US"/>
        </w:rPr>
        <w:t>specific</w:t>
      </w:r>
      <w:r w:rsidRPr="005A0F5D">
        <w:rPr>
          <w:rFonts w:ascii="Arial" w:hAnsi="Arial" w:cs="Arial"/>
          <w:b/>
          <w:bCs/>
          <w:lang w:val="en-US"/>
        </w:rPr>
        <w:t xml:space="preserve"> effects of early life stress exposure on</w:t>
      </w:r>
      <w:r w:rsidR="00995C7D">
        <w:rPr>
          <w:rFonts w:ascii="Arial" w:hAnsi="Arial" w:cs="Arial"/>
          <w:b/>
          <w:bCs/>
          <w:lang w:val="en-US"/>
        </w:rPr>
        <w:t xml:space="preserve"> </w:t>
      </w:r>
      <w:r w:rsidRPr="005A0F5D">
        <w:rPr>
          <w:rFonts w:ascii="Arial" w:hAnsi="Arial" w:cs="Arial"/>
          <w:b/>
          <w:bCs/>
          <w:lang w:val="en-US"/>
        </w:rPr>
        <w:t>memory performance and medial prefrontal cortex transcriptomic pattern</w:t>
      </w:r>
      <w:r w:rsidR="00995C7D">
        <w:rPr>
          <w:rFonts w:ascii="Arial" w:hAnsi="Arial" w:cs="Arial"/>
          <w:b/>
          <w:bCs/>
          <w:lang w:val="en-US"/>
        </w:rPr>
        <w:t xml:space="preserve"> of adolescent mice</w:t>
      </w:r>
    </w:p>
    <w:p w14:paraId="5BCFE0E8" w14:textId="3B619BEB" w:rsidR="00A217AD" w:rsidRDefault="00A217AD" w:rsidP="00A217AD">
      <w:pPr>
        <w:tabs>
          <w:tab w:val="left" w:pos="8100"/>
        </w:tabs>
        <w:rPr>
          <w:lang w:val="en-US"/>
        </w:rPr>
      </w:pPr>
    </w:p>
    <w:p w14:paraId="4135A9DA" w14:textId="77777777" w:rsidR="004809AC" w:rsidRDefault="004809AC" w:rsidP="00A217AD">
      <w:pPr>
        <w:tabs>
          <w:tab w:val="left" w:pos="8100"/>
        </w:tabs>
        <w:rPr>
          <w:lang w:val="en-US"/>
        </w:rPr>
      </w:pPr>
    </w:p>
    <w:p w14:paraId="56EA9EE5" w14:textId="42C1F859" w:rsidR="004809AC" w:rsidRDefault="004809AC" w:rsidP="004809AC">
      <w:pPr>
        <w:ind w:hanging="90"/>
        <w:rPr>
          <w:rFonts w:ascii="Arial" w:hAnsi="Arial" w:cs="Arial"/>
          <w:b/>
          <w:bCs/>
          <w:sz w:val="22"/>
          <w:szCs w:val="22"/>
          <w:lang w:val="en-US"/>
        </w:rPr>
      </w:pPr>
      <w:r w:rsidRPr="00046AFB">
        <w:rPr>
          <w:rFonts w:ascii="Arial" w:hAnsi="Arial" w:cs="Arial"/>
          <w:b/>
          <w:bCs/>
          <w:sz w:val="22"/>
          <w:szCs w:val="22"/>
          <w:lang w:val="en-US"/>
        </w:rPr>
        <w:t xml:space="preserve">Table S1. </w:t>
      </w:r>
      <w:r w:rsidRPr="004809AC">
        <w:rPr>
          <w:rFonts w:ascii="Arial" w:hAnsi="Arial" w:cs="Arial"/>
          <w:sz w:val="22"/>
          <w:szCs w:val="22"/>
          <w:lang w:val="en-US"/>
        </w:rPr>
        <w:t>Primers and probes ID’s or sequences</w:t>
      </w:r>
    </w:p>
    <w:p w14:paraId="7A1DF40E" w14:textId="77777777" w:rsidR="004809AC" w:rsidRPr="004809AC" w:rsidRDefault="004809AC" w:rsidP="004809AC">
      <w:pPr>
        <w:ind w:hanging="90"/>
        <w:rPr>
          <w:rFonts w:ascii="Arial" w:hAnsi="Arial" w:cs="Arial"/>
          <w:b/>
          <w:bCs/>
          <w:sz w:val="22"/>
          <w:szCs w:val="22"/>
          <w:lang w:val="en-US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264"/>
        <w:gridCol w:w="3468"/>
        <w:gridCol w:w="3590"/>
      </w:tblGrid>
      <w:tr w:rsidR="004809AC" w14:paraId="735FBCE1" w14:textId="77777777" w:rsidTr="000A47A6"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F7C18F" w14:textId="77777777" w:rsidR="004809AC" w:rsidRPr="00291F6C" w:rsidRDefault="004809AC" w:rsidP="007145B3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91F6C">
              <w:rPr>
                <w:rFonts w:ascii="Arial" w:hAnsi="Arial" w:cs="Arial"/>
                <w:sz w:val="22"/>
                <w:szCs w:val="22"/>
                <w:lang w:val="en-US"/>
              </w:rPr>
              <w:t>Gene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C97653" w14:textId="77777777" w:rsidR="004809AC" w:rsidRPr="00291F6C" w:rsidRDefault="004809AC" w:rsidP="007145B3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91F6C">
              <w:rPr>
                <w:rFonts w:ascii="Arial" w:hAnsi="Arial" w:cs="Arial"/>
                <w:sz w:val="22"/>
                <w:szCs w:val="22"/>
                <w:lang w:val="en-US"/>
              </w:rPr>
              <w:t>Sequence primer forward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CD0CDE" w14:textId="77777777" w:rsidR="004809AC" w:rsidRPr="00291F6C" w:rsidRDefault="004809AC" w:rsidP="007145B3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91F6C">
              <w:rPr>
                <w:rFonts w:ascii="Arial" w:hAnsi="Arial" w:cs="Arial"/>
                <w:sz w:val="22"/>
                <w:szCs w:val="22"/>
                <w:lang w:val="en-US"/>
              </w:rPr>
              <w:t>Sequence primer reverse</w:t>
            </w:r>
          </w:p>
        </w:tc>
      </w:tr>
      <w:tr w:rsidR="004809AC" w14:paraId="3E8FB13A" w14:textId="77777777" w:rsidTr="000A47A6"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E0A29" w14:textId="4D6E1315" w:rsidR="004809AC" w:rsidRPr="00291F6C" w:rsidRDefault="004809AC" w:rsidP="007145B3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291F6C">
              <w:rPr>
                <w:rFonts w:ascii="Arial" w:hAnsi="Arial" w:cs="Arial"/>
                <w:sz w:val="22"/>
                <w:szCs w:val="22"/>
                <w:lang w:val="en-US"/>
              </w:rPr>
              <w:t>Pgk</w:t>
            </w:r>
            <w:proofErr w:type="spellEnd"/>
            <w:r w:rsidRPr="00291F6C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89BA3" w14:textId="01EFA267" w:rsidR="004809AC" w:rsidRPr="00291F6C" w:rsidRDefault="0010023E" w:rsidP="007145B3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91F6C">
              <w:rPr>
                <w:rFonts w:ascii="Arial" w:hAnsi="Arial" w:cs="Arial"/>
                <w:sz w:val="22"/>
                <w:szCs w:val="22"/>
                <w:lang w:val="en-US"/>
              </w:rPr>
              <w:t>TGCACGCTTCAAAAGCGCACG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B7A6C3" w14:textId="36E7D1DF" w:rsidR="004809AC" w:rsidRPr="00291F6C" w:rsidRDefault="0010023E" w:rsidP="007145B3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91F6C">
              <w:rPr>
                <w:rFonts w:ascii="Arial" w:hAnsi="Arial" w:cs="Arial"/>
                <w:sz w:val="22"/>
                <w:szCs w:val="22"/>
                <w:lang w:val="en-US"/>
              </w:rPr>
              <w:t>AAGTCCACCCTCATCACGACCC</w:t>
            </w:r>
          </w:p>
        </w:tc>
      </w:tr>
      <w:tr w:rsidR="004809AC" w14:paraId="4F1EF0B7" w14:textId="77777777" w:rsidTr="000A47A6"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8ECAE0" w14:textId="26B63C28" w:rsidR="004809AC" w:rsidRPr="00291F6C" w:rsidRDefault="004809AC" w:rsidP="007145B3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91F6C">
              <w:rPr>
                <w:rFonts w:ascii="Arial" w:hAnsi="Arial" w:cs="Arial"/>
                <w:sz w:val="22"/>
                <w:szCs w:val="22"/>
                <w:lang w:val="en-US"/>
              </w:rPr>
              <w:t>Hspa1b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09ADD1" w14:textId="15E02CCE" w:rsidR="004809AC" w:rsidRPr="00291F6C" w:rsidRDefault="0010023E" w:rsidP="007145B3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91F6C">
              <w:rPr>
                <w:rFonts w:ascii="Arial" w:hAnsi="Arial" w:cs="Arial"/>
                <w:sz w:val="22"/>
                <w:szCs w:val="22"/>
                <w:lang w:val="en-US"/>
              </w:rPr>
              <w:t>GAAGTCGATGCCCTCGAACA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5E1ED8" w14:textId="30F6888B" w:rsidR="004809AC" w:rsidRPr="00291F6C" w:rsidRDefault="0010023E" w:rsidP="007145B3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91F6C">
              <w:rPr>
                <w:rFonts w:ascii="Arial" w:hAnsi="Arial" w:cs="Arial"/>
                <w:sz w:val="22"/>
                <w:szCs w:val="22"/>
                <w:lang w:val="en-US"/>
              </w:rPr>
              <w:t>TTCGACGTGTCCATCCTGAC</w:t>
            </w:r>
          </w:p>
        </w:tc>
      </w:tr>
      <w:tr w:rsidR="004809AC" w14:paraId="62D7399A" w14:textId="77777777" w:rsidTr="000A47A6"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06888" w14:textId="16DAE830" w:rsidR="004809AC" w:rsidRPr="00291F6C" w:rsidRDefault="004809AC" w:rsidP="004809AC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91F6C">
              <w:rPr>
                <w:rFonts w:ascii="Arial" w:hAnsi="Arial" w:cs="Arial"/>
                <w:sz w:val="22"/>
                <w:szCs w:val="22"/>
                <w:lang w:val="en-US"/>
              </w:rPr>
              <w:t>Hspb1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6E5A5" w14:textId="6572F85D" w:rsidR="004809AC" w:rsidRPr="00291F6C" w:rsidRDefault="0010023E" w:rsidP="004809AC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91F6C">
              <w:rPr>
                <w:rFonts w:ascii="Arial" w:hAnsi="Arial" w:cs="Arial"/>
                <w:sz w:val="22"/>
                <w:szCs w:val="22"/>
                <w:lang w:val="en-US"/>
              </w:rPr>
              <w:t>ATGAGTGGTCGCAGTGGTTC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4ECA4" w14:textId="11BCAD70" w:rsidR="004809AC" w:rsidRPr="00291F6C" w:rsidRDefault="0010023E" w:rsidP="004809AC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91F6C">
              <w:rPr>
                <w:rFonts w:ascii="Arial" w:hAnsi="Arial" w:cs="Arial"/>
                <w:sz w:val="22"/>
                <w:szCs w:val="22"/>
                <w:lang w:val="en-US"/>
              </w:rPr>
              <w:t>GAAGTGGTTGACGTCCAGGG</w:t>
            </w:r>
          </w:p>
        </w:tc>
      </w:tr>
      <w:tr w:rsidR="004809AC" w14:paraId="0C88A8DB" w14:textId="77777777" w:rsidTr="000A47A6"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E917A" w14:textId="301B4CC5" w:rsidR="004809AC" w:rsidRPr="00291F6C" w:rsidRDefault="004809AC" w:rsidP="004809AC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91F6C">
              <w:rPr>
                <w:rFonts w:ascii="Arial" w:hAnsi="Arial" w:cs="Arial"/>
                <w:sz w:val="22"/>
                <w:szCs w:val="22"/>
                <w:lang w:val="en-US"/>
              </w:rPr>
              <w:t>Sdf2l1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FB802" w14:textId="64BE3F76" w:rsidR="004809AC" w:rsidRPr="00291F6C" w:rsidRDefault="0010023E" w:rsidP="004809AC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91F6C">
              <w:rPr>
                <w:rFonts w:ascii="Arial" w:hAnsi="Arial" w:cs="Arial"/>
                <w:sz w:val="22"/>
                <w:szCs w:val="22"/>
                <w:lang w:val="en-US"/>
              </w:rPr>
              <w:t>CTGCGCACCAGATCCGTATT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2F187" w14:textId="763246A7" w:rsidR="004809AC" w:rsidRPr="00291F6C" w:rsidRDefault="0010023E" w:rsidP="004809AC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91F6C">
              <w:rPr>
                <w:rFonts w:ascii="Arial" w:hAnsi="Arial" w:cs="Arial"/>
                <w:sz w:val="22"/>
                <w:szCs w:val="22"/>
                <w:lang w:val="en-US"/>
              </w:rPr>
              <w:t>CGGTCCAATAGCAGTGCAGG</w:t>
            </w:r>
          </w:p>
        </w:tc>
      </w:tr>
      <w:tr w:rsidR="004809AC" w14:paraId="000DB389" w14:textId="77777777" w:rsidTr="000A47A6"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66344" w14:textId="78B13D0F" w:rsidR="004809AC" w:rsidRPr="00291F6C" w:rsidRDefault="004809AC" w:rsidP="004809AC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91F6C">
              <w:rPr>
                <w:rFonts w:ascii="Arial" w:hAnsi="Arial" w:cs="Arial"/>
                <w:sz w:val="22"/>
                <w:szCs w:val="22"/>
                <w:lang w:val="en-US"/>
              </w:rPr>
              <w:t>Anxa3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AED4F" w14:textId="280F7C4E" w:rsidR="004809AC" w:rsidRPr="00291F6C" w:rsidRDefault="0010023E" w:rsidP="004809AC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91F6C">
              <w:rPr>
                <w:rFonts w:ascii="Arial" w:hAnsi="Arial" w:cs="Arial"/>
                <w:sz w:val="22"/>
                <w:szCs w:val="22"/>
                <w:lang w:val="en-US"/>
              </w:rPr>
              <w:t>TGGGCAGTCCGTGAGTAGAA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EE616" w14:textId="146C81C6" w:rsidR="004809AC" w:rsidRPr="00291F6C" w:rsidRDefault="0010023E" w:rsidP="004809AC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91F6C">
              <w:rPr>
                <w:rFonts w:ascii="Arial" w:hAnsi="Arial" w:cs="Arial"/>
                <w:sz w:val="22"/>
                <w:szCs w:val="22"/>
                <w:lang w:val="en-US"/>
              </w:rPr>
              <w:t>ACCTGATGTTCCGTGGTTGT</w:t>
            </w:r>
          </w:p>
        </w:tc>
      </w:tr>
      <w:tr w:rsidR="004809AC" w14:paraId="27291258" w14:textId="77777777" w:rsidTr="000A47A6"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69D94" w14:textId="77B3DC1B" w:rsidR="004809AC" w:rsidRPr="00291F6C" w:rsidRDefault="004809AC" w:rsidP="004809AC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91F6C">
              <w:rPr>
                <w:rFonts w:ascii="Arial" w:hAnsi="Arial" w:cs="Arial"/>
                <w:sz w:val="22"/>
                <w:szCs w:val="22"/>
                <w:lang w:val="en-US"/>
              </w:rPr>
              <w:t>Cnn2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819AD" w14:textId="0854117B" w:rsidR="004809AC" w:rsidRPr="00291F6C" w:rsidRDefault="0010023E" w:rsidP="004809AC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91F6C">
              <w:rPr>
                <w:rFonts w:ascii="Arial" w:hAnsi="Arial" w:cs="Arial"/>
                <w:sz w:val="22"/>
                <w:szCs w:val="22"/>
                <w:lang w:val="en-US"/>
              </w:rPr>
              <w:t>AGCTGCGATCACAGACTGAC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DAC55" w14:textId="5CAE1676" w:rsidR="004809AC" w:rsidRPr="00291F6C" w:rsidRDefault="0010023E" w:rsidP="004809AC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91F6C">
              <w:rPr>
                <w:rFonts w:ascii="Arial" w:hAnsi="Arial" w:cs="Arial"/>
                <w:sz w:val="22"/>
                <w:szCs w:val="22"/>
                <w:lang w:val="en-US"/>
              </w:rPr>
              <w:t>CACGCTCCGTACACAGTTCT</w:t>
            </w:r>
          </w:p>
        </w:tc>
      </w:tr>
    </w:tbl>
    <w:p w14:paraId="6829657F" w14:textId="77777777" w:rsidR="000F2094" w:rsidRDefault="000F2094" w:rsidP="000F2094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0CD46F1B" w14:textId="639E715D" w:rsidR="00E60DE3" w:rsidRDefault="00BC17F1" w:rsidP="000F2094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  <w:r>
        <w:rPr>
          <w:rFonts w:ascii="Arial" w:hAnsi="Arial" w:cs="Arial"/>
          <w:b/>
          <w:bCs/>
          <w:noProof/>
          <w:sz w:val="22"/>
          <w:szCs w:val="22"/>
          <w:lang w:val="en-US"/>
        </w:rPr>
        <w:drawing>
          <wp:inline distT="0" distB="0" distL="0" distR="0" wp14:anchorId="71EF81A9" wp14:editId="506FFB30">
            <wp:extent cx="5934075" cy="4743450"/>
            <wp:effectExtent l="0" t="0" r="9525" b="0"/>
            <wp:docPr id="156231579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74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24E8AC" w14:textId="114BDB8D" w:rsidR="00987E18" w:rsidRDefault="00987E18" w:rsidP="00987E18">
      <w:pPr>
        <w:spacing w:line="360" w:lineRule="auto"/>
        <w:jc w:val="both"/>
        <w:rPr>
          <w:rFonts w:ascii="Arial" w:hAnsi="Arial" w:cs="Arial"/>
          <w:sz w:val="22"/>
          <w:szCs w:val="22"/>
          <w:lang w:val="en-US"/>
        </w:rPr>
      </w:pPr>
      <w:r w:rsidRPr="00046AFB">
        <w:rPr>
          <w:rFonts w:ascii="Arial" w:hAnsi="Arial" w:cs="Arial"/>
          <w:b/>
          <w:bCs/>
          <w:sz w:val="22"/>
          <w:szCs w:val="22"/>
          <w:lang w:val="en-US"/>
        </w:rPr>
        <w:t>Figure S</w:t>
      </w:r>
      <w:r>
        <w:rPr>
          <w:rFonts w:ascii="Arial" w:hAnsi="Arial" w:cs="Arial"/>
          <w:b/>
          <w:bCs/>
          <w:sz w:val="22"/>
          <w:szCs w:val="22"/>
          <w:lang w:val="en-US"/>
        </w:rPr>
        <w:t>1</w:t>
      </w:r>
      <w:r w:rsidRPr="00046AFB">
        <w:rPr>
          <w:rFonts w:ascii="Arial" w:hAnsi="Arial" w:cs="Arial"/>
          <w:b/>
          <w:bCs/>
          <w:sz w:val="22"/>
          <w:szCs w:val="22"/>
          <w:lang w:val="en-US"/>
        </w:rPr>
        <w:t xml:space="preserve">. </w:t>
      </w:r>
      <w:r>
        <w:rPr>
          <w:rFonts w:ascii="Arial" w:hAnsi="Arial" w:cs="Arial"/>
          <w:b/>
          <w:bCs/>
          <w:sz w:val="22"/>
          <w:szCs w:val="22"/>
          <w:lang w:val="en-US"/>
        </w:rPr>
        <w:t>Deconvolution of RNA-seq data</w:t>
      </w:r>
      <w:r w:rsidRPr="00046AFB">
        <w:rPr>
          <w:rFonts w:ascii="Arial" w:hAnsi="Arial" w:cs="Arial"/>
          <w:b/>
          <w:bCs/>
          <w:sz w:val="22"/>
          <w:szCs w:val="22"/>
          <w:lang w:val="en-US"/>
        </w:rPr>
        <w:t>.</w:t>
      </w:r>
      <w:r>
        <w:rPr>
          <w:rFonts w:ascii="Arial" w:hAnsi="Arial" w:cs="Arial"/>
          <w:b/>
          <w:bCs/>
          <w:sz w:val="22"/>
          <w:szCs w:val="22"/>
          <w:lang w:val="en-US"/>
        </w:rPr>
        <w:t xml:space="preserve"> </w:t>
      </w:r>
      <w:r w:rsidRPr="00847D2B">
        <w:rPr>
          <w:rFonts w:ascii="Arial" w:hAnsi="Arial" w:cs="Arial"/>
          <w:sz w:val="22"/>
          <w:szCs w:val="22"/>
          <w:lang w:val="en-US"/>
        </w:rPr>
        <w:t>(A-</w:t>
      </w:r>
      <w:r w:rsidR="002403D3">
        <w:rPr>
          <w:rFonts w:ascii="Arial" w:hAnsi="Arial" w:cs="Arial"/>
          <w:sz w:val="22"/>
          <w:szCs w:val="22"/>
          <w:lang w:val="en-US"/>
        </w:rPr>
        <w:t>D</w:t>
      </w:r>
      <w:r w:rsidRPr="00847D2B">
        <w:rPr>
          <w:rFonts w:ascii="Arial" w:hAnsi="Arial" w:cs="Arial"/>
          <w:sz w:val="22"/>
          <w:szCs w:val="22"/>
          <w:lang w:val="en-US"/>
        </w:rPr>
        <w:t>)</w:t>
      </w:r>
      <w:r>
        <w:rPr>
          <w:rFonts w:ascii="Arial" w:hAnsi="Arial" w:cs="Arial"/>
          <w:b/>
          <w:bCs/>
          <w:sz w:val="22"/>
          <w:szCs w:val="22"/>
          <w:lang w:val="en-US"/>
        </w:rPr>
        <w:t xml:space="preserve"> </w:t>
      </w:r>
      <w:r w:rsidR="0002221A" w:rsidRPr="0002221A">
        <w:rPr>
          <w:rFonts w:ascii="Arial" w:hAnsi="Arial" w:cs="Arial"/>
          <w:sz w:val="22"/>
          <w:szCs w:val="22"/>
          <w:lang w:val="en-US"/>
        </w:rPr>
        <w:t>The proportions of Astrocytes, Pyramidal neurons, Microglia, and Interneurons were estimated in the prefrontal cortex of CT and ELS male and female mice, using single-cell RNA sequencing data as a reference.</w:t>
      </w:r>
      <w:r>
        <w:rPr>
          <w:rFonts w:ascii="Arial" w:hAnsi="Arial" w:cs="Arial"/>
          <w:sz w:val="22"/>
          <w:szCs w:val="22"/>
          <w:lang w:val="en-US"/>
        </w:rPr>
        <w:t xml:space="preserve"> </w:t>
      </w:r>
      <w:r w:rsidRPr="00046AFB">
        <w:rPr>
          <w:rFonts w:ascii="Arial" w:hAnsi="Arial" w:cs="Arial"/>
          <w:sz w:val="22"/>
          <w:szCs w:val="22"/>
          <w:lang w:val="en-US"/>
        </w:rPr>
        <w:t>Data are expressed as mean ± SEM of 6 animals per group. *p&lt;0.0</w:t>
      </w:r>
      <w:r>
        <w:rPr>
          <w:rFonts w:ascii="Arial" w:hAnsi="Arial" w:cs="Arial"/>
          <w:sz w:val="22"/>
          <w:szCs w:val="22"/>
          <w:lang w:val="en-US"/>
        </w:rPr>
        <w:t>5</w:t>
      </w:r>
      <w:r w:rsidR="00145EEF">
        <w:rPr>
          <w:rFonts w:ascii="Arial" w:hAnsi="Arial" w:cs="Arial"/>
          <w:sz w:val="22"/>
          <w:szCs w:val="22"/>
          <w:lang w:val="en-US"/>
        </w:rPr>
        <w:t xml:space="preserve"> </w:t>
      </w:r>
      <w:r w:rsidR="004A5658">
        <w:rPr>
          <w:rFonts w:ascii="Arial" w:hAnsi="Arial" w:cs="Arial"/>
          <w:sz w:val="22"/>
          <w:szCs w:val="22"/>
          <w:lang w:val="en-US"/>
        </w:rPr>
        <w:t>represents</w:t>
      </w:r>
      <w:r w:rsidR="00145EEF">
        <w:rPr>
          <w:rFonts w:ascii="Arial" w:hAnsi="Arial" w:cs="Arial"/>
          <w:sz w:val="22"/>
          <w:szCs w:val="22"/>
          <w:lang w:val="en-US"/>
        </w:rPr>
        <w:t xml:space="preserve"> </w:t>
      </w:r>
      <w:r w:rsidR="002914FF">
        <w:rPr>
          <w:rFonts w:ascii="Arial" w:hAnsi="Arial" w:cs="Arial"/>
          <w:sz w:val="22"/>
          <w:szCs w:val="22"/>
          <w:lang w:val="en-US"/>
        </w:rPr>
        <w:t xml:space="preserve">a </w:t>
      </w:r>
      <w:r w:rsidR="00145EEF">
        <w:rPr>
          <w:rFonts w:ascii="Arial" w:hAnsi="Arial" w:cs="Arial"/>
          <w:sz w:val="22"/>
          <w:szCs w:val="22"/>
          <w:lang w:val="en-US"/>
        </w:rPr>
        <w:t xml:space="preserve">sex effect only </w:t>
      </w:r>
      <w:r w:rsidRPr="00046AFB">
        <w:rPr>
          <w:rFonts w:ascii="Arial" w:hAnsi="Arial" w:cs="Arial"/>
          <w:sz w:val="22"/>
          <w:szCs w:val="22"/>
          <w:lang w:val="en-US"/>
        </w:rPr>
        <w:t>(Two-way ANOVA).</w:t>
      </w:r>
    </w:p>
    <w:p w14:paraId="2AD31D37" w14:textId="77777777" w:rsidR="00BD2780" w:rsidRDefault="00BD2780" w:rsidP="000F2094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  <w:r>
        <w:rPr>
          <w:rFonts w:ascii="Arial" w:hAnsi="Arial" w:cs="Arial"/>
          <w:noProof/>
          <w:sz w:val="22"/>
          <w:szCs w:val="22"/>
          <w:lang w:val="en-US"/>
        </w:rPr>
        <w:lastRenderedPageBreak/>
        <w:drawing>
          <wp:inline distT="0" distB="0" distL="0" distR="0" wp14:anchorId="6C507000" wp14:editId="001482ED">
            <wp:extent cx="5229225" cy="4389863"/>
            <wp:effectExtent l="0" t="0" r="0" b="0"/>
            <wp:docPr id="492600433" name="Picture 1" descr="A graph of different sizes and colo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2600433" name="Picture 1" descr="A graph of different sizes and color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3142" cy="4393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41A4D0" w14:textId="3560FC9D" w:rsidR="000F2094" w:rsidRDefault="000F2094" w:rsidP="000F2094">
      <w:pPr>
        <w:spacing w:line="360" w:lineRule="auto"/>
        <w:jc w:val="both"/>
        <w:rPr>
          <w:rFonts w:ascii="Arial" w:hAnsi="Arial" w:cs="Arial"/>
          <w:sz w:val="22"/>
          <w:szCs w:val="22"/>
          <w:lang w:val="en-US"/>
        </w:rPr>
      </w:pPr>
      <w:r w:rsidRPr="00046AFB">
        <w:rPr>
          <w:rFonts w:ascii="Arial" w:hAnsi="Arial" w:cs="Arial"/>
          <w:b/>
          <w:bCs/>
          <w:sz w:val="22"/>
          <w:szCs w:val="22"/>
          <w:lang w:val="en-US"/>
        </w:rPr>
        <w:t>Figure S</w:t>
      </w:r>
      <w:r w:rsidR="00987E18">
        <w:rPr>
          <w:rFonts w:ascii="Arial" w:hAnsi="Arial" w:cs="Arial"/>
          <w:b/>
          <w:bCs/>
          <w:sz w:val="22"/>
          <w:szCs w:val="22"/>
          <w:lang w:val="en-US"/>
        </w:rPr>
        <w:t>2.</w:t>
      </w:r>
      <w:r w:rsidRPr="00046AFB">
        <w:rPr>
          <w:rFonts w:ascii="Arial" w:hAnsi="Arial" w:cs="Arial"/>
          <w:b/>
          <w:bCs/>
          <w:sz w:val="22"/>
          <w:szCs w:val="22"/>
          <w:lang w:val="en-US"/>
        </w:rPr>
        <w:t xml:space="preserve"> </w:t>
      </w:r>
      <w:r>
        <w:rPr>
          <w:rFonts w:ascii="Arial" w:hAnsi="Arial" w:cs="Arial"/>
          <w:b/>
          <w:bCs/>
          <w:sz w:val="22"/>
          <w:szCs w:val="22"/>
          <w:lang w:val="en-US"/>
        </w:rPr>
        <w:t>RNA</w:t>
      </w:r>
      <w:r w:rsidR="00BA4FB0">
        <w:rPr>
          <w:rFonts w:ascii="Arial" w:hAnsi="Arial" w:cs="Arial"/>
          <w:b/>
          <w:bCs/>
          <w:sz w:val="22"/>
          <w:szCs w:val="22"/>
          <w:lang w:val="en-US"/>
        </w:rPr>
        <w:t>-</w:t>
      </w:r>
      <w:r>
        <w:rPr>
          <w:rFonts w:ascii="Arial" w:hAnsi="Arial" w:cs="Arial"/>
          <w:b/>
          <w:bCs/>
          <w:sz w:val="22"/>
          <w:szCs w:val="22"/>
          <w:lang w:val="en-US"/>
        </w:rPr>
        <w:t>seq validation</w:t>
      </w:r>
      <w:r w:rsidR="0062701E">
        <w:rPr>
          <w:rFonts w:ascii="Arial" w:hAnsi="Arial" w:cs="Arial"/>
          <w:b/>
          <w:bCs/>
          <w:sz w:val="22"/>
          <w:szCs w:val="22"/>
          <w:lang w:val="en-US"/>
        </w:rPr>
        <w:t xml:space="preserve"> by Real-Time PCR</w:t>
      </w:r>
      <w:r w:rsidRPr="00046AFB">
        <w:rPr>
          <w:rFonts w:ascii="Arial" w:hAnsi="Arial" w:cs="Arial"/>
          <w:b/>
          <w:bCs/>
          <w:sz w:val="22"/>
          <w:szCs w:val="22"/>
          <w:lang w:val="en-US"/>
        </w:rPr>
        <w:t>.</w:t>
      </w:r>
      <w:r>
        <w:rPr>
          <w:rFonts w:ascii="Arial" w:hAnsi="Arial" w:cs="Arial"/>
          <w:b/>
          <w:bCs/>
          <w:sz w:val="22"/>
          <w:szCs w:val="22"/>
          <w:lang w:val="en-US"/>
        </w:rPr>
        <w:t xml:space="preserve"> </w:t>
      </w:r>
      <w:r w:rsidR="00847D2B" w:rsidRPr="00847D2B">
        <w:rPr>
          <w:rFonts w:ascii="Arial" w:hAnsi="Arial" w:cs="Arial"/>
          <w:sz w:val="22"/>
          <w:szCs w:val="22"/>
          <w:lang w:val="en-US"/>
        </w:rPr>
        <w:t>(A-E)</w:t>
      </w:r>
      <w:r w:rsidR="00847D2B">
        <w:rPr>
          <w:rFonts w:ascii="Arial" w:hAnsi="Arial" w:cs="Arial"/>
          <w:b/>
          <w:bCs/>
          <w:sz w:val="22"/>
          <w:szCs w:val="22"/>
          <w:lang w:val="en-US"/>
        </w:rPr>
        <w:t xml:space="preserve"> </w:t>
      </w:r>
      <w:r w:rsidR="00847D2B" w:rsidRPr="00E60DE3">
        <w:rPr>
          <w:rFonts w:ascii="Arial" w:hAnsi="Arial" w:cs="Arial"/>
          <w:sz w:val="22"/>
          <w:szCs w:val="22"/>
          <w:lang w:val="en-US"/>
        </w:rPr>
        <w:t>Hspa1b</w:t>
      </w:r>
      <w:r w:rsidRPr="00E60DE3">
        <w:rPr>
          <w:rFonts w:ascii="Arial" w:hAnsi="Arial" w:cs="Arial"/>
          <w:sz w:val="22"/>
          <w:szCs w:val="22"/>
          <w:lang w:val="en-US"/>
        </w:rPr>
        <w:t xml:space="preserve">, </w:t>
      </w:r>
      <w:r w:rsidR="00847D2B" w:rsidRPr="00E60DE3">
        <w:rPr>
          <w:rFonts w:ascii="Arial" w:hAnsi="Arial" w:cs="Arial"/>
          <w:sz w:val="22"/>
          <w:szCs w:val="22"/>
          <w:lang w:val="en-US"/>
        </w:rPr>
        <w:t>Hspb1</w:t>
      </w:r>
      <w:r w:rsidRPr="00E60DE3">
        <w:rPr>
          <w:rFonts w:ascii="Arial" w:hAnsi="Arial" w:cs="Arial"/>
          <w:sz w:val="22"/>
          <w:szCs w:val="22"/>
          <w:lang w:val="en-US"/>
        </w:rPr>
        <w:t xml:space="preserve">, </w:t>
      </w:r>
      <w:r w:rsidR="00847D2B" w:rsidRPr="00E60DE3">
        <w:rPr>
          <w:rFonts w:ascii="Arial" w:hAnsi="Arial" w:cs="Arial"/>
          <w:sz w:val="22"/>
          <w:szCs w:val="22"/>
          <w:lang w:val="en-US"/>
        </w:rPr>
        <w:t>Sdf2l1</w:t>
      </w:r>
      <w:r w:rsidRPr="00E60DE3">
        <w:rPr>
          <w:rFonts w:ascii="Arial" w:hAnsi="Arial" w:cs="Arial"/>
          <w:sz w:val="22"/>
          <w:szCs w:val="22"/>
          <w:lang w:val="en-US"/>
        </w:rPr>
        <w:t xml:space="preserve">, </w:t>
      </w:r>
      <w:r w:rsidR="00847D2B" w:rsidRPr="00E60DE3">
        <w:rPr>
          <w:rFonts w:ascii="Arial" w:hAnsi="Arial" w:cs="Arial"/>
          <w:sz w:val="22"/>
          <w:szCs w:val="22"/>
          <w:lang w:val="en-US"/>
        </w:rPr>
        <w:t xml:space="preserve">Anxa3, </w:t>
      </w:r>
      <w:r w:rsidRPr="00E60DE3">
        <w:rPr>
          <w:rFonts w:ascii="Arial" w:hAnsi="Arial" w:cs="Arial"/>
          <w:sz w:val="22"/>
          <w:szCs w:val="22"/>
          <w:lang w:val="en-US"/>
        </w:rPr>
        <w:t xml:space="preserve">and </w:t>
      </w:r>
      <w:r w:rsidR="00847D2B" w:rsidRPr="00E60DE3">
        <w:rPr>
          <w:rFonts w:ascii="Arial" w:hAnsi="Arial" w:cs="Arial"/>
          <w:sz w:val="22"/>
          <w:szCs w:val="22"/>
          <w:lang w:val="en-US"/>
        </w:rPr>
        <w:t>Cnn2</w:t>
      </w:r>
      <w:r w:rsidR="00E60DE3">
        <w:rPr>
          <w:rFonts w:ascii="Arial" w:hAnsi="Arial" w:cs="Arial"/>
          <w:sz w:val="22"/>
          <w:szCs w:val="22"/>
          <w:lang w:val="en-US"/>
        </w:rPr>
        <w:t xml:space="preserve"> gene expression</w:t>
      </w:r>
      <w:r w:rsidRPr="00046AFB">
        <w:rPr>
          <w:rFonts w:ascii="Arial" w:hAnsi="Arial" w:cs="Arial"/>
          <w:sz w:val="22"/>
          <w:szCs w:val="22"/>
          <w:lang w:val="en-US"/>
        </w:rPr>
        <w:t xml:space="preserve"> </w:t>
      </w:r>
      <w:r w:rsidR="00847D2B">
        <w:rPr>
          <w:rFonts w:ascii="Arial" w:hAnsi="Arial" w:cs="Arial"/>
          <w:sz w:val="22"/>
          <w:szCs w:val="22"/>
          <w:lang w:val="en-US"/>
        </w:rPr>
        <w:t>was measured in the prefrontal cortex of CT and ELS female mice.</w:t>
      </w:r>
      <w:r w:rsidR="006956B3">
        <w:rPr>
          <w:rFonts w:ascii="Arial" w:hAnsi="Arial" w:cs="Arial"/>
          <w:sz w:val="22"/>
          <w:szCs w:val="22"/>
          <w:lang w:val="en-US"/>
        </w:rPr>
        <w:t xml:space="preserve"> </w:t>
      </w:r>
      <w:r w:rsidRPr="00046AFB">
        <w:rPr>
          <w:rFonts w:ascii="Arial" w:hAnsi="Arial" w:cs="Arial"/>
          <w:sz w:val="22"/>
          <w:szCs w:val="22"/>
          <w:lang w:val="en-US"/>
        </w:rPr>
        <w:t>Data are expressed as mean ± SEM of 6-</w:t>
      </w:r>
      <w:r>
        <w:rPr>
          <w:rFonts w:ascii="Arial" w:hAnsi="Arial" w:cs="Arial"/>
          <w:sz w:val="22"/>
          <w:szCs w:val="22"/>
          <w:lang w:val="en-US"/>
        </w:rPr>
        <w:t>7</w:t>
      </w:r>
      <w:r w:rsidRPr="00046AFB">
        <w:rPr>
          <w:rFonts w:ascii="Arial" w:hAnsi="Arial" w:cs="Arial"/>
          <w:sz w:val="22"/>
          <w:szCs w:val="22"/>
          <w:lang w:val="en-US"/>
        </w:rPr>
        <w:t xml:space="preserve"> animals per group. *p&lt;0.0</w:t>
      </w:r>
      <w:r w:rsidR="006956B3">
        <w:rPr>
          <w:rFonts w:ascii="Arial" w:hAnsi="Arial" w:cs="Arial"/>
          <w:sz w:val="22"/>
          <w:szCs w:val="22"/>
          <w:lang w:val="en-US"/>
        </w:rPr>
        <w:t xml:space="preserve">5; </w:t>
      </w:r>
      <w:r w:rsidR="006956B3" w:rsidRPr="00046AFB">
        <w:rPr>
          <w:rFonts w:ascii="Arial" w:hAnsi="Arial" w:cs="Arial"/>
          <w:sz w:val="22"/>
          <w:szCs w:val="22"/>
          <w:lang w:val="en-US"/>
        </w:rPr>
        <w:t>*</w:t>
      </w:r>
      <w:r w:rsidR="006956B3">
        <w:rPr>
          <w:rFonts w:ascii="Arial" w:hAnsi="Arial" w:cs="Arial"/>
          <w:sz w:val="22"/>
          <w:szCs w:val="22"/>
          <w:lang w:val="en-US"/>
        </w:rPr>
        <w:t>*</w:t>
      </w:r>
      <w:r w:rsidR="006956B3" w:rsidRPr="00046AFB">
        <w:rPr>
          <w:rFonts w:ascii="Arial" w:hAnsi="Arial" w:cs="Arial"/>
          <w:sz w:val="22"/>
          <w:szCs w:val="22"/>
          <w:lang w:val="en-US"/>
        </w:rPr>
        <w:t>p&lt;0.0</w:t>
      </w:r>
      <w:r w:rsidR="006956B3">
        <w:rPr>
          <w:rFonts w:ascii="Arial" w:hAnsi="Arial" w:cs="Arial"/>
          <w:sz w:val="22"/>
          <w:szCs w:val="22"/>
          <w:lang w:val="en-US"/>
        </w:rPr>
        <w:t>1</w:t>
      </w:r>
      <w:r w:rsidRPr="00046AFB">
        <w:rPr>
          <w:rFonts w:ascii="Arial" w:hAnsi="Arial" w:cs="Arial"/>
          <w:sz w:val="22"/>
          <w:szCs w:val="22"/>
          <w:lang w:val="en-US"/>
        </w:rPr>
        <w:t xml:space="preserve"> (</w:t>
      </w:r>
      <w:r w:rsidR="00BA4FB0">
        <w:rPr>
          <w:rFonts w:ascii="Arial" w:hAnsi="Arial" w:cs="Arial"/>
          <w:sz w:val="22"/>
          <w:szCs w:val="22"/>
          <w:lang w:val="en-US"/>
        </w:rPr>
        <w:t>Independent T-test</w:t>
      </w:r>
      <w:r w:rsidRPr="00046AFB">
        <w:rPr>
          <w:rFonts w:ascii="Arial" w:hAnsi="Arial" w:cs="Arial"/>
          <w:sz w:val="22"/>
          <w:szCs w:val="22"/>
          <w:lang w:val="en-US"/>
        </w:rPr>
        <w:t>).</w:t>
      </w:r>
    </w:p>
    <w:p w14:paraId="3D082D20" w14:textId="77777777" w:rsidR="00343664" w:rsidRDefault="00343664" w:rsidP="000F2094">
      <w:pPr>
        <w:spacing w:line="360" w:lineRule="auto"/>
        <w:jc w:val="both"/>
        <w:rPr>
          <w:rFonts w:ascii="Arial" w:hAnsi="Arial" w:cs="Arial"/>
          <w:sz w:val="22"/>
          <w:szCs w:val="22"/>
          <w:lang w:val="en-US"/>
        </w:rPr>
      </w:pPr>
    </w:p>
    <w:p w14:paraId="145407CE" w14:textId="77777777" w:rsidR="00343664" w:rsidRPr="006956B3" w:rsidRDefault="00343664" w:rsidP="000F2094">
      <w:pPr>
        <w:spacing w:line="360" w:lineRule="auto"/>
        <w:jc w:val="both"/>
        <w:rPr>
          <w:rFonts w:ascii="Arial" w:hAnsi="Arial" w:cs="Arial"/>
          <w:sz w:val="22"/>
          <w:szCs w:val="22"/>
          <w:lang w:val="en-US"/>
        </w:rPr>
      </w:pPr>
    </w:p>
    <w:sectPr w:rsidR="00343664" w:rsidRPr="006956B3" w:rsidSect="00806104">
      <w:pgSz w:w="11906" w:h="16838" w:code="9"/>
      <w:pgMar w:top="1418" w:right="1134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MT">
    <w:altName w:val="Arial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D6C0563"/>
    <w:multiLevelType w:val="hybridMultilevel"/>
    <w:tmpl w:val="29A02C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801067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PA 7th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Libraries&gt;&lt;/Libraries&gt;"/>
  </w:docVars>
  <w:rsids>
    <w:rsidRoot w:val="002E7E99"/>
    <w:rsid w:val="00012179"/>
    <w:rsid w:val="00016924"/>
    <w:rsid w:val="000170FF"/>
    <w:rsid w:val="0002221A"/>
    <w:rsid w:val="000270A7"/>
    <w:rsid w:val="0003536A"/>
    <w:rsid w:val="000432AC"/>
    <w:rsid w:val="0004639A"/>
    <w:rsid w:val="00053EBE"/>
    <w:rsid w:val="00057070"/>
    <w:rsid w:val="00063AFF"/>
    <w:rsid w:val="00064592"/>
    <w:rsid w:val="000701D0"/>
    <w:rsid w:val="00082F46"/>
    <w:rsid w:val="000A47A6"/>
    <w:rsid w:val="000A4CE0"/>
    <w:rsid w:val="000B01F0"/>
    <w:rsid w:val="000B640E"/>
    <w:rsid w:val="000D7A5F"/>
    <w:rsid w:val="000F2094"/>
    <w:rsid w:val="000F728F"/>
    <w:rsid w:val="0010023E"/>
    <w:rsid w:val="00100569"/>
    <w:rsid w:val="00100BC0"/>
    <w:rsid w:val="001014C6"/>
    <w:rsid w:val="00114A37"/>
    <w:rsid w:val="0012512C"/>
    <w:rsid w:val="00126998"/>
    <w:rsid w:val="00140479"/>
    <w:rsid w:val="00144252"/>
    <w:rsid w:val="00145EEF"/>
    <w:rsid w:val="001511AD"/>
    <w:rsid w:val="00156A77"/>
    <w:rsid w:val="00162082"/>
    <w:rsid w:val="00171D6B"/>
    <w:rsid w:val="00180B20"/>
    <w:rsid w:val="001855A2"/>
    <w:rsid w:val="00191078"/>
    <w:rsid w:val="001956A8"/>
    <w:rsid w:val="00197FAD"/>
    <w:rsid w:val="001A0F53"/>
    <w:rsid w:val="001B306E"/>
    <w:rsid w:val="001B4476"/>
    <w:rsid w:val="001B4C0C"/>
    <w:rsid w:val="001B605A"/>
    <w:rsid w:val="001B787D"/>
    <w:rsid w:val="001C0F8B"/>
    <w:rsid w:val="001C4CA5"/>
    <w:rsid w:val="001C7BA0"/>
    <w:rsid w:val="001D6239"/>
    <w:rsid w:val="001E7C51"/>
    <w:rsid w:val="001F2754"/>
    <w:rsid w:val="001F31D4"/>
    <w:rsid w:val="001F6AFB"/>
    <w:rsid w:val="002020E7"/>
    <w:rsid w:val="00210EFD"/>
    <w:rsid w:val="00212AA8"/>
    <w:rsid w:val="00212C5B"/>
    <w:rsid w:val="00220BD7"/>
    <w:rsid w:val="00223864"/>
    <w:rsid w:val="0023219E"/>
    <w:rsid w:val="0023618C"/>
    <w:rsid w:val="002403D3"/>
    <w:rsid w:val="00244F4F"/>
    <w:rsid w:val="00245D5A"/>
    <w:rsid w:val="0027149E"/>
    <w:rsid w:val="00283433"/>
    <w:rsid w:val="002914FF"/>
    <w:rsid w:val="00291F6C"/>
    <w:rsid w:val="0029442A"/>
    <w:rsid w:val="002A0CB3"/>
    <w:rsid w:val="002A34BF"/>
    <w:rsid w:val="002A3B7C"/>
    <w:rsid w:val="002A7E28"/>
    <w:rsid w:val="002B099A"/>
    <w:rsid w:val="002B6426"/>
    <w:rsid w:val="002C290C"/>
    <w:rsid w:val="002C4262"/>
    <w:rsid w:val="002D15AF"/>
    <w:rsid w:val="002D71DF"/>
    <w:rsid w:val="002D7546"/>
    <w:rsid w:val="002D7CCA"/>
    <w:rsid w:val="002E0851"/>
    <w:rsid w:val="002E1333"/>
    <w:rsid w:val="002E259A"/>
    <w:rsid w:val="002E3448"/>
    <w:rsid w:val="002E76CE"/>
    <w:rsid w:val="002E7E99"/>
    <w:rsid w:val="002F0134"/>
    <w:rsid w:val="0030152F"/>
    <w:rsid w:val="0030475C"/>
    <w:rsid w:val="00311968"/>
    <w:rsid w:val="00311FB0"/>
    <w:rsid w:val="003139B6"/>
    <w:rsid w:val="0032774F"/>
    <w:rsid w:val="00341ED8"/>
    <w:rsid w:val="00343664"/>
    <w:rsid w:val="00351E54"/>
    <w:rsid w:val="003543BA"/>
    <w:rsid w:val="003669FE"/>
    <w:rsid w:val="003734D5"/>
    <w:rsid w:val="00376B55"/>
    <w:rsid w:val="00381113"/>
    <w:rsid w:val="00383F2E"/>
    <w:rsid w:val="0038691B"/>
    <w:rsid w:val="003A0416"/>
    <w:rsid w:val="003A0DB0"/>
    <w:rsid w:val="003A4680"/>
    <w:rsid w:val="003A660A"/>
    <w:rsid w:val="003C1862"/>
    <w:rsid w:val="003C1B9B"/>
    <w:rsid w:val="003C4101"/>
    <w:rsid w:val="003C4DE8"/>
    <w:rsid w:val="003D1838"/>
    <w:rsid w:val="003D4B90"/>
    <w:rsid w:val="003D638B"/>
    <w:rsid w:val="003D754E"/>
    <w:rsid w:val="003E51C6"/>
    <w:rsid w:val="003F124E"/>
    <w:rsid w:val="003F351B"/>
    <w:rsid w:val="003F3722"/>
    <w:rsid w:val="0040703B"/>
    <w:rsid w:val="004219EB"/>
    <w:rsid w:val="004220D5"/>
    <w:rsid w:val="00423151"/>
    <w:rsid w:val="004556E9"/>
    <w:rsid w:val="00473F8C"/>
    <w:rsid w:val="004809AC"/>
    <w:rsid w:val="004822EE"/>
    <w:rsid w:val="00485F78"/>
    <w:rsid w:val="00487C90"/>
    <w:rsid w:val="004A370C"/>
    <w:rsid w:val="004A3A2E"/>
    <w:rsid w:val="004A5658"/>
    <w:rsid w:val="004B3DFA"/>
    <w:rsid w:val="004B4B85"/>
    <w:rsid w:val="004C08D0"/>
    <w:rsid w:val="004D7894"/>
    <w:rsid w:val="004D7F75"/>
    <w:rsid w:val="004E0448"/>
    <w:rsid w:val="004E1103"/>
    <w:rsid w:val="004E63E7"/>
    <w:rsid w:val="004F254D"/>
    <w:rsid w:val="004F2FD5"/>
    <w:rsid w:val="004F5247"/>
    <w:rsid w:val="004F796B"/>
    <w:rsid w:val="0050219E"/>
    <w:rsid w:val="00503FD9"/>
    <w:rsid w:val="00513550"/>
    <w:rsid w:val="005258B0"/>
    <w:rsid w:val="00530380"/>
    <w:rsid w:val="00533D0C"/>
    <w:rsid w:val="0053772E"/>
    <w:rsid w:val="00537F2A"/>
    <w:rsid w:val="00537FF0"/>
    <w:rsid w:val="005415CE"/>
    <w:rsid w:val="00551D3D"/>
    <w:rsid w:val="00553AFF"/>
    <w:rsid w:val="005554B4"/>
    <w:rsid w:val="00556404"/>
    <w:rsid w:val="00557E98"/>
    <w:rsid w:val="00563702"/>
    <w:rsid w:val="005829D6"/>
    <w:rsid w:val="0058427F"/>
    <w:rsid w:val="00590763"/>
    <w:rsid w:val="0059122B"/>
    <w:rsid w:val="00591D05"/>
    <w:rsid w:val="00596955"/>
    <w:rsid w:val="00597E7E"/>
    <w:rsid w:val="005A0F5D"/>
    <w:rsid w:val="005A6C4E"/>
    <w:rsid w:val="005B20B0"/>
    <w:rsid w:val="005B6060"/>
    <w:rsid w:val="005C07E2"/>
    <w:rsid w:val="005C0F11"/>
    <w:rsid w:val="005C5362"/>
    <w:rsid w:val="005C7982"/>
    <w:rsid w:val="005D29E0"/>
    <w:rsid w:val="005D63BD"/>
    <w:rsid w:val="005E6C7E"/>
    <w:rsid w:val="005F22CB"/>
    <w:rsid w:val="005F6B6C"/>
    <w:rsid w:val="00612387"/>
    <w:rsid w:val="006127EC"/>
    <w:rsid w:val="00612EDF"/>
    <w:rsid w:val="0062257C"/>
    <w:rsid w:val="0062701E"/>
    <w:rsid w:val="006455ED"/>
    <w:rsid w:val="00665798"/>
    <w:rsid w:val="0066657C"/>
    <w:rsid w:val="006803F5"/>
    <w:rsid w:val="0069268E"/>
    <w:rsid w:val="006956B3"/>
    <w:rsid w:val="006A0938"/>
    <w:rsid w:val="006A73B2"/>
    <w:rsid w:val="006B05B3"/>
    <w:rsid w:val="006B2D2B"/>
    <w:rsid w:val="006B4416"/>
    <w:rsid w:val="006C0FAA"/>
    <w:rsid w:val="006C170A"/>
    <w:rsid w:val="006E4D6A"/>
    <w:rsid w:val="006E4EC0"/>
    <w:rsid w:val="006E66F3"/>
    <w:rsid w:val="006E76AE"/>
    <w:rsid w:val="006F0FB2"/>
    <w:rsid w:val="00703423"/>
    <w:rsid w:val="00705612"/>
    <w:rsid w:val="00707F82"/>
    <w:rsid w:val="00723A3E"/>
    <w:rsid w:val="007306B4"/>
    <w:rsid w:val="00731F54"/>
    <w:rsid w:val="00742F03"/>
    <w:rsid w:val="00743FCA"/>
    <w:rsid w:val="00746D42"/>
    <w:rsid w:val="00757D14"/>
    <w:rsid w:val="0077006A"/>
    <w:rsid w:val="007725D7"/>
    <w:rsid w:val="00776473"/>
    <w:rsid w:val="00782141"/>
    <w:rsid w:val="00785ED4"/>
    <w:rsid w:val="007913FC"/>
    <w:rsid w:val="00794DCB"/>
    <w:rsid w:val="007A5719"/>
    <w:rsid w:val="007A7087"/>
    <w:rsid w:val="007C5AD1"/>
    <w:rsid w:val="007C729B"/>
    <w:rsid w:val="007C7CAB"/>
    <w:rsid w:val="007D355D"/>
    <w:rsid w:val="007E6898"/>
    <w:rsid w:val="007F7CB1"/>
    <w:rsid w:val="00804590"/>
    <w:rsid w:val="00805E49"/>
    <w:rsid w:val="00806104"/>
    <w:rsid w:val="00807B88"/>
    <w:rsid w:val="00820272"/>
    <w:rsid w:val="0082064E"/>
    <w:rsid w:val="00820A33"/>
    <w:rsid w:val="008229B6"/>
    <w:rsid w:val="0083105D"/>
    <w:rsid w:val="00841E39"/>
    <w:rsid w:val="00844547"/>
    <w:rsid w:val="00847D2B"/>
    <w:rsid w:val="008530E2"/>
    <w:rsid w:val="008536A2"/>
    <w:rsid w:val="00855264"/>
    <w:rsid w:val="008612E1"/>
    <w:rsid w:val="008636A3"/>
    <w:rsid w:val="008654FE"/>
    <w:rsid w:val="0087307D"/>
    <w:rsid w:val="00874ABF"/>
    <w:rsid w:val="00877431"/>
    <w:rsid w:val="008807F1"/>
    <w:rsid w:val="00881C2B"/>
    <w:rsid w:val="00885775"/>
    <w:rsid w:val="0089221A"/>
    <w:rsid w:val="00894901"/>
    <w:rsid w:val="008A38EA"/>
    <w:rsid w:val="008A5160"/>
    <w:rsid w:val="008B1AFC"/>
    <w:rsid w:val="008B302E"/>
    <w:rsid w:val="008B3895"/>
    <w:rsid w:val="008B7CF2"/>
    <w:rsid w:val="008C395A"/>
    <w:rsid w:val="008C3DC3"/>
    <w:rsid w:val="008C6282"/>
    <w:rsid w:val="008D34DE"/>
    <w:rsid w:val="008F6BC5"/>
    <w:rsid w:val="00901087"/>
    <w:rsid w:val="00921213"/>
    <w:rsid w:val="00923125"/>
    <w:rsid w:val="0093165A"/>
    <w:rsid w:val="00936BBC"/>
    <w:rsid w:val="00937063"/>
    <w:rsid w:val="009517F3"/>
    <w:rsid w:val="00961ACA"/>
    <w:rsid w:val="00964CF9"/>
    <w:rsid w:val="00970EC9"/>
    <w:rsid w:val="00972410"/>
    <w:rsid w:val="009801D2"/>
    <w:rsid w:val="00981164"/>
    <w:rsid w:val="00984DC8"/>
    <w:rsid w:val="00987E18"/>
    <w:rsid w:val="00995C7D"/>
    <w:rsid w:val="009A339A"/>
    <w:rsid w:val="009B460F"/>
    <w:rsid w:val="009B7E39"/>
    <w:rsid w:val="009C2AC0"/>
    <w:rsid w:val="009D2899"/>
    <w:rsid w:val="009E27B0"/>
    <w:rsid w:val="009F1F28"/>
    <w:rsid w:val="00A01945"/>
    <w:rsid w:val="00A077D7"/>
    <w:rsid w:val="00A10E7D"/>
    <w:rsid w:val="00A14D54"/>
    <w:rsid w:val="00A17495"/>
    <w:rsid w:val="00A217AD"/>
    <w:rsid w:val="00A227AF"/>
    <w:rsid w:val="00A235F8"/>
    <w:rsid w:val="00A3220F"/>
    <w:rsid w:val="00A33BB2"/>
    <w:rsid w:val="00A40DE1"/>
    <w:rsid w:val="00A41C75"/>
    <w:rsid w:val="00A44BDA"/>
    <w:rsid w:val="00A44CC4"/>
    <w:rsid w:val="00A47E57"/>
    <w:rsid w:val="00A506C8"/>
    <w:rsid w:val="00A51B7D"/>
    <w:rsid w:val="00A60788"/>
    <w:rsid w:val="00A72115"/>
    <w:rsid w:val="00A84E9C"/>
    <w:rsid w:val="00A908EB"/>
    <w:rsid w:val="00AA639C"/>
    <w:rsid w:val="00AB59E8"/>
    <w:rsid w:val="00AC580B"/>
    <w:rsid w:val="00AC5CA7"/>
    <w:rsid w:val="00AD070A"/>
    <w:rsid w:val="00AD3D06"/>
    <w:rsid w:val="00AF0165"/>
    <w:rsid w:val="00AF02EB"/>
    <w:rsid w:val="00AF083D"/>
    <w:rsid w:val="00AF1861"/>
    <w:rsid w:val="00AF57D5"/>
    <w:rsid w:val="00AF7914"/>
    <w:rsid w:val="00B05AE8"/>
    <w:rsid w:val="00B31DB7"/>
    <w:rsid w:val="00B36DE6"/>
    <w:rsid w:val="00B37163"/>
    <w:rsid w:val="00B44AF1"/>
    <w:rsid w:val="00B474D7"/>
    <w:rsid w:val="00B5471B"/>
    <w:rsid w:val="00B62DF3"/>
    <w:rsid w:val="00B66620"/>
    <w:rsid w:val="00B741DD"/>
    <w:rsid w:val="00B74EFB"/>
    <w:rsid w:val="00B7601B"/>
    <w:rsid w:val="00B7686A"/>
    <w:rsid w:val="00B84CCA"/>
    <w:rsid w:val="00B96E2C"/>
    <w:rsid w:val="00BA4140"/>
    <w:rsid w:val="00BA4FB0"/>
    <w:rsid w:val="00BA6264"/>
    <w:rsid w:val="00BB147A"/>
    <w:rsid w:val="00BC0DF3"/>
    <w:rsid w:val="00BC17F1"/>
    <w:rsid w:val="00BC3569"/>
    <w:rsid w:val="00BC5A6F"/>
    <w:rsid w:val="00BD2780"/>
    <w:rsid w:val="00BD6248"/>
    <w:rsid w:val="00BE5C98"/>
    <w:rsid w:val="00BE6EB1"/>
    <w:rsid w:val="00BF273A"/>
    <w:rsid w:val="00C35B5D"/>
    <w:rsid w:val="00C458D7"/>
    <w:rsid w:val="00C502B4"/>
    <w:rsid w:val="00C508E0"/>
    <w:rsid w:val="00C547AB"/>
    <w:rsid w:val="00C5533D"/>
    <w:rsid w:val="00C55BCC"/>
    <w:rsid w:val="00C600A1"/>
    <w:rsid w:val="00C668F4"/>
    <w:rsid w:val="00C70920"/>
    <w:rsid w:val="00C813E7"/>
    <w:rsid w:val="00C8539D"/>
    <w:rsid w:val="00C85BA4"/>
    <w:rsid w:val="00C91009"/>
    <w:rsid w:val="00C932B6"/>
    <w:rsid w:val="00C942B4"/>
    <w:rsid w:val="00CA538D"/>
    <w:rsid w:val="00CD3EE0"/>
    <w:rsid w:val="00CD5E3E"/>
    <w:rsid w:val="00CE31F5"/>
    <w:rsid w:val="00D0159E"/>
    <w:rsid w:val="00D056F3"/>
    <w:rsid w:val="00D05D1B"/>
    <w:rsid w:val="00D109E1"/>
    <w:rsid w:val="00D15792"/>
    <w:rsid w:val="00D163F2"/>
    <w:rsid w:val="00D241BE"/>
    <w:rsid w:val="00D25237"/>
    <w:rsid w:val="00D276BD"/>
    <w:rsid w:val="00D32F6F"/>
    <w:rsid w:val="00D355FC"/>
    <w:rsid w:val="00D35F32"/>
    <w:rsid w:val="00D36B13"/>
    <w:rsid w:val="00D37582"/>
    <w:rsid w:val="00D3790F"/>
    <w:rsid w:val="00D45827"/>
    <w:rsid w:val="00D508CB"/>
    <w:rsid w:val="00D56264"/>
    <w:rsid w:val="00D57A6B"/>
    <w:rsid w:val="00D6290A"/>
    <w:rsid w:val="00D652F7"/>
    <w:rsid w:val="00D66EF6"/>
    <w:rsid w:val="00D72F18"/>
    <w:rsid w:val="00D74F3B"/>
    <w:rsid w:val="00D75F3A"/>
    <w:rsid w:val="00D77562"/>
    <w:rsid w:val="00D8269C"/>
    <w:rsid w:val="00D93D24"/>
    <w:rsid w:val="00DA6E77"/>
    <w:rsid w:val="00DB0E87"/>
    <w:rsid w:val="00DB248C"/>
    <w:rsid w:val="00DB2F62"/>
    <w:rsid w:val="00DB388E"/>
    <w:rsid w:val="00DC7267"/>
    <w:rsid w:val="00DC7D4A"/>
    <w:rsid w:val="00DE0268"/>
    <w:rsid w:val="00DF0218"/>
    <w:rsid w:val="00DF4B4F"/>
    <w:rsid w:val="00E00345"/>
    <w:rsid w:val="00E07745"/>
    <w:rsid w:val="00E14260"/>
    <w:rsid w:val="00E155DF"/>
    <w:rsid w:val="00E16BA0"/>
    <w:rsid w:val="00E17550"/>
    <w:rsid w:val="00E201EE"/>
    <w:rsid w:val="00E22E46"/>
    <w:rsid w:val="00E27CE4"/>
    <w:rsid w:val="00E37709"/>
    <w:rsid w:val="00E5127F"/>
    <w:rsid w:val="00E53585"/>
    <w:rsid w:val="00E57C25"/>
    <w:rsid w:val="00E57D6D"/>
    <w:rsid w:val="00E60DE3"/>
    <w:rsid w:val="00E723F1"/>
    <w:rsid w:val="00E73D21"/>
    <w:rsid w:val="00E800FE"/>
    <w:rsid w:val="00E82124"/>
    <w:rsid w:val="00E94617"/>
    <w:rsid w:val="00EB1B5E"/>
    <w:rsid w:val="00EB30C2"/>
    <w:rsid w:val="00EB49F7"/>
    <w:rsid w:val="00EC0E29"/>
    <w:rsid w:val="00EC2E36"/>
    <w:rsid w:val="00ED3361"/>
    <w:rsid w:val="00EE2274"/>
    <w:rsid w:val="00EE52FD"/>
    <w:rsid w:val="00EF134F"/>
    <w:rsid w:val="00F01C4F"/>
    <w:rsid w:val="00F0331B"/>
    <w:rsid w:val="00F05040"/>
    <w:rsid w:val="00F127BC"/>
    <w:rsid w:val="00F17A0A"/>
    <w:rsid w:val="00F408B0"/>
    <w:rsid w:val="00F43C05"/>
    <w:rsid w:val="00F43D0B"/>
    <w:rsid w:val="00F525FE"/>
    <w:rsid w:val="00F72993"/>
    <w:rsid w:val="00F7584B"/>
    <w:rsid w:val="00F84C17"/>
    <w:rsid w:val="00FC0EF8"/>
    <w:rsid w:val="00FD6401"/>
    <w:rsid w:val="00FD7F5B"/>
    <w:rsid w:val="00FE0183"/>
    <w:rsid w:val="00FE649C"/>
    <w:rsid w:val="00FE6DC9"/>
    <w:rsid w:val="00FF1877"/>
    <w:rsid w:val="00FF1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94372E"/>
  <w15:chartTrackingRefBased/>
  <w15:docId w15:val="{ECE87001-5647-4013-B79D-854123CD6A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09AC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it-IT" w:eastAsia="it-IT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E6EB1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pt-BR" w:eastAsia="en-US"/>
      <w14:ligatures w14:val="standardContextual"/>
    </w:rPr>
  </w:style>
  <w:style w:type="paragraph" w:styleId="Heading3">
    <w:name w:val="heading 3"/>
    <w:basedOn w:val="Normal"/>
    <w:link w:val="Heading3Char"/>
    <w:uiPriority w:val="9"/>
    <w:qFormat/>
    <w:rsid w:val="008D34DE"/>
    <w:pPr>
      <w:spacing w:before="100" w:beforeAutospacing="1" w:after="100" w:afterAutospacing="1"/>
      <w:outlineLvl w:val="2"/>
    </w:pPr>
    <w:rPr>
      <w:b/>
      <w:bCs/>
      <w:sz w:val="27"/>
      <w:szCs w:val="27"/>
      <w:lang w:val="pt-BR"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8D34DE"/>
    <w:rPr>
      <w:rFonts w:ascii="Times New Roman" w:eastAsia="Times New Roman" w:hAnsi="Times New Roman" w:cs="Times New Roman"/>
      <w:b/>
      <w:bCs/>
      <w:kern w:val="0"/>
      <w:sz w:val="27"/>
      <w:szCs w:val="27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8D34DE"/>
    <w:pPr>
      <w:spacing w:before="100" w:beforeAutospacing="1" w:after="100" w:afterAutospacing="1"/>
    </w:pPr>
    <w:rPr>
      <w:lang w:eastAsia="pt-BR"/>
    </w:rPr>
  </w:style>
  <w:style w:type="character" w:customStyle="1" w:styleId="Heading1Char">
    <w:name w:val="Heading 1 Char"/>
    <w:basedOn w:val="DefaultParagraphFont"/>
    <w:link w:val="Heading1"/>
    <w:uiPriority w:val="9"/>
    <w:rsid w:val="00BE6EB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mi">
    <w:name w:val="mi"/>
    <w:basedOn w:val="DefaultParagraphFont"/>
    <w:rsid w:val="00776473"/>
  </w:style>
  <w:style w:type="character" w:customStyle="1" w:styleId="mjxassistivemathml">
    <w:name w:val="mjx_assistive_mathml"/>
    <w:basedOn w:val="DefaultParagraphFont"/>
    <w:rsid w:val="00776473"/>
  </w:style>
  <w:style w:type="character" w:customStyle="1" w:styleId="fontstyle01">
    <w:name w:val="fontstyle01"/>
    <w:basedOn w:val="DefaultParagraphFont"/>
    <w:rsid w:val="00A72115"/>
    <w:rPr>
      <w:rFonts w:ascii="ArialMT" w:hAnsi="Arial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DefaultParagraphFont"/>
    <w:rsid w:val="002D15AF"/>
    <w:rPr>
      <w:rFonts w:ascii="ArialMT" w:hAnsi="ArialMT" w:hint="default"/>
      <w:b w:val="0"/>
      <w:bCs w:val="0"/>
      <w:i w:val="0"/>
      <w:iCs w:val="0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51E5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51E54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har"/>
    <w:rsid w:val="006B2D2B"/>
    <w:pPr>
      <w:spacing w:line="259" w:lineRule="auto"/>
      <w:jc w:val="center"/>
    </w:pPr>
    <w:rPr>
      <w:rFonts w:ascii="Calibri" w:eastAsiaTheme="minorHAnsi" w:hAnsi="Calibri" w:cs="Calibri"/>
      <w:noProof/>
      <w:kern w:val="2"/>
      <w:sz w:val="22"/>
      <w:szCs w:val="22"/>
      <w:lang w:val="en-US" w:eastAsia="en-US"/>
      <w14:ligatures w14:val="standardContextual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6B2D2B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6B2D2B"/>
    <w:pPr>
      <w:spacing w:after="160"/>
      <w:jc w:val="both"/>
    </w:pPr>
    <w:rPr>
      <w:rFonts w:ascii="Calibri" w:eastAsiaTheme="minorHAnsi" w:hAnsi="Calibri" w:cs="Calibri"/>
      <w:noProof/>
      <w:kern w:val="2"/>
      <w:sz w:val="22"/>
      <w:szCs w:val="22"/>
      <w:lang w:val="en-US" w:eastAsia="en-US"/>
      <w14:ligatures w14:val="standardContextual"/>
    </w:rPr>
  </w:style>
  <w:style w:type="character" w:customStyle="1" w:styleId="EndNoteBibliographyChar">
    <w:name w:val="EndNote Bibliography Char"/>
    <w:basedOn w:val="DefaultParagraphFont"/>
    <w:link w:val="EndNoteBibliography"/>
    <w:rsid w:val="006B2D2B"/>
    <w:rPr>
      <w:rFonts w:ascii="Calibri" w:hAnsi="Calibri" w:cs="Calibri"/>
      <w:noProof/>
      <w:lang w:val="en-US"/>
    </w:rPr>
  </w:style>
  <w:style w:type="paragraph" w:styleId="NoSpacing">
    <w:name w:val="No Spacing"/>
    <w:uiPriority w:val="1"/>
    <w:qFormat/>
    <w:rsid w:val="0004639A"/>
    <w:pPr>
      <w:spacing w:after="0" w:line="240" w:lineRule="auto"/>
    </w:pPr>
  </w:style>
  <w:style w:type="table" w:styleId="TableGrid">
    <w:name w:val="Table Grid"/>
    <w:basedOn w:val="TableNormal"/>
    <w:uiPriority w:val="39"/>
    <w:rsid w:val="004809AC"/>
    <w:pPr>
      <w:spacing w:after="0" w:line="240" w:lineRule="auto"/>
    </w:pPr>
    <w:rPr>
      <w:kern w:val="0"/>
      <w:sz w:val="24"/>
      <w:szCs w:val="24"/>
      <w:lang w:val="it-IT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025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6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8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28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76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0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14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32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03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342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360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43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3918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987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215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363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483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80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511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06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183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6549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510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2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01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57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1538</TotalTime>
  <Pages>2</Pages>
  <Words>177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Thiago Wendt Viola</dc:creator>
  <cp:keywords/>
  <dc:description/>
  <cp:lastModifiedBy>Orso, Rodrigo</cp:lastModifiedBy>
  <cp:revision>601</cp:revision>
  <dcterms:created xsi:type="dcterms:W3CDTF">2023-09-28T17:00:00Z</dcterms:created>
  <dcterms:modified xsi:type="dcterms:W3CDTF">2024-07-22T16:33:00Z</dcterms:modified>
</cp:coreProperties>
</file>