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65DC7" w14:textId="77777777" w:rsidR="00074CD8" w:rsidRPr="002B0774" w:rsidRDefault="00074CD8" w:rsidP="00074CD8">
      <w:pPr>
        <w:pStyle w:val="NoSpacing"/>
        <w:rPr>
          <w:rFonts w:ascii="Times New Roman" w:hAnsi="Times New Roman" w:cs="Times New Roman"/>
          <w:b/>
          <w:bCs/>
          <w:sz w:val="28"/>
          <w:szCs w:val="28"/>
        </w:rPr>
      </w:pPr>
      <w:r w:rsidRPr="002B0774">
        <w:rPr>
          <w:rFonts w:ascii="Times New Roman" w:hAnsi="Times New Roman" w:cs="Times New Roman"/>
          <w:b/>
          <w:bCs/>
          <w:sz w:val="28"/>
          <w:szCs w:val="28"/>
        </w:rPr>
        <w:t>Appendix:</w:t>
      </w:r>
    </w:p>
    <w:p w14:paraId="23688DDC" w14:textId="77777777" w:rsidR="00074CD8" w:rsidRPr="002B0774" w:rsidRDefault="00074CD8" w:rsidP="00074CD8">
      <w:pPr>
        <w:pStyle w:val="NoSpacing"/>
        <w:rPr>
          <w:rFonts w:ascii="Times New Roman" w:hAnsi="Times New Roman" w:cs="Times New Roman"/>
          <w:sz w:val="20"/>
          <w:szCs w:val="20"/>
        </w:rPr>
      </w:pPr>
    </w:p>
    <w:p w14:paraId="7D170058" w14:textId="77777777" w:rsidR="00074CD8" w:rsidRPr="002B0774" w:rsidRDefault="00074CD8" w:rsidP="00074CD8">
      <w:pPr>
        <w:pStyle w:val="NoSpacing"/>
        <w:ind w:firstLine="720"/>
        <w:rPr>
          <w:rFonts w:ascii="Times New Roman" w:hAnsi="Times New Roman" w:cs="Times New Roman"/>
          <w:sz w:val="20"/>
          <w:szCs w:val="20"/>
        </w:rPr>
      </w:pPr>
      <w:r w:rsidRPr="002B0774">
        <w:rPr>
          <w:rFonts w:ascii="Times New Roman" w:hAnsi="Times New Roman" w:cs="Times New Roman"/>
          <w:sz w:val="20"/>
          <w:szCs w:val="20"/>
        </w:rPr>
        <w:t xml:space="preserve">Below are the breakdowns of the Recurrent Neural Networks and BERT models that were used in the comparison in Tables 3 and 4. As Table 5 shows, most RNNs only have roughly 117 million parameters, which are significantly few parameters than the LLMs. The different BERT models were all fine-tuned on various languages but based on the base-BERT model detailed in Table 6. Except for the multilingual model which has 550 million parameters as it contains many languages and was fined tuned on multilingual Twitter data [23]. </w:t>
      </w:r>
    </w:p>
    <w:p w14:paraId="76751E7C" w14:textId="77777777" w:rsidR="00074CD8" w:rsidRPr="002B0774" w:rsidRDefault="00074CD8" w:rsidP="00074CD8">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361"/>
        <w:gridCol w:w="1596"/>
        <w:gridCol w:w="1255"/>
        <w:gridCol w:w="1176"/>
        <w:gridCol w:w="1302"/>
        <w:gridCol w:w="1310"/>
        <w:gridCol w:w="1314"/>
      </w:tblGrid>
      <w:tr w:rsidR="00074CD8" w:rsidRPr="002B0774" w14:paraId="2B6BEBD2" w14:textId="77777777" w:rsidTr="001825EE">
        <w:tc>
          <w:tcPr>
            <w:tcW w:w="1364" w:type="dxa"/>
            <w:tcBorders>
              <w:top w:val="single" w:sz="18" w:space="0" w:color="auto"/>
              <w:left w:val="single" w:sz="18" w:space="0" w:color="auto"/>
              <w:bottom w:val="single" w:sz="18" w:space="0" w:color="auto"/>
              <w:right w:val="single" w:sz="18" w:space="0" w:color="auto"/>
            </w:tcBorders>
          </w:tcPr>
          <w:p w14:paraId="061F7842"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Language</w:t>
            </w:r>
          </w:p>
        </w:tc>
        <w:tc>
          <w:tcPr>
            <w:tcW w:w="1601" w:type="dxa"/>
            <w:tcBorders>
              <w:top w:val="single" w:sz="18" w:space="0" w:color="auto"/>
              <w:left w:val="single" w:sz="18" w:space="0" w:color="auto"/>
              <w:bottom w:val="single" w:sz="18" w:space="0" w:color="auto"/>
            </w:tcBorders>
          </w:tcPr>
          <w:p w14:paraId="00551D2D"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Total Params</w:t>
            </w:r>
          </w:p>
        </w:tc>
        <w:tc>
          <w:tcPr>
            <w:tcW w:w="1260" w:type="dxa"/>
            <w:tcBorders>
              <w:top w:val="single" w:sz="18" w:space="0" w:color="auto"/>
              <w:bottom w:val="single" w:sz="18" w:space="0" w:color="auto"/>
            </w:tcBorders>
          </w:tcPr>
          <w:p w14:paraId="5C4CE65E"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Data Size</w:t>
            </w:r>
          </w:p>
        </w:tc>
        <w:tc>
          <w:tcPr>
            <w:tcW w:w="1181" w:type="dxa"/>
            <w:tcBorders>
              <w:top w:val="single" w:sz="18" w:space="0" w:color="auto"/>
              <w:bottom w:val="single" w:sz="18" w:space="0" w:color="auto"/>
            </w:tcBorders>
          </w:tcPr>
          <w:p w14:paraId="0D2E85A3"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Layers</w:t>
            </w:r>
          </w:p>
        </w:tc>
        <w:tc>
          <w:tcPr>
            <w:tcW w:w="1309" w:type="dxa"/>
            <w:tcBorders>
              <w:top w:val="single" w:sz="18" w:space="0" w:color="auto"/>
              <w:bottom w:val="single" w:sz="18" w:space="0" w:color="auto"/>
            </w:tcBorders>
          </w:tcPr>
          <w:p w14:paraId="4CC965C7"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Batch Size</w:t>
            </w:r>
          </w:p>
        </w:tc>
        <w:tc>
          <w:tcPr>
            <w:tcW w:w="1316" w:type="dxa"/>
            <w:tcBorders>
              <w:top w:val="single" w:sz="18" w:space="0" w:color="auto"/>
              <w:bottom w:val="single" w:sz="18" w:space="0" w:color="auto"/>
            </w:tcBorders>
          </w:tcPr>
          <w:p w14:paraId="65525989"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Epochs</w:t>
            </w:r>
          </w:p>
        </w:tc>
        <w:tc>
          <w:tcPr>
            <w:tcW w:w="1319" w:type="dxa"/>
            <w:tcBorders>
              <w:top w:val="single" w:sz="18" w:space="0" w:color="auto"/>
              <w:bottom w:val="single" w:sz="18" w:space="0" w:color="auto"/>
              <w:right w:val="single" w:sz="18" w:space="0" w:color="auto"/>
            </w:tcBorders>
          </w:tcPr>
          <w:p w14:paraId="2341B93C"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Data Balance</w:t>
            </w:r>
          </w:p>
        </w:tc>
      </w:tr>
      <w:tr w:rsidR="00074CD8" w:rsidRPr="002B0774" w14:paraId="18D30FEC" w14:textId="77777777" w:rsidTr="001825EE">
        <w:tc>
          <w:tcPr>
            <w:tcW w:w="1364" w:type="dxa"/>
            <w:tcBorders>
              <w:top w:val="single" w:sz="18" w:space="0" w:color="auto"/>
              <w:left w:val="single" w:sz="18" w:space="0" w:color="auto"/>
              <w:right w:val="single" w:sz="18" w:space="0" w:color="auto"/>
            </w:tcBorders>
          </w:tcPr>
          <w:p w14:paraId="66429388"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English</w:t>
            </w:r>
          </w:p>
        </w:tc>
        <w:tc>
          <w:tcPr>
            <w:tcW w:w="1601" w:type="dxa"/>
            <w:tcBorders>
              <w:top w:val="single" w:sz="18" w:space="0" w:color="auto"/>
              <w:left w:val="single" w:sz="18" w:space="0" w:color="auto"/>
            </w:tcBorders>
          </w:tcPr>
          <w:p w14:paraId="2322A3BF"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116,965,633</w:t>
            </w:r>
          </w:p>
        </w:tc>
        <w:tc>
          <w:tcPr>
            <w:tcW w:w="1260" w:type="dxa"/>
            <w:tcBorders>
              <w:top w:val="single" w:sz="18" w:space="0" w:color="auto"/>
            </w:tcBorders>
          </w:tcPr>
          <w:p w14:paraId="02F099FA"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50,000</w:t>
            </w:r>
          </w:p>
        </w:tc>
        <w:tc>
          <w:tcPr>
            <w:tcW w:w="1181" w:type="dxa"/>
            <w:tcBorders>
              <w:top w:val="single" w:sz="18" w:space="0" w:color="auto"/>
            </w:tcBorders>
          </w:tcPr>
          <w:p w14:paraId="634FB926"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4</w:t>
            </w:r>
          </w:p>
        </w:tc>
        <w:tc>
          <w:tcPr>
            <w:tcW w:w="1309" w:type="dxa"/>
            <w:tcBorders>
              <w:top w:val="single" w:sz="18" w:space="0" w:color="auto"/>
            </w:tcBorders>
          </w:tcPr>
          <w:p w14:paraId="047EE2E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4</w:t>
            </w:r>
          </w:p>
        </w:tc>
        <w:tc>
          <w:tcPr>
            <w:tcW w:w="1316" w:type="dxa"/>
            <w:tcBorders>
              <w:top w:val="single" w:sz="18" w:space="0" w:color="auto"/>
            </w:tcBorders>
          </w:tcPr>
          <w:p w14:paraId="12D3078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19" w:type="dxa"/>
            <w:tcBorders>
              <w:top w:val="single" w:sz="18" w:space="0" w:color="auto"/>
              <w:right w:val="single" w:sz="18" w:space="0" w:color="auto"/>
            </w:tcBorders>
          </w:tcPr>
          <w:p w14:paraId="44D41FC1"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w:t>
            </w:r>
          </w:p>
        </w:tc>
      </w:tr>
      <w:tr w:rsidR="00074CD8" w:rsidRPr="002B0774" w14:paraId="2DB146E4" w14:textId="77777777" w:rsidTr="001825EE">
        <w:tc>
          <w:tcPr>
            <w:tcW w:w="1364" w:type="dxa"/>
            <w:tcBorders>
              <w:left w:val="single" w:sz="18" w:space="0" w:color="auto"/>
              <w:right w:val="single" w:sz="18" w:space="0" w:color="auto"/>
            </w:tcBorders>
          </w:tcPr>
          <w:p w14:paraId="74169E48"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Spanish</w:t>
            </w:r>
          </w:p>
        </w:tc>
        <w:tc>
          <w:tcPr>
            <w:tcW w:w="1601" w:type="dxa"/>
            <w:tcBorders>
              <w:left w:val="single" w:sz="18" w:space="0" w:color="auto"/>
            </w:tcBorders>
          </w:tcPr>
          <w:p w14:paraId="22C33049"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116,913,121</w:t>
            </w:r>
          </w:p>
        </w:tc>
        <w:tc>
          <w:tcPr>
            <w:tcW w:w="1260" w:type="dxa"/>
          </w:tcPr>
          <w:p w14:paraId="35202B60"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5,764</w:t>
            </w:r>
          </w:p>
        </w:tc>
        <w:tc>
          <w:tcPr>
            <w:tcW w:w="1181" w:type="dxa"/>
          </w:tcPr>
          <w:p w14:paraId="2E2CC6F6"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09" w:type="dxa"/>
          </w:tcPr>
          <w:p w14:paraId="06D990FB"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w:t>
            </w:r>
          </w:p>
        </w:tc>
        <w:tc>
          <w:tcPr>
            <w:tcW w:w="1316" w:type="dxa"/>
          </w:tcPr>
          <w:p w14:paraId="639B96D8"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7</w:t>
            </w:r>
          </w:p>
        </w:tc>
        <w:tc>
          <w:tcPr>
            <w:tcW w:w="1319" w:type="dxa"/>
            <w:tcBorders>
              <w:right w:val="single" w:sz="18" w:space="0" w:color="auto"/>
            </w:tcBorders>
          </w:tcPr>
          <w:p w14:paraId="62F6B602"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w:t>
            </w:r>
          </w:p>
        </w:tc>
      </w:tr>
      <w:tr w:rsidR="00074CD8" w:rsidRPr="002B0774" w14:paraId="20B07312" w14:textId="77777777" w:rsidTr="001825EE">
        <w:tc>
          <w:tcPr>
            <w:tcW w:w="1364" w:type="dxa"/>
            <w:tcBorders>
              <w:left w:val="single" w:sz="18" w:space="0" w:color="auto"/>
              <w:right w:val="single" w:sz="18" w:space="0" w:color="auto"/>
            </w:tcBorders>
          </w:tcPr>
          <w:p w14:paraId="04F95C58"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French</w:t>
            </w:r>
          </w:p>
        </w:tc>
        <w:tc>
          <w:tcPr>
            <w:tcW w:w="1601" w:type="dxa"/>
            <w:tcBorders>
              <w:left w:val="single" w:sz="18" w:space="0" w:color="auto"/>
            </w:tcBorders>
          </w:tcPr>
          <w:p w14:paraId="6D58425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116,965,633</w:t>
            </w:r>
          </w:p>
        </w:tc>
        <w:tc>
          <w:tcPr>
            <w:tcW w:w="1260" w:type="dxa"/>
          </w:tcPr>
          <w:p w14:paraId="6DF590B7"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415,702</w:t>
            </w:r>
          </w:p>
        </w:tc>
        <w:tc>
          <w:tcPr>
            <w:tcW w:w="1181" w:type="dxa"/>
          </w:tcPr>
          <w:p w14:paraId="00BDB498"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4</w:t>
            </w:r>
          </w:p>
        </w:tc>
        <w:tc>
          <w:tcPr>
            <w:tcW w:w="1309" w:type="dxa"/>
          </w:tcPr>
          <w:p w14:paraId="08C5E54B"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128</w:t>
            </w:r>
          </w:p>
        </w:tc>
        <w:tc>
          <w:tcPr>
            <w:tcW w:w="1316" w:type="dxa"/>
          </w:tcPr>
          <w:p w14:paraId="2AFA18F5"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7</w:t>
            </w:r>
          </w:p>
        </w:tc>
        <w:tc>
          <w:tcPr>
            <w:tcW w:w="1319" w:type="dxa"/>
            <w:tcBorders>
              <w:right w:val="single" w:sz="18" w:space="0" w:color="auto"/>
            </w:tcBorders>
          </w:tcPr>
          <w:p w14:paraId="579C4283"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w:t>
            </w:r>
          </w:p>
        </w:tc>
      </w:tr>
      <w:tr w:rsidR="00074CD8" w:rsidRPr="002B0774" w14:paraId="0A2FD42F" w14:textId="77777777" w:rsidTr="001825EE">
        <w:tc>
          <w:tcPr>
            <w:tcW w:w="1364" w:type="dxa"/>
            <w:tcBorders>
              <w:left w:val="single" w:sz="18" w:space="0" w:color="auto"/>
              <w:right w:val="single" w:sz="18" w:space="0" w:color="auto"/>
            </w:tcBorders>
          </w:tcPr>
          <w:p w14:paraId="2C3B42AC"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Portuguese</w:t>
            </w:r>
          </w:p>
        </w:tc>
        <w:tc>
          <w:tcPr>
            <w:tcW w:w="1601" w:type="dxa"/>
            <w:tcBorders>
              <w:left w:val="single" w:sz="18" w:space="0" w:color="auto"/>
            </w:tcBorders>
          </w:tcPr>
          <w:p w14:paraId="78797EBF"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116,938,081</w:t>
            </w:r>
          </w:p>
        </w:tc>
        <w:tc>
          <w:tcPr>
            <w:tcW w:w="1260" w:type="dxa"/>
          </w:tcPr>
          <w:p w14:paraId="6800636A"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200,000</w:t>
            </w:r>
          </w:p>
        </w:tc>
        <w:tc>
          <w:tcPr>
            <w:tcW w:w="1181" w:type="dxa"/>
          </w:tcPr>
          <w:p w14:paraId="71F2C76D"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6</w:t>
            </w:r>
          </w:p>
        </w:tc>
        <w:tc>
          <w:tcPr>
            <w:tcW w:w="1309" w:type="dxa"/>
          </w:tcPr>
          <w:p w14:paraId="09D98C59"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4</w:t>
            </w:r>
          </w:p>
        </w:tc>
        <w:tc>
          <w:tcPr>
            <w:tcW w:w="1316" w:type="dxa"/>
          </w:tcPr>
          <w:p w14:paraId="79E9ED99"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19" w:type="dxa"/>
            <w:tcBorders>
              <w:right w:val="single" w:sz="18" w:space="0" w:color="auto"/>
            </w:tcBorders>
          </w:tcPr>
          <w:p w14:paraId="1E4CFA6C"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w:t>
            </w:r>
          </w:p>
        </w:tc>
      </w:tr>
      <w:tr w:rsidR="00074CD8" w:rsidRPr="002B0774" w14:paraId="6C33FDF9" w14:textId="77777777" w:rsidTr="001825EE">
        <w:tc>
          <w:tcPr>
            <w:tcW w:w="1364" w:type="dxa"/>
            <w:tcBorders>
              <w:left w:val="single" w:sz="18" w:space="0" w:color="auto"/>
              <w:right w:val="single" w:sz="18" w:space="0" w:color="auto"/>
            </w:tcBorders>
          </w:tcPr>
          <w:p w14:paraId="67EBC578"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Arabic</w:t>
            </w:r>
          </w:p>
        </w:tc>
        <w:tc>
          <w:tcPr>
            <w:tcW w:w="1601" w:type="dxa"/>
            <w:tcBorders>
              <w:left w:val="single" w:sz="18" w:space="0" w:color="auto"/>
            </w:tcBorders>
          </w:tcPr>
          <w:p w14:paraId="5B0387D9"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117,012,193</w:t>
            </w:r>
          </w:p>
        </w:tc>
        <w:tc>
          <w:tcPr>
            <w:tcW w:w="1260" w:type="dxa"/>
          </w:tcPr>
          <w:p w14:paraId="317F8851"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102,196</w:t>
            </w:r>
          </w:p>
        </w:tc>
        <w:tc>
          <w:tcPr>
            <w:tcW w:w="1181" w:type="dxa"/>
          </w:tcPr>
          <w:p w14:paraId="049D684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6</w:t>
            </w:r>
          </w:p>
        </w:tc>
        <w:tc>
          <w:tcPr>
            <w:tcW w:w="1309" w:type="dxa"/>
          </w:tcPr>
          <w:p w14:paraId="25B5AE3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4</w:t>
            </w:r>
          </w:p>
        </w:tc>
        <w:tc>
          <w:tcPr>
            <w:tcW w:w="1316" w:type="dxa"/>
          </w:tcPr>
          <w:p w14:paraId="45E8CEE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19" w:type="dxa"/>
            <w:tcBorders>
              <w:right w:val="single" w:sz="18" w:space="0" w:color="auto"/>
            </w:tcBorders>
          </w:tcPr>
          <w:p w14:paraId="0F55DE0B"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w:t>
            </w:r>
          </w:p>
        </w:tc>
      </w:tr>
      <w:tr w:rsidR="00074CD8" w:rsidRPr="002B0774" w14:paraId="6147F3BE" w14:textId="77777777" w:rsidTr="001825EE">
        <w:tc>
          <w:tcPr>
            <w:tcW w:w="1364" w:type="dxa"/>
            <w:tcBorders>
              <w:left w:val="single" w:sz="18" w:space="0" w:color="auto"/>
              <w:right w:val="single" w:sz="18" w:space="0" w:color="auto"/>
            </w:tcBorders>
          </w:tcPr>
          <w:p w14:paraId="21A31938"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Japanese</w:t>
            </w:r>
          </w:p>
        </w:tc>
        <w:tc>
          <w:tcPr>
            <w:tcW w:w="1601" w:type="dxa"/>
            <w:tcBorders>
              <w:left w:val="single" w:sz="18" w:space="0" w:color="auto"/>
            </w:tcBorders>
          </w:tcPr>
          <w:p w14:paraId="090B3238"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117,558,017</w:t>
            </w:r>
          </w:p>
        </w:tc>
        <w:tc>
          <w:tcPr>
            <w:tcW w:w="1260" w:type="dxa"/>
          </w:tcPr>
          <w:p w14:paraId="0D923CA7"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20,000</w:t>
            </w:r>
          </w:p>
        </w:tc>
        <w:tc>
          <w:tcPr>
            <w:tcW w:w="1181" w:type="dxa"/>
          </w:tcPr>
          <w:p w14:paraId="3E2D8FE3"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09" w:type="dxa"/>
          </w:tcPr>
          <w:p w14:paraId="74F5BA4C"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16" w:type="dxa"/>
          </w:tcPr>
          <w:p w14:paraId="11F8F6B7"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7</w:t>
            </w:r>
          </w:p>
        </w:tc>
        <w:tc>
          <w:tcPr>
            <w:tcW w:w="1319" w:type="dxa"/>
            <w:tcBorders>
              <w:right w:val="single" w:sz="18" w:space="0" w:color="auto"/>
            </w:tcBorders>
          </w:tcPr>
          <w:p w14:paraId="171D7CC3"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w:t>
            </w:r>
          </w:p>
        </w:tc>
      </w:tr>
      <w:tr w:rsidR="00074CD8" w:rsidRPr="002B0774" w14:paraId="31795D11" w14:textId="77777777" w:rsidTr="001825EE">
        <w:tc>
          <w:tcPr>
            <w:tcW w:w="1364" w:type="dxa"/>
            <w:tcBorders>
              <w:left w:val="single" w:sz="18" w:space="0" w:color="auto"/>
              <w:bottom w:val="single" w:sz="18" w:space="0" w:color="auto"/>
              <w:right w:val="single" w:sz="18" w:space="0" w:color="auto"/>
            </w:tcBorders>
          </w:tcPr>
          <w:p w14:paraId="205EB4FD"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Korean</w:t>
            </w:r>
          </w:p>
        </w:tc>
        <w:tc>
          <w:tcPr>
            <w:tcW w:w="1601" w:type="dxa"/>
            <w:tcBorders>
              <w:left w:val="single" w:sz="18" w:space="0" w:color="auto"/>
              <w:bottom w:val="single" w:sz="18" w:space="0" w:color="auto"/>
            </w:tcBorders>
          </w:tcPr>
          <w:p w14:paraId="6C521623"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117,012,193</w:t>
            </w:r>
          </w:p>
        </w:tc>
        <w:tc>
          <w:tcPr>
            <w:tcW w:w="1260" w:type="dxa"/>
            <w:tcBorders>
              <w:bottom w:val="single" w:sz="18" w:space="0" w:color="auto"/>
            </w:tcBorders>
          </w:tcPr>
          <w:p w14:paraId="242840D1"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150,000</w:t>
            </w:r>
          </w:p>
        </w:tc>
        <w:tc>
          <w:tcPr>
            <w:tcW w:w="1181" w:type="dxa"/>
            <w:tcBorders>
              <w:bottom w:val="single" w:sz="18" w:space="0" w:color="auto"/>
            </w:tcBorders>
          </w:tcPr>
          <w:p w14:paraId="374B4E65"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6</w:t>
            </w:r>
          </w:p>
        </w:tc>
        <w:tc>
          <w:tcPr>
            <w:tcW w:w="1309" w:type="dxa"/>
            <w:tcBorders>
              <w:bottom w:val="single" w:sz="18" w:space="0" w:color="auto"/>
            </w:tcBorders>
          </w:tcPr>
          <w:p w14:paraId="5F0B4292"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16" w:type="dxa"/>
            <w:tcBorders>
              <w:bottom w:val="single" w:sz="18" w:space="0" w:color="auto"/>
            </w:tcBorders>
          </w:tcPr>
          <w:p w14:paraId="4E05B8A0"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w:t>
            </w:r>
          </w:p>
        </w:tc>
        <w:tc>
          <w:tcPr>
            <w:tcW w:w="1319" w:type="dxa"/>
            <w:tcBorders>
              <w:bottom w:val="single" w:sz="18" w:space="0" w:color="auto"/>
              <w:right w:val="single" w:sz="18" w:space="0" w:color="auto"/>
            </w:tcBorders>
          </w:tcPr>
          <w:p w14:paraId="4C88A6F2"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w:t>
            </w:r>
          </w:p>
        </w:tc>
      </w:tr>
    </w:tbl>
    <w:p w14:paraId="17F43623" w14:textId="77777777" w:rsidR="00074CD8" w:rsidRPr="002B0774" w:rsidRDefault="00074CD8" w:rsidP="00074CD8">
      <w:pPr>
        <w:pStyle w:val="NoSpacing"/>
        <w:jc w:val="center"/>
        <w:rPr>
          <w:rFonts w:ascii="Times New Roman" w:hAnsi="Times New Roman" w:cs="Times New Roman"/>
          <w:sz w:val="20"/>
          <w:szCs w:val="20"/>
        </w:rPr>
      </w:pPr>
      <w:r w:rsidRPr="002B0774">
        <w:rPr>
          <w:rFonts w:ascii="Times New Roman" w:hAnsi="Times New Roman" w:cs="Times New Roman"/>
          <w:b/>
          <w:bCs/>
          <w:sz w:val="20"/>
          <w:szCs w:val="20"/>
        </w:rPr>
        <w:t>Table 5:</w:t>
      </w:r>
      <w:r w:rsidRPr="002B0774">
        <w:rPr>
          <w:rFonts w:ascii="Times New Roman" w:hAnsi="Times New Roman" w:cs="Times New Roman"/>
          <w:sz w:val="20"/>
          <w:szCs w:val="20"/>
        </w:rPr>
        <w:t xml:space="preserve"> These are the hyperparameters for the RNNs models that were constructed in Burns [39]. While the data size varies for each of the RNNs models this was done to make sure that most amount of data that could be used to create the most accurate RNN model with a balanced data set. For full details please reference Burns [39].</w:t>
      </w:r>
    </w:p>
    <w:p w14:paraId="0ECD91D8" w14:textId="77777777" w:rsidR="00074CD8" w:rsidRPr="002B0774" w:rsidRDefault="00074CD8" w:rsidP="00074CD8">
      <w:pPr>
        <w:pStyle w:val="NoSpacing"/>
        <w:rPr>
          <w:rFonts w:ascii="Times New Roman" w:hAnsi="Times New Roman" w:cs="Times New Roman"/>
          <w:sz w:val="20"/>
          <w:szCs w:val="20"/>
        </w:rPr>
      </w:pPr>
    </w:p>
    <w:p w14:paraId="7F60B6A0" w14:textId="77777777" w:rsidR="00074CD8" w:rsidRPr="002B0774" w:rsidRDefault="00074CD8" w:rsidP="00074CD8">
      <w:pPr>
        <w:pStyle w:val="NoSpacing"/>
        <w:rPr>
          <w:rFonts w:ascii="Times New Roman" w:hAnsi="Times New Roman" w:cs="Times New Roman"/>
          <w:sz w:val="20"/>
          <w:szCs w:val="20"/>
        </w:rPr>
      </w:pPr>
    </w:p>
    <w:tbl>
      <w:tblPr>
        <w:tblStyle w:val="TableGrid"/>
        <w:tblW w:w="9350" w:type="dxa"/>
        <w:tblLook w:val="04A0" w:firstRow="1" w:lastRow="0" w:firstColumn="1" w:lastColumn="0" w:noHBand="0" w:noVBand="1"/>
      </w:tblPr>
      <w:tblGrid>
        <w:gridCol w:w="1497"/>
        <w:gridCol w:w="1335"/>
        <w:gridCol w:w="933"/>
        <w:gridCol w:w="1657"/>
        <w:gridCol w:w="1332"/>
        <w:gridCol w:w="1791"/>
        <w:gridCol w:w="805"/>
      </w:tblGrid>
      <w:tr w:rsidR="00074CD8" w:rsidRPr="002B0774" w14:paraId="45EE275D" w14:textId="77777777" w:rsidTr="001825EE">
        <w:trPr>
          <w:trHeight w:val="332"/>
        </w:trPr>
        <w:tc>
          <w:tcPr>
            <w:tcW w:w="1497" w:type="dxa"/>
            <w:tcBorders>
              <w:top w:val="single" w:sz="18" w:space="0" w:color="auto"/>
              <w:left w:val="single" w:sz="18" w:space="0" w:color="auto"/>
              <w:bottom w:val="single" w:sz="18" w:space="0" w:color="auto"/>
              <w:right w:val="single" w:sz="18" w:space="0" w:color="auto"/>
            </w:tcBorders>
          </w:tcPr>
          <w:p w14:paraId="3C4B09F1"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Language</w:t>
            </w:r>
          </w:p>
        </w:tc>
        <w:tc>
          <w:tcPr>
            <w:tcW w:w="1335" w:type="dxa"/>
            <w:tcBorders>
              <w:top w:val="single" w:sz="18" w:space="0" w:color="auto"/>
              <w:left w:val="single" w:sz="18" w:space="0" w:color="auto"/>
              <w:bottom w:val="single" w:sz="18" w:space="0" w:color="auto"/>
            </w:tcBorders>
          </w:tcPr>
          <w:p w14:paraId="25C93918"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Total Params</w:t>
            </w:r>
          </w:p>
        </w:tc>
        <w:tc>
          <w:tcPr>
            <w:tcW w:w="933" w:type="dxa"/>
            <w:tcBorders>
              <w:top w:val="single" w:sz="18" w:space="0" w:color="auto"/>
              <w:bottom w:val="single" w:sz="18" w:space="0" w:color="auto"/>
            </w:tcBorders>
          </w:tcPr>
          <w:p w14:paraId="33A01FB1"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Vocab</w:t>
            </w:r>
          </w:p>
        </w:tc>
        <w:tc>
          <w:tcPr>
            <w:tcW w:w="1657" w:type="dxa"/>
            <w:tcBorders>
              <w:top w:val="single" w:sz="18" w:space="0" w:color="auto"/>
              <w:bottom w:val="single" w:sz="18" w:space="0" w:color="auto"/>
            </w:tcBorders>
          </w:tcPr>
          <w:p w14:paraId="20EC9834"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Fine Tuned Count</w:t>
            </w:r>
          </w:p>
        </w:tc>
        <w:tc>
          <w:tcPr>
            <w:tcW w:w="1332" w:type="dxa"/>
            <w:tcBorders>
              <w:top w:val="single" w:sz="18" w:space="0" w:color="auto"/>
              <w:bottom w:val="single" w:sz="18" w:space="0" w:color="auto"/>
            </w:tcBorders>
          </w:tcPr>
          <w:p w14:paraId="2F97C0A2"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Batch Size</w:t>
            </w:r>
          </w:p>
        </w:tc>
        <w:tc>
          <w:tcPr>
            <w:tcW w:w="1791" w:type="dxa"/>
            <w:tcBorders>
              <w:top w:val="single" w:sz="18" w:space="0" w:color="auto"/>
              <w:bottom w:val="single" w:sz="18" w:space="0" w:color="auto"/>
            </w:tcBorders>
          </w:tcPr>
          <w:p w14:paraId="6BC5D41A"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Learning Rate</w:t>
            </w:r>
          </w:p>
        </w:tc>
        <w:tc>
          <w:tcPr>
            <w:tcW w:w="805" w:type="dxa"/>
            <w:tcBorders>
              <w:top w:val="single" w:sz="18" w:space="0" w:color="auto"/>
              <w:bottom w:val="single" w:sz="18" w:space="0" w:color="auto"/>
              <w:right w:val="single" w:sz="18" w:space="0" w:color="auto"/>
            </w:tcBorders>
          </w:tcPr>
          <w:p w14:paraId="1F66CDB4"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Layers</w:t>
            </w:r>
          </w:p>
        </w:tc>
      </w:tr>
      <w:tr w:rsidR="00074CD8" w:rsidRPr="002B0774" w14:paraId="4C33D8FF" w14:textId="77777777" w:rsidTr="001825EE">
        <w:trPr>
          <w:trHeight w:val="275"/>
        </w:trPr>
        <w:tc>
          <w:tcPr>
            <w:tcW w:w="1497" w:type="dxa"/>
            <w:tcBorders>
              <w:top w:val="single" w:sz="18" w:space="0" w:color="auto"/>
              <w:left w:val="single" w:sz="18" w:space="0" w:color="auto"/>
              <w:right w:val="single" w:sz="18" w:space="0" w:color="auto"/>
            </w:tcBorders>
          </w:tcPr>
          <w:p w14:paraId="5C6904BB"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English</w:t>
            </w:r>
          </w:p>
        </w:tc>
        <w:tc>
          <w:tcPr>
            <w:tcW w:w="1335" w:type="dxa"/>
            <w:tcBorders>
              <w:top w:val="single" w:sz="18" w:space="0" w:color="auto"/>
              <w:left w:val="single" w:sz="18" w:space="0" w:color="auto"/>
            </w:tcBorders>
          </w:tcPr>
          <w:p w14:paraId="43E773FE"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110M</w:t>
            </w:r>
          </w:p>
        </w:tc>
        <w:tc>
          <w:tcPr>
            <w:tcW w:w="933" w:type="dxa"/>
            <w:tcBorders>
              <w:top w:val="single" w:sz="18" w:space="0" w:color="auto"/>
            </w:tcBorders>
          </w:tcPr>
          <w:p w14:paraId="2159ACFE"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30k</w:t>
            </w:r>
          </w:p>
        </w:tc>
        <w:tc>
          <w:tcPr>
            <w:tcW w:w="1657" w:type="dxa"/>
            <w:tcBorders>
              <w:top w:val="single" w:sz="18" w:space="0" w:color="auto"/>
            </w:tcBorders>
          </w:tcPr>
          <w:p w14:paraId="084E5E53"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11.8k</w:t>
            </w:r>
          </w:p>
        </w:tc>
        <w:tc>
          <w:tcPr>
            <w:tcW w:w="1332" w:type="dxa"/>
            <w:tcBorders>
              <w:top w:val="single" w:sz="18" w:space="0" w:color="auto"/>
            </w:tcBorders>
          </w:tcPr>
          <w:p w14:paraId="418545A8"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128</w:t>
            </w:r>
          </w:p>
        </w:tc>
        <w:tc>
          <w:tcPr>
            <w:tcW w:w="1791" w:type="dxa"/>
            <w:tcBorders>
              <w:top w:val="single" w:sz="18" w:space="0" w:color="auto"/>
            </w:tcBorders>
          </w:tcPr>
          <w:p w14:paraId="30CE1E0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3e-5</w:t>
            </w:r>
          </w:p>
        </w:tc>
        <w:tc>
          <w:tcPr>
            <w:tcW w:w="805" w:type="dxa"/>
            <w:tcBorders>
              <w:top w:val="single" w:sz="18" w:space="0" w:color="auto"/>
              <w:right w:val="single" w:sz="18" w:space="0" w:color="auto"/>
            </w:tcBorders>
          </w:tcPr>
          <w:p w14:paraId="6E624D1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w:t>
            </w:r>
          </w:p>
        </w:tc>
      </w:tr>
      <w:tr w:rsidR="00074CD8" w:rsidRPr="002B0774" w14:paraId="6FD0E16E" w14:textId="77777777" w:rsidTr="001825EE">
        <w:trPr>
          <w:trHeight w:val="275"/>
        </w:trPr>
        <w:tc>
          <w:tcPr>
            <w:tcW w:w="1497" w:type="dxa"/>
            <w:tcBorders>
              <w:left w:val="single" w:sz="18" w:space="0" w:color="auto"/>
              <w:right w:val="single" w:sz="18" w:space="0" w:color="auto"/>
            </w:tcBorders>
          </w:tcPr>
          <w:p w14:paraId="7C189BA7"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Spanish</w:t>
            </w:r>
          </w:p>
        </w:tc>
        <w:tc>
          <w:tcPr>
            <w:tcW w:w="1335" w:type="dxa"/>
            <w:tcBorders>
              <w:left w:val="single" w:sz="18" w:space="0" w:color="auto"/>
            </w:tcBorders>
          </w:tcPr>
          <w:p w14:paraId="571860E2"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110M</w:t>
            </w:r>
          </w:p>
        </w:tc>
        <w:tc>
          <w:tcPr>
            <w:tcW w:w="933" w:type="dxa"/>
          </w:tcPr>
          <w:p w14:paraId="5D49AAD2"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32k</w:t>
            </w:r>
          </w:p>
        </w:tc>
        <w:tc>
          <w:tcPr>
            <w:tcW w:w="1657" w:type="dxa"/>
          </w:tcPr>
          <w:p w14:paraId="6E2B29A1"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8.4k</w:t>
            </w:r>
          </w:p>
        </w:tc>
        <w:tc>
          <w:tcPr>
            <w:tcW w:w="1332" w:type="dxa"/>
          </w:tcPr>
          <w:p w14:paraId="08E9028C"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2,048</w:t>
            </w:r>
          </w:p>
        </w:tc>
        <w:tc>
          <w:tcPr>
            <w:tcW w:w="1791" w:type="dxa"/>
          </w:tcPr>
          <w:p w14:paraId="6E136E7A"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0.0001</w:t>
            </w:r>
          </w:p>
        </w:tc>
        <w:tc>
          <w:tcPr>
            <w:tcW w:w="805" w:type="dxa"/>
            <w:tcBorders>
              <w:right w:val="single" w:sz="18" w:space="0" w:color="auto"/>
            </w:tcBorders>
          </w:tcPr>
          <w:p w14:paraId="7A82324E"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w:t>
            </w:r>
          </w:p>
        </w:tc>
      </w:tr>
      <w:tr w:rsidR="00074CD8" w:rsidRPr="002B0774" w14:paraId="3049A7B1" w14:textId="77777777" w:rsidTr="001825EE">
        <w:trPr>
          <w:trHeight w:val="275"/>
        </w:trPr>
        <w:tc>
          <w:tcPr>
            <w:tcW w:w="1497" w:type="dxa"/>
            <w:tcBorders>
              <w:left w:val="single" w:sz="18" w:space="0" w:color="auto"/>
              <w:right w:val="single" w:sz="18" w:space="0" w:color="auto"/>
            </w:tcBorders>
          </w:tcPr>
          <w:p w14:paraId="3B6525FB"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French</w:t>
            </w:r>
          </w:p>
        </w:tc>
        <w:tc>
          <w:tcPr>
            <w:tcW w:w="1335" w:type="dxa"/>
            <w:tcBorders>
              <w:left w:val="single" w:sz="18" w:space="0" w:color="auto"/>
            </w:tcBorders>
          </w:tcPr>
          <w:p w14:paraId="326EF31D"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110M</w:t>
            </w:r>
          </w:p>
        </w:tc>
        <w:tc>
          <w:tcPr>
            <w:tcW w:w="933" w:type="dxa"/>
          </w:tcPr>
          <w:p w14:paraId="65716CB6"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30k</w:t>
            </w:r>
          </w:p>
        </w:tc>
        <w:tc>
          <w:tcPr>
            <w:tcW w:w="1657" w:type="dxa"/>
          </w:tcPr>
          <w:p w14:paraId="4B645F67"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140k</w:t>
            </w:r>
          </w:p>
        </w:tc>
        <w:tc>
          <w:tcPr>
            <w:tcW w:w="1332" w:type="dxa"/>
          </w:tcPr>
          <w:p w14:paraId="64ACD1BA"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128</w:t>
            </w:r>
          </w:p>
        </w:tc>
        <w:tc>
          <w:tcPr>
            <w:tcW w:w="1791" w:type="dxa"/>
          </w:tcPr>
          <w:p w14:paraId="54F6A835"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3e-5</w:t>
            </w:r>
          </w:p>
        </w:tc>
        <w:tc>
          <w:tcPr>
            <w:tcW w:w="805" w:type="dxa"/>
            <w:tcBorders>
              <w:right w:val="single" w:sz="18" w:space="0" w:color="auto"/>
            </w:tcBorders>
          </w:tcPr>
          <w:p w14:paraId="159FD8B7"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w:t>
            </w:r>
          </w:p>
        </w:tc>
      </w:tr>
      <w:tr w:rsidR="00074CD8" w:rsidRPr="002B0774" w14:paraId="5FEE6EEB" w14:textId="77777777" w:rsidTr="001825EE">
        <w:trPr>
          <w:trHeight w:val="275"/>
        </w:trPr>
        <w:tc>
          <w:tcPr>
            <w:tcW w:w="1497" w:type="dxa"/>
            <w:tcBorders>
              <w:left w:val="single" w:sz="18" w:space="0" w:color="auto"/>
              <w:right w:val="single" w:sz="18" w:space="0" w:color="auto"/>
            </w:tcBorders>
          </w:tcPr>
          <w:p w14:paraId="14B30885"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Portuguese</w:t>
            </w:r>
          </w:p>
        </w:tc>
        <w:tc>
          <w:tcPr>
            <w:tcW w:w="1335" w:type="dxa"/>
            <w:tcBorders>
              <w:left w:val="single" w:sz="18" w:space="0" w:color="auto"/>
            </w:tcBorders>
          </w:tcPr>
          <w:p w14:paraId="335A9A47"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110M</w:t>
            </w:r>
          </w:p>
        </w:tc>
        <w:tc>
          <w:tcPr>
            <w:tcW w:w="933" w:type="dxa"/>
          </w:tcPr>
          <w:p w14:paraId="35DD65F8"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29.8k</w:t>
            </w:r>
          </w:p>
        </w:tc>
        <w:tc>
          <w:tcPr>
            <w:tcW w:w="1657" w:type="dxa"/>
          </w:tcPr>
          <w:p w14:paraId="099D9C36"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.5k</w:t>
            </w:r>
          </w:p>
        </w:tc>
        <w:tc>
          <w:tcPr>
            <w:tcW w:w="1332" w:type="dxa"/>
          </w:tcPr>
          <w:p w14:paraId="7E7E712C"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16</w:t>
            </w:r>
          </w:p>
        </w:tc>
        <w:tc>
          <w:tcPr>
            <w:tcW w:w="1791" w:type="dxa"/>
          </w:tcPr>
          <w:p w14:paraId="53C88F9B"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2e-5</w:t>
            </w:r>
          </w:p>
        </w:tc>
        <w:tc>
          <w:tcPr>
            <w:tcW w:w="805" w:type="dxa"/>
            <w:tcBorders>
              <w:right w:val="single" w:sz="18" w:space="0" w:color="auto"/>
            </w:tcBorders>
          </w:tcPr>
          <w:p w14:paraId="503A196E"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w:t>
            </w:r>
          </w:p>
        </w:tc>
      </w:tr>
      <w:tr w:rsidR="00074CD8" w:rsidRPr="002B0774" w14:paraId="1D53463C" w14:textId="77777777" w:rsidTr="001825EE">
        <w:trPr>
          <w:trHeight w:val="275"/>
        </w:trPr>
        <w:tc>
          <w:tcPr>
            <w:tcW w:w="1497" w:type="dxa"/>
            <w:tcBorders>
              <w:left w:val="single" w:sz="18" w:space="0" w:color="auto"/>
              <w:right w:val="single" w:sz="18" w:space="0" w:color="auto"/>
            </w:tcBorders>
          </w:tcPr>
          <w:p w14:paraId="59222508"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Arabic</w:t>
            </w:r>
          </w:p>
        </w:tc>
        <w:tc>
          <w:tcPr>
            <w:tcW w:w="1335" w:type="dxa"/>
            <w:tcBorders>
              <w:left w:val="single" w:sz="18" w:space="0" w:color="auto"/>
            </w:tcBorders>
          </w:tcPr>
          <w:p w14:paraId="0DF380D2"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110M</w:t>
            </w:r>
          </w:p>
        </w:tc>
        <w:tc>
          <w:tcPr>
            <w:tcW w:w="933" w:type="dxa"/>
          </w:tcPr>
          <w:p w14:paraId="51A1B4C1"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30k</w:t>
            </w:r>
          </w:p>
        </w:tc>
        <w:tc>
          <w:tcPr>
            <w:tcW w:w="1657" w:type="dxa"/>
          </w:tcPr>
          <w:p w14:paraId="43A0405B"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23.3k</w:t>
            </w:r>
          </w:p>
        </w:tc>
        <w:tc>
          <w:tcPr>
            <w:tcW w:w="1332" w:type="dxa"/>
          </w:tcPr>
          <w:p w14:paraId="75D1C0A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32</w:t>
            </w:r>
          </w:p>
        </w:tc>
        <w:tc>
          <w:tcPr>
            <w:tcW w:w="1791" w:type="dxa"/>
          </w:tcPr>
          <w:p w14:paraId="0AD84EC4"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3e-5</w:t>
            </w:r>
          </w:p>
        </w:tc>
        <w:tc>
          <w:tcPr>
            <w:tcW w:w="805" w:type="dxa"/>
            <w:tcBorders>
              <w:right w:val="single" w:sz="18" w:space="0" w:color="auto"/>
            </w:tcBorders>
          </w:tcPr>
          <w:p w14:paraId="275259FF"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w:t>
            </w:r>
          </w:p>
        </w:tc>
      </w:tr>
      <w:tr w:rsidR="00074CD8" w:rsidRPr="002B0774" w14:paraId="1B343475" w14:textId="77777777" w:rsidTr="001825EE">
        <w:trPr>
          <w:trHeight w:val="292"/>
        </w:trPr>
        <w:tc>
          <w:tcPr>
            <w:tcW w:w="1497" w:type="dxa"/>
            <w:tcBorders>
              <w:left w:val="single" w:sz="18" w:space="0" w:color="auto"/>
              <w:right w:val="single" w:sz="18" w:space="0" w:color="auto"/>
            </w:tcBorders>
          </w:tcPr>
          <w:p w14:paraId="1EBA20EC"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Japanese</w:t>
            </w:r>
          </w:p>
        </w:tc>
        <w:tc>
          <w:tcPr>
            <w:tcW w:w="1335" w:type="dxa"/>
            <w:tcBorders>
              <w:left w:val="single" w:sz="18" w:space="0" w:color="auto"/>
            </w:tcBorders>
          </w:tcPr>
          <w:p w14:paraId="658DCF41"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110M</w:t>
            </w:r>
          </w:p>
        </w:tc>
        <w:tc>
          <w:tcPr>
            <w:tcW w:w="933" w:type="dxa"/>
          </w:tcPr>
          <w:p w14:paraId="0C54E26F"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30k</w:t>
            </w:r>
          </w:p>
        </w:tc>
        <w:tc>
          <w:tcPr>
            <w:tcW w:w="1657" w:type="dxa"/>
          </w:tcPr>
          <w:p w14:paraId="2F7F6C6E"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w:t>
            </w:r>
          </w:p>
        </w:tc>
        <w:tc>
          <w:tcPr>
            <w:tcW w:w="1332" w:type="dxa"/>
          </w:tcPr>
          <w:p w14:paraId="466F82F7"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128</w:t>
            </w:r>
          </w:p>
        </w:tc>
        <w:tc>
          <w:tcPr>
            <w:tcW w:w="1791" w:type="dxa"/>
          </w:tcPr>
          <w:p w14:paraId="3F0010C0"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3e-5</w:t>
            </w:r>
          </w:p>
        </w:tc>
        <w:tc>
          <w:tcPr>
            <w:tcW w:w="805" w:type="dxa"/>
            <w:tcBorders>
              <w:right w:val="single" w:sz="18" w:space="0" w:color="auto"/>
            </w:tcBorders>
          </w:tcPr>
          <w:p w14:paraId="008F797C"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w:t>
            </w:r>
          </w:p>
        </w:tc>
      </w:tr>
      <w:tr w:rsidR="00074CD8" w:rsidRPr="002B0774" w14:paraId="6039FE6A" w14:textId="77777777" w:rsidTr="001825EE">
        <w:trPr>
          <w:trHeight w:val="275"/>
        </w:trPr>
        <w:tc>
          <w:tcPr>
            <w:tcW w:w="1497" w:type="dxa"/>
            <w:tcBorders>
              <w:left w:val="single" w:sz="18" w:space="0" w:color="auto"/>
              <w:right w:val="single" w:sz="18" w:space="0" w:color="auto"/>
            </w:tcBorders>
          </w:tcPr>
          <w:p w14:paraId="3CCD3F00"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Korean</w:t>
            </w:r>
          </w:p>
        </w:tc>
        <w:tc>
          <w:tcPr>
            <w:tcW w:w="1335" w:type="dxa"/>
            <w:tcBorders>
              <w:left w:val="single" w:sz="18" w:space="0" w:color="auto"/>
            </w:tcBorders>
          </w:tcPr>
          <w:p w14:paraId="28F6C7D1"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102M</w:t>
            </w:r>
          </w:p>
        </w:tc>
        <w:tc>
          <w:tcPr>
            <w:tcW w:w="933" w:type="dxa"/>
          </w:tcPr>
          <w:p w14:paraId="1E5C72CC"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20k</w:t>
            </w:r>
          </w:p>
        </w:tc>
        <w:tc>
          <w:tcPr>
            <w:tcW w:w="1657" w:type="dxa"/>
          </w:tcPr>
          <w:p w14:paraId="5BACB5BA"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50k</w:t>
            </w:r>
          </w:p>
        </w:tc>
        <w:tc>
          <w:tcPr>
            <w:tcW w:w="1332" w:type="dxa"/>
          </w:tcPr>
          <w:p w14:paraId="0BC49490"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32</w:t>
            </w:r>
          </w:p>
        </w:tc>
        <w:tc>
          <w:tcPr>
            <w:tcW w:w="1791" w:type="dxa"/>
          </w:tcPr>
          <w:p w14:paraId="0F8412AF"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5e-5</w:t>
            </w:r>
          </w:p>
        </w:tc>
        <w:tc>
          <w:tcPr>
            <w:tcW w:w="805" w:type="dxa"/>
            <w:tcBorders>
              <w:right w:val="single" w:sz="18" w:space="0" w:color="auto"/>
            </w:tcBorders>
          </w:tcPr>
          <w:p w14:paraId="58CD8A28"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12</w:t>
            </w:r>
          </w:p>
        </w:tc>
      </w:tr>
      <w:tr w:rsidR="00074CD8" w:rsidRPr="002B0774" w14:paraId="0D60DB42" w14:textId="77777777" w:rsidTr="001825EE">
        <w:trPr>
          <w:trHeight w:val="257"/>
        </w:trPr>
        <w:tc>
          <w:tcPr>
            <w:tcW w:w="1497" w:type="dxa"/>
            <w:tcBorders>
              <w:left w:val="single" w:sz="18" w:space="0" w:color="auto"/>
              <w:bottom w:val="single" w:sz="18" w:space="0" w:color="auto"/>
              <w:right w:val="single" w:sz="18" w:space="0" w:color="auto"/>
            </w:tcBorders>
          </w:tcPr>
          <w:p w14:paraId="2BE21934" w14:textId="77777777" w:rsidR="00074CD8" w:rsidRPr="002B0774" w:rsidRDefault="00074CD8" w:rsidP="001825EE">
            <w:pPr>
              <w:pStyle w:val="NoSpacing"/>
              <w:spacing w:line="480" w:lineRule="auto"/>
              <w:jc w:val="center"/>
              <w:rPr>
                <w:rFonts w:ascii="Times New Roman" w:hAnsi="Times New Roman" w:cs="Times New Roman"/>
                <w:b/>
                <w:bCs/>
                <w:sz w:val="20"/>
                <w:szCs w:val="20"/>
              </w:rPr>
            </w:pPr>
            <w:r w:rsidRPr="002B0774">
              <w:rPr>
                <w:rFonts w:ascii="Times New Roman" w:hAnsi="Times New Roman" w:cs="Times New Roman"/>
                <w:b/>
                <w:bCs/>
                <w:sz w:val="20"/>
                <w:szCs w:val="20"/>
              </w:rPr>
              <w:t>Multilingual</w:t>
            </w:r>
          </w:p>
        </w:tc>
        <w:tc>
          <w:tcPr>
            <w:tcW w:w="1335" w:type="dxa"/>
            <w:tcBorders>
              <w:left w:val="single" w:sz="18" w:space="0" w:color="auto"/>
              <w:bottom w:val="single" w:sz="18" w:space="0" w:color="auto"/>
            </w:tcBorders>
          </w:tcPr>
          <w:p w14:paraId="1BED9A90"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550M</w:t>
            </w:r>
          </w:p>
        </w:tc>
        <w:tc>
          <w:tcPr>
            <w:tcW w:w="933" w:type="dxa"/>
            <w:tcBorders>
              <w:bottom w:val="single" w:sz="18" w:space="0" w:color="auto"/>
            </w:tcBorders>
          </w:tcPr>
          <w:p w14:paraId="054F4269"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150k</w:t>
            </w:r>
          </w:p>
        </w:tc>
        <w:tc>
          <w:tcPr>
            <w:tcW w:w="1657" w:type="dxa"/>
            <w:tcBorders>
              <w:bottom w:val="single" w:sz="18" w:space="0" w:color="auto"/>
            </w:tcBorders>
          </w:tcPr>
          <w:p w14:paraId="4CB35D2F"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24.3k</w:t>
            </w:r>
          </w:p>
        </w:tc>
        <w:tc>
          <w:tcPr>
            <w:tcW w:w="1332" w:type="dxa"/>
            <w:tcBorders>
              <w:bottom w:val="single" w:sz="18" w:space="0" w:color="auto"/>
            </w:tcBorders>
          </w:tcPr>
          <w:p w14:paraId="180A9FE8"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8,192</w:t>
            </w:r>
          </w:p>
        </w:tc>
        <w:tc>
          <w:tcPr>
            <w:tcW w:w="1791" w:type="dxa"/>
            <w:tcBorders>
              <w:bottom w:val="single" w:sz="18" w:space="0" w:color="auto"/>
            </w:tcBorders>
          </w:tcPr>
          <w:p w14:paraId="6AA533DC"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0.0001</w:t>
            </w:r>
          </w:p>
        </w:tc>
        <w:tc>
          <w:tcPr>
            <w:tcW w:w="805" w:type="dxa"/>
            <w:tcBorders>
              <w:bottom w:val="single" w:sz="18" w:space="0" w:color="auto"/>
              <w:right w:val="single" w:sz="18" w:space="0" w:color="auto"/>
            </w:tcBorders>
          </w:tcPr>
          <w:p w14:paraId="5EC3820B" w14:textId="77777777" w:rsidR="00074CD8" w:rsidRPr="002B0774" w:rsidRDefault="00074CD8" w:rsidP="001825EE">
            <w:pPr>
              <w:pStyle w:val="NoSpacing"/>
              <w:spacing w:line="480" w:lineRule="auto"/>
              <w:jc w:val="center"/>
              <w:rPr>
                <w:rFonts w:ascii="Times New Roman" w:hAnsi="Times New Roman" w:cs="Times New Roman"/>
                <w:sz w:val="20"/>
                <w:szCs w:val="20"/>
              </w:rPr>
            </w:pPr>
            <w:r w:rsidRPr="002B0774">
              <w:rPr>
                <w:rFonts w:ascii="Times New Roman" w:hAnsi="Times New Roman" w:cs="Times New Roman"/>
                <w:sz w:val="20"/>
                <w:szCs w:val="20"/>
              </w:rPr>
              <w:t>24</w:t>
            </w:r>
          </w:p>
        </w:tc>
      </w:tr>
    </w:tbl>
    <w:p w14:paraId="57C81EBC" w14:textId="77777777" w:rsidR="00074CD8" w:rsidRPr="002B0774" w:rsidRDefault="00074CD8" w:rsidP="00074CD8">
      <w:pPr>
        <w:pStyle w:val="NoSpacing"/>
        <w:jc w:val="center"/>
        <w:rPr>
          <w:rFonts w:ascii="Times New Roman" w:hAnsi="Times New Roman" w:cs="Times New Roman"/>
          <w:sz w:val="20"/>
          <w:szCs w:val="20"/>
        </w:rPr>
      </w:pPr>
      <w:r w:rsidRPr="002B0774">
        <w:rPr>
          <w:rFonts w:ascii="Times New Roman" w:hAnsi="Times New Roman" w:cs="Times New Roman"/>
          <w:b/>
          <w:bCs/>
          <w:sz w:val="20"/>
          <w:szCs w:val="20"/>
        </w:rPr>
        <w:t>Table 6:</w:t>
      </w:r>
      <w:r w:rsidRPr="002B0774">
        <w:rPr>
          <w:rFonts w:ascii="Times New Roman" w:hAnsi="Times New Roman" w:cs="Times New Roman"/>
          <w:sz w:val="20"/>
          <w:szCs w:val="20"/>
        </w:rPr>
        <w:t xml:space="preserve"> These are the hyperparameters for the BERT models that were implemented for our study. The question mark under Fine Tuned Count for Japanese is due to the creator of the model not specificizing how much data was used fined tune the Japanese sentiment analysis. For full details please reference Burns [39]</w:t>
      </w:r>
    </w:p>
    <w:p w14:paraId="71AE6CEC" w14:textId="77777777" w:rsidR="00E8638D" w:rsidRPr="00074CD8" w:rsidRDefault="00E8638D">
      <w:pPr>
        <w:rPr>
          <w:b/>
          <w:bCs/>
        </w:rPr>
      </w:pPr>
    </w:p>
    <w:sectPr w:rsidR="00E8638D" w:rsidRPr="00074CD8" w:rsidSect="00074CD8">
      <w:footerReference w:type="even"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05735794"/>
      <w:docPartObj>
        <w:docPartGallery w:val="Page Numbers (Bottom of Page)"/>
        <w:docPartUnique/>
      </w:docPartObj>
    </w:sdtPr>
    <w:sdtContent>
      <w:p w14:paraId="334FEF22" w14:textId="77777777" w:rsidR="00000000" w:rsidRDefault="00000000" w:rsidP="00872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95C737" w14:textId="77777777" w:rsidR="00000000" w:rsidRDefault="00000000" w:rsidP="001535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529983570"/>
      <w:docPartObj>
        <w:docPartGallery w:val="Page Numbers (Bottom of Page)"/>
        <w:docPartUnique/>
      </w:docPartObj>
    </w:sdtPr>
    <w:sdtContent>
      <w:p w14:paraId="0FFDB866" w14:textId="77777777" w:rsidR="00000000" w:rsidRPr="0015358A" w:rsidRDefault="00000000" w:rsidP="00872817">
        <w:pPr>
          <w:pStyle w:val="Footer"/>
          <w:framePr w:wrap="none" w:vAnchor="text" w:hAnchor="margin" w:xAlign="right" w:y="1"/>
          <w:rPr>
            <w:rStyle w:val="PageNumber"/>
            <w:sz w:val="20"/>
            <w:szCs w:val="20"/>
          </w:rPr>
        </w:pPr>
        <w:r w:rsidRPr="0015358A">
          <w:rPr>
            <w:rStyle w:val="PageNumber"/>
            <w:sz w:val="20"/>
            <w:szCs w:val="20"/>
          </w:rPr>
          <w:fldChar w:fldCharType="begin"/>
        </w:r>
        <w:r w:rsidRPr="0015358A">
          <w:rPr>
            <w:rStyle w:val="PageNumber"/>
            <w:sz w:val="20"/>
            <w:szCs w:val="20"/>
          </w:rPr>
          <w:instrText xml:space="preserve"> PAGE </w:instrText>
        </w:r>
        <w:r w:rsidRPr="0015358A">
          <w:rPr>
            <w:rStyle w:val="PageNumber"/>
            <w:sz w:val="20"/>
            <w:szCs w:val="20"/>
          </w:rPr>
          <w:fldChar w:fldCharType="separate"/>
        </w:r>
        <w:r w:rsidRPr="0015358A">
          <w:rPr>
            <w:rStyle w:val="PageNumber"/>
            <w:noProof/>
            <w:sz w:val="20"/>
            <w:szCs w:val="20"/>
          </w:rPr>
          <w:t>1</w:t>
        </w:r>
        <w:r w:rsidRPr="0015358A">
          <w:rPr>
            <w:rStyle w:val="PageNumber"/>
            <w:sz w:val="20"/>
            <w:szCs w:val="20"/>
          </w:rPr>
          <w:fldChar w:fldCharType="end"/>
        </w:r>
      </w:p>
    </w:sdtContent>
  </w:sdt>
  <w:p w14:paraId="1397D309" w14:textId="77777777" w:rsidR="00000000" w:rsidRDefault="00000000" w:rsidP="0015358A">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D8"/>
    <w:rsid w:val="00074CD8"/>
    <w:rsid w:val="0007746F"/>
    <w:rsid w:val="000C76F0"/>
    <w:rsid w:val="00E8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BD08"/>
  <w15:chartTrackingRefBased/>
  <w15:docId w15:val="{C152F77B-9915-43CF-A6B3-C4C24A4E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CD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74CD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74CD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74CD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74CD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74CD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74CD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74CD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74CD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74CD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CD8"/>
    <w:rPr>
      <w:rFonts w:eastAsiaTheme="majorEastAsia" w:cstheme="majorBidi"/>
      <w:color w:val="272727" w:themeColor="text1" w:themeTint="D8"/>
    </w:rPr>
  </w:style>
  <w:style w:type="paragraph" w:styleId="Title">
    <w:name w:val="Title"/>
    <w:basedOn w:val="Normal"/>
    <w:next w:val="Normal"/>
    <w:link w:val="TitleChar"/>
    <w:uiPriority w:val="10"/>
    <w:qFormat/>
    <w:rsid w:val="00074CD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74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CD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74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CD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74CD8"/>
    <w:rPr>
      <w:i/>
      <w:iCs/>
      <w:color w:val="404040" w:themeColor="text1" w:themeTint="BF"/>
    </w:rPr>
  </w:style>
  <w:style w:type="paragraph" w:styleId="ListParagraph">
    <w:name w:val="List Paragraph"/>
    <w:basedOn w:val="Normal"/>
    <w:uiPriority w:val="34"/>
    <w:qFormat/>
    <w:rsid w:val="00074CD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74CD8"/>
    <w:rPr>
      <w:i/>
      <w:iCs/>
      <w:color w:val="0F4761" w:themeColor="accent1" w:themeShade="BF"/>
    </w:rPr>
  </w:style>
  <w:style w:type="paragraph" w:styleId="IntenseQuote">
    <w:name w:val="Intense Quote"/>
    <w:basedOn w:val="Normal"/>
    <w:next w:val="Normal"/>
    <w:link w:val="IntenseQuoteChar"/>
    <w:uiPriority w:val="30"/>
    <w:qFormat/>
    <w:rsid w:val="00074CD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74CD8"/>
    <w:rPr>
      <w:i/>
      <w:iCs/>
      <w:color w:val="0F4761" w:themeColor="accent1" w:themeShade="BF"/>
    </w:rPr>
  </w:style>
  <w:style w:type="character" w:styleId="IntenseReference">
    <w:name w:val="Intense Reference"/>
    <w:basedOn w:val="DefaultParagraphFont"/>
    <w:uiPriority w:val="32"/>
    <w:qFormat/>
    <w:rsid w:val="00074CD8"/>
    <w:rPr>
      <w:b/>
      <w:bCs/>
      <w:smallCaps/>
      <w:color w:val="0F4761" w:themeColor="accent1" w:themeShade="BF"/>
      <w:spacing w:val="5"/>
    </w:rPr>
  </w:style>
  <w:style w:type="paragraph" w:styleId="NoSpacing">
    <w:name w:val="No Spacing"/>
    <w:link w:val="NoSpacingChar"/>
    <w:uiPriority w:val="1"/>
    <w:qFormat/>
    <w:rsid w:val="00074CD8"/>
    <w:pPr>
      <w:spacing w:after="0" w:line="240" w:lineRule="auto"/>
    </w:pPr>
  </w:style>
  <w:style w:type="character" w:customStyle="1" w:styleId="NoSpacingChar">
    <w:name w:val="No Spacing Char"/>
    <w:basedOn w:val="DefaultParagraphFont"/>
    <w:link w:val="NoSpacing"/>
    <w:uiPriority w:val="1"/>
    <w:rsid w:val="00074CD8"/>
  </w:style>
  <w:style w:type="table" w:styleId="TableGrid">
    <w:name w:val="Table Grid"/>
    <w:basedOn w:val="TableNormal"/>
    <w:uiPriority w:val="39"/>
    <w:rsid w:val="00074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74CD8"/>
    <w:pPr>
      <w:tabs>
        <w:tab w:val="center" w:pos="4680"/>
        <w:tab w:val="right" w:pos="9360"/>
      </w:tabs>
    </w:pPr>
  </w:style>
  <w:style w:type="character" w:customStyle="1" w:styleId="FooterChar">
    <w:name w:val="Footer Char"/>
    <w:basedOn w:val="DefaultParagraphFont"/>
    <w:link w:val="Footer"/>
    <w:uiPriority w:val="99"/>
    <w:rsid w:val="00074CD8"/>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07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2024-08-31T15:39:00Z</dcterms:created>
  <dcterms:modified xsi:type="dcterms:W3CDTF">2024-08-31T15:39:00Z</dcterms:modified>
</cp:coreProperties>
</file>