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880" w:rsidRPr="00145946" w:rsidRDefault="00DB0880" w:rsidP="00DB0880">
      <w:pPr>
        <w:widowControl/>
        <w:wordWrap/>
        <w:autoSpaceDE/>
        <w:autoSpaceDN/>
      </w:pPr>
      <w:proofErr w:type="gramStart"/>
      <w:r w:rsidRPr="00741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2</w:t>
      </w:r>
      <w:r w:rsidRPr="00741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Pr="00145946">
        <w:rPr>
          <w:rFonts w:ascii="Times New Roman" w:hAnsi="Times New Roman" w:cs="Times New Roman"/>
          <w:sz w:val="22"/>
        </w:rPr>
        <w:t>Supplementary Methods</w:t>
      </w:r>
      <w:r>
        <w:rPr>
          <w:rFonts w:ascii="Times New Roman" w:hAnsi="Times New Roman" w:cs="Times New Roman" w:hint="eastAsia"/>
          <w:sz w:val="22"/>
        </w:rPr>
        <w:t>.</w:t>
      </w:r>
      <w:proofErr w:type="gramEnd"/>
    </w:p>
    <w:tbl>
      <w:tblPr>
        <w:tblW w:w="946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619"/>
      </w:tblGrid>
      <w:tr w:rsidR="00DB0880" w:rsidTr="00627237">
        <w:trPr>
          <w:trHeight w:val="265"/>
        </w:trPr>
        <w:tc>
          <w:tcPr>
            <w:tcW w:w="1843" w:type="dxa"/>
            <w:vAlign w:val="center"/>
          </w:tcPr>
          <w:p w:rsidR="00DB0880" w:rsidRPr="002A1041" w:rsidRDefault="00DB0880" w:rsidP="006272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A1041">
              <w:rPr>
                <w:rFonts w:ascii="Times New Roman" w:hAnsi="Times New Roman" w:cs="Times New Roman"/>
                <w:b/>
                <w:sz w:val="22"/>
              </w:rPr>
              <w:t>Experiments</w:t>
            </w:r>
          </w:p>
        </w:tc>
        <w:tc>
          <w:tcPr>
            <w:tcW w:w="7619" w:type="dxa"/>
            <w:vAlign w:val="center"/>
          </w:tcPr>
          <w:p w:rsidR="00DB0880" w:rsidRPr="002A1041" w:rsidRDefault="00DB0880" w:rsidP="006272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A1041">
              <w:rPr>
                <w:rFonts w:ascii="Times New Roman" w:hAnsi="Times New Roman" w:cs="Times New Roman"/>
                <w:b/>
                <w:sz w:val="22"/>
              </w:rPr>
              <w:t>Number of mice</w:t>
            </w:r>
          </w:p>
        </w:tc>
      </w:tr>
      <w:tr w:rsidR="00DB0880" w:rsidTr="00627237">
        <w:trPr>
          <w:trHeight w:val="168"/>
        </w:trPr>
        <w:tc>
          <w:tcPr>
            <w:tcW w:w="1843" w:type="dxa"/>
            <w:vAlign w:val="center"/>
          </w:tcPr>
          <w:p w:rsidR="00DB0880" w:rsidRPr="00274137" w:rsidRDefault="00DB0880" w:rsidP="00AF0A9C">
            <w:pPr>
              <w:spacing w:line="276" w:lineRule="auto"/>
              <w:ind w:left="110" w:hangingChars="50" w:hanging="110"/>
              <w:jc w:val="center"/>
              <w:rPr>
                <w:rFonts w:ascii="Times New Roman" w:hAnsi="Times New Roman" w:cs="Times New Roman"/>
                <w:sz w:val="22"/>
              </w:rPr>
            </w:pPr>
            <w:r w:rsidRPr="001E5D91">
              <w:rPr>
                <w:rFonts w:ascii="Times New Roman" w:hAnsi="Times New Roman" w:cs="Times New Roman"/>
                <w:i/>
                <w:sz w:val="22"/>
              </w:rPr>
              <w:t>In vivo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t</w:t>
            </w:r>
            <w:r w:rsidRPr="00274137">
              <w:rPr>
                <w:rFonts w:ascii="Times New Roman" w:hAnsi="Times New Roman" w:cs="Times New Roman"/>
                <w:sz w:val="22"/>
              </w:rPr>
              <w:t>est of Tumor cell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274137">
              <w:rPr>
                <w:rFonts w:ascii="Times New Roman" w:hAnsi="Times New Roman" w:cs="Times New Roman"/>
                <w:sz w:val="22"/>
              </w:rPr>
              <w:t>growth</w:t>
            </w:r>
          </w:p>
        </w:tc>
        <w:tc>
          <w:tcPr>
            <w:tcW w:w="7619" w:type="dxa"/>
            <w:vAlign w:val="center"/>
          </w:tcPr>
          <w:p w:rsidR="00DB0880" w:rsidRPr="00274137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mice total:</w:t>
            </w:r>
          </w:p>
          <w:p w:rsidR="00DB0880" w:rsidRPr="00274137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mice transplanted with HEL92.1.7 tumor cell with 1</w:t>
            </w:r>
            <w:r w:rsidRPr="00274137">
              <w:rPr>
                <w:rFonts w:ascii="Times New Roman" w:eastAsia="바탕체" w:hAnsi="Times New Roman" w:cs="Times New Roman"/>
                <w:sz w:val="22"/>
              </w:rPr>
              <w:t>×</w:t>
            </w:r>
            <w:r w:rsidRPr="00274137">
              <w:rPr>
                <w:rFonts w:ascii="Times New Roman" w:hAnsi="Times New Roman" w:cs="Times New Roman"/>
                <w:sz w:val="22"/>
              </w:rPr>
              <w:t>10</w:t>
            </w:r>
            <w:r w:rsidRPr="00274137">
              <w:rPr>
                <w:rFonts w:ascii="Times New Roman" w:hAnsi="Times New Roman" w:cs="Times New Roman"/>
                <w:sz w:val="22"/>
                <w:vertAlign w:val="superscript"/>
              </w:rPr>
              <w:t>7</w:t>
            </w:r>
          </w:p>
          <w:p w:rsidR="00DB0880" w:rsidRPr="00274137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mice transplanted with HEL92.1.7 tumor cell with 1</w:t>
            </w:r>
            <w:r w:rsidRPr="00274137">
              <w:rPr>
                <w:rFonts w:ascii="Times New Roman" w:eastAsia="바탕체" w:hAnsi="Times New Roman" w:cs="Times New Roman"/>
                <w:sz w:val="22"/>
              </w:rPr>
              <w:t>×</w:t>
            </w:r>
            <w:r w:rsidRPr="00274137">
              <w:rPr>
                <w:rFonts w:ascii="Times New Roman" w:hAnsi="Times New Roman" w:cs="Times New Roman"/>
                <w:sz w:val="22"/>
              </w:rPr>
              <w:t>10</w:t>
            </w:r>
            <w:r w:rsidRPr="00274137">
              <w:rPr>
                <w:rFonts w:ascii="Times New Roman" w:hAnsi="Times New Roman" w:cs="Times New Roman"/>
                <w:sz w:val="22"/>
                <w:vertAlign w:val="superscript"/>
              </w:rPr>
              <w:t>7</w:t>
            </w:r>
          </w:p>
          <w:p w:rsidR="00DB0880" w:rsidRPr="00274137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mice transplanted with HEL92.1.7 tumor cell with 3</w:t>
            </w:r>
            <w:r w:rsidRPr="00274137">
              <w:rPr>
                <w:rFonts w:ascii="Times New Roman" w:eastAsia="바탕체" w:hAnsi="Times New Roman" w:cs="Times New Roman"/>
                <w:sz w:val="22"/>
              </w:rPr>
              <w:t>×</w:t>
            </w:r>
            <w:r w:rsidRPr="00274137">
              <w:rPr>
                <w:rFonts w:ascii="Times New Roman" w:hAnsi="Times New Roman" w:cs="Times New Roman"/>
                <w:sz w:val="22"/>
              </w:rPr>
              <w:t>10</w:t>
            </w:r>
            <w:r w:rsidRPr="00274137">
              <w:rPr>
                <w:rFonts w:ascii="Times New Roman" w:hAnsi="Times New Roman" w:cs="Times New Roman"/>
                <w:sz w:val="22"/>
                <w:vertAlign w:val="superscript"/>
              </w:rPr>
              <w:t>7</w:t>
            </w:r>
          </w:p>
        </w:tc>
      </w:tr>
      <w:tr w:rsidR="00DB0880" w:rsidTr="00627237">
        <w:trPr>
          <w:trHeight w:val="168"/>
        </w:trPr>
        <w:tc>
          <w:tcPr>
            <w:tcW w:w="1843" w:type="dxa"/>
            <w:vAlign w:val="center"/>
          </w:tcPr>
          <w:p w:rsidR="00DB0880" w:rsidRPr="00274137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E5D91">
              <w:rPr>
                <w:rFonts w:ascii="Times New Roman" w:hAnsi="Times New Roman" w:cs="Times New Roman"/>
                <w:i/>
                <w:sz w:val="22"/>
              </w:rPr>
              <w:t>In vivo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xperiment of </w:t>
            </w:r>
            <w:proofErr w:type="spellStart"/>
            <w:r w:rsidRPr="00274137">
              <w:rPr>
                <w:rFonts w:ascii="Times New Roman" w:hAnsi="Times New Roman" w:cs="Times New Roman"/>
                <w:sz w:val="22"/>
              </w:rPr>
              <w:t>radotinib</w:t>
            </w:r>
            <w:proofErr w:type="spellEnd"/>
            <w:r w:rsidRPr="00274137">
              <w:rPr>
                <w:rFonts w:ascii="Times New Roman" w:hAnsi="Times New Roman" w:cs="Times New Roman"/>
                <w:sz w:val="22"/>
              </w:rPr>
              <w:t xml:space="preserve"> dosage determination</w:t>
            </w:r>
          </w:p>
        </w:tc>
        <w:tc>
          <w:tcPr>
            <w:tcW w:w="7619" w:type="dxa"/>
            <w:vAlign w:val="center"/>
          </w:tcPr>
          <w:p w:rsidR="00DB0880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 w:hint="eastAsia"/>
                <w:sz w:val="22"/>
              </w:rPr>
              <w:t>12</w:t>
            </w:r>
            <w:r>
              <w:rPr>
                <w:rFonts w:ascii="Times New Roman" w:hAnsi="Times New Roman" w:cs="Times New Roman"/>
                <w:sz w:val="22"/>
              </w:rPr>
              <w:t xml:space="preserve"> mice total:</w:t>
            </w:r>
          </w:p>
          <w:p w:rsidR="00DB0880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the vehicle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 w:rsidRPr="005523B4">
              <w:rPr>
                <w:rStyle w:val="fontstyle01"/>
                <w:rFonts w:ascii="Times New Roman" w:hAnsi="Times New Roman" w:cs="Times New Roman" w:hint="eastAsia"/>
                <w:sz w:val="22"/>
              </w:rPr>
              <w:t xml:space="preserve">0.5% </w:t>
            </w:r>
            <w:proofErr w:type="spellStart"/>
            <w:r w:rsidRPr="005523B4">
              <w:rPr>
                <w:rStyle w:val="fontstyle01"/>
                <w:rFonts w:ascii="Times New Roman" w:hAnsi="Times New Roman" w:cs="Times New Roman" w:hint="eastAsia"/>
                <w:sz w:val="22"/>
              </w:rPr>
              <w:t>carboxymethylcellulose</w:t>
            </w:r>
            <w:proofErr w:type="spellEnd"/>
            <w:r>
              <w:rPr>
                <w:rStyle w:val="fontstyle01"/>
                <w:rFonts w:ascii="Times New Roman" w:hAnsi="Times New Roman" w:cs="Times New Roman" w:hint="eastAsia"/>
                <w:sz w:val="22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2"/>
              </w:rPr>
              <w:t>orally</w:t>
            </w:r>
            <w:r>
              <w:rPr>
                <w:rStyle w:val="fontstyle01"/>
                <w:rFonts w:ascii="Times New Roman" w:hAnsi="Times New Roman" w:cs="Times New Roman" w:hint="eastAsia"/>
                <w:sz w:val="22"/>
              </w:rPr>
              <w:t>)</w:t>
            </w:r>
          </w:p>
          <w:p w:rsidR="00DB0880" w:rsidRPr="00274137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each of 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30, 50 </w:t>
            </w:r>
            <w:r>
              <w:rPr>
                <w:rFonts w:ascii="Times New Roman" w:hAnsi="Times New Roman" w:cs="Times New Roman"/>
                <w:sz w:val="22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22"/>
              </w:rPr>
              <w:t>100</w:t>
            </w:r>
            <w:r>
              <w:rPr>
                <w:rFonts w:ascii="Times New Roman" w:hAnsi="Times New Roman" w:cs="Times New Roman"/>
                <w:sz w:val="22"/>
              </w:rPr>
              <w:t xml:space="preserve"> mg/kg </w:t>
            </w:r>
            <w:proofErr w:type="spellStart"/>
            <w:r w:rsidRPr="00274137">
              <w:rPr>
                <w:rFonts w:ascii="Times New Roman" w:hAnsi="Times New Roman" w:cs="Times New Roman"/>
                <w:sz w:val="22"/>
              </w:rPr>
              <w:t>radotinib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, orally</w:t>
            </w:r>
          </w:p>
        </w:tc>
      </w:tr>
      <w:tr w:rsidR="00DB0880" w:rsidTr="00627237">
        <w:trPr>
          <w:trHeight w:val="168"/>
        </w:trPr>
        <w:tc>
          <w:tcPr>
            <w:tcW w:w="1843" w:type="dxa"/>
            <w:vAlign w:val="center"/>
          </w:tcPr>
          <w:p w:rsidR="00DB0880" w:rsidRDefault="00DB0880" w:rsidP="00AF0A9C">
            <w:pPr>
              <w:spacing w:line="276" w:lineRule="auto"/>
              <w:jc w:val="center"/>
            </w:pPr>
            <w:r w:rsidRPr="001E5D91">
              <w:rPr>
                <w:rFonts w:ascii="Times New Roman" w:hAnsi="Times New Roman" w:cs="Times New Roman"/>
                <w:i/>
                <w:sz w:val="22"/>
              </w:rPr>
              <w:t>In vivo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xperiment of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Ara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-C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dosage determination</w:t>
            </w:r>
          </w:p>
        </w:tc>
        <w:tc>
          <w:tcPr>
            <w:tcW w:w="7619" w:type="dxa"/>
            <w:vAlign w:val="center"/>
          </w:tcPr>
          <w:p w:rsidR="00DB0880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  <w:r>
              <w:rPr>
                <w:rFonts w:ascii="Times New Roman" w:hAnsi="Times New Roman" w:cs="Times New Roman"/>
                <w:sz w:val="22"/>
              </w:rPr>
              <w:t xml:space="preserve"> mice total:</w:t>
            </w:r>
          </w:p>
          <w:p w:rsidR="00DB0880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the vehicle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(DW,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intraperitoneally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  <w:p w:rsidR="00DB0880" w:rsidRDefault="00DB0880" w:rsidP="00AF0A9C">
            <w:pPr>
              <w:spacing w:line="276" w:lineRule="auto"/>
              <w:jc w:val="center"/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each of 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50 </w:t>
            </w:r>
            <w:r>
              <w:rPr>
                <w:rFonts w:ascii="Times New Roman" w:hAnsi="Times New Roman" w:cs="Times New Roman"/>
                <w:sz w:val="22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22"/>
              </w:rPr>
              <w:t>100</w:t>
            </w:r>
            <w:r>
              <w:rPr>
                <w:rFonts w:ascii="Times New Roman" w:hAnsi="Times New Roman" w:cs="Times New Roman"/>
                <w:sz w:val="22"/>
              </w:rPr>
              <w:t xml:space="preserve"> mg/kg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Ara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-C,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intraperitoneally</w:t>
            </w:r>
            <w:proofErr w:type="spellEnd"/>
          </w:p>
        </w:tc>
      </w:tr>
      <w:tr w:rsidR="00DB0880" w:rsidTr="00627237">
        <w:trPr>
          <w:trHeight w:val="177"/>
        </w:trPr>
        <w:tc>
          <w:tcPr>
            <w:tcW w:w="1843" w:type="dxa"/>
            <w:vAlign w:val="center"/>
          </w:tcPr>
          <w:p w:rsidR="00DB0880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2"/>
              </w:rPr>
            </w:pPr>
          </w:p>
          <w:p w:rsidR="00DB0880" w:rsidRPr="00A23B11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E5D91">
              <w:rPr>
                <w:rFonts w:ascii="Times New Roman" w:hAnsi="Times New Roman" w:cs="Times New Roman"/>
                <w:i/>
                <w:sz w:val="22"/>
              </w:rPr>
              <w:t>In vivo</w:t>
            </w:r>
            <w:r>
              <w:rPr>
                <w:rFonts w:ascii="Times New Roman" w:hAnsi="Times New Roman" w:cs="Times New Roman"/>
                <w:sz w:val="22"/>
              </w:rPr>
              <w:t xml:space="preserve"> preclinical study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of </w:t>
            </w:r>
            <w:r>
              <w:rPr>
                <w:rFonts w:ascii="Times New Roman" w:hAnsi="Times New Roman" w:cs="Times New Roman"/>
                <w:sz w:val="22"/>
              </w:rPr>
              <w:t>combination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efficacy</w:t>
            </w:r>
          </w:p>
        </w:tc>
        <w:tc>
          <w:tcPr>
            <w:tcW w:w="7619" w:type="dxa"/>
            <w:vAlign w:val="center"/>
          </w:tcPr>
          <w:p w:rsidR="00DB0880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>2 mice total:</w:t>
            </w:r>
          </w:p>
          <w:p w:rsidR="00DB0880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the vehicle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 w:rsidRPr="005523B4">
              <w:rPr>
                <w:rStyle w:val="fontstyle01"/>
                <w:rFonts w:ascii="Times New Roman" w:hAnsi="Times New Roman" w:cs="Times New Roman" w:hint="eastAsia"/>
                <w:sz w:val="22"/>
              </w:rPr>
              <w:t xml:space="preserve">0.5% </w:t>
            </w:r>
            <w:proofErr w:type="spellStart"/>
            <w:r w:rsidRPr="005523B4">
              <w:rPr>
                <w:rStyle w:val="fontstyle01"/>
                <w:rFonts w:ascii="Times New Roman" w:hAnsi="Times New Roman" w:cs="Times New Roman" w:hint="eastAsia"/>
                <w:sz w:val="22"/>
              </w:rPr>
              <w:t>carboxymethylcellulose</w:t>
            </w:r>
            <w:proofErr w:type="spellEnd"/>
            <w:r>
              <w:rPr>
                <w:rStyle w:val="fontstyle01"/>
                <w:rFonts w:ascii="Times New Roman" w:hAnsi="Times New Roman" w:cs="Times New Roman" w:hint="eastAsia"/>
                <w:sz w:val="22"/>
              </w:rPr>
              <w:t>)</w:t>
            </w:r>
          </w:p>
          <w:p w:rsidR="00DB0880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</w:t>
            </w:r>
            <w:proofErr w:type="spellStart"/>
            <w:r w:rsidRPr="00274137">
              <w:rPr>
                <w:rFonts w:ascii="Times New Roman" w:hAnsi="Times New Roman" w:cs="Times New Roman"/>
                <w:sz w:val="22"/>
              </w:rPr>
              <w:t>radotinib</w:t>
            </w:r>
            <w:proofErr w:type="spellEnd"/>
            <w:r w:rsidRPr="00274137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only (</w:t>
            </w:r>
            <w:r w:rsidRPr="005523B4">
              <w:rPr>
                <w:rFonts w:ascii="Times New Roman" w:hAnsi="Times New Roman" w:cs="Times New Roman"/>
                <w:sz w:val="22"/>
              </w:rPr>
              <w:t>50 mg/kg</w:t>
            </w:r>
            <w:r>
              <w:rPr>
                <w:rFonts w:ascii="Times New Roman" w:hAnsi="Times New Roman" w:cs="Times New Roman" w:hint="eastAsia"/>
                <w:sz w:val="22"/>
              </w:rPr>
              <w:t>; orally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  <w:p w:rsidR="00DB0880" w:rsidRDefault="00DB0880" w:rsidP="00AF0A9C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18 mice treated with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Ara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-C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(5</w:t>
            </w: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 xml:space="preserve"> mg/kg;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intraperitoneally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)</w:t>
            </w:r>
          </w:p>
          <w:p w:rsidR="00DB0880" w:rsidRDefault="00DB0880" w:rsidP="00AF0A9C">
            <w:pPr>
              <w:spacing w:line="276" w:lineRule="auto"/>
              <w:jc w:val="center"/>
            </w:pPr>
            <w:r>
              <w:rPr>
                <w:rFonts w:ascii="Times New Roman" w:hAnsi="Times New Roman" w:cs="Times New Roman"/>
                <w:sz w:val="22"/>
              </w:rPr>
              <w:t xml:space="preserve">18 mice treated with </w:t>
            </w:r>
            <w:proofErr w:type="spellStart"/>
            <w:r w:rsidRPr="00274137">
              <w:rPr>
                <w:rFonts w:ascii="Times New Roman" w:hAnsi="Times New Roman" w:cs="Times New Roman"/>
                <w:sz w:val="22"/>
              </w:rPr>
              <w:t>radotinib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  and 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Ara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-C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in combination</w:t>
            </w:r>
          </w:p>
        </w:tc>
      </w:tr>
    </w:tbl>
    <w:p w:rsidR="00DB0880" w:rsidRDefault="00DB0880" w:rsidP="00DB0880"/>
    <w:p w:rsidR="00DB0880" w:rsidRPr="00DB0880" w:rsidRDefault="00DB0880" w:rsidP="007E105A">
      <w:pPr>
        <w:widowControl/>
        <w:wordWrap/>
        <w:autoSpaceDE/>
        <w:autoSpaceDN/>
      </w:pPr>
    </w:p>
    <w:sectPr w:rsidR="00DB0880" w:rsidRPr="00DB0880" w:rsidSect="00F50AE6">
      <w:footerReference w:type="default" r:id="rId7"/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963" w:rsidRDefault="00CE5963" w:rsidP="0062788C">
      <w:pPr>
        <w:spacing w:after="0" w:line="240" w:lineRule="auto"/>
      </w:pPr>
      <w:r>
        <w:separator/>
      </w:r>
    </w:p>
  </w:endnote>
  <w:endnote w:type="continuationSeparator" w:id="0">
    <w:p w:rsidR="00CE5963" w:rsidRDefault="00CE5963" w:rsidP="00627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b92eb7df.I">
    <w:altName w:val="Times New Roman"/>
    <w:panose1 w:val="00000000000000000000"/>
    <w:charset w:val="00"/>
    <w:family w:val="roman"/>
    <w:notTrueType/>
    <w:pitch w:val="default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714127"/>
      <w:docPartObj>
        <w:docPartGallery w:val="Page Numbers (Bottom of Page)"/>
        <w:docPartUnique/>
      </w:docPartObj>
    </w:sdtPr>
    <w:sdtEndPr/>
    <w:sdtContent>
      <w:p w:rsidR="00291785" w:rsidRDefault="0029178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0A9C" w:rsidRPr="00AF0A9C">
          <w:rPr>
            <w:noProof/>
            <w:lang w:val="ko-KR"/>
          </w:rPr>
          <w:t>1</w:t>
        </w:r>
        <w:r>
          <w:fldChar w:fldCharType="end"/>
        </w:r>
      </w:p>
    </w:sdtContent>
  </w:sdt>
  <w:p w:rsidR="00291785" w:rsidRDefault="0029178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963" w:rsidRDefault="00CE5963" w:rsidP="0062788C">
      <w:pPr>
        <w:spacing w:after="0" w:line="240" w:lineRule="auto"/>
      </w:pPr>
      <w:r>
        <w:separator/>
      </w:r>
    </w:p>
  </w:footnote>
  <w:footnote w:type="continuationSeparator" w:id="0">
    <w:p w:rsidR="00CE5963" w:rsidRDefault="00CE5963" w:rsidP="006278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778"/>
    <w:rsid w:val="00004761"/>
    <w:rsid w:val="00012F82"/>
    <w:rsid w:val="00016307"/>
    <w:rsid w:val="0002433A"/>
    <w:rsid w:val="00031C4A"/>
    <w:rsid w:val="00037C75"/>
    <w:rsid w:val="00056286"/>
    <w:rsid w:val="00066ECA"/>
    <w:rsid w:val="00073AF6"/>
    <w:rsid w:val="00096F1B"/>
    <w:rsid w:val="000A2EE6"/>
    <w:rsid w:val="000A51C5"/>
    <w:rsid w:val="000D1CED"/>
    <w:rsid w:val="000E1140"/>
    <w:rsid w:val="000F66D0"/>
    <w:rsid w:val="001060E9"/>
    <w:rsid w:val="001270E7"/>
    <w:rsid w:val="00140061"/>
    <w:rsid w:val="00145946"/>
    <w:rsid w:val="001606EE"/>
    <w:rsid w:val="0016321A"/>
    <w:rsid w:val="001644D1"/>
    <w:rsid w:val="001841F7"/>
    <w:rsid w:val="001974A4"/>
    <w:rsid w:val="001A2F56"/>
    <w:rsid w:val="001A5393"/>
    <w:rsid w:val="001A681D"/>
    <w:rsid w:val="001E41A6"/>
    <w:rsid w:val="001E4734"/>
    <w:rsid w:val="001E6754"/>
    <w:rsid w:val="00204AC8"/>
    <w:rsid w:val="0022440D"/>
    <w:rsid w:val="00233A0C"/>
    <w:rsid w:val="00247503"/>
    <w:rsid w:val="00257224"/>
    <w:rsid w:val="00260DA1"/>
    <w:rsid w:val="00271365"/>
    <w:rsid w:val="00273CC5"/>
    <w:rsid w:val="00282982"/>
    <w:rsid w:val="0028611B"/>
    <w:rsid w:val="0028680C"/>
    <w:rsid w:val="0029103B"/>
    <w:rsid w:val="00291785"/>
    <w:rsid w:val="0029561D"/>
    <w:rsid w:val="002A1738"/>
    <w:rsid w:val="002A657F"/>
    <w:rsid w:val="002B0078"/>
    <w:rsid w:val="002C149D"/>
    <w:rsid w:val="002C26A6"/>
    <w:rsid w:val="002D5913"/>
    <w:rsid w:val="002D5E90"/>
    <w:rsid w:val="002D7C77"/>
    <w:rsid w:val="003146DA"/>
    <w:rsid w:val="00314BE3"/>
    <w:rsid w:val="00320569"/>
    <w:rsid w:val="003215EF"/>
    <w:rsid w:val="00330778"/>
    <w:rsid w:val="003312C3"/>
    <w:rsid w:val="00345446"/>
    <w:rsid w:val="0035468E"/>
    <w:rsid w:val="003611ED"/>
    <w:rsid w:val="00370EF8"/>
    <w:rsid w:val="00382D05"/>
    <w:rsid w:val="0038381B"/>
    <w:rsid w:val="00385558"/>
    <w:rsid w:val="00386AC4"/>
    <w:rsid w:val="003913CC"/>
    <w:rsid w:val="003A5E56"/>
    <w:rsid w:val="003B2DE4"/>
    <w:rsid w:val="003E4873"/>
    <w:rsid w:val="003E7018"/>
    <w:rsid w:val="003F31F9"/>
    <w:rsid w:val="003F5F2F"/>
    <w:rsid w:val="003F74F8"/>
    <w:rsid w:val="004027C0"/>
    <w:rsid w:val="00423A4E"/>
    <w:rsid w:val="0042417A"/>
    <w:rsid w:val="00424322"/>
    <w:rsid w:val="00435A76"/>
    <w:rsid w:val="00436D2B"/>
    <w:rsid w:val="004638D7"/>
    <w:rsid w:val="00485EAF"/>
    <w:rsid w:val="004B14DA"/>
    <w:rsid w:val="004B2043"/>
    <w:rsid w:val="004C467B"/>
    <w:rsid w:val="004E058D"/>
    <w:rsid w:val="004F4BF8"/>
    <w:rsid w:val="004F5DDB"/>
    <w:rsid w:val="004F689B"/>
    <w:rsid w:val="00506958"/>
    <w:rsid w:val="005142FE"/>
    <w:rsid w:val="005221CB"/>
    <w:rsid w:val="005225CF"/>
    <w:rsid w:val="00526F3D"/>
    <w:rsid w:val="00533A8A"/>
    <w:rsid w:val="00533AC8"/>
    <w:rsid w:val="00542445"/>
    <w:rsid w:val="0055035F"/>
    <w:rsid w:val="0055445D"/>
    <w:rsid w:val="005640E1"/>
    <w:rsid w:val="0057694C"/>
    <w:rsid w:val="005966BB"/>
    <w:rsid w:val="005B28A4"/>
    <w:rsid w:val="005B76D9"/>
    <w:rsid w:val="005C6CAE"/>
    <w:rsid w:val="005D7CB0"/>
    <w:rsid w:val="005E7AC1"/>
    <w:rsid w:val="00600211"/>
    <w:rsid w:val="00601579"/>
    <w:rsid w:val="00602AC5"/>
    <w:rsid w:val="00610EE5"/>
    <w:rsid w:val="006133ED"/>
    <w:rsid w:val="00613BB3"/>
    <w:rsid w:val="00626EAD"/>
    <w:rsid w:val="0062788C"/>
    <w:rsid w:val="00631A6B"/>
    <w:rsid w:val="00633D00"/>
    <w:rsid w:val="00636BEE"/>
    <w:rsid w:val="006559A2"/>
    <w:rsid w:val="00655F62"/>
    <w:rsid w:val="006620F4"/>
    <w:rsid w:val="00662191"/>
    <w:rsid w:val="006634D5"/>
    <w:rsid w:val="00681C96"/>
    <w:rsid w:val="00694B96"/>
    <w:rsid w:val="00695BA0"/>
    <w:rsid w:val="00696D5E"/>
    <w:rsid w:val="006B0F8C"/>
    <w:rsid w:val="006B1E00"/>
    <w:rsid w:val="006B2400"/>
    <w:rsid w:val="006C17C7"/>
    <w:rsid w:val="006C5FF7"/>
    <w:rsid w:val="006D19F9"/>
    <w:rsid w:val="006D5217"/>
    <w:rsid w:val="006E5CAB"/>
    <w:rsid w:val="006F1801"/>
    <w:rsid w:val="006F2579"/>
    <w:rsid w:val="006F5200"/>
    <w:rsid w:val="0070268D"/>
    <w:rsid w:val="007057D4"/>
    <w:rsid w:val="007232D8"/>
    <w:rsid w:val="00744606"/>
    <w:rsid w:val="00746201"/>
    <w:rsid w:val="00767088"/>
    <w:rsid w:val="007707D0"/>
    <w:rsid w:val="00774835"/>
    <w:rsid w:val="007750FD"/>
    <w:rsid w:val="0077742E"/>
    <w:rsid w:val="00780159"/>
    <w:rsid w:val="00781375"/>
    <w:rsid w:val="00796919"/>
    <w:rsid w:val="007B1398"/>
    <w:rsid w:val="007B7486"/>
    <w:rsid w:val="007D5A39"/>
    <w:rsid w:val="007E05EA"/>
    <w:rsid w:val="007E105A"/>
    <w:rsid w:val="007F025E"/>
    <w:rsid w:val="007F059A"/>
    <w:rsid w:val="007F68D1"/>
    <w:rsid w:val="00806181"/>
    <w:rsid w:val="00811956"/>
    <w:rsid w:val="00822763"/>
    <w:rsid w:val="008278DA"/>
    <w:rsid w:val="00840BAF"/>
    <w:rsid w:val="008464F5"/>
    <w:rsid w:val="00861D53"/>
    <w:rsid w:val="008622CB"/>
    <w:rsid w:val="008645AD"/>
    <w:rsid w:val="008910CB"/>
    <w:rsid w:val="00896927"/>
    <w:rsid w:val="008A2884"/>
    <w:rsid w:val="008A302A"/>
    <w:rsid w:val="008C7CA9"/>
    <w:rsid w:val="008D41E2"/>
    <w:rsid w:val="008E5FF0"/>
    <w:rsid w:val="008F2D0E"/>
    <w:rsid w:val="009007BE"/>
    <w:rsid w:val="00900AA9"/>
    <w:rsid w:val="00912150"/>
    <w:rsid w:val="00965424"/>
    <w:rsid w:val="0097197E"/>
    <w:rsid w:val="00976B56"/>
    <w:rsid w:val="009A0AB4"/>
    <w:rsid w:val="009A66E1"/>
    <w:rsid w:val="009C4850"/>
    <w:rsid w:val="009C5E11"/>
    <w:rsid w:val="009D4050"/>
    <w:rsid w:val="00A23A1E"/>
    <w:rsid w:val="00A4771A"/>
    <w:rsid w:val="00A52425"/>
    <w:rsid w:val="00A52A10"/>
    <w:rsid w:val="00A55A29"/>
    <w:rsid w:val="00A60BA4"/>
    <w:rsid w:val="00A72B92"/>
    <w:rsid w:val="00AB0016"/>
    <w:rsid w:val="00AB3858"/>
    <w:rsid w:val="00AC5586"/>
    <w:rsid w:val="00AC5973"/>
    <w:rsid w:val="00AC6651"/>
    <w:rsid w:val="00AD159B"/>
    <w:rsid w:val="00AD7BE1"/>
    <w:rsid w:val="00AF0A9C"/>
    <w:rsid w:val="00AF3322"/>
    <w:rsid w:val="00B02AD7"/>
    <w:rsid w:val="00B115F5"/>
    <w:rsid w:val="00B165AA"/>
    <w:rsid w:val="00B178B4"/>
    <w:rsid w:val="00B26EA3"/>
    <w:rsid w:val="00B3228C"/>
    <w:rsid w:val="00B33064"/>
    <w:rsid w:val="00B414C0"/>
    <w:rsid w:val="00B54F31"/>
    <w:rsid w:val="00B648CC"/>
    <w:rsid w:val="00B66D07"/>
    <w:rsid w:val="00B8204B"/>
    <w:rsid w:val="00B90E58"/>
    <w:rsid w:val="00B92779"/>
    <w:rsid w:val="00B96266"/>
    <w:rsid w:val="00B966ED"/>
    <w:rsid w:val="00BA2D00"/>
    <w:rsid w:val="00BA46C3"/>
    <w:rsid w:val="00BA5611"/>
    <w:rsid w:val="00BB57A9"/>
    <w:rsid w:val="00BB5F4C"/>
    <w:rsid w:val="00BC6DEE"/>
    <w:rsid w:val="00BC70E9"/>
    <w:rsid w:val="00BD13E0"/>
    <w:rsid w:val="00BD7193"/>
    <w:rsid w:val="00BE226D"/>
    <w:rsid w:val="00C07D9A"/>
    <w:rsid w:val="00C10FCB"/>
    <w:rsid w:val="00C21B39"/>
    <w:rsid w:val="00C23CF4"/>
    <w:rsid w:val="00C361B6"/>
    <w:rsid w:val="00C3724D"/>
    <w:rsid w:val="00C37CE6"/>
    <w:rsid w:val="00C61FB9"/>
    <w:rsid w:val="00C734F0"/>
    <w:rsid w:val="00C73FB2"/>
    <w:rsid w:val="00C901F1"/>
    <w:rsid w:val="00CA0512"/>
    <w:rsid w:val="00CA79F7"/>
    <w:rsid w:val="00CB1461"/>
    <w:rsid w:val="00CB1BE0"/>
    <w:rsid w:val="00CB3D5E"/>
    <w:rsid w:val="00CD7641"/>
    <w:rsid w:val="00CE537D"/>
    <w:rsid w:val="00CE5963"/>
    <w:rsid w:val="00CF43AD"/>
    <w:rsid w:val="00D00C23"/>
    <w:rsid w:val="00D018A3"/>
    <w:rsid w:val="00D07CE2"/>
    <w:rsid w:val="00D11029"/>
    <w:rsid w:val="00D13DED"/>
    <w:rsid w:val="00D15531"/>
    <w:rsid w:val="00D2180F"/>
    <w:rsid w:val="00D27308"/>
    <w:rsid w:val="00D62A30"/>
    <w:rsid w:val="00D62DC2"/>
    <w:rsid w:val="00D63EBF"/>
    <w:rsid w:val="00D77B07"/>
    <w:rsid w:val="00D85342"/>
    <w:rsid w:val="00D853BB"/>
    <w:rsid w:val="00D86DAF"/>
    <w:rsid w:val="00D90677"/>
    <w:rsid w:val="00D944A9"/>
    <w:rsid w:val="00DB0880"/>
    <w:rsid w:val="00DC73C0"/>
    <w:rsid w:val="00DC771A"/>
    <w:rsid w:val="00DD0E6C"/>
    <w:rsid w:val="00DD48ED"/>
    <w:rsid w:val="00E10673"/>
    <w:rsid w:val="00E335DA"/>
    <w:rsid w:val="00E45BD1"/>
    <w:rsid w:val="00E71E5E"/>
    <w:rsid w:val="00E73CF0"/>
    <w:rsid w:val="00E808CD"/>
    <w:rsid w:val="00E83655"/>
    <w:rsid w:val="00E841A0"/>
    <w:rsid w:val="00E85EEE"/>
    <w:rsid w:val="00E91FEE"/>
    <w:rsid w:val="00E94F84"/>
    <w:rsid w:val="00E96CC5"/>
    <w:rsid w:val="00EB3CC0"/>
    <w:rsid w:val="00ED2314"/>
    <w:rsid w:val="00ED2545"/>
    <w:rsid w:val="00ED25D0"/>
    <w:rsid w:val="00ED63A1"/>
    <w:rsid w:val="00ED6FCD"/>
    <w:rsid w:val="00EE06FC"/>
    <w:rsid w:val="00EE32CE"/>
    <w:rsid w:val="00EE41D2"/>
    <w:rsid w:val="00EF64DC"/>
    <w:rsid w:val="00F05C98"/>
    <w:rsid w:val="00F06BC1"/>
    <w:rsid w:val="00F1307A"/>
    <w:rsid w:val="00F20B27"/>
    <w:rsid w:val="00F33674"/>
    <w:rsid w:val="00F35471"/>
    <w:rsid w:val="00F3707A"/>
    <w:rsid w:val="00F41E30"/>
    <w:rsid w:val="00F50AE6"/>
    <w:rsid w:val="00F51B27"/>
    <w:rsid w:val="00F62DF5"/>
    <w:rsid w:val="00F6587F"/>
    <w:rsid w:val="00F6764C"/>
    <w:rsid w:val="00F71A88"/>
    <w:rsid w:val="00F85678"/>
    <w:rsid w:val="00F918BF"/>
    <w:rsid w:val="00FA793A"/>
    <w:rsid w:val="00FA7ED8"/>
    <w:rsid w:val="00FB0214"/>
    <w:rsid w:val="00FC484B"/>
    <w:rsid w:val="00FD68DD"/>
    <w:rsid w:val="00FD7799"/>
    <w:rsid w:val="00FE3667"/>
    <w:rsid w:val="00FE3EA2"/>
    <w:rsid w:val="00FF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2788C"/>
  </w:style>
  <w:style w:type="paragraph" w:styleId="a4">
    <w:name w:val="footer"/>
    <w:basedOn w:val="a"/>
    <w:link w:val="Char0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2788C"/>
  </w:style>
  <w:style w:type="paragraph" w:styleId="a5">
    <w:name w:val="Balloon Text"/>
    <w:basedOn w:val="a"/>
    <w:link w:val="Char1"/>
    <w:uiPriority w:val="99"/>
    <w:semiHidden/>
    <w:unhideWhenUsed/>
    <w:rsid w:val="00BE226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E226D"/>
    <w:rPr>
      <w:rFonts w:asciiTheme="majorHAnsi" w:eastAsiaTheme="majorEastAsia" w:hAnsiTheme="majorHAnsi" w:cstheme="majorBidi"/>
      <w:sz w:val="18"/>
      <w:szCs w:val="18"/>
    </w:rPr>
  </w:style>
  <w:style w:type="character" w:customStyle="1" w:styleId="fontstyle01">
    <w:name w:val="fontstyle01"/>
    <w:basedOn w:val="a0"/>
    <w:rsid w:val="00DB0880"/>
    <w:rPr>
      <w:rFonts w:ascii="AdvOTb92eb7df.I" w:hAnsi="AdvOTb92eb7df.I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2788C"/>
  </w:style>
  <w:style w:type="paragraph" w:styleId="a4">
    <w:name w:val="footer"/>
    <w:basedOn w:val="a"/>
    <w:link w:val="Char0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2788C"/>
  </w:style>
  <w:style w:type="paragraph" w:styleId="a5">
    <w:name w:val="Balloon Text"/>
    <w:basedOn w:val="a"/>
    <w:link w:val="Char1"/>
    <w:uiPriority w:val="99"/>
    <w:semiHidden/>
    <w:unhideWhenUsed/>
    <w:rsid w:val="00BE226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E226D"/>
    <w:rPr>
      <w:rFonts w:asciiTheme="majorHAnsi" w:eastAsiaTheme="majorEastAsia" w:hAnsiTheme="majorHAnsi" w:cstheme="majorBidi"/>
      <w:sz w:val="18"/>
      <w:szCs w:val="18"/>
    </w:rPr>
  </w:style>
  <w:style w:type="character" w:customStyle="1" w:styleId="fontstyle01">
    <w:name w:val="fontstyle01"/>
    <w:basedOn w:val="a0"/>
    <w:rsid w:val="00DB0880"/>
    <w:rPr>
      <w:rFonts w:ascii="AdvOTb92eb7df.I" w:hAnsi="AdvOTb92eb7df.I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694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허숙경</dc:creator>
  <cp:lastModifiedBy>SK Heo</cp:lastModifiedBy>
  <cp:revision>5</cp:revision>
  <cp:lastPrinted>2020-08-18T06:22:00Z</cp:lastPrinted>
  <dcterms:created xsi:type="dcterms:W3CDTF">2020-08-18T06:25:00Z</dcterms:created>
  <dcterms:modified xsi:type="dcterms:W3CDTF">2020-08-18T06:27:00Z</dcterms:modified>
</cp:coreProperties>
</file>