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b w:val="1"/>
        </w:rPr>
      </w:pPr>
      <w:r w:rsidDel="00000000" w:rsidR="00000000" w:rsidRPr="00000000">
        <w:rPr>
          <w:b w:val="1"/>
          <w:rtl w:val="0"/>
        </w:rPr>
        <w:t xml:space="preserve">Objectives of the intervention </w:t>
      </w:r>
    </w:p>
    <w:p w:rsidR="00000000" w:rsidDel="00000000" w:rsidP="00000000" w:rsidRDefault="00000000" w:rsidRPr="00000000" w14:paraId="00000002">
      <w:pPr>
        <w:spacing w:line="360" w:lineRule="auto"/>
        <w:rPr/>
      </w:pPr>
      <w:r w:rsidDel="00000000" w:rsidR="00000000" w:rsidRPr="00000000">
        <w:rPr>
          <w:b w:val="1"/>
          <w:rtl w:val="0"/>
        </w:rPr>
        <w:t xml:space="preserve">Module 1</w:t>
      </w:r>
      <w:r w:rsidDel="00000000" w:rsidR="00000000" w:rsidRPr="00000000">
        <w:rPr>
          <w:rtl w:val="0"/>
        </w:rPr>
        <w:t xml:space="preserve">: Self-knowledge. The basis for good development. This is the first pillar of Emotional Intelligence and allows us to build the foundations of a healthy self-esteem. The aims of the first module were to work on self-awareness, building personal power and confidence. Residents learned the benefits of self-observation and reflection in order to clearly define their goals during the training. They also learned about patterns of communication with themselves and their environment, how to manage negative emotions such as fear, and the basics of cultivating empathy and compassion as a foundation for understanding those around them and for effective and healthy interpersonal relationships.</w:t>
      </w:r>
    </w:p>
    <w:p w:rsidR="00000000" w:rsidDel="00000000" w:rsidP="00000000" w:rsidRDefault="00000000" w:rsidRPr="00000000" w14:paraId="00000003">
      <w:pPr>
        <w:spacing w:line="360" w:lineRule="auto"/>
        <w:rPr/>
      </w:pPr>
      <w:r w:rsidDel="00000000" w:rsidR="00000000" w:rsidRPr="00000000">
        <w:rPr>
          <w:b w:val="1"/>
          <w:rtl w:val="0"/>
        </w:rPr>
        <w:t xml:space="preserve">Module 2:</w:t>
      </w:r>
      <w:r w:rsidDel="00000000" w:rsidR="00000000" w:rsidRPr="00000000">
        <w:rPr>
          <w:rtl w:val="0"/>
        </w:rPr>
        <w:t xml:space="preserve"> Self-knowledge II. Strengthening the foundations, the first building blocks. Self-awareness is not a one-off event, but an evolutionary process. Once the priorities had been clarified, the limitations (at least some of them) were identified. The objectives of the second module were to cultivate the skills of responding, communicating, building self-efficacy and self-confidence, and working on self-care. Participants learned to develop the strategies and attitudes to identify limiting behaviours in their daily work and life, the skills to communicate effectively with themselves and their environment (teams and patients), the importance of handling confidential information properly, and the importance of the type of language used both with themselves and in different relationships. The importance of cultivating resilience as a fundamental strategy in the process of turning obstacles into opportunities was also explained.</w:t>
      </w:r>
    </w:p>
    <w:p w:rsidR="00000000" w:rsidDel="00000000" w:rsidP="00000000" w:rsidRDefault="00000000" w:rsidRPr="00000000" w14:paraId="00000004">
      <w:pPr>
        <w:spacing w:line="360" w:lineRule="auto"/>
        <w:rPr/>
      </w:pPr>
      <w:r w:rsidDel="00000000" w:rsidR="00000000" w:rsidRPr="00000000">
        <w:rPr>
          <w:b w:val="1"/>
          <w:rtl w:val="0"/>
        </w:rPr>
        <w:t xml:space="preserve">Module 3</w:t>
      </w:r>
      <w:r w:rsidDel="00000000" w:rsidR="00000000" w:rsidRPr="00000000">
        <w:rPr>
          <w:rtl w:val="0"/>
        </w:rPr>
        <w:t xml:space="preserve">: Emotional and working climate. The demands of the profession, the demands of care, the dynamics of services and teams determine the interaction of many individual and collective factors that create an emotional climate on which relationships are built and decisions are made. If this climate is not adequately managed, the foundations are laid for the depletion of personal resources and the development of professional burnout. Understanding this allows us to experience the healthcare profession from a broader and more integrative perspective. The aims of the third module were to prevent and manage stress, to work on emotional intelligence (not everything is protocol) and to take care of oneself in order to be able to provide care. Residents learnt how to use tools to maintain emotional, mental and physical self-care and how to manage emotional states.</w:t>
      </w:r>
    </w:p>
    <w:p w:rsidR="00000000" w:rsidDel="00000000" w:rsidP="00000000" w:rsidRDefault="00000000" w:rsidRPr="00000000" w14:paraId="00000005">
      <w:pPr>
        <w:spacing w:line="360" w:lineRule="auto"/>
        <w:rPr/>
      </w:pPr>
      <w:r w:rsidDel="00000000" w:rsidR="00000000" w:rsidRPr="00000000">
        <w:rPr>
          <w:b w:val="1"/>
          <w:rtl w:val="0"/>
        </w:rPr>
        <w:t xml:space="preserve">Module 4:</w:t>
      </w:r>
      <w:r w:rsidDel="00000000" w:rsidR="00000000" w:rsidRPr="00000000">
        <w:rPr>
          <w:rtl w:val="0"/>
        </w:rPr>
        <w:t xml:space="preserve"> The new stage. Living with the uncertainty of change. The final stage of the residency is a period characterised by an almost constant confrontation with decision making, the evaluation of one's own and others' skills and knowledge, and the uncertainty of the near future in a context of greater "autonomy" and less supervision or accompaniment. The objectives of the fourth module were to prevent and manage burnout, to get to know oneself again and to take care of oneself. Participants learnt the dynamics of positive reinforcement, how to identify and reinforce strengths and possible obstacles in order to make better choices. They learned through use of language and the focusing of one's thoughts how experiences can be given new meaning and used as a lever for change towards a more proactive and effective attitude, complementing strategies for managing chronic stress in the work environment.</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_trad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RnhunHal/rbDFKib3OeOJFPwuQ==">CgMxLjA4AHIhMTJINEZ3Wm1BaXgwZW1tbGtSR2tmUUZWQjN4b0hoZ01n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