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FB015" w14:textId="77777777" w:rsidR="009160CF" w:rsidRPr="009160CF" w:rsidRDefault="009160CF" w:rsidP="009160CF">
      <w:pPr>
        <w:spacing w:after="80" w:line="240" w:lineRule="auto"/>
        <w:contextualSpacing/>
        <w:jc w:val="both"/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</w:pPr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  <w:lang w:val="en-GB"/>
        </w:rPr>
        <w:t xml:space="preserve">Revealing the biodiversity of wild bees (Hymenoptera: Apoidea: </w:t>
      </w:r>
      <w:proofErr w:type="spellStart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  <w:lang w:val="en-GB"/>
        </w:rPr>
        <w:t>Anthophila</w:t>
      </w:r>
      <w:proofErr w:type="spellEnd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  <w:lang w:val="en-GB"/>
        </w:rPr>
        <w:t xml:space="preserve">) in flower strips in Mediterranean floodplains. </w:t>
      </w:r>
      <w:proofErr w:type="spellStart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  <w:t>Which</w:t>
      </w:r>
      <w:proofErr w:type="spellEnd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  <w:t xml:space="preserve"> monitoring </w:t>
      </w:r>
      <w:proofErr w:type="spellStart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  <w:t>method</w:t>
      </w:r>
      <w:proofErr w:type="spellEnd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  <w:t xml:space="preserve"> </w:t>
      </w:r>
      <w:proofErr w:type="spellStart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  <w:t>fits</w:t>
      </w:r>
      <w:proofErr w:type="spellEnd"/>
      <w:r w:rsidRPr="009160CF">
        <w:rPr>
          <w:rFonts w:ascii="Times New Roman" w:eastAsiaTheme="majorEastAsia" w:hAnsi="Times New Roman" w:cstheme="majorBidi"/>
          <w:b/>
          <w:spacing w:val="-10"/>
          <w:kern w:val="28"/>
          <w:sz w:val="36"/>
          <w:szCs w:val="40"/>
        </w:rPr>
        <w:t xml:space="preserve"> best?</w:t>
      </w:r>
    </w:p>
    <w:p w14:paraId="4332C210" w14:textId="77777777" w:rsidR="009160CF" w:rsidRPr="009160CF" w:rsidRDefault="009160CF" w:rsidP="009160CF">
      <w:pPr>
        <w:spacing w:after="0" w:line="360" w:lineRule="auto"/>
        <w:jc w:val="both"/>
        <w:rPr>
          <w:rFonts w:ascii="Times New Roman" w:hAnsi="Times New Roman"/>
          <w:sz w:val="16"/>
          <w:szCs w:val="14"/>
        </w:rPr>
      </w:pPr>
    </w:p>
    <w:p w14:paraId="0D4BAEA5" w14:textId="77777777" w:rsidR="009160CF" w:rsidRPr="009160CF" w:rsidRDefault="009160CF" w:rsidP="009160CF">
      <w:pPr>
        <w:spacing w:after="0" w:line="360" w:lineRule="auto"/>
        <w:jc w:val="both"/>
        <w:rPr>
          <w:rFonts w:ascii="Times New Roman" w:hAnsi="Times New Roman"/>
          <w:sz w:val="16"/>
          <w:szCs w:val="14"/>
        </w:rPr>
      </w:pPr>
      <w:r w:rsidRPr="009160CF">
        <w:rPr>
          <w:rFonts w:ascii="Times New Roman" w:hAnsi="Times New Roman"/>
          <w:sz w:val="16"/>
          <w:szCs w:val="14"/>
        </w:rPr>
        <w:t>Oana Catalina Moldoveanu</w:t>
      </w:r>
      <w:proofErr w:type="gramStart"/>
      <w:r w:rsidRPr="009160CF">
        <w:rPr>
          <w:rFonts w:ascii="Times New Roman" w:hAnsi="Times New Roman"/>
          <w:sz w:val="16"/>
          <w:szCs w:val="14"/>
          <w:vertAlign w:val="superscript"/>
        </w:rPr>
        <w:t>1</w:t>
      </w:r>
      <w:r w:rsidRPr="009160CF">
        <w:rPr>
          <w:rFonts w:ascii="Times New Roman" w:hAnsi="Times New Roman" w:cs="Times New Roman"/>
          <w:sz w:val="16"/>
          <w:szCs w:val="14"/>
          <w:vertAlign w:val="superscript"/>
        </w:rPr>
        <w:t>,</w:t>
      </w:r>
      <w:r w:rsidRPr="009160CF">
        <w:rPr>
          <w:rFonts w:ascii="Times New Roman" w:hAnsi="Times New Roman" w:cs="Times New Roman"/>
          <w:b/>
          <w:bCs/>
          <w:sz w:val="16"/>
          <w:szCs w:val="14"/>
          <w:vertAlign w:val="superscript"/>
        </w:rPr>
        <w:t>δ</w:t>
      </w:r>
      <w:proofErr w:type="gramEnd"/>
      <w:r w:rsidRPr="009160CF">
        <w:rPr>
          <w:rFonts w:ascii="Times New Roman" w:hAnsi="Times New Roman"/>
          <w:sz w:val="16"/>
          <w:szCs w:val="14"/>
        </w:rPr>
        <w:t>, Martino Maggioni</w:t>
      </w:r>
      <w:r w:rsidRPr="009160CF">
        <w:rPr>
          <w:rFonts w:ascii="Times New Roman" w:hAnsi="Times New Roman"/>
          <w:sz w:val="16"/>
          <w:szCs w:val="14"/>
          <w:vertAlign w:val="superscript"/>
        </w:rPr>
        <w:t>2,3,1</w:t>
      </w:r>
      <w:r w:rsidRPr="009160CF">
        <w:rPr>
          <w:rFonts w:ascii="Times New Roman" w:hAnsi="Times New Roman" w:cs="Times New Roman"/>
          <w:sz w:val="16"/>
          <w:szCs w:val="14"/>
          <w:vertAlign w:val="superscript"/>
        </w:rPr>
        <w:t>,</w:t>
      </w:r>
      <w:r w:rsidRPr="009160CF">
        <w:rPr>
          <w:rFonts w:ascii="Times New Roman" w:hAnsi="Times New Roman" w:cs="Times New Roman"/>
          <w:b/>
          <w:bCs/>
          <w:sz w:val="16"/>
          <w:szCs w:val="14"/>
          <w:vertAlign w:val="superscript"/>
        </w:rPr>
        <w:t>δ</w:t>
      </w:r>
      <w:r w:rsidRPr="009160CF">
        <w:rPr>
          <w:rFonts w:ascii="Times New Roman" w:hAnsi="Times New Roman"/>
          <w:sz w:val="16"/>
          <w:szCs w:val="14"/>
        </w:rPr>
        <w:t>, Daniele Vergari</w:t>
      </w:r>
      <w:r w:rsidRPr="009160CF">
        <w:rPr>
          <w:rFonts w:ascii="Times New Roman" w:hAnsi="Times New Roman"/>
          <w:sz w:val="16"/>
          <w:szCs w:val="14"/>
          <w:vertAlign w:val="superscript"/>
        </w:rPr>
        <w:t>4</w:t>
      </w:r>
      <w:r w:rsidRPr="009160CF">
        <w:rPr>
          <w:rFonts w:ascii="Times New Roman" w:hAnsi="Times New Roman"/>
          <w:sz w:val="16"/>
          <w:szCs w:val="14"/>
        </w:rPr>
        <w:t xml:space="preserve"> and Francesca Romana Dani</w:t>
      </w:r>
      <w:r w:rsidRPr="009160CF">
        <w:rPr>
          <w:rFonts w:ascii="Times New Roman" w:hAnsi="Times New Roman"/>
          <w:sz w:val="16"/>
          <w:szCs w:val="14"/>
          <w:vertAlign w:val="superscript"/>
        </w:rPr>
        <w:t>1,3</w:t>
      </w:r>
      <w:r w:rsidRPr="009160CF">
        <w:rPr>
          <w:rFonts w:ascii="Times New Roman" w:hAnsi="Times New Roman" w:cs="Times New Roman"/>
          <w:sz w:val="16"/>
          <w:szCs w:val="14"/>
          <w:vertAlign w:val="superscript"/>
        </w:rPr>
        <w:t>,</w:t>
      </w:r>
      <w:r w:rsidRPr="009160CF">
        <w:rPr>
          <w:rFonts w:ascii="Times New Roman" w:hAnsi="Times New Roman" w:cs="Times New Roman"/>
          <w:b/>
          <w:bCs/>
          <w:sz w:val="16"/>
          <w:szCs w:val="14"/>
          <w:vertAlign w:val="superscript"/>
        </w:rPr>
        <w:t>*</w:t>
      </w:r>
      <w:r w:rsidRPr="009160CF">
        <w:rPr>
          <w:rFonts w:ascii="Times New Roman" w:hAnsi="Times New Roman"/>
          <w:sz w:val="16"/>
          <w:szCs w:val="14"/>
        </w:rPr>
        <w:t>.</w:t>
      </w:r>
    </w:p>
    <w:p w14:paraId="2B77975B" w14:textId="77777777" w:rsidR="009160CF" w:rsidRPr="009160CF" w:rsidRDefault="009160CF" w:rsidP="009160CF">
      <w:pPr>
        <w:spacing w:after="0" w:line="360" w:lineRule="auto"/>
        <w:jc w:val="both"/>
        <w:rPr>
          <w:rFonts w:ascii="Times New Roman" w:hAnsi="Times New Roman"/>
          <w:sz w:val="16"/>
          <w:szCs w:val="14"/>
          <w:lang w:val="en-GB"/>
        </w:rPr>
      </w:pPr>
      <w:r w:rsidRPr="009160CF">
        <w:rPr>
          <w:rFonts w:ascii="Times New Roman" w:hAnsi="Times New Roman"/>
          <w:sz w:val="16"/>
          <w:szCs w:val="14"/>
          <w:vertAlign w:val="superscript"/>
          <w:lang w:val="en-GB"/>
        </w:rPr>
        <w:t>1</w:t>
      </w:r>
      <w:r w:rsidRPr="009160CF">
        <w:rPr>
          <w:rFonts w:ascii="Times New Roman" w:hAnsi="Times New Roman"/>
          <w:sz w:val="16"/>
          <w:szCs w:val="14"/>
          <w:lang w:val="en-GB"/>
        </w:rPr>
        <w:t>Department of Biology, University of Florence, Italy.</w:t>
      </w:r>
    </w:p>
    <w:p w14:paraId="25F6465E" w14:textId="77777777" w:rsidR="009160CF" w:rsidRPr="009160CF" w:rsidRDefault="009160CF" w:rsidP="009160CF">
      <w:pPr>
        <w:spacing w:after="0" w:line="360" w:lineRule="auto"/>
        <w:jc w:val="both"/>
        <w:rPr>
          <w:rFonts w:ascii="Times New Roman" w:hAnsi="Times New Roman"/>
          <w:sz w:val="16"/>
          <w:szCs w:val="14"/>
          <w:lang w:val="en-GB"/>
        </w:rPr>
      </w:pPr>
      <w:r w:rsidRPr="009160CF">
        <w:rPr>
          <w:rFonts w:ascii="Times New Roman" w:hAnsi="Times New Roman"/>
          <w:sz w:val="16"/>
          <w:szCs w:val="14"/>
          <w:vertAlign w:val="superscript"/>
          <w:lang w:val="en-GB"/>
        </w:rPr>
        <w:t>2</w:t>
      </w:r>
      <w:r w:rsidRPr="009160CF">
        <w:rPr>
          <w:rFonts w:ascii="Times New Roman" w:hAnsi="Times New Roman"/>
          <w:sz w:val="16"/>
          <w:szCs w:val="14"/>
          <w:lang w:val="en-GB"/>
        </w:rPr>
        <w:t>Terrestrial and Marine Sciences Department, University of Palermo, Italy.</w:t>
      </w:r>
    </w:p>
    <w:p w14:paraId="73F6427C" w14:textId="77777777" w:rsidR="009160CF" w:rsidRPr="009160CF" w:rsidRDefault="009160CF" w:rsidP="009160CF">
      <w:pPr>
        <w:spacing w:after="0" w:line="360" w:lineRule="auto"/>
        <w:jc w:val="both"/>
        <w:rPr>
          <w:rFonts w:ascii="Times New Roman" w:hAnsi="Times New Roman"/>
          <w:sz w:val="16"/>
          <w:szCs w:val="14"/>
        </w:rPr>
      </w:pPr>
      <w:r w:rsidRPr="009160CF">
        <w:rPr>
          <w:rFonts w:ascii="Times New Roman" w:hAnsi="Times New Roman"/>
          <w:sz w:val="16"/>
          <w:szCs w:val="14"/>
          <w:vertAlign w:val="superscript"/>
        </w:rPr>
        <w:t>3</w:t>
      </w:r>
      <w:r w:rsidRPr="009160CF">
        <w:rPr>
          <w:rFonts w:ascii="Times New Roman" w:hAnsi="Times New Roman"/>
          <w:sz w:val="16"/>
          <w:szCs w:val="14"/>
        </w:rPr>
        <w:t xml:space="preserve">National Future </w:t>
      </w:r>
      <w:proofErr w:type="spellStart"/>
      <w:r w:rsidRPr="009160CF">
        <w:rPr>
          <w:rFonts w:ascii="Times New Roman" w:hAnsi="Times New Roman"/>
          <w:sz w:val="16"/>
          <w:szCs w:val="14"/>
        </w:rPr>
        <w:t>Biodiversity</w:t>
      </w:r>
      <w:proofErr w:type="spellEnd"/>
      <w:r w:rsidRPr="009160CF">
        <w:rPr>
          <w:rFonts w:ascii="Times New Roman" w:hAnsi="Times New Roman"/>
          <w:sz w:val="16"/>
          <w:szCs w:val="14"/>
        </w:rPr>
        <w:t xml:space="preserve"> Centre, Palermo, </w:t>
      </w:r>
      <w:proofErr w:type="spellStart"/>
      <w:r w:rsidRPr="009160CF">
        <w:rPr>
          <w:rFonts w:ascii="Times New Roman" w:hAnsi="Times New Roman"/>
          <w:sz w:val="16"/>
          <w:szCs w:val="14"/>
        </w:rPr>
        <w:t>Italy</w:t>
      </w:r>
      <w:proofErr w:type="spellEnd"/>
      <w:r w:rsidRPr="009160CF">
        <w:rPr>
          <w:rFonts w:ascii="Times New Roman" w:hAnsi="Times New Roman"/>
          <w:sz w:val="16"/>
          <w:szCs w:val="14"/>
        </w:rPr>
        <w:t>.</w:t>
      </w:r>
    </w:p>
    <w:p w14:paraId="4961940B" w14:textId="77777777" w:rsidR="009160CF" w:rsidRPr="009160CF" w:rsidRDefault="009160CF" w:rsidP="009160CF">
      <w:pPr>
        <w:spacing w:after="0" w:line="360" w:lineRule="auto"/>
        <w:jc w:val="both"/>
        <w:rPr>
          <w:rFonts w:ascii="Times New Roman" w:hAnsi="Times New Roman"/>
          <w:sz w:val="16"/>
          <w:szCs w:val="14"/>
        </w:rPr>
      </w:pPr>
      <w:r w:rsidRPr="009160CF">
        <w:rPr>
          <w:rFonts w:ascii="Times New Roman" w:hAnsi="Times New Roman"/>
          <w:sz w:val="16"/>
          <w:szCs w:val="14"/>
          <w:vertAlign w:val="superscript"/>
        </w:rPr>
        <w:t>4</w:t>
      </w:r>
      <w:r w:rsidRPr="009160CF">
        <w:rPr>
          <w:rFonts w:ascii="Times New Roman" w:hAnsi="Times New Roman"/>
          <w:sz w:val="16"/>
          <w:szCs w:val="14"/>
        </w:rPr>
        <w:t xml:space="preserve">Consorzio di Bonifica Medio Valdarno 3, Florence, </w:t>
      </w:r>
      <w:proofErr w:type="spellStart"/>
      <w:r w:rsidRPr="009160CF">
        <w:rPr>
          <w:rFonts w:ascii="Times New Roman" w:hAnsi="Times New Roman"/>
          <w:sz w:val="16"/>
          <w:szCs w:val="14"/>
        </w:rPr>
        <w:t>Italy</w:t>
      </w:r>
      <w:proofErr w:type="spellEnd"/>
      <w:r w:rsidRPr="009160CF">
        <w:rPr>
          <w:rFonts w:ascii="Times New Roman" w:hAnsi="Times New Roman"/>
          <w:sz w:val="16"/>
          <w:szCs w:val="14"/>
        </w:rPr>
        <w:t>.</w:t>
      </w:r>
    </w:p>
    <w:p w14:paraId="3F7953B8" w14:textId="77777777" w:rsidR="009160CF" w:rsidRPr="009160CF" w:rsidRDefault="009160CF" w:rsidP="009160CF">
      <w:pPr>
        <w:spacing w:after="0" w:line="360" w:lineRule="auto"/>
        <w:rPr>
          <w:rFonts w:ascii="Times New Roman" w:hAnsi="Times New Roman"/>
          <w:sz w:val="16"/>
          <w:szCs w:val="14"/>
          <w:lang w:val="en-GB"/>
        </w:rPr>
      </w:pPr>
      <w:r w:rsidRPr="009160CF">
        <w:rPr>
          <w:rFonts w:ascii="Times New Roman" w:hAnsi="Times New Roman" w:cs="Times New Roman"/>
          <w:b/>
          <w:bCs/>
          <w:sz w:val="16"/>
          <w:szCs w:val="14"/>
          <w:vertAlign w:val="superscript"/>
        </w:rPr>
        <w:t>δ</w:t>
      </w:r>
      <w:r w:rsidRPr="009160CF">
        <w:rPr>
          <w:rFonts w:ascii="Times New Roman" w:hAnsi="Times New Roman" w:cs="Times New Roman"/>
          <w:sz w:val="16"/>
          <w:szCs w:val="14"/>
          <w:lang w:val="en-GB"/>
        </w:rPr>
        <w:t>These authors contributed equally to this work.</w:t>
      </w:r>
      <w:r w:rsidRPr="009160CF">
        <w:rPr>
          <w:rFonts w:ascii="Times New Roman" w:hAnsi="Times New Roman" w:cs="Times New Roman"/>
          <w:sz w:val="16"/>
          <w:szCs w:val="14"/>
          <w:lang w:val="en-GB"/>
        </w:rPr>
        <w:br/>
      </w:r>
      <w:r w:rsidRPr="009160CF">
        <w:rPr>
          <w:rFonts w:ascii="Times New Roman" w:hAnsi="Times New Roman" w:cs="Times New Roman"/>
          <w:b/>
          <w:bCs/>
          <w:sz w:val="16"/>
          <w:szCs w:val="14"/>
          <w:lang w:val="en-GB"/>
        </w:rPr>
        <w:t>*</w:t>
      </w:r>
      <w:r w:rsidRPr="009160CF">
        <w:rPr>
          <w:rFonts w:ascii="Times New Roman" w:hAnsi="Times New Roman" w:cs="Times New Roman"/>
          <w:sz w:val="16"/>
          <w:szCs w:val="14"/>
          <w:lang w:val="en-GB"/>
        </w:rPr>
        <w:t>Corresponding author.</w:t>
      </w:r>
    </w:p>
    <w:p w14:paraId="692A3AB2" w14:textId="77777777" w:rsidR="00125A2A" w:rsidRDefault="009160CF" w:rsidP="009160CF">
      <w:pPr>
        <w:pStyle w:val="Didascalia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4F0F93" wp14:editId="49F9D7C9">
            <wp:simplePos x="0" y="0"/>
            <wp:positionH relativeFrom="margin">
              <wp:posOffset>-635</wp:posOffset>
            </wp:positionH>
            <wp:positionV relativeFrom="paragraph">
              <wp:posOffset>377825</wp:posOffset>
            </wp:positionV>
            <wp:extent cx="5400040" cy="3655695"/>
            <wp:effectExtent l="0" t="0" r="0" b="1905"/>
            <wp:wrapTopAndBottom/>
            <wp:docPr id="297042088" name="Immagine 3" descr="Immagine che contiene testo, schermata, diagramm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42088" name="Immagine 3" descr="Immagine che contiene testo, schermata, diagramma, Carattere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55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39F14A" w14:textId="00C037D3" w:rsidR="003A2C2E" w:rsidRPr="000A7E09" w:rsidRDefault="00665CAC" w:rsidP="009160CF">
      <w:pPr>
        <w:pStyle w:val="Didascalia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9160C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Figure </w:t>
      </w:r>
      <w:r w:rsidR="00F965FB" w:rsidRPr="009160C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S1</w:t>
      </w:r>
      <w:r w:rsidR="009160CF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.</w:t>
      </w:r>
      <w:r w:rsidR="00F965FB" w:rsidRPr="000A7E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674343" w:rsidRPr="000A7E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Species (</w:t>
      </w:r>
      <w:r w:rsidR="000A7E09" w:rsidRPr="000A7E0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and morphospecies) </w:t>
      </w:r>
      <w:r w:rsidR="00DE150C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rarefaction and extrapolation curves </w:t>
      </w:r>
      <w:r w:rsidR="003D7F9F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of 2022 samplings (a) and 2023 (c).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Both</w:t>
      </w:r>
      <w:r w:rsidR="001D0006" w:rsidRP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rarefaction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and extrapolation</w:t>
      </w:r>
      <w:r w:rsidR="001D0006" w:rsidRP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curve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s</w:t>
      </w:r>
      <w:r w:rsidR="001D0006" w:rsidRP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show that pan traps collected a greater number of species than hand netting at the same sample size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although</w:t>
      </w:r>
      <w:r w:rsidR="001D0006" w:rsidRP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the 2023 rarefaction curve showed that pan traps collected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fewer</w:t>
      </w:r>
      <w:r w:rsidR="001D0006" w:rsidRP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species collected by hand netting.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Mean flowering coverage over 2022 (b) and 2023 (d) sampling seasons. Pan traps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appear to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capture more species at lower flowering cover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age (2022)</w:t>
      </w:r>
      <w:r w:rsidR="001D0006" w:rsidRPr="00212D0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than at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1D0006" w:rsidRPr="00212D0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higher</w:t>
      </w:r>
      <w:r w:rsidR="001D0006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(2023).</w:t>
      </w:r>
      <w:r w:rsidR="001D0006" w:rsidRPr="00212D0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</w:p>
    <w:sectPr w:rsidR="003A2C2E" w:rsidRPr="000A7E09" w:rsidSect="00443289">
      <w:headerReference w:type="first" r:id="rId7"/>
      <w:pgSz w:w="11906" w:h="16838" w:code="9"/>
      <w:pgMar w:top="1701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2329BA" w14:textId="77777777" w:rsidR="001F3B7C" w:rsidRDefault="001F3B7C" w:rsidP="00125A2A">
      <w:pPr>
        <w:spacing w:after="0" w:line="240" w:lineRule="auto"/>
      </w:pPr>
      <w:r>
        <w:separator/>
      </w:r>
    </w:p>
  </w:endnote>
  <w:endnote w:type="continuationSeparator" w:id="0">
    <w:p w14:paraId="443D7170" w14:textId="77777777" w:rsidR="001F3B7C" w:rsidRDefault="001F3B7C" w:rsidP="00125A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F0F021" w14:textId="77777777" w:rsidR="001F3B7C" w:rsidRDefault="001F3B7C" w:rsidP="00125A2A">
      <w:pPr>
        <w:spacing w:after="0" w:line="240" w:lineRule="auto"/>
      </w:pPr>
      <w:r>
        <w:separator/>
      </w:r>
    </w:p>
  </w:footnote>
  <w:footnote w:type="continuationSeparator" w:id="0">
    <w:p w14:paraId="71D65B02" w14:textId="77777777" w:rsidR="001F3B7C" w:rsidRDefault="001F3B7C" w:rsidP="00125A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7E24B" w14:textId="75ECB923" w:rsidR="00125A2A" w:rsidRDefault="00125A2A">
    <w:pPr>
      <w:pStyle w:val="Intestazione"/>
    </w:pPr>
    <w:r>
      <w:t>Moldoveanu et al. 2024</w:t>
    </w:r>
  </w:p>
  <w:p w14:paraId="410B0C31" w14:textId="77777777" w:rsidR="00125A2A" w:rsidRDefault="00125A2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9E8"/>
    <w:rsid w:val="000A7E09"/>
    <w:rsid w:val="000D5AF1"/>
    <w:rsid w:val="00107EC0"/>
    <w:rsid w:val="00125A2A"/>
    <w:rsid w:val="001607C3"/>
    <w:rsid w:val="001D0006"/>
    <w:rsid w:val="001F3B7C"/>
    <w:rsid w:val="00212D02"/>
    <w:rsid w:val="002B334A"/>
    <w:rsid w:val="003A2C2E"/>
    <w:rsid w:val="003D7F9F"/>
    <w:rsid w:val="00443289"/>
    <w:rsid w:val="00506B6F"/>
    <w:rsid w:val="005B30CE"/>
    <w:rsid w:val="00625021"/>
    <w:rsid w:val="00665CAC"/>
    <w:rsid w:val="00674343"/>
    <w:rsid w:val="00735255"/>
    <w:rsid w:val="00743752"/>
    <w:rsid w:val="00871F35"/>
    <w:rsid w:val="0089254B"/>
    <w:rsid w:val="009160CF"/>
    <w:rsid w:val="00922B87"/>
    <w:rsid w:val="00955008"/>
    <w:rsid w:val="009C3313"/>
    <w:rsid w:val="00A851B6"/>
    <w:rsid w:val="00A92AC7"/>
    <w:rsid w:val="00B961B7"/>
    <w:rsid w:val="00C67059"/>
    <w:rsid w:val="00CA62DE"/>
    <w:rsid w:val="00D2543B"/>
    <w:rsid w:val="00DA676B"/>
    <w:rsid w:val="00DB107F"/>
    <w:rsid w:val="00DE150C"/>
    <w:rsid w:val="00DF5564"/>
    <w:rsid w:val="00EA49E8"/>
    <w:rsid w:val="00EB0C60"/>
    <w:rsid w:val="00EB18F1"/>
    <w:rsid w:val="00F1297C"/>
    <w:rsid w:val="00F1747D"/>
    <w:rsid w:val="00F9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9B391A"/>
  <w15:chartTrackingRefBased/>
  <w15:docId w15:val="{7AF8BE0E-9FBF-40FA-A08F-952D881DE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A4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A4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A4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A4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A4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A4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A4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A4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A4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A4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A4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A4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A49E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A49E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A49E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A49E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A49E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A49E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A4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A4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A4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A4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A4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A49E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A49E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A49E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A4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A49E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A49E8"/>
    <w:rPr>
      <w:b/>
      <w:bCs/>
      <w:smallCaps/>
      <w:color w:val="0F4761" w:themeColor="accent1" w:themeShade="BF"/>
      <w:spacing w:val="5"/>
    </w:rPr>
  </w:style>
  <w:style w:type="paragraph" w:styleId="Didascalia">
    <w:name w:val="caption"/>
    <w:basedOn w:val="Normale"/>
    <w:next w:val="Normale"/>
    <w:uiPriority w:val="35"/>
    <w:unhideWhenUsed/>
    <w:qFormat/>
    <w:rsid w:val="00665CA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125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5A2A"/>
  </w:style>
  <w:style w:type="paragraph" w:styleId="Pidipagina">
    <w:name w:val="footer"/>
    <w:basedOn w:val="Normale"/>
    <w:link w:val="PidipaginaCarattere"/>
    <w:uiPriority w:val="99"/>
    <w:unhideWhenUsed/>
    <w:rsid w:val="00125A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5A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953</Characters>
  <Application>Microsoft Office Word</Application>
  <DocSecurity>0</DocSecurity>
  <Lines>18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Martino Maggioni</dc:creator>
  <cp:keywords/>
  <dc:description/>
  <cp:lastModifiedBy>Oana Catalina Moldoveanu</cp:lastModifiedBy>
  <cp:revision>2</cp:revision>
  <dcterms:created xsi:type="dcterms:W3CDTF">2024-07-29T10:45:00Z</dcterms:created>
  <dcterms:modified xsi:type="dcterms:W3CDTF">2024-07-29T10:45:00Z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9d42e964accb87e725c42a463dc416cc902753fa0a1bae165e1bc95a4a8cbce9</vt:lpwstr>
  </property>
</Properties>
</file>