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73040" cy="2966085"/>
            <wp:effectExtent l="0" t="0" r="1016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auto"/>
        <w:ind w:left="0" w:leftChars="0" w:firstLine="562" w:firstLineChars="200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Comparative stud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>ies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 xml:space="preserve"> on CO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vertAlign w:val="subscript"/>
        </w:rPr>
        <w:t>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 xml:space="preserve"> adsorption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>performance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 xml:space="preserve"> of different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>morphologies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 xml:space="preserve"> of Silicalite-1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zeolite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 xml:space="preserve"> synthesized from fly ash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OGQzNTgyNzYxNjU4MDUyNWZmMzQwNTdhMThiMjAifQ=="/>
  </w:docVars>
  <w:rsids>
    <w:rsidRoot w:val="4A184D1C"/>
    <w:rsid w:val="193838BF"/>
    <w:rsid w:val="26640C3A"/>
    <w:rsid w:val="49F71B1B"/>
    <w:rsid w:val="4A184D1C"/>
    <w:rsid w:val="4DD43B71"/>
    <w:rsid w:val="535002C3"/>
    <w:rsid w:val="7575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2023-11-11T16:13:00Z</dcterms:created>
  <dc:creator>WHEN</dc:creator>
  <cp:lastModifiedBy>晨钟暮鼓</cp:lastModifiedBy>
  <dcterms:modified xsi:type="dcterms:W3CDTF">2024-04-11T11:48:12Z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BCE3E37C849B4CC1874A8B6183E0DC9F_13</vt:lpwstr>
  </property>
</Properties>
</file>