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682"/>
        <w:tblOverlap w:val="never"/>
        <w:tblW w:w="1560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1049"/>
        <w:gridCol w:w="1036"/>
        <w:gridCol w:w="989"/>
        <w:gridCol w:w="1148"/>
        <w:gridCol w:w="1010"/>
        <w:gridCol w:w="1005"/>
        <w:gridCol w:w="1005"/>
        <w:gridCol w:w="1008"/>
        <w:gridCol w:w="1149"/>
        <w:gridCol w:w="1149"/>
        <w:gridCol w:w="1005"/>
        <w:gridCol w:w="1008"/>
        <w:gridCol w:w="1096"/>
        <w:gridCol w:w="6"/>
      </w:tblGrid>
      <w:tr w:rsidR="004A5039" w:rsidRPr="004A5039" w14:paraId="1FC8348E" w14:textId="77777777" w:rsidTr="004A5039">
        <w:trPr>
          <w:cantSplit/>
          <w:trHeight w:val="259"/>
        </w:trPr>
        <w:tc>
          <w:tcPr>
            <w:tcW w:w="1944" w:type="dxa"/>
            <w:noWrap/>
          </w:tcPr>
          <w:p w14:paraId="65557218" w14:textId="77777777" w:rsidR="004A5039" w:rsidRPr="004A5039" w:rsidRDefault="004A5039" w:rsidP="004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Clinical phenotype</w:t>
            </w:r>
          </w:p>
        </w:tc>
        <w:tc>
          <w:tcPr>
            <w:tcW w:w="5232" w:type="dxa"/>
            <w:gridSpan w:val="5"/>
          </w:tcPr>
          <w:p w14:paraId="1A06EA0C" w14:textId="6C79AFFC" w:rsidR="004A5039" w:rsidRPr="004A5039" w:rsidRDefault="004A5039" w:rsidP="004A50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Spondylometaphyseal dysplasia, Kozlowski type</w:t>
            </w:r>
          </w:p>
        </w:tc>
        <w:tc>
          <w:tcPr>
            <w:tcW w:w="3018" w:type="dxa"/>
            <w:gridSpan w:val="3"/>
          </w:tcPr>
          <w:p w14:paraId="164D9458" w14:textId="77777777" w:rsidR="004A5039" w:rsidRPr="004A5039" w:rsidRDefault="004A5039" w:rsidP="004A50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Metatropic dysplasia</w:t>
            </w:r>
          </w:p>
        </w:tc>
        <w:tc>
          <w:tcPr>
            <w:tcW w:w="1149" w:type="dxa"/>
          </w:tcPr>
          <w:p w14:paraId="3940C079" w14:textId="77777777" w:rsidR="004A5039" w:rsidRPr="004A5039" w:rsidRDefault="004A5039" w:rsidP="004A50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SEDM</w:t>
            </w:r>
          </w:p>
        </w:tc>
        <w:tc>
          <w:tcPr>
            <w:tcW w:w="3162" w:type="dxa"/>
            <w:gridSpan w:val="3"/>
          </w:tcPr>
          <w:p w14:paraId="0424A6E5" w14:textId="77777777" w:rsidR="004A5039" w:rsidRPr="004A5039" w:rsidRDefault="004A5039" w:rsidP="004A50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Brachyolmia type 3</w:t>
            </w:r>
          </w:p>
        </w:tc>
        <w:tc>
          <w:tcPr>
            <w:tcW w:w="1102" w:type="dxa"/>
            <w:gridSpan w:val="2"/>
          </w:tcPr>
          <w:p w14:paraId="0D2356DE" w14:textId="77777777" w:rsidR="004A5039" w:rsidRPr="004A5039" w:rsidRDefault="004A5039" w:rsidP="004A5039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CDSMA</w:t>
            </w:r>
          </w:p>
        </w:tc>
      </w:tr>
      <w:tr w:rsidR="004A5039" w:rsidRPr="004A5039" w14:paraId="27D80B82" w14:textId="77777777" w:rsidTr="004A5039">
        <w:trPr>
          <w:gridAfter w:val="1"/>
          <w:wAfter w:w="6" w:type="dxa"/>
          <w:cantSplit/>
          <w:trHeight w:val="132"/>
        </w:trPr>
        <w:tc>
          <w:tcPr>
            <w:tcW w:w="1944" w:type="dxa"/>
            <w:noWrap/>
          </w:tcPr>
          <w:p w14:paraId="5E94DE0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Patient number</w:t>
            </w:r>
          </w:p>
        </w:tc>
        <w:tc>
          <w:tcPr>
            <w:tcW w:w="1049" w:type="dxa"/>
          </w:tcPr>
          <w:p w14:paraId="1015FC4C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1</w:t>
            </w:r>
          </w:p>
        </w:tc>
        <w:tc>
          <w:tcPr>
            <w:tcW w:w="1036" w:type="dxa"/>
          </w:tcPr>
          <w:p w14:paraId="367CB5F8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2</w:t>
            </w:r>
          </w:p>
        </w:tc>
        <w:tc>
          <w:tcPr>
            <w:tcW w:w="989" w:type="dxa"/>
          </w:tcPr>
          <w:p w14:paraId="695DB412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3</w:t>
            </w:r>
          </w:p>
        </w:tc>
        <w:tc>
          <w:tcPr>
            <w:tcW w:w="1148" w:type="dxa"/>
            <w:noWrap/>
          </w:tcPr>
          <w:p w14:paraId="4AD21398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4</w:t>
            </w:r>
          </w:p>
        </w:tc>
        <w:tc>
          <w:tcPr>
            <w:tcW w:w="1010" w:type="dxa"/>
          </w:tcPr>
          <w:p w14:paraId="78468E2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5</w:t>
            </w:r>
          </w:p>
        </w:tc>
        <w:tc>
          <w:tcPr>
            <w:tcW w:w="1005" w:type="dxa"/>
          </w:tcPr>
          <w:p w14:paraId="45C74EA5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6</w:t>
            </w:r>
          </w:p>
        </w:tc>
        <w:tc>
          <w:tcPr>
            <w:tcW w:w="1005" w:type="dxa"/>
          </w:tcPr>
          <w:p w14:paraId="0A20F4E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7</w:t>
            </w:r>
          </w:p>
        </w:tc>
        <w:tc>
          <w:tcPr>
            <w:tcW w:w="1008" w:type="dxa"/>
          </w:tcPr>
          <w:p w14:paraId="2D5EDC3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8</w:t>
            </w:r>
          </w:p>
        </w:tc>
        <w:tc>
          <w:tcPr>
            <w:tcW w:w="1149" w:type="dxa"/>
          </w:tcPr>
          <w:p w14:paraId="2B31FABA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9</w:t>
            </w:r>
          </w:p>
        </w:tc>
        <w:tc>
          <w:tcPr>
            <w:tcW w:w="1149" w:type="dxa"/>
          </w:tcPr>
          <w:p w14:paraId="376C6A84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10</w:t>
            </w:r>
          </w:p>
        </w:tc>
        <w:tc>
          <w:tcPr>
            <w:tcW w:w="1005" w:type="dxa"/>
          </w:tcPr>
          <w:p w14:paraId="553F2597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11</w:t>
            </w:r>
          </w:p>
        </w:tc>
        <w:tc>
          <w:tcPr>
            <w:tcW w:w="1008" w:type="dxa"/>
          </w:tcPr>
          <w:p w14:paraId="7291F15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12</w:t>
            </w:r>
          </w:p>
        </w:tc>
        <w:tc>
          <w:tcPr>
            <w:tcW w:w="1096" w:type="dxa"/>
          </w:tcPr>
          <w:p w14:paraId="63E373A2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13</w:t>
            </w:r>
          </w:p>
        </w:tc>
      </w:tr>
      <w:tr w:rsidR="004A5039" w:rsidRPr="004A5039" w14:paraId="7F3AE4CF" w14:textId="77777777" w:rsidTr="004A5039">
        <w:trPr>
          <w:gridAfter w:val="1"/>
          <w:wAfter w:w="6" w:type="dxa"/>
          <w:cantSplit/>
          <w:trHeight w:val="260"/>
        </w:trPr>
        <w:tc>
          <w:tcPr>
            <w:tcW w:w="1944" w:type="dxa"/>
            <w:noWrap/>
          </w:tcPr>
          <w:p w14:paraId="263E452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Gender</w:t>
            </w:r>
          </w:p>
        </w:tc>
        <w:tc>
          <w:tcPr>
            <w:tcW w:w="1049" w:type="dxa"/>
          </w:tcPr>
          <w:p w14:paraId="3DEFDB95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1036" w:type="dxa"/>
          </w:tcPr>
          <w:p w14:paraId="35C7CAFB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989" w:type="dxa"/>
          </w:tcPr>
          <w:p w14:paraId="4CC2CF95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148" w:type="dxa"/>
            <w:noWrap/>
          </w:tcPr>
          <w:p w14:paraId="68A25D25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010" w:type="dxa"/>
            <w:vAlign w:val="center"/>
          </w:tcPr>
          <w:p w14:paraId="37DC425D" w14:textId="77777777" w:rsidR="004A5039" w:rsidRPr="004A5039" w:rsidRDefault="004A5039" w:rsidP="004A5039">
            <w:pPr>
              <w:tabs>
                <w:tab w:val="center" w:pos="4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005" w:type="dxa"/>
          </w:tcPr>
          <w:p w14:paraId="17EAAF2C" w14:textId="77777777" w:rsidR="004A5039" w:rsidRPr="004A5039" w:rsidRDefault="004A5039" w:rsidP="004A5039">
            <w:pPr>
              <w:tabs>
                <w:tab w:val="center" w:pos="4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005" w:type="dxa"/>
          </w:tcPr>
          <w:p w14:paraId="214EE61B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008" w:type="dxa"/>
          </w:tcPr>
          <w:p w14:paraId="6ADE5958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1149" w:type="dxa"/>
          </w:tcPr>
          <w:p w14:paraId="6F16865E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149" w:type="dxa"/>
          </w:tcPr>
          <w:p w14:paraId="4E2DB8A9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005" w:type="dxa"/>
          </w:tcPr>
          <w:p w14:paraId="4B12169E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1008" w:type="dxa"/>
          </w:tcPr>
          <w:p w14:paraId="0FFA8278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1096" w:type="dxa"/>
          </w:tcPr>
          <w:p w14:paraId="186BEB9F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</w:t>
            </w:r>
          </w:p>
        </w:tc>
      </w:tr>
      <w:tr w:rsidR="004A5039" w:rsidRPr="004A5039" w14:paraId="1BDC4872" w14:textId="77777777" w:rsidTr="004A5039">
        <w:trPr>
          <w:gridAfter w:val="1"/>
          <w:wAfter w:w="6" w:type="dxa"/>
          <w:cantSplit/>
          <w:trHeight w:val="429"/>
        </w:trPr>
        <w:tc>
          <w:tcPr>
            <w:tcW w:w="1944" w:type="dxa"/>
            <w:noWrap/>
            <w:vAlign w:val="center"/>
          </w:tcPr>
          <w:p w14:paraId="1168E64B" w14:textId="77777777" w:rsidR="004A5039" w:rsidRPr="004A5039" w:rsidRDefault="004A5039" w:rsidP="004A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 xml:space="preserve">Age at </w:t>
            </w:r>
          </w:p>
          <w:p w14:paraId="00577FED" w14:textId="77777777" w:rsidR="004A5039" w:rsidRPr="004A5039" w:rsidRDefault="004A5039" w:rsidP="004A5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 xml:space="preserve">        Admission/</w:t>
            </w:r>
          </w:p>
          <w:p w14:paraId="37D34ECF" w14:textId="77777777" w:rsidR="004A5039" w:rsidRPr="004A5039" w:rsidRDefault="004A5039" w:rsidP="004A5039">
            <w:pPr>
              <w:spacing w:after="0" w:line="240" w:lineRule="auto"/>
              <w:ind w:firstLine="355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last visit</w:t>
            </w:r>
          </w:p>
        </w:tc>
        <w:tc>
          <w:tcPr>
            <w:tcW w:w="1049" w:type="dxa"/>
            <w:vAlign w:val="bottom"/>
          </w:tcPr>
          <w:p w14:paraId="40833F61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3 yr. 2 mo./</w:t>
            </w:r>
          </w:p>
          <w:p w14:paraId="06234ED9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15yr</w:t>
            </w:r>
          </w:p>
        </w:tc>
        <w:tc>
          <w:tcPr>
            <w:tcW w:w="1036" w:type="dxa"/>
            <w:vAlign w:val="bottom"/>
          </w:tcPr>
          <w:p w14:paraId="13948FCF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6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2 mo./</w:t>
            </w:r>
          </w:p>
          <w:p w14:paraId="455DBBC9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11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6 mo.</w:t>
            </w:r>
          </w:p>
        </w:tc>
        <w:tc>
          <w:tcPr>
            <w:tcW w:w="989" w:type="dxa"/>
            <w:vAlign w:val="bottom"/>
          </w:tcPr>
          <w:p w14:paraId="37F9E1B7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3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1 mo./</w:t>
            </w:r>
          </w:p>
          <w:p w14:paraId="0854FF34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8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5 mo.</w:t>
            </w:r>
          </w:p>
        </w:tc>
        <w:tc>
          <w:tcPr>
            <w:tcW w:w="1148" w:type="dxa"/>
            <w:noWrap/>
            <w:vAlign w:val="bottom"/>
          </w:tcPr>
          <w:p w14:paraId="3FCF1993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44 yr. 5 mo</w:t>
            </w:r>
          </w:p>
          <w:p w14:paraId="0714F246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10" w:type="dxa"/>
            <w:vAlign w:val="bottom"/>
          </w:tcPr>
          <w:p w14:paraId="499F210D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3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1 mo/</w:t>
            </w:r>
          </w:p>
          <w:p w14:paraId="78C3BD58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19yr. 9 mo.</w:t>
            </w:r>
          </w:p>
        </w:tc>
        <w:tc>
          <w:tcPr>
            <w:tcW w:w="1005" w:type="dxa"/>
            <w:vAlign w:val="bottom"/>
          </w:tcPr>
          <w:p w14:paraId="0843E011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1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11 mo/</w:t>
            </w:r>
          </w:p>
          <w:p w14:paraId="2EF7B2D6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10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3mo.</w:t>
            </w:r>
          </w:p>
        </w:tc>
        <w:tc>
          <w:tcPr>
            <w:tcW w:w="1005" w:type="dxa"/>
            <w:vAlign w:val="bottom"/>
          </w:tcPr>
          <w:p w14:paraId="6F947A3B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2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3 mo/</w:t>
            </w:r>
          </w:p>
          <w:p w14:paraId="2E221602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5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10 mo.</w:t>
            </w:r>
          </w:p>
        </w:tc>
        <w:tc>
          <w:tcPr>
            <w:tcW w:w="1008" w:type="dxa"/>
            <w:vAlign w:val="bottom"/>
          </w:tcPr>
          <w:p w14:paraId="6CB305D8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13 mo/</w:t>
            </w:r>
          </w:p>
          <w:p w14:paraId="2AF4155F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5 yr.</w:t>
            </w:r>
          </w:p>
        </w:tc>
        <w:tc>
          <w:tcPr>
            <w:tcW w:w="1149" w:type="dxa"/>
            <w:vAlign w:val="bottom"/>
          </w:tcPr>
          <w:p w14:paraId="70E4B88C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5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3 mo/</w:t>
            </w:r>
          </w:p>
          <w:p w14:paraId="1188C74D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15y</w:t>
            </w:r>
          </w:p>
        </w:tc>
        <w:tc>
          <w:tcPr>
            <w:tcW w:w="1149" w:type="dxa"/>
            <w:vAlign w:val="bottom"/>
          </w:tcPr>
          <w:p w14:paraId="475292F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12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10 mo/</w:t>
            </w:r>
          </w:p>
          <w:p w14:paraId="45DBE358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18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6 mo.</w:t>
            </w:r>
          </w:p>
        </w:tc>
        <w:tc>
          <w:tcPr>
            <w:tcW w:w="1005" w:type="dxa"/>
            <w:vAlign w:val="bottom"/>
          </w:tcPr>
          <w:p w14:paraId="1FAD7EDD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38yr</w:t>
            </w:r>
          </w:p>
          <w:p w14:paraId="5DE89A3B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08" w:type="dxa"/>
            <w:vAlign w:val="bottom"/>
          </w:tcPr>
          <w:p w14:paraId="3F71C13F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14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2 mo/</w:t>
            </w:r>
          </w:p>
          <w:p w14:paraId="0A0F526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20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9 mo</w:t>
            </w:r>
          </w:p>
        </w:tc>
        <w:tc>
          <w:tcPr>
            <w:tcW w:w="1096" w:type="dxa"/>
            <w:vAlign w:val="bottom"/>
          </w:tcPr>
          <w:p w14:paraId="08D7E11B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1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yr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/</w:t>
            </w:r>
          </w:p>
          <w:p w14:paraId="5CE36D13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8y 9 mo</w:t>
            </w:r>
          </w:p>
        </w:tc>
      </w:tr>
      <w:tr w:rsidR="004A5039" w:rsidRPr="004A5039" w14:paraId="43AFCFAD" w14:textId="77777777" w:rsidTr="004A5039">
        <w:trPr>
          <w:gridAfter w:val="1"/>
          <w:wAfter w:w="6" w:type="dxa"/>
          <w:cantSplit/>
          <w:trHeight w:val="498"/>
        </w:trPr>
        <w:tc>
          <w:tcPr>
            <w:tcW w:w="1944" w:type="dxa"/>
            <w:noWrap/>
            <w:vAlign w:val="center"/>
          </w:tcPr>
          <w:p w14:paraId="6CD40F6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Height SDS at</w:t>
            </w:r>
          </w:p>
          <w:p w14:paraId="1E5F17DE" w14:textId="77777777" w:rsidR="004A5039" w:rsidRPr="004A5039" w:rsidRDefault="004A5039" w:rsidP="004A5039">
            <w:pPr>
              <w:spacing w:after="0" w:line="276" w:lineRule="auto"/>
              <w:ind w:hanging="7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          Admission</w:t>
            </w:r>
          </w:p>
          <w:p w14:paraId="41235D77" w14:textId="77777777" w:rsidR="004A5039" w:rsidRPr="004A5039" w:rsidRDefault="004A5039" w:rsidP="004A5039">
            <w:pPr>
              <w:spacing w:after="0" w:line="276" w:lineRule="auto"/>
              <w:ind w:firstLine="35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last visit</w:t>
            </w:r>
          </w:p>
        </w:tc>
        <w:tc>
          <w:tcPr>
            <w:tcW w:w="1049" w:type="dxa"/>
            <w:vAlign w:val="bottom"/>
          </w:tcPr>
          <w:p w14:paraId="04C5727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-1.63</w:t>
            </w:r>
          </w:p>
          <w:p w14:paraId="25C485E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-4.4</w:t>
            </w:r>
          </w:p>
        </w:tc>
        <w:tc>
          <w:tcPr>
            <w:tcW w:w="1036" w:type="dxa"/>
            <w:vAlign w:val="bottom"/>
          </w:tcPr>
          <w:p w14:paraId="7F52173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-2.89</w:t>
            </w:r>
          </w:p>
          <w:p w14:paraId="0B5124B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-4.83</w:t>
            </w:r>
          </w:p>
        </w:tc>
        <w:tc>
          <w:tcPr>
            <w:tcW w:w="989" w:type="dxa"/>
            <w:vAlign w:val="bottom"/>
          </w:tcPr>
          <w:p w14:paraId="42FB7ACB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-2.08</w:t>
            </w:r>
          </w:p>
          <w:p w14:paraId="44A29B8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-4.31</w:t>
            </w:r>
          </w:p>
        </w:tc>
        <w:tc>
          <w:tcPr>
            <w:tcW w:w="1148" w:type="dxa"/>
            <w:noWrap/>
            <w:vAlign w:val="bottom"/>
          </w:tcPr>
          <w:p w14:paraId="2D36805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-6.89</w:t>
            </w:r>
          </w:p>
          <w:p w14:paraId="1EE53BDB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10" w:type="dxa"/>
            <w:vAlign w:val="bottom"/>
          </w:tcPr>
          <w:p w14:paraId="5B35FC4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-2.14</w:t>
            </w:r>
          </w:p>
          <w:p w14:paraId="411C00B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-6.36</w:t>
            </w:r>
          </w:p>
        </w:tc>
        <w:tc>
          <w:tcPr>
            <w:tcW w:w="1005" w:type="dxa"/>
            <w:vAlign w:val="bottom"/>
          </w:tcPr>
          <w:p w14:paraId="6A544CE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-1.5</w:t>
            </w:r>
          </w:p>
          <w:p w14:paraId="3F177E1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-2.81</w:t>
            </w:r>
          </w:p>
        </w:tc>
        <w:tc>
          <w:tcPr>
            <w:tcW w:w="1005" w:type="dxa"/>
            <w:vAlign w:val="bottom"/>
          </w:tcPr>
          <w:p w14:paraId="034CB3A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-1.2</w:t>
            </w:r>
          </w:p>
          <w:p w14:paraId="30943D0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-2.37</w:t>
            </w:r>
          </w:p>
        </w:tc>
        <w:tc>
          <w:tcPr>
            <w:tcW w:w="1008" w:type="dxa"/>
            <w:vAlign w:val="bottom"/>
          </w:tcPr>
          <w:p w14:paraId="41F6BE1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0.77</w:t>
            </w:r>
          </w:p>
          <w:p w14:paraId="31E85DB1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-2.46</w:t>
            </w:r>
          </w:p>
        </w:tc>
        <w:tc>
          <w:tcPr>
            <w:tcW w:w="1149" w:type="dxa"/>
          </w:tcPr>
          <w:p w14:paraId="3A5F0C2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6B61ADC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0.48</w:t>
            </w:r>
          </w:p>
          <w:p w14:paraId="1D555A7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-1.72</w:t>
            </w:r>
          </w:p>
        </w:tc>
        <w:tc>
          <w:tcPr>
            <w:tcW w:w="1149" w:type="dxa"/>
            <w:vAlign w:val="bottom"/>
          </w:tcPr>
          <w:p w14:paraId="6E7BEAFB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-1.40</w:t>
            </w:r>
          </w:p>
          <w:p w14:paraId="22F28D0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-1.1</w:t>
            </w:r>
          </w:p>
        </w:tc>
        <w:tc>
          <w:tcPr>
            <w:tcW w:w="1005" w:type="dxa"/>
            <w:vAlign w:val="bottom"/>
          </w:tcPr>
          <w:p w14:paraId="4E192A7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-3.9</w:t>
            </w:r>
          </w:p>
          <w:p w14:paraId="367F312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08" w:type="dxa"/>
            <w:vAlign w:val="bottom"/>
          </w:tcPr>
          <w:p w14:paraId="488CC2A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-2.32</w:t>
            </w:r>
          </w:p>
          <w:p w14:paraId="5B13C68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0.83</w:t>
            </w:r>
          </w:p>
        </w:tc>
        <w:tc>
          <w:tcPr>
            <w:tcW w:w="1096" w:type="dxa"/>
            <w:vAlign w:val="bottom"/>
          </w:tcPr>
          <w:p w14:paraId="20B3DE5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-1.22</w:t>
            </w:r>
          </w:p>
          <w:p w14:paraId="2F64A8E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-2.1</w:t>
            </w:r>
          </w:p>
        </w:tc>
      </w:tr>
      <w:tr w:rsidR="004A5039" w:rsidRPr="004A5039" w14:paraId="58956ABF" w14:textId="77777777" w:rsidTr="004A5039">
        <w:trPr>
          <w:gridAfter w:val="1"/>
          <w:wAfter w:w="6" w:type="dxa"/>
          <w:cantSplit/>
          <w:trHeight w:val="498"/>
        </w:trPr>
        <w:tc>
          <w:tcPr>
            <w:tcW w:w="1944" w:type="dxa"/>
            <w:noWrap/>
            <w:vAlign w:val="center"/>
          </w:tcPr>
          <w:p w14:paraId="4ABEF71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Sitting height/ </w:t>
            </w:r>
          </w:p>
          <w:p w14:paraId="1B190B2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Height ratio</w:t>
            </w:r>
          </w:p>
        </w:tc>
        <w:tc>
          <w:tcPr>
            <w:tcW w:w="1049" w:type="dxa"/>
            <w:vAlign w:val="center"/>
          </w:tcPr>
          <w:p w14:paraId="2ACD0DE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0.49*</w:t>
            </w:r>
          </w:p>
          <w:p w14:paraId="179AA4F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0.42**</w:t>
            </w:r>
          </w:p>
        </w:tc>
        <w:tc>
          <w:tcPr>
            <w:tcW w:w="1036" w:type="dxa"/>
            <w:vAlign w:val="center"/>
          </w:tcPr>
          <w:p w14:paraId="22B6857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0.47*</w:t>
            </w:r>
          </w:p>
          <w:p w14:paraId="4F2B373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0.44**</w:t>
            </w:r>
          </w:p>
        </w:tc>
        <w:tc>
          <w:tcPr>
            <w:tcW w:w="989" w:type="dxa"/>
            <w:vAlign w:val="center"/>
          </w:tcPr>
          <w:p w14:paraId="47F2250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0.49*</w:t>
            </w:r>
          </w:p>
          <w:p w14:paraId="2F83548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0.45**</w:t>
            </w:r>
          </w:p>
        </w:tc>
        <w:tc>
          <w:tcPr>
            <w:tcW w:w="1148" w:type="dxa"/>
            <w:noWrap/>
            <w:vAlign w:val="center"/>
          </w:tcPr>
          <w:p w14:paraId="5C4EE13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0.40*</w:t>
            </w:r>
          </w:p>
        </w:tc>
        <w:tc>
          <w:tcPr>
            <w:tcW w:w="1010" w:type="dxa"/>
            <w:vAlign w:val="center"/>
          </w:tcPr>
          <w:p w14:paraId="5921CAF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0.48*</w:t>
            </w:r>
          </w:p>
          <w:p w14:paraId="007498D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0,41**</w:t>
            </w:r>
          </w:p>
        </w:tc>
        <w:tc>
          <w:tcPr>
            <w:tcW w:w="1005" w:type="dxa"/>
            <w:vAlign w:val="center"/>
          </w:tcPr>
          <w:p w14:paraId="14171BB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0.54*  </w:t>
            </w:r>
          </w:p>
          <w:p w14:paraId="558DE44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0.52** </w:t>
            </w:r>
          </w:p>
        </w:tc>
        <w:tc>
          <w:tcPr>
            <w:tcW w:w="1005" w:type="dxa"/>
            <w:vAlign w:val="center"/>
          </w:tcPr>
          <w:p w14:paraId="3F7BB67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0.53**</w:t>
            </w:r>
          </w:p>
        </w:tc>
        <w:tc>
          <w:tcPr>
            <w:tcW w:w="1008" w:type="dxa"/>
            <w:vAlign w:val="center"/>
          </w:tcPr>
          <w:p w14:paraId="0813278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0.53**</w:t>
            </w:r>
          </w:p>
        </w:tc>
        <w:tc>
          <w:tcPr>
            <w:tcW w:w="1149" w:type="dxa"/>
          </w:tcPr>
          <w:p w14:paraId="61E13AE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0.52*</w:t>
            </w:r>
          </w:p>
          <w:p w14:paraId="189D218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0.47**</w:t>
            </w:r>
          </w:p>
        </w:tc>
        <w:tc>
          <w:tcPr>
            <w:tcW w:w="1149" w:type="dxa"/>
            <w:vAlign w:val="center"/>
          </w:tcPr>
          <w:p w14:paraId="5F1C3D0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0.46**</w:t>
            </w:r>
          </w:p>
        </w:tc>
        <w:tc>
          <w:tcPr>
            <w:tcW w:w="1005" w:type="dxa"/>
            <w:vAlign w:val="center"/>
          </w:tcPr>
          <w:p w14:paraId="595E924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0.48*</w:t>
            </w:r>
          </w:p>
        </w:tc>
        <w:tc>
          <w:tcPr>
            <w:tcW w:w="1008" w:type="dxa"/>
            <w:vAlign w:val="center"/>
          </w:tcPr>
          <w:p w14:paraId="1C1EB25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0.47**</w:t>
            </w:r>
          </w:p>
        </w:tc>
        <w:tc>
          <w:tcPr>
            <w:tcW w:w="1096" w:type="dxa"/>
            <w:vAlign w:val="center"/>
          </w:tcPr>
          <w:p w14:paraId="60AC99C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NA</w:t>
            </w:r>
          </w:p>
        </w:tc>
      </w:tr>
      <w:tr w:rsidR="004A5039" w:rsidRPr="004A5039" w14:paraId="74BACC7E" w14:textId="77777777" w:rsidTr="004A5039">
        <w:trPr>
          <w:gridAfter w:val="1"/>
          <w:wAfter w:w="6" w:type="dxa"/>
          <w:cantSplit/>
          <w:trHeight w:val="498"/>
        </w:trPr>
        <w:tc>
          <w:tcPr>
            <w:tcW w:w="1944" w:type="dxa"/>
            <w:noWrap/>
            <w:vAlign w:val="center"/>
          </w:tcPr>
          <w:p w14:paraId="772D055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Initial sign</w:t>
            </w:r>
          </w:p>
        </w:tc>
        <w:tc>
          <w:tcPr>
            <w:tcW w:w="1049" w:type="dxa"/>
            <w:vAlign w:val="center"/>
          </w:tcPr>
          <w:p w14:paraId="1532C049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Waddling gait, PEV, scoliosis</w:t>
            </w:r>
          </w:p>
        </w:tc>
        <w:tc>
          <w:tcPr>
            <w:tcW w:w="1036" w:type="dxa"/>
            <w:vAlign w:val="center"/>
          </w:tcPr>
          <w:p w14:paraId="570776BA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Genu valgum</w:t>
            </w:r>
          </w:p>
          <w:p w14:paraId="54629EFA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989" w:type="dxa"/>
            <w:vAlign w:val="center"/>
          </w:tcPr>
          <w:p w14:paraId="6679BBC1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Genu valgum</w:t>
            </w:r>
          </w:p>
        </w:tc>
        <w:tc>
          <w:tcPr>
            <w:tcW w:w="1148" w:type="dxa"/>
            <w:noWrap/>
            <w:vAlign w:val="center"/>
          </w:tcPr>
          <w:p w14:paraId="6724BA45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NA</w:t>
            </w:r>
          </w:p>
        </w:tc>
        <w:tc>
          <w:tcPr>
            <w:tcW w:w="1010" w:type="dxa"/>
            <w:vAlign w:val="center"/>
          </w:tcPr>
          <w:p w14:paraId="070ADD22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Genu valgum</w:t>
            </w:r>
          </w:p>
        </w:tc>
        <w:tc>
          <w:tcPr>
            <w:tcW w:w="1005" w:type="dxa"/>
            <w:vAlign w:val="center"/>
          </w:tcPr>
          <w:p w14:paraId="46D222B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Torticollis</w:t>
            </w:r>
          </w:p>
        </w:tc>
        <w:tc>
          <w:tcPr>
            <w:tcW w:w="1005" w:type="dxa"/>
            <w:vAlign w:val="center"/>
          </w:tcPr>
          <w:p w14:paraId="0689A2C4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Kyphosis</w:t>
            </w:r>
          </w:p>
        </w:tc>
        <w:tc>
          <w:tcPr>
            <w:tcW w:w="1008" w:type="dxa"/>
            <w:vAlign w:val="center"/>
          </w:tcPr>
          <w:p w14:paraId="6935F119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Kyphosis,  tracheomalacia</w:t>
            </w:r>
          </w:p>
        </w:tc>
        <w:tc>
          <w:tcPr>
            <w:tcW w:w="1149" w:type="dxa"/>
            <w:vAlign w:val="center"/>
          </w:tcPr>
          <w:p w14:paraId="556F394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Waddling gait, </w:t>
            </w:r>
          </w:p>
          <w:p w14:paraId="26F43F0B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limb pain</w:t>
            </w:r>
          </w:p>
        </w:tc>
        <w:tc>
          <w:tcPr>
            <w:tcW w:w="1149" w:type="dxa"/>
            <w:vAlign w:val="center"/>
          </w:tcPr>
          <w:p w14:paraId="032346F7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Waddling gait, </w:t>
            </w:r>
          </w:p>
          <w:p w14:paraId="7B662D85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limb pain</w:t>
            </w:r>
          </w:p>
        </w:tc>
        <w:tc>
          <w:tcPr>
            <w:tcW w:w="1005" w:type="dxa"/>
            <w:vAlign w:val="center"/>
          </w:tcPr>
          <w:p w14:paraId="19ED4593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NA</w:t>
            </w:r>
          </w:p>
          <w:p w14:paraId="3E92E55B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08" w:type="dxa"/>
            <w:vAlign w:val="center"/>
          </w:tcPr>
          <w:p w14:paraId="24759C71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Kyphoscoliosis</w:t>
            </w:r>
          </w:p>
          <w:p w14:paraId="4EFF605C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96" w:type="dxa"/>
            <w:vAlign w:val="center"/>
          </w:tcPr>
          <w:p w14:paraId="362083F0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Torticollis, l</w:t>
            </w: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aryngomalacia</w:t>
            </w:r>
          </w:p>
          <w:p w14:paraId="187251DA" w14:textId="77777777" w:rsidR="004A5039" w:rsidRPr="004A5039" w:rsidRDefault="004A5039" w:rsidP="004A5039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PEV, hip dislocation</w:t>
            </w:r>
          </w:p>
        </w:tc>
      </w:tr>
      <w:tr w:rsidR="004A5039" w:rsidRPr="004A5039" w14:paraId="36B77288" w14:textId="77777777" w:rsidTr="004A5039">
        <w:trPr>
          <w:gridAfter w:val="1"/>
          <w:wAfter w:w="6" w:type="dxa"/>
          <w:cantSplit/>
          <w:trHeight w:val="498"/>
        </w:trPr>
        <w:tc>
          <w:tcPr>
            <w:tcW w:w="1944" w:type="dxa"/>
            <w:noWrap/>
            <w:vAlign w:val="center"/>
          </w:tcPr>
          <w:p w14:paraId="3D43F5B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Short trunk</w:t>
            </w:r>
          </w:p>
          <w:p w14:paraId="7336FFC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Narrow-long trunk</w:t>
            </w:r>
          </w:p>
          <w:p w14:paraId="1FFFE81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Short neck</w:t>
            </w:r>
          </w:p>
        </w:tc>
        <w:tc>
          <w:tcPr>
            <w:tcW w:w="1049" w:type="dxa"/>
            <w:vAlign w:val="center"/>
          </w:tcPr>
          <w:p w14:paraId="3776751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676036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086DC51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036" w:type="dxa"/>
            <w:vAlign w:val="center"/>
          </w:tcPr>
          <w:p w14:paraId="762FA793" w14:textId="28690D41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1D3C9B8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39275DE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989" w:type="dxa"/>
            <w:vAlign w:val="center"/>
          </w:tcPr>
          <w:p w14:paraId="3649B11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441CBC11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1D67AEC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148" w:type="dxa"/>
            <w:noWrap/>
            <w:vAlign w:val="center"/>
          </w:tcPr>
          <w:p w14:paraId="2DA97AB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9D47CB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47C15CF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010" w:type="dxa"/>
          </w:tcPr>
          <w:p w14:paraId="6018131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16A175B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4B2E63F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005" w:type="dxa"/>
            <w:vAlign w:val="center"/>
          </w:tcPr>
          <w:p w14:paraId="4DBEF80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323E7FA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22B3483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5" w:type="dxa"/>
            <w:vAlign w:val="center"/>
          </w:tcPr>
          <w:p w14:paraId="52E5273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3C1E314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6D55A23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8" w:type="dxa"/>
            <w:vAlign w:val="center"/>
          </w:tcPr>
          <w:p w14:paraId="093D435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0E4D4A5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46295DAB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149" w:type="dxa"/>
          </w:tcPr>
          <w:p w14:paraId="3BFB4B3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3280DAD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14573E0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149" w:type="dxa"/>
            <w:vAlign w:val="center"/>
          </w:tcPr>
          <w:p w14:paraId="71F230B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73437E1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7F4A5A8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5" w:type="dxa"/>
          </w:tcPr>
          <w:p w14:paraId="627FE33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F3C2CF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2295C8D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8" w:type="dxa"/>
            <w:vAlign w:val="center"/>
          </w:tcPr>
          <w:p w14:paraId="6747848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3DB4ECE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0F0AE3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96" w:type="dxa"/>
            <w:vAlign w:val="center"/>
          </w:tcPr>
          <w:p w14:paraId="0C59119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5005510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7702850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</w:tr>
      <w:tr w:rsidR="004A5039" w:rsidRPr="004A5039" w14:paraId="6CC1AA57" w14:textId="77777777" w:rsidTr="004A5039">
        <w:trPr>
          <w:gridAfter w:val="1"/>
          <w:wAfter w:w="6" w:type="dxa"/>
          <w:cantSplit/>
          <w:trHeight w:val="498"/>
        </w:trPr>
        <w:tc>
          <w:tcPr>
            <w:tcW w:w="1944" w:type="dxa"/>
            <w:noWrap/>
          </w:tcPr>
          <w:p w14:paraId="36B19C6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Short limbs</w:t>
            </w:r>
          </w:p>
          <w:p w14:paraId="56CA02D1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Brachydactyly type E       </w:t>
            </w:r>
          </w:p>
        </w:tc>
        <w:tc>
          <w:tcPr>
            <w:tcW w:w="1049" w:type="dxa"/>
          </w:tcPr>
          <w:p w14:paraId="1EDAFF3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527EB5E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36" w:type="dxa"/>
          </w:tcPr>
          <w:p w14:paraId="62154A9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5DB5D5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989" w:type="dxa"/>
          </w:tcPr>
          <w:p w14:paraId="2B99C92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45C777A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148" w:type="dxa"/>
            <w:noWrap/>
          </w:tcPr>
          <w:p w14:paraId="1045ECE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59E2C5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- </w:t>
            </w:r>
          </w:p>
        </w:tc>
        <w:tc>
          <w:tcPr>
            <w:tcW w:w="1010" w:type="dxa"/>
          </w:tcPr>
          <w:p w14:paraId="0017D7F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2DC4770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5" w:type="dxa"/>
          </w:tcPr>
          <w:p w14:paraId="6516CA51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365C623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+ </w:t>
            </w:r>
          </w:p>
        </w:tc>
        <w:tc>
          <w:tcPr>
            <w:tcW w:w="1005" w:type="dxa"/>
          </w:tcPr>
          <w:p w14:paraId="112FA05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6B26AEF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+ </w:t>
            </w:r>
          </w:p>
        </w:tc>
        <w:tc>
          <w:tcPr>
            <w:tcW w:w="1008" w:type="dxa"/>
          </w:tcPr>
          <w:p w14:paraId="46146FD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191340A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149" w:type="dxa"/>
          </w:tcPr>
          <w:p w14:paraId="12A5282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50345C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149" w:type="dxa"/>
          </w:tcPr>
          <w:p w14:paraId="4999A23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25EFE7A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5" w:type="dxa"/>
          </w:tcPr>
          <w:p w14:paraId="7F97A25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773B391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8" w:type="dxa"/>
          </w:tcPr>
          <w:p w14:paraId="360B348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6EBDA6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96" w:type="dxa"/>
          </w:tcPr>
          <w:p w14:paraId="0127028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5097DB3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</w:tr>
      <w:tr w:rsidR="004A5039" w:rsidRPr="004A5039" w14:paraId="2848A61C" w14:textId="77777777" w:rsidTr="004A5039">
        <w:trPr>
          <w:gridAfter w:val="1"/>
          <w:wAfter w:w="6" w:type="dxa"/>
          <w:cantSplit/>
          <w:trHeight w:val="498"/>
        </w:trPr>
        <w:tc>
          <w:tcPr>
            <w:tcW w:w="1944" w:type="dxa"/>
            <w:noWrap/>
          </w:tcPr>
          <w:p w14:paraId="5CB0BD5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Prominent joints</w:t>
            </w:r>
          </w:p>
          <w:p w14:paraId="035CCEF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Limited elbow joint</w:t>
            </w:r>
          </w:p>
          <w:p w14:paraId="1A7D503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Hypermobile fingers</w:t>
            </w:r>
          </w:p>
          <w:p w14:paraId="547C4B4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Swan-neck deformity </w:t>
            </w:r>
          </w:p>
        </w:tc>
        <w:tc>
          <w:tcPr>
            <w:tcW w:w="1049" w:type="dxa"/>
          </w:tcPr>
          <w:p w14:paraId="3F613DE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108FE571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7B61C77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712DE88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036" w:type="dxa"/>
          </w:tcPr>
          <w:p w14:paraId="093EB48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45A1448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6CF284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6448932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+ </w:t>
            </w:r>
          </w:p>
        </w:tc>
        <w:tc>
          <w:tcPr>
            <w:tcW w:w="989" w:type="dxa"/>
          </w:tcPr>
          <w:p w14:paraId="4F41AF2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25E88A2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650831E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+ </w:t>
            </w:r>
          </w:p>
          <w:p w14:paraId="06709A2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148" w:type="dxa"/>
            <w:noWrap/>
          </w:tcPr>
          <w:p w14:paraId="28D5CAF1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2CD7490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A1A7F31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458E643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010" w:type="dxa"/>
          </w:tcPr>
          <w:p w14:paraId="02A7CE5B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7AA41EE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05422CF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6C4786B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</w:tc>
        <w:tc>
          <w:tcPr>
            <w:tcW w:w="1005" w:type="dxa"/>
          </w:tcPr>
          <w:p w14:paraId="4A4C758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724612B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0548B95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1FA332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5" w:type="dxa"/>
          </w:tcPr>
          <w:p w14:paraId="0689AAD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6A6B2EF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2CF5195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1DACCA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8" w:type="dxa"/>
          </w:tcPr>
          <w:p w14:paraId="51E990D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086632B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3B5640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70CC86C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149" w:type="dxa"/>
          </w:tcPr>
          <w:p w14:paraId="715AD59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44C0A0F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2CEB72C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FA00B3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149" w:type="dxa"/>
          </w:tcPr>
          <w:p w14:paraId="19DB610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102507E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77AE018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97CE67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5" w:type="dxa"/>
          </w:tcPr>
          <w:p w14:paraId="77A14D9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022ACA8A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3EA8CF9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D30F4A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08" w:type="dxa"/>
          </w:tcPr>
          <w:p w14:paraId="0A2693D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0503866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73475C8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13B59BB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  <w:tc>
          <w:tcPr>
            <w:tcW w:w="1096" w:type="dxa"/>
          </w:tcPr>
          <w:p w14:paraId="3923418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18968D0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2ADE27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43D6F38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</w:tc>
      </w:tr>
      <w:tr w:rsidR="004A5039" w:rsidRPr="004A5039" w14:paraId="51A84DAF" w14:textId="77777777" w:rsidTr="004A5039">
        <w:trPr>
          <w:gridAfter w:val="1"/>
          <w:wAfter w:w="6" w:type="dxa"/>
          <w:cantSplit/>
          <w:trHeight w:val="498"/>
        </w:trPr>
        <w:tc>
          <w:tcPr>
            <w:tcW w:w="1944" w:type="dxa"/>
            <w:noWrap/>
          </w:tcPr>
          <w:p w14:paraId="0619388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>Skeletal   features at the last visit</w:t>
            </w:r>
          </w:p>
        </w:tc>
        <w:tc>
          <w:tcPr>
            <w:tcW w:w="1049" w:type="dxa"/>
          </w:tcPr>
          <w:p w14:paraId="109A109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Short-barrel chest, lumbar scoliosis, overriding toes</w:t>
            </w:r>
          </w:p>
        </w:tc>
        <w:tc>
          <w:tcPr>
            <w:tcW w:w="1036" w:type="dxa"/>
          </w:tcPr>
          <w:p w14:paraId="017A8B1B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Barrel chest,</w:t>
            </w:r>
          </w:p>
          <w:p w14:paraId="55374B0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operated for coxa vara, genu varum</w:t>
            </w:r>
          </w:p>
        </w:tc>
        <w:tc>
          <w:tcPr>
            <w:tcW w:w="989" w:type="dxa"/>
          </w:tcPr>
          <w:p w14:paraId="4545F23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Barrel chest with mild </w:t>
            </w:r>
            <w:proofErr w:type="gram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scoliosis</w:t>
            </w:r>
            <w:proofErr w:type="gramEnd"/>
          </w:p>
          <w:p w14:paraId="2769B61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148" w:type="dxa"/>
            <w:noWrap/>
          </w:tcPr>
          <w:p w14:paraId="1D7A89B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Kypho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-scoliosis with barrel chest</w:t>
            </w:r>
          </w:p>
          <w:p w14:paraId="0101D54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10" w:type="dxa"/>
          </w:tcPr>
          <w:p w14:paraId="3E6097B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proofErr w:type="spellStart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Kypho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-scoliosis with barrel chest</w:t>
            </w:r>
          </w:p>
          <w:p w14:paraId="1AA8BF1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05" w:type="dxa"/>
          </w:tcPr>
          <w:p w14:paraId="56B7AD7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Barrel chest, short trunk </w:t>
            </w:r>
          </w:p>
        </w:tc>
        <w:tc>
          <w:tcPr>
            <w:tcW w:w="1005" w:type="dxa"/>
          </w:tcPr>
          <w:p w14:paraId="5F86C5C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Kyphosis with barrel chest, g</w:t>
            </w: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enu valgum</w:t>
            </w:r>
          </w:p>
          <w:p w14:paraId="505F81A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08" w:type="dxa"/>
          </w:tcPr>
          <w:p w14:paraId="7AFD82E9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Kyphosis with barrel,</w:t>
            </w:r>
          </w:p>
          <w:p w14:paraId="6A941B0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genu valgum</w:t>
            </w:r>
          </w:p>
        </w:tc>
        <w:tc>
          <w:tcPr>
            <w:tcW w:w="1149" w:type="dxa"/>
          </w:tcPr>
          <w:p w14:paraId="4EDDDB7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Mild scoliosis with</w:t>
            </w:r>
          </w:p>
          <w:p w14:paraId="30388094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short trunk,</w:t>
            </w:r>
          </w:p>
          <w:p w14:paraId="02A9714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genu valgum </w:t>
            </w:r>
          </w:p>
        </w:tc>
        <w:tc>
          <w:tcPr>
            <w:tcW w:w="1149" w:type="dxa"/>
          </w:tcPr>
          <w:p w14:paraId="396B7D85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Severe scoliosis, operated coxa vara, genu varum </w:t>
            </w:r>
          </w:p>
        </w:tc>
        <w:tc>
          <w:tcPr>
            <w:tcW w:w="1005" w:type="dxa"/>
          </w:tcPr>
          <w:p w14:paraId="6BBB312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Scoliosis</w:t>
            </w:r>
          </w:p>
        </w:tc>
        <w:tc>
          <w:tcPr>
            <w:tcW w:w="1008" w:type="dxa"/>
          </w:tcPr>
          <w:p w14:paraId="0759B43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Operated scoliosis</w:t>
            </w:r>
          </w:p>
        </w:tc>
        <w:tc>
          <w:tcPr>
            <w:tcW w:w="1096" w:type="dxa"/>
          </w:tcPr>
          <w:p w14:paraId="176325A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Kyphosis, operated for hip dysplasia and knee </w:t>
            </w:r>
            <w:proofErr w:type="spellStart"/>
            <w:r w:rsidRPr="004A503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tr-TR"/>
              </w:rPr>
              <w:t>achillectomy</w:t>
            </w:r>
            <w:proofErr w:type="spellEnd"/>
            <w:r w:rsidRPr="004A503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 </w:t>
            </w:r>
          </w:p>
        </w:tc>
      </w:tr>
      <w:tr w:rsidR="004A5039" w:rsidRPr="004A5039" w14:paraId="0951A11F" w14:textId="77777777" w:rsidTr="004A5039">
        <w:trPr>
          <w:gridAfter w:val="1"/>
          <w:wAfter w:w="6" w:type="dxa"/>
          <w:cantSplit/>
          <w:trHeight w:val="498"/>
        </w:trPr>
        <w:tc>
          <w:tcPr>
            <w:tcW w:w="1944" w:type="dxa"/>
            <w:noWrap/>
          </w:tcPr>
          <w:p w14:paraId="40B9207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Ambulation at the last visit  </w:t>
            </w:r>
          </w:p>
        </w:tc>
        <w:tc>
          <w:tcPr>
            <w:tcW w:w="1049" w:type="dxa"/>
          </w:tcPr>
          <w:p w14:paraId="19206D86" w14:textId="1DAAEC8C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Difficultly and painful running, long-distance walking and climbing stairs</w:t>
            </w:r>
          </w:p>
        </w:tc>
        <w:tc>
          <w:tcPr>
            <w:tcW w:w="1036" w:type="dxa"/>
          </w:tcPr>
          <w:p w14:paraId="0C1668CD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Painful long-distance walking</w:t>
            </w:r>
          </w:p>
        </w:tc>
        <w:tc>
          <w:tcPr>
            <w:tcW w:w="989" w:type="dxa"/>
          </w:tcPr>
          <w:p w14:paraId="52BF400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Painful long-distance walking</w:t>
            </w:r>
          </w:p>
        </w:tc>
        <w:tc>
          <w:tcPr>
            <w:tcW w:w="1148" w:type="dxa"/>
            <w:noWrap/>
          </w:tcPr>
          <w:p w14:paraId="0E078E22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Painful long-distance walking </w:t>
            </w:r>
          </w:p>
        </w:tc>
        <w:tc>
          <w:tcPr>
            <w:tcW w:w="1010" w:type="dxa"/>
          </w:tcPr>
          <w:p w14:paraId="52E45610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Painful long-distance walking</w:t>
            </w:r>
          </w:p>
        </w:tc>
        <w:tc>
          <w:tcPr>
            <w:tcW w:w="1005" w:type="dxa"/>
          </w:tcPr>
          <w:p w14:paraId="1CC687F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tr-TR"/>
              </w:rPr>
              <w:t>Walking with a forward-leaning, painful long-distance walking and</w:t>
            </w:r>
          </w:p>
          <w:p w14:paraId="075BEF7F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tr-TR"/>
              </w:rPr>
              <w:t xml:space="preserve"> climbing stairs </w:t>
            </w:r>
          </w:p>
        </w:tc>
        <w:tc>
          <w:tcPr>
            <w:tcW w:w="1005" w:type="dxa"/>
          </w:tcPr>
          <w:p w14:paraId="6CFF94E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W</w:t>
            </w: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addling gait</w:t>
            </w:r>
          </w:p>
        </w:tc>
        <w:tc>
          <w:tcPr>
            <w:tcW w:w="1008" w:type="dxa"/>
          </w:tcPr>
          <w:p w14:paraId="240063D8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Waddling gait</w:t>
            </w:r>
          </w:p>
          <w:p w14:paraId="3E032E1C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149" w:type="dxa"/>
          </w:tcPr>
          <w:p w14:paraId="1B0CBD71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Normal ambulation</w:t>
            </w:r>
          </w:p>
        </w:tc>
        <w:tc>
          <w:tcPr>
            <w:tcW w:w="1149" w:type="dxa"/>
          </w:tcPr>
          <w:p w14:paraId="52CC66A6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tr-TR"/>
              </w:rPr>
              <w:t>Painful long-distance walking</w:t>
            </w:r>
          </w:p>
        </w:tc>
        <w:tc>
          <w:tcPr>
            <w:tcW w:w="1005" w:type="dxa"/>
          </w:tcPr>
          <w:p w14:paraId="068ADCE7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Large joint pain, </w:t>
            </w: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normal ambulation</w:t>
            </w:r>
          </w:p>
          <w:p w14:paraId="1849414B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1008" w:type="dxa"/>
          </w:tcPr>
          <w:p w14:paraId="4D5A96A3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Normal ambulation</w:t>
            </w:r>
          </w:p>
        </w:tc>
        <w:tc>
          <w:tcPr>
            <w:tcW w:w="1096" w:type="dxa"/>
          </w:tcPr>
          <w:p w14:paraId="2751D47E" w14:textId="77777777" w:rsidR="004A5039" w:rsidRPr="004A5039" w:rsidRDefault="004A5039" w:rsidP="004A5039">
            <w:pPr>
              <w:spacing w:after="0" w:line="276" w:lineRule="auto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4A50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 xml:space="preserve"> Normal ambulation</w:t>
            </w:r>
          </w:p>
        </w:tc>
      </w:tr>
    </w:tbl>
    <w:p w14:paraId="7B5A498C" w14:textId="7A25925F" w:rsidR="000F592A" w:rsidRPr="000F592A" w:rsidRDefault="004A5039" w:rsidP="000F592A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sectPr w:rsidR="000F592A" w:rsidRPr="000F592A" w:rsidSect="004A5039">
          <w:footerReference w:type="even" r:id="rId6"/>
          <w:footerReference w:type="default" r:id="rId7"/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  <w:r w:rsidRPr="000F592A">
        <w:rPr>
          <w:rFonts w:eastAsia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D7A108" wp14:editId="4941768C">
                <wp:simplePos x="0" y="0"/>
                <wp:positionH relativeFrom="margin">
                  <wp:posOffset>-76200</wp:posOffset>
                </wp:positionH>
                <wp:positionV relativeFrom="paragraph">
                  <wp:posOffset>6045200</wp:posOffset>
                </wp:positionV>
                <wp:extent cx="9734550" cy="482600"/>
                <wp:effectExtent l="0" t="0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345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5129F" w14:textId="4E6A8DF4" w:rsidR="004A5039" w:rsidRPr="00FA2BA9" w:rsidRDefault="004A5039" w:rsidP="004A5039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A2BA9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Abbreviations</w:t>
                            </w:r>
                            <w:r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0F7562"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CDSMA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F7562"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congenital distal spinal muscular atrophy,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F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female, </w:t>
                            </w:r>
                            <w:r w:rsidR="000F7562"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M </w:t>
                            </w:r>
                            <w:r w:rsidR="000F7562"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male, </w:t>
                            </w:r>
                            <w:r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  <w:r w:rsidR="000F7562"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o.</w:t>
                            </w:r>
                            <w:r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months, </w:t>
                            </w:r>
                            <w:r w:rsidR="000F7562"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NA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F7562"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not available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0F7562"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PEV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F7562"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pes equinovarus, </w:t>
                            </w:r>
                            <w:r w:rsidR="000F7562"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SEDM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F7562"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spondyloepiphyseal dysplasia Maroteaux type,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SDS</w:t>
                            </w:r>
                            <w:r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standard deviation score, </w:t>
                            </w:r>
                            <w:r w:rsidR="000F7562" w:rsidRPr="000F75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yr.</w:t>
                            </w:r>
                            <w:r w:rsidR="000F7562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F7562"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 xml:space="preserve">years, </w:t>
                            </w:r>
                            <w:r w:rsidRPr="00FA2BA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n-US"/>
                              </w:rPr>
                              <w:t>*: at the admission, **: at the last visit</w:t>
                            </w:r>
                          </w:p>
                          <w:p w14:paraId="07A8259F" w14:textId="77777777" w:rsidR="004A5039" w:rsidRDefault="004A5039" w:rsidP="004A5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7A108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left:0;text-align:left;margin-left:-6pt;margin-top:476pt;width:766.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" filled="f" stroked="f" strokeweight=".5pt">
                <v:textbox>
                  <w:txbxContent>
                    <w:p w14:paraId="3205129F" w14:textId="4E6A8DF4" w:rsidR="004A5039" w:rsidRPr="00FA2BA9" w:rsidRDefault="004A5039" w:rsidP="004A5039">
                      <w:pPr>
                        <w:spacing w:line="360" w:lineRule="auto"/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</w:pPr>
                      <w:r w:rsidRPr="00FA2BA9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  <w:t>Abbreviations</w:t>
                      </w:r>
                      <w:r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0F7562"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CDSMA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F7562"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congenital distal spinal muscular atrophy,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F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female, </w:t>
                      </w:r>
                      <w:r w:rsidR="000F7562"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M </w:t>
                      </w:r>
                      <w:r w:rsidR="000F7562"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male, </w:t>
                      </w:r>
                      <w:r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m</w:t>
                      </w:r>
                      <w:r w:rsidR="000F7562"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o.</w:t>
                      </w:r>
                      <w:r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months, </w:t>
                      </w:r>
                      <w:r w:rsidR="000F7562"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NA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F7562"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not available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0F7562"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PEV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F7562"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pes equinovarus, </w:t>
                      </w:r>
                      <w:r w:rsidR="000F7562"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SEDM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F7562"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spondyloepiphyseal dysplasia Maroteaux type,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SDS</w:t>
                      </w:r>
                      <w:r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standard deviation score, </w:t>
                      </w:r>
                      <w:r w:rsidR="000F7562" w:rsidRPr="000F7562">
                        <w:rPr>
                          <w:rFonts w:ascii="Times New Roman" w:hAnsi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yr.</w:t>
                      </w:r>
                      <w:r w:rsidR="000F7562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F7562"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 xml:space="preserve">years, </w:t>
                      </w:r>
                      <w:r w:rsidRPr="00FA2BA9">
                        <w:rPr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*: at the admission, **: at the last visit</w:t>
                      </w:r>
                    </w:p>
                    <w:p w14:paraId="07A8259F" w14:textId="77777777" w:rsidR="004A5039" w:rsidRDefault="004A5039" w:rsidP="004A503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5A71C9" wp14:editId="11BFEB86">
                <wp:simplePos x="0" y="0"/>
                <wp:positionH relativeFrom="column">
                  <wp:posOffset>-76200</wp:posOffset>
                </wp:positionH>
                <wp:positionV relativeFrom="paragraph">
                  <wp:posOffset>-114300</wp:posOffset>
                </wp:positionV>
                <wp:extent cx="5638800" cy="279400"/>
                <wp:effectExtent l="0" t="0" r="0" b="0"/>
                <wp:wrapNone/>
                <wp:docPr id="81089481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8D72D" w14:textId="77777777" w:rsidR="004A5039" w:rsidRPr="000F592A" w:rsidRDefault="004A5039" w:rsidP="004A503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tr-TR"/>
                              </w:rPr>
                            </w:pPr>
                            <w:r w:rsidRPr="000F592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 w:eastAsia="tr-TR"/>
                              </w:rPr>
                              <w:t xml:space="preserve">Table 1 </w:t>
                            </w:r>
                            <w:r w:rsidRPr="000F592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 w:eastAsia="tr-TR"/>
                              </w:rPr>
                              <w:t>Comparison of the clinical characteristics of the patients according to phenotype</w:t>
                            </w:r>
                          </w:p>
                          <w:p w14:paraId="75F094A6" w14:textId="77777777" w:rsidR="004A5039" w:rsidRDefault="004A50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A71C9" id="Metin Kutusu 1" o:spid="_x0000_s1027" type="#_x0000_t202" style="position:absolute;left:0;text-align:left;margin-left:-6pt;margin-top:-9pt;width:444pt;height:2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" filled="f" stroked="f" strokeweight=".5pt">
                <v:textbox>
                  <w:txbxContent>
                    <w:p w14:paraId="7228D72D" w14:textId="77777777" w:rsidR="004A5039" w:rsidRPr="000F592A" w:rsidRDefault="004A5039" w:rsidP="004A503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tr-TR"/>
                        </w:rPr>
                      </w:pPr>
                      <w:r w:rsidRPr="000F592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 w:eastAsia="tr-TR"/>
                        </w:rPr>
                        <w:t xml:space="preserve">Table 1 </w:t>
                      </w:r>
                      <w:r w:rsidRPr="000F592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 w:eastAsia="tr-TR"/>
                        </w:rPr>
                        <w:t>Comparison of the clinical characteristics of the patients according to phenotype</w:t>
                      </w:r>
                    </w:p>
                    <w:p w14:paraId="75F094A6" w14:textId="77777777" w:rsidR="004A5039" w:rsidRDefault="004A5039"/>
                  </w:txbxContent>
                </v:textbox>
              </v:shape>
            </w:pict>
          </mc:Fallback>
        </mc:AlternateContent>
      </w:r>
    </w:p>
    <w:p w14:paraId="5710B02C" w14:textId="2F0CB040" w:rsidR="000F592A" w:rsidRPr="000F592A" w:rsidRDefault="000F592A" w:rsidP="000F5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14:paraId="36435FBA" w14:textId="5AD7D41B" w:rsidR="000F592A" w:rsidRPr="000F592A" w:rsidRDefault="000F592A" w:rsidP="000F592A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</w:p>
    <w:p w14:paraId="51BC30F2" w14:textId="24F1035A" w:rsidR="000F592A" w:rsidRPr="000F592A" w:rsidRDefault="004A5039" w:rsidP="000F59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0F592A">
        <w:rPr>
          <w:rFonts w:eastAsia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F060AE" wp14:editId="5BB69818">
                <wp:simplePos x="0" y="0"/>
                <wp:positionH relativeFrom="column">
                  <wp:posOffset>40005</wp:posOffset>
                </wp:positionH>
                <wp:positionV relativeFrom="paragraph">
                  <wp:posOffset>43815</wp:posOffset>
                </wp:positionV>
                <wp:extent cx="6285230" cy="412750"/>
                <wp:effectExtent l="0" t="0" r="20320" b="2540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23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09777FB" w14:textId="77777777" w:rsidR="00833CA4" w:rsidRPr="00C07287" w:rsidRDefault="00833CA4" w:rsidP="000F592A">
                            <w:pPr>
                              <w:spacing w:line="480" w:lineRule="auto"/>
                              <w:rPr>
                                <w:color w:val="000000"/>
                                <w:lang w:val="en-US"/>
                              </w:rPr>
                            </w:pPr>
                            <w:r w:rsidRPr="00C07287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Table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2</w:t>
                            </w:r>
                            <w:r w:rsidRPr="00C07287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C07287">
                              <w:rPr>
                                <w:color w:val="000000"/>
                                <w:lang w:val="en-US"/>
                              </w:rPr>
                              <w:t xml:space="preserve">Comparison of the radiological characteristics of the 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patients according to phenotype</w:t>
                            </w:r>
                            <w:r w:rsidRPr="00C07287"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6DE28D15" w14:textId="77777777" w:rsidR="00833CA4" w:rsidRPr="00A23256" w:rsidRDefault="00833CA4" w:rsidP="000F592A">
                            <w:pPr>
                              <w:spacing w:line="480" w:lineRule="auto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60AE" id="Metin Kutusu 10" o:spid="_x0000_s1028" type="#_x0000_t202" style="position:absolute;margin-left:3.15pt;margin-top:3.45pt;width:494.9pt;height:3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" fillcolor="window" strokecolor="window" strokeweight=".5pt">
                <v:path arrowok="t"/>
                <v:textbox>
                  <w:txbxContent>
                    <w:p w14:paraId="209777FB" w14:textId="77777777" w:rsidR="00833CA4" w:rsidRPr="00C07287" w:rsidRDefault="00833CA4" w:rsidP="000F592A">
                      <w:pPr>
                        <w:spacing w:line="480" w:lineRule="auto"/>
                        <w:rPr>
                          <w:color w:val="000000"/>
                          <w:lang w:val="en-US"/>
                        </w:rPr>
                      </w:pPr>
                      <w:r w:rsidRPr="00C07287"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Table </w:t>
                      </w: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2</w:t>
                      </w:r>
                      <w:r w:rsidRPr="00C07287"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r w:rsidRPr="00C07287">
                        <w:rPr>
                          <w:color w:val="000000"/>
                          <w:lang w:val="en-US"/>
                        </w:rPr>
                        <w:t xml:space="preserve">Comparison of the radiological characteristics of the </w:t>
                      </w:r>
                      <w:r>
                        <w:rPr>
                          <w:color w:val="000000"/>
                          <w:lang w:val="en-US"/>
                        </w:rPr>
                        <w:t>patients according to phenotype</w:t>
                      </w:r>
                      <w:r w:rsidRPr="00C07287"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6DE28D15" w14:textId="77777777" w:rsidR="00833CA4" w:rsidRPr="00A23256" w:rsidRDefault="00833CA4" w:rsidP="000F592A">
                      <w:pPr>
                        <w:spacing w:line="480" w:lineRule="auto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749"/>
        <w:tblOverlap w:val="never"/>
        <w:tblW w:w="1502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851"/>
        <w:gridCol w:w="992"/>
        <w:gridCol w:w="992"/>
        <w:gridCol w:w="851"/>
        <w:gridCol w:w="992"/>
        <w:gridCol w:w="992"/>
        <w:gridCol w:w="1134"/>
        <w:gridCol w:w="992"/>
        <w:gridCol w:w="993"/>
        <w:gridCol w:w="1134"/>
        <w:gridCol w:w="992"/>
      </w:tblGrid>
      <w:tr w:rsidR="000F592A" w:rsidRPr="000F592A" w14:paraId="4E272FC9" w14:textId="77777777" w:rsidTr="00024D83">
        <w:trPr>
          <w:cantSplit/>
          <w:trHeight w:val="532"/>
          <w:jc w:val="center"/>
        </w:trPr>
        <w:tc>
          <w:tcPr>
            <w:tcW w:w="2122" w:type="dxa"/>
            <w:noWrap/>
            <w:vAlign w:val="center"/>
          </w:tcPr>
          <w:p w14:paraId="3BAE8D9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  <w:t>Clinical phenotype</w:t>
            </w:r>
          </w:p>
        </w:tc>
        <w:tc>
          <w:tcPr>
            <w:tcW w:w="4819" w:type="dxa"/>
            <w:gridSpan w:val="5"/>
            <w:vAlign w:val="center"/>
          </w:tcPr>
          <w:p w14:paraId="327B370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  <w:t>Spondylometaphyseal dysplasia, Kozlowski type</w:t>
            </w:r>
          </w:p>
        </w:tc>
        <w:tc>
          <w:tcPr>
            <w:tcW w:w="2835" w:type="dxa"/>
            <w:gridSpan w:val="3"/>
            <w:vAlign w:val="center"/>
          </w:tcPr>
          <w:p w14:paraId="3BFB82A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  <w:t>Metatropic dysplasia</w:t>
            </w:r>
          </w:p>
        </w:tc>
        <w:tc>
          <w:tcPr>
            <w:tcW w:w="1134" w:type="dxa"/>
            <w:vAlign w:val="center"/>
          </w:tcPr>
          <w:p w14:paraId="3ACF27F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  <w:t>SEDM</w:t>
            </w:r>
          </w:p>
        </w:tc>
        <w:tc>
          <w:tcPr>
            <w:tcW w:w="3119" w:type="dxa"/>
            <w:gridSpan w:val="3"/>
            <w:vAlign w:val="center"/>
          </w:tcPr>
          <w:p w14:paraId="383D018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  <w:t>Brachyolmia type 3</w:t>
            </w:r>
          </w:p>
        </w:tc>
        <w:tc>
          <w:tcPr>
            <w:tcW w:w="992" w:type="dxa"/>
            <w:vAlign w:val="center"/>
          </w:tcPr>
          <w:p w14:paraId="177066D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20"/>
                <w:szCs w:val="18"/>
                <w:lang w:val="en-US" w:eastAsia="tr-TR"/>
              </w:rPr>
              <w:t>CDSMA</w:t>
            </w:r>
          </w:p>
        </w:tc>
      </w:tr>
      <w:tr w:rsidR="000F592A" w:rsidRPr="000F592A" w14:paraId="19FE28AE" w14:textId="77777777" w:rsidTr="00024D83">
        <w:trPr>
          <w:cantSplit/>
          <w:trHeight w:val="310"/>
          <w:jc w:val="center"/>
        </w:trPr>
        <w:tc>
          <w:tcPr>
            <w:tcW w:w="2122" w:type="dxa"/>
            <w:noWrap/>
            <w:vAlign w:val="center"/>
          </w:tcPr>
          <w:p w14:paraId="5061036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tr-TR"/>
              </w:rPr>
              <w:t>Patient number</w:t>
            </w:r>
          </w:p>
        </w:tc>
        <w:tc>
          <w:tcPr>
            <w:tcW w:w="992" w:type="dxa"/>
            <w:vAlign w:val="center"/>
          </w:tcPr>
          <w:p w14:paraId="34CBF73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1</w:t>
            </w:r>
          </w:p>
        </w:tc>
        <w:tc>
          <w:tcPr>
            <w:tcW w:w="992" w:type="dxa"/>
            <w:vAlign w:val="center"/>
          </w:tcPr>
          <w:p w14:paraId="0FD78AF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2</w:t>
            </w:r>
          </w:p>
        </w:tc>
        <w:tc>
          <w:tcPr>
            <w:tcW w:w="851" w:type="dxa"/>
            <w:vAlign w:val="center"/>
          </w:tcPr>
          <w:p w14:paraId="5AFAEFF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67D5709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4</w:t>
            </w:r>
          </w:p>
        </w:tc>
        <w:tc>
          <w:tcPr>
            <w:tcW w:w="992" w:type="dxa"/>
            <w:vAlign w:val="center"/>
          </w:tcPr>
          <w:p w14:paraId="024DF74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5</w:t>
            </w:r>
          </w:p>
        </w:tc>
        <w:tc>
          <w:tcPr>
            <w:tcW w:w="851" w:type="dxa"/>
            <w:vAlign w:val="center"/>
          </w:tcPr>
          <w:p w14:paraId="04131F4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6</w:t>
            </w:r>
          </w:p>
        </w:tc>
        <w:tc>
          <w:tcPr>
            <w:tcW w:w="992" w:type="dxa"/>
            <w:vAlign w:val="center"/>
          </w:tcPr>
          <w:p w14:paraId="6CA3B62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7</w:t>
            </w:r>
          </w:p>
        </w:tc>
        <w:tc>
          <w:tcPr>
            <w:tcW w:w="992" w:type="dxa"/>
            <w:vAlign w:val="center"/>
          </w:tcPr>
          <w:p w14:paraId="5F8F819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8</w:t>
            </w:r>
          </w:p>
        </w:tc>
        <w:tc>
          <w:tcPr>
            <w:tcW w:w="1134" w:type="dxa"/>
          </w:tcPr>
          <w:p w14:paraId="1F6C99B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9</w:t>
            </w:r>
          </w:p>
        </w:tc>
        <w:tc>
          <w:tcPr>
            <w:tcW w:w="992" w:type="dxa"/>
            <w:vAlign w:val="center"/>
          </w:tcPr>
          <w:p w14:paraId="2452AD7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10</w:t>
            </w:r>
          </w:p>
        </w:tc>
        <w:tc>
          <w:tcPr>
            <w:tcW w:w="993" w:type="dxa"/>
            <w:vAlign w:val="center"/>
          </w:tcPr>
          <w:p w14:paraId="12D69FB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11</w:t>
            </w:r>
          </w:p>
        </w:tc>
        <w:tc>
          <w:tcPr>
            <w:tcW w:w="1134" w:type="dxa"/>
            <w:vAlign w:val="center"/>
          </w:tcPr>
          <w:p w14:paraId="4EB9899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12</w:t>
            </w:r>
          </w:p>
        </w:tc>
        <w:tc>
          <w:tcPr>
            <w:tcW w:w="992" w:type="dxa"/>
            <w:vAlign w:val="center"/>
          </w:tcPr>
          <w:p w14:paraId="3EDF5CF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b/>
                <w:color w:val="000000" w:themeColor="text1"/>
                <w:sz w:val="15"/>
                <w:szCs w:val="15"/>
                <w:lang w:val="en-US" w:eastAsia="tr-TR"/>
              </w:rPr>
              <w:t>13</w:t>
            </w:r>
          </w:p>
        </w:tc>
      </w:tr>
      <w:tr w:rsidR="000F592A" w:rsidRPr="000F592A" w14:paraId="487D03A6" w14:textId="77777777" w:rsidTr="00024D83">
        <w:trPr>
          <w:cantSplit/>
          <w:trHeight w:val="805"/>
          <w:jc w:val="center"/>
        </w:trPr>
        <w:tc>
          <w:tcPr>
            <w:tcW w:w="2122" w:type="dxa"/>
            <w:noWrap/>
          </w:tcPr>
          <w:p w14:paraId="466B507C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tr-TR"/>
              </w:rPr>
              <w:t>Vertebrae</w:t>
            </w:r>
          </w:p>
          <w:p w14:paraId="1DFB8482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Platyspondyly</w:t>
            </w:r>
          </w:p>
          <w:p w14:paraId="55173270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val="en-US" w:eastAsia="tr-TR"/>
              </w:rPr>
              <w:t>Anterior protrusion</w:t>
            </w:r>
          </w:p>
          <w:p w14:paraId="75F6C9E7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val="en-US" w:eastAsia="tr-TR"/>
              </w:rPr>
              <w:t>Over-faced pedicles</w:t>
            </w:r>
          </w:p>
          <w:p w14:paraId="17AC8D3E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val="en-US" w:eastAsia="tr-TR"/>
              </w:rPr>
              <w:t>Rectangular vertebrae</w:t>
            </w:r>
          </w:p>
          <w:p w14:paraId="51B353C5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Cs/>
                <w:color w:val="000000" w:themeColor="text1"/>
                <w:sz w:val="15"/>
                <w:szCs w:val="15"/>
                <w:lang w:val="en-US" w:eastAsia="tr-TR"/>
              </w:rPr>
              <w:t>Scoliosis</w:t>
            </w:r>
          </w:p>
        </w:tc>
        <w:tc>
          <w:tcPr>
            <w:tcW w:w="992" w:type="dxa"/>
          </w:tcPr>
          <w:p w14:paraId="67A19B0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DC491E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391D9C7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008436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180E3C1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7523A28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</w:tcPr>
          <w:p w14:paraId="732012E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0810DC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61FAE64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1623C1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0A72A12" w14:textId="77777777" w:rsidR="000F592A" w:rsidRPr="000F592A" w:rsidRDefault="000F592A" w:rsidP="000F592A">
            <w:pPr>
              <w:spacing w:after="0" w:line="276" w:lineRule="auto"/>
              <w:ind w:left="-210" w:firstLine="2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0805E2E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851" w:type="dxa"/>
          </w:tcPr>
          <w:p w14:paraId="64DECD7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527D8A1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3526E30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2FE155F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2ACDD2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6CADAA0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  <w:noWrap/>
          </w:tcPr>
          <w:p w14:paraId="5D611F5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71FD3BF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1AF2D61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10B018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E473A9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1DA0827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</w:tcPr>
          <w:p w14:paraId="31B9B22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BF4280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20AFA42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0D39345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6992AE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1D10604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851" w:type="dxa"/>
          </w:tcPr>
          <w:p w14:paraId="184939C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4C3AB93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03E18EF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F3559F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3CCA1FB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312FA36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</w:tcPr>
          <w:p w14:paraId="0B9C337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026EDA3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71B600C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E482D0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1F5585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1C4BBF6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</w:tcPr>
          <w:p w14:paraId="20F9ACA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25624AC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46DB9DA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23B854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073DEE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283C6C3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1134" w:type="dxa"/>
          </w:tcPr>
          <w:p w14:paraId="31112BE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7ACE7BF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Moderate</w:t>
            </w:r>
          </w:p>
          <w:p w14:paraId="5E77536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22C8778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F9F5F3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2013EE7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</w:tcPr>
          <w:p w14:paraId="37B0E57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1860A91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Mild</w:t>
            </w:r>
          </w:p>
          <w:p w14:paraId="4F44293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04EE8DA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EBD3BF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CB2A66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3" w:type="dxa"/>
          </w:tcPr>
          <w:p w14:paraId="7CA6D3A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2712686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Mild</w:t>
            </w:r>
          </w:p>
          <w:p w14:paraId="083C6D9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1144435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02D76CF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1D7D1BB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1134" w:type="dxa"/>
          </w:tcPr>
          <w:p w14:paraId="639C6A2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02A27AD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Mild</w:t>
            </w:r>
          </w:p>
          <w:p w14:paraId="2E4F8E4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3D12238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BE97B1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724BA3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</w:tcPr>
          <w:p w14:paraId="6707952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28F30C6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Mild</w:t>
            </w:r>
          </w:p>
          <w:p w14:paraId="0F30C86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5D85F01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76586AC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390679D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</w:tr>
      <w:tr w:rsidR="000F592A" w:rsidRPr="000F592A" w14:paraId="23484A2D" w14:textId="77777777" w:rsidTr="00024D83">
        <w:trPr>
          <w:cantSplit/>
          <w:trHeight w:val="1388"/>
          <w:jc w:val="center"/>
        </w:trPr>
        <w:tc>
          <w:tcPr>
            <w:tcW w:w="2122" w:type="dxa"/>
            <w:noWrap/>
          </w:tcPr>
          <w:p w14:paraId="7F01C946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tr-TR"/>
              </w:rPr>
              <w:t>Pelvis</w:t>
            </w:r>
          </w:p>
          <w:p w14:paraId="029377B2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 xml:space="preserve">Flared iliac wings </w:t>
            </w:r>
          </w:p>
          <w:p w14:paraId="6E63A57A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Irregular/flat/slanted acetabulum</w:t>
            </w:r>
          </w:p>
          <w:p w14:paraId="7FD033E7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Halberd-shaped/ irregular proximal femoral metaphyses</w:t>
            </w:r>
          </w:p>
          <w:p w14:paraId="71641C20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/>
              </w:rPr>
              <w:t>Short femoral neck</w:t>
            </w:r>
          </w:p>
          <w:p w14:paraId="2897F788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Coxa vara</w:t>
            </w:r>
          </w:p>
        </w:tc>
        <w:tc>
          <w:tcPr>
            <w:tcW w:w="992" w:type="dxa"/>
            <w:vAlign w:val="center"/>
          </w:tcPr>
          <w:p w14:paraId="68FFD24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932DEA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F93DBD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+/+/-</w:t>
            </w:r>
          </w:p>
          <w:p w14:paraId="1664E181" w14:textId="77777777" w:rsidR="000F592A" w:rsidRPr="000F592A" w:rsidRDefault="00732AC1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  <w:r w:rsidR="000F592A"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/+</w:t>
            </w:r>
          </w:p>
          <w:p w14:paraId="372BE00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293DBE3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0B7FA4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  <w:vAlign w:val="center"/>
          </w:tcPr>
          <w:p w14:paraId="6D08967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7D81EB1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C24955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+/+/-</w:t>
            </w:r>
          </w:p>
          <w:p w14:paraId="228114AD" w14:textId="77777777" w:rsidR="000F592A" w:rsidRPr="000F592A" w:rsidRDefault="00732AC1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  <w:r w:rsidR="000F592A"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/+</w:t>
            </w:r>
          </w:p>
          <w:p w14:paraId="4D02F90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0617722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C8242D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851" w:type="dxa"/>
          </w:tcPr>
          <w:p w14:paraId="3C4C012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4AD64D4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1A606C0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+/+/-</w:t>
            </w:r>
          </w:p>
          <w:p w14:paraId="001CEEF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</w:t>
            </w:r>
          </w:p>
          <w:p w14:paraId="7108F3F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7F8524D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31E29AE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D5C76B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F422CA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8B8FAE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+/+/-</w:t>
            </w:r>
          </w:p>
          <w:p w14:paraId="1B7D8A9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-/+</w:t>
            </w:r>
          </w:p>
          <w:p w14:paraId="3A3B930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1A85811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0EB7072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  <w:vAlign w:val="center"/>
          </w:tcPr>
          <w:p w14:paraId="1E9975C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0047FF4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519122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+/+/-</w:t>
            </w:r>
          </w:p>
          <w:p w14:paraId="0DDAF17D" w14:textId="77777777" w:rsidR="000F592A" w:rsidRPr="000F592A" w:rsidRDefault="00732AC1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  <w:r w:rsidR="000F592A"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/+</w:t>
            </w:r>
          </w:p>
          <w:p w14:paraId="236EFF8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744EDEC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10C62DC0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851" w:type="dxa"/>
            <w:vAlign w:val="center"/>
          </w:tcPr>
          <w:p w14:paraId="1DD5D91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2FF740D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3B7F7C5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+/+/-</w:t>
            </w:r>
          </w:p>
          <w:p w14:paraId="24D2796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</w:t>
            </w:r>
          </w:p>
          <w:p w14:paraId="3987ABF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24DE381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C1ABE1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</w:tcPr>
          <w:p w14:paraId="28FC771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7871804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3553E6B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+/+/-</w:t>
            </w:r>
          </w:p>
          <w:p w14:paraId="6EC78F5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</w:t>
            </w:r>
          </w:p>
          <w:p w14:paraId="78D2DCA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4C683A8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55992B1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</w:tcPr>
          <w:p w14:paraId="7018304E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6B021DB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B39E4C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+/+/-</w:t>
            </w:r>
          </w:p>
          <w:p w14:paraId="070B235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+/+</w:t>
            </w:r>
          </w:p>
          <w:p w14:paraId="5157105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141B277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0C4A5E3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1134" w:type="dxa"/>
          </w:tcPr>
          <w:p w14:paraId="431CEA2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474EC6C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342CDBD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+/-/-</w:t>
            </w:r>
          </w:p>
          <w:p w14:paraId="37FACA9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-/+</w:t>
            </w:r>
          </w:p>
          <w:p w14:paraId="2B3B6DA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21EB901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503A11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</w:tcPr>
          <w:p w14:paraId="5746D36E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5329FD0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0CDCB5C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-/-/-</w:t>
            </w:r>
          </w:p>
          <w:p w14:paraId="0A35A08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-/-</w:t>
            </w:r>
          </w:p>
          <w:p w14:paraId="465B443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654B32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A6A5382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3" w:type="dxa"/>
          </w:tcPr>
          <w:p w14:paraId="0C1288BB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E1433F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281B6AB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-/-/-</w:t>
            </w:r>
          </w:p>
          <w:p w14:paraId="3EDAE23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-/-</w:t>
            </w:r>
          </w:p>
          <w:p w14:paraId="6E249CE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0DA577E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1FF6D01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1134" w:type="dxa"/>
          </w:tcPr>
          <w:p w14:paraId="5A99A1AD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52DC40D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66B04D8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-/-/-</w:t>
            </w:r>
          </w:p>
          <w:p w14:paraId="149AEA3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-/-</w:t>
            </w:r>
          </w:p>
          <w:p w14:paraId="1618265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783695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76DF07F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</w:tcPr>
          <w:p w14:paraId="5FB01E90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02915FC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1E13B9C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-/-/+</w:t>
            </w:r>
          </w:p>
          <w:p w14:paraId="75CB878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-/-</w:t>
            </w:r>
          </w:p>
          <w:p w14:paraId="1C1BFEC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790A922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2596BFC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</w:tr>
      <w:tr w:rsidR="000F592A" w:rsidRPr="000F592A" w14:paraId="1B8D5232" w14:textId="77777777" w:rsidTr="00024D83">
        <w:trPr>
          <w:cantSplit/>
          <w:trHeight w:val="1086"/>
          <w:jc w:val="center"/>
        </w:trPr>
        <w:tc>
          <w:tcPr>
            <w:tcW w:w="2122" w:type="dxa"/>
            <w:noWrap/>
            <w:vAlign w:val="center"/>
          </w:tcPr>
          <w:p w14:paraId="2752771E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tr-TR"/>
              </w:rPr>
              <w:t>Limbs</w:t>
            </w:r>
          </w:p>
          <w:p w14:paraId="21B07A6A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Metaphyseal involvement</w:t>
            </w:r>
          </w:p>
          <w:p w14:paraId="0A54F70C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Epiphyseal involvement</w:t>
            </w:r>
          </w:p>
          <w:p w14:paraId="78964639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 xml:space="preserve">Short long bones </w:t>
            </w:r>
          </w:p>
          <w:p w14:paraId="3810E1C2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Dumbbell-shaped long bones</w:t>
            </w:r>
          </w:p>
        </w:tc>
        <w:tc>
          <w:tcPr>
            <w:tcW w:w="992" w:type="dxa"/>
            <w:vAlign w:val="center"/>
          </w:tcPr>
          <w:p w14:paraId="7AB19C6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0ACAF05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</w:t>
            </w:r>
            <w:r w:rsidR="00732AC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ild</w:t>
            </w:r>
          </w:p>
          <w:p w14:paraId="2673256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2A6FAF0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199B412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  <w:vAlign w:val="center"/>
          </w:tcPr>
          <w:p w14:paraId="741EDD7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5F23F55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</w:t>
            </w:r>
            <w:r w:rsidR="00732AC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ild</w:t>
            </w:r>
          </w:p>
          <w:p w14:paraId="0187672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428D935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4C597B3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851" w:type="dxa"/>
            <w:vAlign w:val="center"/>
          </w:tcPr>
          <w:p w14:paraId="1FD7FA4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3BA8D90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Moderate</w:t>
            </w:r>
          </w:p>
          <w:p w14:paraId="579A783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5C03E42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1C5468C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D44BED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0159ED1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NA</w:t>
            </w:r>
          </w:p>
          <w:p w14:paraId="71E93AA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NA</w:t>
            </w:r>
          </w:p>
          <w:p w14:paraId="1B7B4A4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63DE04C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  <w:vAlign w:val="center"/>
          </w:tcPr>
          <w:p w14:paraId="5769FE7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1854E41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</w:t>
            </w:r>
            <w:r w:rsidR="00732AC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ild</w:t>
            </w:r>
          </w:p>
          <w:p w14:paraId="0BBF28A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3F87C13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560C7BC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851" w:type="dxa"/>
            <w:vAlign w:val="center"/>
          </w:tcPr>
          <w:p w14:paraId="37F5537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5990C63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221103B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01C89E9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087893D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  <w:vAlign w:val="center"/>
          </w:tcPr>
          <w:p w14:paraId="14CBA30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633A15C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46635B5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6CB4C09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6D4C8D4F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992" w:type="dxa"/>
            <w:vAlign w:val="center"/>
          </w:tcPr>
          <w:p w14:paraId="2CD5FBA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2824C59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Severe</w:t>
            </w:r>
          </w:p>
          <w:p w14:paraId="25BCC5A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55F6D64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798665DC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</w:tc>
        <w:tc>
          <w:tcPr>
            <w:tcW w:w="1134" w:type="dxa"/>
          </w:tcPr>
          <w:p w14:paraId="33FE987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492CDF1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Mild</w:t>
            </w:r>
          </w:p>
          <w:p w14:paraId="5977032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+</w:t>
            </w:r>
          </w:p>
          <w:p w14:paraId="45C0661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0119CE1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  <w:vAlign w:val="center"/>
          </w:tcPr>
          <w:p w14:paraId="5604D9C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13232CF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4781C3B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583E539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6A18C6D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3" w:type="dxa"/>
            <w:vAlign w:val="center"/>
          </w:tcPr>
          <w:p w14:paraId="5390951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6CB4B101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NA</w:t>
            </w:r>
          </w:p>
          <w:p w14:paraId="6AF753C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NA</w:t>
            </w:r>
          </w:p>
          <w:p w14:paraId="2D568A4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6C02D506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1134" w:type="dxa"/>
            <w:vAlign w:val="center"/>
          </w:tcPr>
          <w:p w14:paraId="43B3393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4DA704D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1B72853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136DCDFA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7683A35E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  <w:tc>
          <w:tcPr>
            <w:tcW w:w="992" w:type="dxa"/>
            <w:vAlign w:val="center"/>
          </w:tcPr>
          <w:p w14:paraId="331F4C27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</w:p>
          <w:p w14:paraId="52B9498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2945FC2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7CE7750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  <w:p w14:paraId="56808579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5"/>
                <w:szCs w:val="15"/>
                <w:lang w:val="en-US" w:eastAsia="tr-TR"/>
              </w:rPr>
              <w:t>-</w:t>
            </w:r>
          </w:p>
        </w:tc>
      </w:tr>
      <w:tr w:rsidR="000F592A" w:rsidRPr="000F592A" w14:paraId="07AC46B9" w14:textId="77777777" w:rsidTr="00024D83">
        <w:trPr>
          <w:cantSplit/>
          <w:trHeight w:val="777"/>
          <w:jc w:val="center"/>
        </w:trPr>
        <w:tc>
          <w:tcPr>
            <w:tcW w:w="2122" w:type="dxa"/>
            <w:noWrap/>
          </w:tcPr>
          <w:p w14:paraId="1796F679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tr-TR"/>
              </w:rPr>
              <w:t>Hands/feet</w:t>
            </w:r>
          </w:p>
          <w:p w14:paraId="157A3D2D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Severe carpal ossification delay</w:t>
            </w:r>
          </w:p>
          <w:p w14:paraId="0D89AA30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Short phalanges</w:t>
            </w:r>
          </w:p>
          <w:p w14:paraId="7552A7CF" w14:textId="77777777" w:rsidR="000F592A" w:rsidRPr="000F592A" w:rsidRDefault="000F592A" w:rsidP="000F5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Short metacarpal/ metatarsals bones</w:t>
            </w:r>
          </w:p>
        </w:tc>
        <w:tc>
          <w:tcPr>
            <w:tcW w:w="992" w:type="dxa"/>
          </w:tcPr>
          <w:p w14:paraId="7EFCAF2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3ED75370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65A8D06B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185085D2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42A80CF" w14:textId="77777777" w:rsidR="000F592A" w:rsidRPr="000F592A" w:rsidRDefault="00732AC1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  <w:r w:rsidR="000F592A"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/+</w:t>
            </w:r>
          </w:p>
          <w:p w14:paraId="4D9C75E4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</w:tc>
        <w:tc>
          <w:tcPr>
            <w:tcW w:w="992" w:type="dxa"/>
          </w:tcPr>
          <w:p w14:paraId="06638CDD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341FB661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3FA474A4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231B8368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718CFFB9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-/-</w:t>
            </w:r>
          </w:p>
        </w:tc>
        <w:tc>
          <w:tcPr>
            <w:tcW w:w="851" w:type="dxa"/>
          </w:tcPr>
          <w:p w14:paraId="493B5F55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05C514ED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74C081CA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18401D58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EB26F4A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-/-</w:t>
            </w:r>
          </w:p>
        </w:tc>
        <w:tc>
          <w:tcPr>
            <w:tcW w:w="992" w:type="dxa"/>
            <w:noWrap/>
          </w:tcPr>
          <w:p w14:paraId="4E645E2C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7B7D9439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NA</w:t>
            </w:r>
          </w:p>
          <w:p w14:paraId="1BAC5189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3CC0ADF1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46DDC0BB" w14:textId="77777777" w:rsidR="000F592A" w:rsidRPr="000F592A" w:rsidRDefault="00732AC1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  <w:r w:rsidR="000F592A"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/+</w:t>
            </w:r>
          </w:p>
        </w:tc>
        <w:tc>
          <w:tcPr>
            <w:tcW w:w="992" w:type="dxa"/>
          </w:tcPr>
          <w:p w14:paraId="44379907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23F68C3E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446EF32D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6F73D837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4A3AB223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-/-</w:t>
            </w:r>
          </w:p>
        </w:tc>
        <w:tc>
          <w:tcPr>
            <w:tcW w:w="851" w:type="dxa"/>
          </w:tcPr>
          <w:p w14:paraId="48D0C1CE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0BA7D48E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40920176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3C4ED659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3781DCF0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+/+</w:t>
            </w:r>
          </w:p>
        </w:tc>
        <w:tc>
          <w:tcPr>
            <w:tcW w:w="992" w:type="dxa"/>
          </w:tcPr>
          <w:p w14:paraId="0C05BD68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533FE691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557D33D2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3F39F5C0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2D95A742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+/+</w:t>
            </w:r>
          </w:p>
        </w:tc>
        <w:tc>
          <w:tcPr>
            <w:tcW w:w="992" w:type="dxa"/>
          </w:tcPr>
          <w:p w14:paraId="613E6704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3202EEB4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358C3899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5F640AD0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1BFFC779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+/+</w:t>
            </w:r>
          </w:p>
        </w:tc>
        <w:tc>
          <w:tcPr>
            <w:tcW w:w="1134" w:type="dxa"/>
          </w:tcPr>
          <w:p w14:paraId="3E9434BD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56B810F3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6E6F0F65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35AE7CB8" w14:textId="77777777" w:rsidR="000F592A" w:rsidRPr="000F592A" w:rsidRDefault="000F592A" w:rsidP="000F592A">
            <w:pPr>
              <w:spacing w:after="0" w:line="276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</w:t>
            </w:r>
          </w:p>
          <w:p w14:paraId="01F36F65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+/+</w:t>
            </w:r>
          </w:p>
        </w:tc>
        <w:tc>
          <w:tcPr>
            <w:tcW w:w="992" w:type="dxa"/>
          </w:tcPr>
          <w:p w14:paraId="73053348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298D36D7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297D8CE1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5092651C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1B3DC70E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-/-</w:t>
            </w:r>
          </w:p>
        </w:tc>
        <w:tc>
          <w:tcPr>
            <w:tcW w:w="993" w:type="dxa"/>
          </w:tcPr>
          <w:p w14:paraId="2C0A1C6F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1AF19895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NA</w:t>
            </w:r>
          </w:p>
          <w:p w14:paraId="41773FD4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16D88E98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0CE32A40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-/-</w:t>
            </w:r>
          </w:p>
        </w:tc>
        <w:tc>
          <w:tcPr>
            <w:tcW w:w="1134" w:type="dxa"/>
          </w:tcPr>
          <w:p w14:paraId="01D8823D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6A091F58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7B047438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74EB85D9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0A7AB944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-/-</w:t>
            </w:r>
          </w:p>
        </w:tc>
        <w:tc>
          <w:tcPr>
            <w:tcW w:w="992" w:type="dxa"/>
          </w:tcPr>
          <w:p w14:paraId="21221AAE" w14:textId="77777777" w:rsidR="000F592A" w:rsidRPr="000F592A" w:rsidRDefault="000F592A" w:rsidP="000F5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346648CC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53038DCE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</w:p>
          <w:p w14:paraId="4A63ED8E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</w:t>
            </w:r>
          </w:p>
          <w:p w14:paraId="769D32A1" w14:textId="77777777" w:rsidR="000F592A" w:rsidRPr="000F592A" w:rsidRDefault="000F592A" w:rsidP="000F592A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</w:pPr>
            <w:r w:rsidRPr="000F59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tr-TR"/>
              </w:rPr>
              <w:t>-/-</w:t>
            </w:r>
          </w:p>
        </w:tc>
      </w:tr>
    </w:tbl>
    <w:p w14:paraId="7721E0F9" w14:textId="77777777" w:rsidR="000F592A" w:rsidRPr="000F592A" w:rsidRDefault="000F592A" w:rsidP="000F59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</w:p>
    <w:p w14:paraId="69C0B261" w14:textId="77777777" w:rsidR="000F592A" w:rsidRPr="000F592A" w:rsidRDefault="000F592A" w:rsidP="000F59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</w:p>
    <w:p w14:paraId="728AB5DD" w14:textId="77777777" w:rsidR="00A04A68" w:rsidRDefault="00A04A68" w:rsidP="000F59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</w:p>
    <w:p w14:paraId="23FC49CB" w14:textId="1808BA32" w:rsidR="000E5C08" w:rsidRDefault="00A04A68" w:rsidP="000F592A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FA2BA9">
        <w:rPr>
          <w:rFonts w:ascii="Times New Roman" w:hAnsi="Times New Roman"/>
          <w:b/>
          <w:bCs/>
          <w:sz w:val="18"/>
          <w:szCs w:val="18"/>
          <w:lang w:val="en-US"/>
        </w:rPr>
        <w:t>Abbreviations</w:t>
      </w:r>
      <w:r w:rsidRPr="00FA2BA9">
        <w:rPr>
          <w:rFonts w:ascii="Times New Roman" w:hAnsi="Times New Roman"/>
          <w:sz w:val="18"/>
          <w:szCs w:val="18"/>
          <w:lang w:val="en-US"/>
        </w:rPr>
        <w:t xml:space="preserve">: </w:t>
      </w:r>
      <w:r w:rsidRPr="000F7562">
        <w:rPr>
          <w:rFonts w:ascii="Times New Roman" w:hAnsi="Times New Roman"/>
          <w:i/>
          <w:iCs/>
          <w:sz w:val="18"/>
          <w:szCs w:val="18"/>
          <w:lang w:val="en-US"/>
        </w:rPr>
        <w:t>CDSMA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FA2BA9">
        <w:rPr>
          <w:rFonts w:ascii="Times New Roman" w:hAnsi="Times New Roman"/>
          <w:sz w:val="18"/>
          <w:szCs w:val="18"/>
          <w:lang w:val="en-US"/>
        </w:rPr>
        <w:t>congenital distal spinal muscular atrophy,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0F7562">
        <w:rPr>
          <w:rFonts w:ascii="Times New Roman" w:hAnsi="Times New Roman"/>
          <w:i/>
          <w:iCs/>
          <w:sz w:val="18"/>
          <w:szCs w:val="18"/>
          <w:lang w:val="en-US"/>
        </w:rPr>
        <w:t>NA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FA2BA9">
        <w:rPr>
          <w:rFonts w:ascii="Times New Roman" w:hAnsi="Times New Roman"/>
          <w:sz w:val="18"/>
          <w:szCs w:val="18"/>
          <w:lang w:val="en-US"/>
        </w:rPr>
        <w:t>not available</w:t>
      </w:r>
      <w:r>
        <w:rPr>
          <w:rFonts w:ascii="Times New Roman" w:hAnsi="Times New Roman"/>
          <w:sz w:val="18"/>
          <w:szCs w:val="18"/>
          <w:lang w:val="en-US"/>
        </w:rPr>
        <w:t xml:space="preserve">, </w:t>
      </w:r>
      <w:r w:rsidRPr="000F7562">
        <w:rPr>
          <w:rFonts w:ascii="Times New Roman" w:hAnsi="Times New Roman"/>
          <w:i/>
          <w:iCs/>
          <w:sz w:val="18"/>
          <w:szCs w:val="18"/>
          <w:lang w:val="en-US"/>
        </w:rPr>
        <w:t>SEDM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FA2BA9">
        <w:rPr>
          <w:rFonts w:ascii="Times New Roman" w:hAnsi="Times New Roman"/>
          <w:sz w:val="18"/>
          <w:szCs w:val="18"/>
          <w:lang w:val="en-US"/>
        </w:rPr>
        <w:t>spondyloepiphyseal dysplasia Maroteaux type</w:t>
      </w:r>
    </w:p>
    <w:p w14:paraId="21DBE18A" w14:textId="79C17F97" w:rsidR="000E5C08" w:rsidRDefault="000E5C08">
      <w:pPr>
        <w:rPr>
          <w:rFonts w:ascii="Times New Roman" w:hAnsi="Times New Roman"/>
          <w:sz w:val="18"/>
          <w:szCs w:val="18"/>
          <w:lang w:val="en-US"/>
        </w:rPr>
      </w:pPr>
    </w:p>
    <w:sectPr w:rsidR="000E5C08" w:rsidSect="000E5C08">
      <w:pgSz w:w="15840" w:h="1224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C105" w14:textId="77777777" w:rsidR="002E1EAC" w:rsidRDefault="002E1EAC">
      <w:pPr>
        <w:spacing w:after="0" w:line="240" w:lineRule="auto"/>
      </w:pPr>
      <w:r>
        <w:separator/>
      </w:r>
    </w:p>
  </w:endnote>
  <w:endnote w:type="continuationSeparator" w:id="0">
    <w:p w14:paraId="77D79D46" w14:textId="77777777" w:rsidR="002E1EAC" w:rsidRDefault="002E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2F32" w14:textId="77777777" w:rsidR="00833CA4" w:rsidRDefault="00833CA4" w:rsidP="00024D83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>
      <w:rPr>
        <w:rStyle w:val="SayfaNumaras"/>
        <w:noProof/>
      </w:rPr>
      <w:t>18</w:t>
    </w:r>
    <w:r>
      <w:rPr>
        <w:rStyle w:val="SayfaNumaras"/>
      </w:rPr>
      <w:fldChar w:fldCharType="end"/>
    </w:r>
  </w:p>
  <w:p w14:paraId="47CC8095" w14:textId="77777777" w:rsidR="00833CA4" w:rsidRDefault="00833CA4" w:rsidP="00024D8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6E2C" w14:textId="77777777" w:rsidR="00833CA4" w:rsidRDefault="00833CA4" w:rsidP="00024D83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D81EBC">
      <w:rPr>
        <w:rStyle w:val="SayfaNumaras"/>
        <w:noProof/>
      </w:rPr>
      <w:t>5</w:t>
    </w:r>
    <w:r>
      <w:rPr>
        <w:rStyle w:val="SayfaNumaras"/>
      </w:rPr>
      <w:fldChar w:fldCharType="end"/>
    </w:r>
  </w:p>
  <w:p w14:paraId="64715504" w14:textId="77777777" w:rsidR="00833CA4" w:rsidRDefault="00833CA4" w:rsidP="00024D83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75ED" w14:textId="77777777" w:rsidR="002E1EAC" w:rsidRDefault="002E1EAC">
      <w:pPr>
        <w:spacing w:after="0" w:line="240" w:lineRule="auto"/>
      </w:pPr>
      <w:r>
        <w:separator/>
      </w:r>
    </w:p>
  </w:footnote>
  <w:footnote w:type="continuationSeparator" w:id="0">
    <w:p w14:paraId="6CA6CD70" w14:textId="77777777" w:rsidR="002E1EAC" w:rsidRDefault="002E1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DD"/>
    <w:rsid w:val="00004316"/>
    <w:rsid w:val="0001441E"/>
    <w:rsid w:val="00024D83"/>
    <w:rsid w:val="000B0AA6"/>
    <w:rsid w:val="000E5C08"/>
    <w:rsid w:val="000F592A"/>
    <w:rsid w:val="000F7562"/>
    <w:rsid w:val="001B241A"/>
    <w:rsid w:val="0027724D"/>
    <w:rsid w:val="002D54CC"/>
    <w:rsid w:val="002E1EAC"/>
    <w:rsid w:val="0035178C"/>
    <w:rsid w:val="003C0D91"/>
    <w:rsid w:val="003C1A88"/>
    <w:rsid w:val="003F57E5"/>
    <w:rsid w:val="004116E6"/>
    <w:rsid w:val="004A5039"/>
    <w:rsid w:val="00552203"/>
    <w:rsid w:val="005863AB"/>
    <w:rsid w:val="00614E09"/>
    <w:rsid w:val="00732AC1"/>
    <w:rsid w:val="007D2F41"/>
    <w:rsid w:val="007F27A0"/>
    <w:rsid w:val="00833CA4"/>
    <w:rsid w:val="00841DD2"/>
    <w:rsid w:val="008F3F2C"/>
    <w:rsid w:val="00A04A68"/>
    <w:rsid w:val="00AB7AA4"/>
    <w:rsid w:val="00AD28DD"/>
    <w:rsid w:val="00BB77BB"/>
    <w:rsid w:val="00C40ACA"/>
    <w:rsid w:val="00D71A57"/>
    <w:rsid w:val="00D81EBC"/>
    <w:rsid w:val="00D856D9"/>
    <w:rsid w:val="00D8731E"/>
    <w:rsid w:val="00E5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B827"/>
  <w15:chartTrackingRefBased/>
  <w15:docId w15:val="{56FFCE4A-B631-437C-823D-40C3FA0F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0F592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0F592A"/>
    <w:rPr>
      <w:rFonts w:eastAsia="Times New Roman" w:cs="Times New Roman"/>
    </w:rPr>
  </w:style>
  <w:style w:type="table" w:styleId="TabloKlavuzu">
    <w:name w:val="Table Grid"/>
    <w:basedOn w:val="NormalTablo"/>
    <w:uiPriority w:val="39"/>
    <w:rsid w:val="000F592A"/>
    <w:pPr>
      <w:spacing w:after="0" w:line="240" w:lineRule="auto"/>
    </w:pPr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0F59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566</Words>
  <Characters>3368</Characters>
  <Application>Microsoft Office Word</Application>
  <DocSecurity>0</DocSecurity>
  <Lines>54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Dr.Beyhan</dc:creator>
  <cp:keywords/>
  <dc:description/>
  <cp:lastModifiedBy>nilay gunes</cp:lastModifiedBy>
  <cp:revision>6</cp:revision>
  <dcterms:created xsi:type="dcterms:W3CDTF">2024-07-29T10:25:00Z</dcterms:created>
  <dcterms:modified xsi:type="dcterms:W3CDTF">2024-08-01T15:36:00Z</dcterms:modified>
</cp:coreProperties>
</file>