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ED997C" w14:textId="0CD0A159" w:rsidR="00016EDB" w:rsidRDefault="00681A37">
      <w:r>
        <w:t>World Health Organization Trial Registration Data Set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81A37" w14:paraId="7581FE6D" w14:textId="77777777" w:rsidTr="00681A37">
        <w:tc>
          <w:tcPr>
            <w:tcW w:w="4675" w:type="dxa"/>
          </w:tcPr>
          <w:p w14:paraId="4E23D0CE" w14:textId="39C7E0B6" w:rsidR="00681A37" w:rsidRPr="00681A37" w:rsidRDefault="00681A37">
            <w:pPr>
              <w:rPr>
                <w:b/>
                <w:bCs/>
              </w:rPr>
            </w:pPr>
            <w:r>
              <w:rPr>
                <w:b/>
                <w:bCs/>
              </w:rPr>
              <w:t>Data Category</w:t>
            </w:r>
          </w:p>
        </w:tc>
        <w:tc>
          <w:tcPr>
            <w:tcW w:w="4675" w:type="dxa"/>
          </w:tcPr>
          <w:p w14:paraId="4F0E5FE7" w14:textId="31B32BCF" w:rsidR="00681A37" w:rsidRPr="00681A37" w:rsidRDefault="00681A37">
            <w:pPr>
              <w:rPr>
                <w:b/>
                <w:bCs/>
              </w:rPr>
            </w:pPr>
            <w:r w:rsidRPr="00681A37">
              <w:rPr>
                <w:b/>
                <w:bCs/>
              </w:rPr>
              <w:t>Information</w:t>
            </w:r>
          </w:p>
        </w:tc>
      </w:tr>
      <w:tr w:rsidR="00681A37" w14:paraId="67321383" w14:textId="77777777" w:rsidTr="00681A37">
        <w:tc>
          <w:tcPr>
            <w:tcW w:w="4675" w:type="dxa"/>
          </w:tcPr>
          <w:p w14:paraId="157C036C" w14:textId="0ADB89F2" w:rsidR="00681A37" w:rsidRPr="00681A37" w:rsidRDefault="00681A37">
            <w:r w:rsidRPr="00681A37">
              <w:t>Primary registry and trial identification number</w:t>
            </w:r>
          </w:p>
        </w:tc>
        <w:tc>
          <w:tcPr>
            <w:tcW w:w="4675" w:type="dxa"/>
          </w:tcPr>
          <w:p w14:paraId="519BF5D0" w14:textId="2FA0459D" w:rsidR="00681A37" w:rsidRPr="00235695" w:rsidRDefault="00681A37">
            <w:r w:rsidRPr="00235695">
              <w:t>Australian New Zealand Clinical Trials Registry</w:t>
            </w:r>
            <w:r w:rsidR="00235695" w:rsidRPr="00235695">
              <w:t xml:space="preserve"> </w:t>
            </w:r>
            <w:r w:rsidR="00235695" w:rsidRPr="00235695">
              <w:t>ACTRN12624000411549</w:t>
            </w:r>
          </w:p>
        </w:tc>
      </w:tr>
      <w:tr w:rsidR="006442DE" w14:paraId="75059A2F" w14:textId="77777777" w:rsidTr="00681A37">
        <w:tc>
          <w:tcPr>
            <w:tcW w:w="4675" w:type="dxa"/>
          </w:tcPr>
          <w:p w14:paraId="11405098" w14:textId="48BB6F5F" w:rsidR="006442DE" w:rsidRPr="00681A37" w:rsidRDefault="006442DE">
            <w:r>
              <w:t>Date of registration in primary registry</w:t>
            </w:r>
          </w:p>
        </w:tc>
        <w:tc>
          <w:tcPr>
            <w:tcW w:w="4675" w:type="dxa"/>
          </w:tcPr>
          <w:p w14:paraId="6B60A0CC" w14:textId="50B6E5A2" w:rsidR="006442DE" w:rsidRPr="00235695" w:rsidRDefault="006442DE">
            <w:r>
              <w:t>4 April 2024</w:t>
            </w:r>
          </w:p>
        </w:tc>
      </w:tr>
      <w:tr w:rsidR="006442DE" w14:paraId="56DEE054" w14:textId="77777777" w:rsidTr="00681A37">
        <w:tc>
          <w:tcPr>
            <w:tcW w:w="4675" w:type="dxa"/>
          </w:tcPr>
          <w:p w14:paraId="6396D4EB" w14:textId="14FE9270" w:rsidR="006442DE" w:rsidRDefault="006442DE">
            <w:r>
              <w:t>Secondary identifying numbers</w:t>
            </w:r>
          </w:p>
        </w:tc>
        <w:tc>
          <w:tcPr>
            <w:tcW w:w="4675" w:type="dxa"/>
          </w:tcPr>
          <w:p w14:paraId="2C731AFB" w14:textId="2A5DDEE2" w:rsidR="006442DE" w:rsidRDefault="006442DE">
            <w:r>
              <w:t>N/A</w:t>
            </w:r>
          </w:p>
        </w:tc>
      </w:tr>
      <w:tr w:rsidR="006442DE" w14:paraId="2E6B7C48" w14:textId="77777777" w:rsidTr="00681A37">
        <w:tc>
          <w:tcPr>
            <w:tcW w:w="4675" w:type="dxa"/>
          </w:tcPr>
          <w:p w14:paraId="687EFC44" w14:textId="7FBCD6AC" w:rsidR="006442DE" w:rsidRDefault="006442DE">
            <w:r>
              <w:t>Sources of monetary or material support</w:t>
            </w:r>
          </w:p>
        </w:tc>
        <w:tc>
          <w:tcPr>
            <w:tcW w:w="4675" w:type="dxa"/>
          </w:tcPr>
          <w:p w14:paraId="6AA09B1C" w14:textId="70FA50A6" w:rsidR="006442DE" w:rsidRDefault="006442DE">
            <w:r>
              <w:t>Les Mills International</w:t>
            </w:r>
          </w:p>
        </w:tc>
      </w:tr>
      <w:tr w:rsidR="006442DE" w14:paraId="2CA441D0" w14:textId="77777777" w:rsidTr="00681A37">
        <w:tc>
          <w:tcPr>
            <w:tcW w:w="4675" w:type="dxa"/>
          </w:tcPr>
          <w:p w14:paraId="5A4BCD2D" w14:textId="6C7E59FD" w:rsidR="006442DE" w:rsidRDefault="006442DE">
            <w:r>
              <w:t>Primary Sponsor</w:t>
            </w:r>
          </w:p>
        </w:tc>
        <w:tc>
          <w:tcPr>
            <w:tcW w:w="4675" w:type="dxa"/>
          </w:tcPr>
          <w:p w14:paraId="290B2C03" w14:textId="59356EB6" w:rsidR="006442DE" w:rsidRDefault="006442DE">
            <w:r>
              <w:t>Les Mills International</w:t>
            </w:r>
          </w:p>
        </w:tc>
      </w:tr>
      <w:tr w:rsidR="006442DE" w14:paraId="6BDE1579" w14:textId="77777777" w:rsidTr="00681A37">
        <w:tc>
          <w:tcPr>
            <w:tcW w:w="4675" w:type="dxa"/>
          </w:tcPr>
          <w:p w14:paraId="4B3DC3AE" w14:textId="12C7B9B8" w:rsidR="006442DE" w:rsidRDefault="006442DE">
            <w:r>
              <w:t>Secondary Sponsor</w:t>
            </w:r>
          </w:p>
        </w:tc>
        <w:tc>
          <w:tcPr>
            <w:tcW w:w="4675" w:type="dxa"/>
          </w:tcPr>
          <w:p w14:paraId="1B88D848" w14:textId="2F7BBBB3" w:rsidR="006442DE" w:rsidRDefault="006442DE">
            <w:r>
              <w:t>N/A</w:t>
            </w:r>
          </w:p>
        </w:tc>
      </w:tr>
      <w:tr w:rsidR="006442DE" w14:paraId="0956E043" w14:textId="77777777" w:rsidTr="00681A37">
        <w:tc>
          <w:tcPr>
            <w:tcW w:w="4675" w:type="dxa"/>
          </w:tcPr>
          <w:p w14:paraId="63CE064E" w14:textId="238B5537" w:rsidR="006442DE" w:rsidRDefault="006442DE">
            <w:r>
              <w:t>Contact for public enquiries</w:t>
            </w:r>
          </w:p>
        </w:tc>
        <w:tc>
          <w:tcPr>
            <w:tcW w:w="4675" w:type="dxa"/>
          </w:tcPr>
          <w:p w14:paraId="71D4BCAB" w14:textId="785D7E67" w:rsidR="006442DE" w:rsidRDefault="006442DE">
            <w:r>
              <w:t>BH, DO (email address)</w:t>
            </w:r>
          </w:p>
        </w:tc>
      </w:tr>
      <w:tr w:rsidR="006442DE" w14:paraId="7E222DDA" w14:textId="77777777" w:rsidTr="00681A37">
        <w:tc>
          <w:tcPr>
            <w:tcW w:w="4675" w:type="dxa"/>
          </w:tcPr>
          <w:p w14:paraId="67DDFC35" w14:textId="33E94866" w:rsidR="006442DE" w:rsidRDefault="006442DE">
            <w:r>
              <w:t>Contact for scientific enquiries</w:t>
            </w:r>
          </w:p>
        </w:tc>
        <w:tc>
          <w:tcPr>
            <w:tcW w:w="4675" w:type="dxa"/>
          </w:tcPr>
          <w:p w14:paraId="4A2164BB" w14:textId="7F78CF4F" w:rsidR="006442DE" w:rsidRDefault="006442DE">
            <w:r>
              <w:t xml:space="preserve">BH, DO </w:t>
            </w:r>
            <w:r w:rsidRPr="008A0021">
              <w:t>Physiotherapy, Auckland University of Technology Faculty of Health and Environmental Sciences, Auckland, New Zealand, Active Living and Rehabilitation Aotearoa (ALARA)</w:t>
            </w:r>
          </w:p>
        </w:tc>
      </w:tr>
      <w:tr w:rsidR="006442DE" w14:paraId="5CDDACA8" w14:textId="77777777" w:rsidTr="00681A37">
        <w:tc>
          <w:tcPr>
            <w:tcW w:w="4675" w:type="dxa"/>
          </w:tcPr>
          <w:p w14:paraId="69DDC908" w14:textId="7F98110C" w:rsidR="006442DE" w:rsidRDefault="006442DE">
            <w:r>
              <w:t xml:space="preserve">Public </w:t>
            </w:r>
            <w:r w:rsidR="00F328E8">
              <w:t>t</w:t>
            </w:r>
            <w:r>
              <w:t>itle</w:t>
            </w:r>
          </w:p>
        </w:tc>
        <w:tc>
          <w:tcPr>
            <w:tcW w:w="4675" w:type="dxa"/>
          </w:tcPr>
          <w:p w14:paraId="7C762E5D" w14:textId="1B40A880" w:rsidR="006442DE" w:rsidRDefault="006442DE">
            <w:r>
              <w:t xml:space="preserve">An investigation </w:t>
            </w:r>
            <w:r w:rsidR="00F328E8">
              <w:t>into the effects of exercise on</w:t>
            </w:r>
            <w:r>
              <w:t xml:space="preserve"> walking economy in individuals </w:t>
            </w:r>
            <w:r w:rsidR="00F328E8">
              <w:t>with</w:t>
            </w:r>
            <w:r w:rsidR="00F328E8">
              <w:t xml:space="preserve"> </w:t>
            </w:r>
            <w:r w:rsidR="00F328E8">
              <w:t>osteoarthritis of the hip</w:t>
            </w:r>
          </w:p>
        </w:tc>
      </w:tr>
      <w:tr w:rsidR="00F328E8" w14:paraId="543E48E0" w14:textId="77777777" w:rsidTr="00681A37">
        <w:tc>
          <w:tcPr>
            <w:tcW w:w="4675" w:type="dxa"/>
          </w:tcPr>
          <w:p w14:paraId="54F32761" w14:textId="72E5D692" w:rsidR="00F328E8" w:rsidRDefault="00F328E8">
            <w:r>
              <w:t>Scientific title</w:t>
            </w:r>
          </w:p>
        </w:tc>
        <w:tc>
          <w:tcPr>
            <w:tcW w:w="4675" w:type="dxa"/>
          </w:tcPr>
          <w:p w14:paraId="57F0AEED" w14:textId="77777777" w:rsidR="00F328E8" w:rsidRPr="008A0021" w:rsidRDefault="00F328E8" w:rsidP="00F328E8">
            <w:r>
              <w:t>An investigation into the effects of exercise on walking economy in individuals with osteoarthritis of the hip: A randomized clinical trial</w:t>
            </w:r>
          </w:p>
          <w:p w14:paraId="0F3A8CF5" w14:textId="77777777" w:rsidR="00F328E8" w:rsidRDefault="00F328E8"/>
        </w:tc>
      </w:tr>
      <w:tr w:rsidR="00C14A89" w14:paraId="0833AA7D" w14:textId="77777777" w:rsidTr="00681A37">
        <w:tc>
          <w:tcPr>
            <w:tcW w:w="4675" w:type="dxa"/>
          </w:tcPr>
          <w:p w14:paraId="2C8A46C5" w14:textId="250BCA12" w:rsidR="00C14A89" w:rsidRDefault="00C14A89">
            <w:r>
              <w:t>Countries of recruitment</w:t>
            </w:r>
          </w:p>
        </w:tc>
        <w:tc>
          <w:tcPr>
            <w:tcW w:w="4675" w:type="dxa"/>
          </w:tcPr>
          <w:p w14:paraId="4FC9B50E" w14:textId="01DA99AF" w:rsidR="00C14A89" w:rsidRDefault="00C14A89" w:rsidP="00F328E8">
            <w:r>
              <w:t>USA, Canada</w:t>
            </w:r>
          </w:p>
        </w:tc>
      </w:tr>
      <w:tr w:rsidR="00C14A89" w14:paraId="4817D763" w14:textId="77777777" w:rsidTr="00681A37">
        <w:tc>
          <w:tcPr>
            <w:tcW w:w="4675" w:type="dxa"/>
          </w:tcPr>
          <w:p w14:paraId="2EDACB1E" w14:textId="3781780C" w:rsidR="00C14A89" w:rsidRDefault="00C14A89">
            <w:r>
              <w:t>Intervention</w:t>
            </w:r>
          </w:p>
        </w:tc>
        <w:tc>
          <w:tcPr>
            <w:tcW w:w="4675" w:type="dxa"/>
          </w:tcPr>
          <w:p w14:paraId="7256960D" w14:textId="77777777" w:rsidR="00C14A89" w:rsidRDefault="00C14A89" w:rsidP="00F328E8">
            <w:r>
              <w:t>Intervention group:12-week neuromuscular exercise program</w:t>
            </w:r>
          </w:p>
          <w:p w14:paraId="1AAF09CE" w14:textId="7B7CAAE0" w:rsidR="00C14A89" w:rsidRDefault="00C14A89" w:rsidP="00F328E8">
            <w:r>
              <w:t>Control group: Usual care</w:t>
            </w:r>
          </w:p>
        </w:tc>
      </w:tr>
      <w:tr w:rsidR="00C14A89" w14:paraId="09883A50" w14:textId="77777777" w:rsidTr="00681A37">
        <w:tc>
          <w:tcPr>
            <w:tcW w:w="4675" w:type="dxa"/>
          </w:tcPr>
          <w:p w14:paraId="4B4D72EE" w14:textId="75533852" w:rsidR="00C14A89" w:rsidRDefault="00C14A89">
            <w:r>
              <w:t>Key inclusion and exclusion criteria</w:t>
            </w:r>
          </w:p>
        </w:tc>
        <w:tc>
          <w:tcPr>
            <w:tcW w:w="4675" w:type="dxa"/>
          </w:tcPr>
          <w:p w14:paraId="2F7D923B" w14:textId="0A503FC9" w:rsidR="00C14A89" w:rsidRDefault="00C14A89" w:rsidP="00F328E8">
            <w:pPr>
              <w:rPr>
                <w:rFonts w:ascii="Times New Roman" w:hAnsi="Times New Roman" w:cs="Times New Roman"/>
              </w:rPr>
            </w:pPr>
            <w:r>
              <w:t xml:space="preserve">Ages eligible for the study: </w:t>
            </w:r>
            <w:r>
              <w:rPr>
                <w:rFonts w:ascii="Times New Roman" w:hAnsi="Times New Roman" w:cs="Times New Roman"/>
              </w:rPr>
              <w:t>≥ 50; Sexes eligible for study:</w:t>
            </w:r>
            <w:r w:rsidR="00D9296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both</w:t>
            </w:r>
          </w:p>
          <w:p w14:paraId="2CE67E62" w14:textId="77777777" w:rsidR="00C14A89" w:rsidRDefault="00C14A89" w:rsidP="00F328E8">
            <w:r>
              <w:t>Inclusion criteria: individuals with hip joint OA</w:t>
            </w:r>
          </w:p>
          <w:p w14:paraId="753EE947" w14:textId="2EB78B4A" w:rsidR="00C14A89" w:rsidRDefault="00C14A89" w:rsidP="00F328E8">
            <w:r>
              <w:t xml:space="preserve">Exclusion criteria: factors </w:t>
            </w:r>
            <w:r w:rsidR="00D9296A">
              <w:t>a</w:t>
            </w:r>
            <w:r>
              <w:t>ffecting the ability to perform exercise</w:t>
            </w:r>
          </w:p>
        </w:tc>
      </w:tr>
      <w:tr w:rsidR="00D9296A" w14:paraId="7BC4042E" w14:textId="77777777" w:rsidTr="00681A37">
        <w:tc>
          <w:tcPr>
            <w:tcW w:w="4675" w:type="dxa"/>
          </w:tcPr>
          <w:p w14:paraId="684E88A9" w14:textId="26EC91A8" w:rsidR="00D9296A" w:rsidRDefault="00D9296A">
            <w:r>
              <w:t>Study type</w:t>
            </w:r>
          </w:p>
        </w:tc>
        <w:tc>
          <w:tcPr>
            <w:tcW w:w="4675" w:type="dxa"/>
          </w:tcPr>
          <w:p w14:paraId="624EEB9C" w14:textId="77777777" w:rsidR="00D9296A" w:rsidRDefault="00D9296A" w:rsidP="00F328E8">
            <w:r>
              <w:t>Interventional</w:t>
            </w:r>
          </w:p>
          <w:p w14:paraId="27DD9C5B" w14:textId="3E31175D" w:rsidR="00D9296A" w:rsidRDefault="00D9296A" w:rsidP="00F328E8">
            <w:r>
              <w:t>Allocation: randomized; Masking: single blind</w:t>
            </w:r>
          </w:p>
        </w:tc>
      </w:tr>
      <w:tr w:rsidR="00D9296A" w14:paraId="38AB0237" w14:textId="77777777" w:rsidTr="00681A37">
        <w:tc>
          <w:tcPr>
            <w:tcW w:w="4675" w:type="dxa"/>
          </w:tcPr>
          <w:p w14:paraId="3C7B5634" w14:textId="7F5BC90D" w:rsidR="00D9296A" w:rsidRDefault="00D9296A">
            <w:r>
              <w:t>Date of first enrolment</w:t>
            </w:r>
          </w:p>
        </w:tc>
        <w:tc>
          <w:tcPr>
            <w:tcW w:w="4675" w:type="dxa"/>
          </w:tcPr>
          <w:p w14:paraId="62A6EBA5" w14:textId="769DD0B7" w:rsidR="00D9296A" w:rsidRDefault="00D9296A" w:rsidP="00F328E8">
            <w:r>
              <w:t>July 2024</w:t>
            </w:r>
          </w:p>
        </w:tc>
      </w:tr>
      <w:tr w:rsidR="00D9296A" w14:paraId="29EB325E" w14:textId="77777777" w:rsidTr="00681A37">
        <w:tc>
          <w:tcPr>
            <w:tcW w:w="4675" w:type="dxa"/>
          </w:tcPr>
          <w:p w14:paraId="411EC64E" w14:textId="669E1B53" w:rsidR="00D9296A" w:rsidRDefault="00D9296A">
            <w:r>
              <w:t>Target sample size</w:t>
            </w:r>
          </w:p>
        </w:tc>
        <w:tc>
          <w:tcPr>
            <w:tcW w:w="4675" w:type="dxa"/>
          </w:tcPr>
          <w:p w14:paraId="54AA722E" w14:textId="571CF337" w:rsidR="00D9296A" w:rsidRDefault="00AC4932" w:rsidP="00F328E8">
            <w:r>
              <w:t>50</w:t>
            </w:r>
          </w:p>
        </w:tc>
      </w:tr>
      <w:tr w:rsidR="00D9296A" w14:paraId="040426F7" w14:textId="77777777" w:rsidTr="00681A37">
        <w:tc>
          <w:tcPr>
            <w:tcW w:w="4675" w:type="dxa"/>
          </w:tcPr>
          <w:p w14:paraId="5880ECF1" w14:textId="43A73D7C" w:rsidR="00D9296A" w:rsidRDefault="00D9296A">
            <w:r>
              <w:t>Recruitment status</w:t>
            </w:r>
          </w:p>
        </w:tc>
        <w:tc>
          <w:tcPr>
            <w:tcW w:w="4675" w:type="dxa"/>
          </w:tcPr>
          <w:p w14:paraId="650ECE10" w14:textId="426200DC" w:rsidR="00D9296A" w:rsidRDefault="00D9296A" w:rsidP="00F328E8">
            <w:r>
              <w:t>Recruiting</w:t>
            </w:r>
          </w:p>
        </w:tc>
      </w:tr>
      <w:tr w:rsidR="00D9296A" w14:paraId="6A3568DB" w14:textId="77777777" w:rsidTr="00681A37">
        <w:tc>
          <w:tcPr>
            <w:tcW w:w="4675" w:type="dxa"/>
          </w:tcPr>
          <w:p w14:paraId="40100779" w14:textId="40C32927" w:rsidR="00D9296A" w:rsidRDefault="00D9296A">
            <w:r>
              <w:t>Primary outcome</w:t>
            </w:r>
          </w:p>
        </w:tc>
        <w:tc>
          <w:tcPr>
            <w:tcW w:w="4675" w:type="dxa"/>
          </w:tcPr>
          <w:p w14:paraId="41FB8BF7" w14:textId="5C3D55EC" w:rsidR="00D9296A" w:rsidRDefault="00D9296A" w:rsidP="00F328E8">
            <w:r>
              <w:t>Walking economy</w:t>
            </w:r>
          </w:p>
        </w:tc>
      </w:tr>
      <w:tr w:rsidR="00D9296A" w14:paraId="6FC4A956" w14:textId="77777777" w:rsidTr="00681A37">
        <w:tc>
          <w:tcPr>
            <w:tcW w:w="4675" w:type="dxa"/>
          </w:tcPr>
          <w:p w14:paraId="32430DC6" w14:textId="7F68D78E" w:rsidR="00D9296A" w:rsidRDefault="00D9296A">
            <w:r>
              <w:t>Key secondary outcomes</w:t>
            </w:r>
          </w:p>
        </w:tc>
        <w:tc>
          <w:tcPr>
            <w:tcW w:w="4675" w:type="dxa"/>
          </w:tcPr>
          <w:p w14:paraId="51742538" w14:textId="7D065234" w:rsidR="00D9296A" w:rsidRDefault="00D9296A" w:rsidP="00F328E8">
            <w:r>
              <w:t>Lower limb strength, spatiotemporal gait variables, pain, function</w:t>
            </w:r>
          </w:p>
        </w:tc>
      </w:tr>
    </w:tbl>
    <w:p w14:paraId="7381EE92" w14:textId="77777777" w:rsidR="00C14A89" w:rsidRDefault="00C14A89"/>
    <w:p w14:paraId="5477308B" w14:textId="77777777" w:rsidR="00C14A89" w:rsidRDefault="00C14A89"/>
    <w:p w14:paraId="04D97970" w14:textId="0C501C7E" w:rsidR="00681A37" w:rsidRDefault="00C14A89">
      <w:r>
        <w:fldChar w:fldCharType="begin"/>
      </w:r>
      <w:r>
        <w:instrText xml:space="preserve"> ADDIN EN.REFLIST </w:instrText>
      </w:r>
      <w:r>
        <w:fldChar w:fldCharType="separate"/>
      </w:r>
      <w:r>
        <w:fldChar w:fldCharType="end"/>
      </w:r>
    </w:p>
    <w:sectPr w:rsidR="00681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f990se0rtet01e29roprfdqxze9dttpfrta&quot;&gt;My EndNote Library Copy Copy Copy&lt;record-ids&gt;&lt;item&gt;100&lt;/item&gt;&lt;/record-ids&gt;&lt;/item&gt;&lt;/Libraries&gt;"/>
  </w:docVars>
  <w:rsids>
    <w:rsidRoot w:val="00681A37"/>
    <w:rsid w:val="00016EDB"/>
    <w:rsid w:val="000E25AD"/>
    <w:rsid w:val="00235695"/>
    <w:rsid w:val="006442DE"/>
    <w:rsid w:val="00681A37"/>
    <w:rsid w:val="007A661C"/>
    <w:rsid w:val="00AC4932"/>
    <w:rsid w:val="00BF7D37"/>
    <w:rsid w:val="00C14A89"/>
    <w:rsid w:val="00D9296A"/>
    <w:rsid w:val="00F328E8"/>
    <w:rsid w:val="00F8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B8BE3"/>
  <w15:chartTrackingRefBased/>
  <w15:docId w15:val="{D55033A5-B343-4EEF-BA9C-A71123E4C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1A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A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A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A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A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A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A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A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A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A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A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A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A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A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A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A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A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A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A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A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A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1A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A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1A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A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1A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A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A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A3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8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14A89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4A89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C14A89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14A89"/>
    <w:rPr>
      <w:rFonts w:ascii="Aptos" w:hAnsi="Aptos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Hastings</dc:creator>
  <cp:keywords/>
  <dc:description/>
  <cp:lastModifiedBy>Bryce Hastings</cp:lastModifiedBy>
  <cp:revision>5</cp:revision>
  <dcterms:created xsi:type="dcterms:W3CDTF">2024-07-24T14:37:00Z</dcterms:created>
  <dcterms:modified xsi:type="dcterms:W3CDTF">2024-07-24T17:02:00Z</dcterms:modified>
</cp:coreProperties>
</file>