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3C027" w14:textId="77777777" w:rsidR="004358AB" w:rsidRPr="00E06658" w:rsidRDefault="00A5769F" w:rsidP="00A5769F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  <w:lang w:val="en-GB"/>
        </w:rPr>
      </w:pPr>
      <w:r w:rsidRPr="00E0665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  <w:lang w:val="en-GB"/>
        </w:rPr>
        <w:t>Supplemental Material</w:t>
      </w:r>
    </w:p>
    <w:p w14:paraId="6734345E" w14:textId="0F668599" w:rsidR="005F67BC" w:rsidRPr="00471ED1" w:rsidRDefault="001037B6" w:rsidP="00A5769F">
      <w:pPr>
        <w:spacing w:beforeLines="100" w:before="240" w:after="0" w:line="36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Herein, w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 elaborate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on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statistical methods 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of incubation period, generation time, s</w:t>
      </w:r>
      <w:r w:rsidR="006011A9" w:rsidRP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ymptom duration</w:t>
      </w:r>
      <w:r w:rsidR="00106692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, </w:t>
      </w:r>
      <w:r w:rsidR="006011A9" w:rsidRP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hospitalization</w:t>
      </w:r>
      <w:r w:rsidR="006011A9" w:rsidRPr="000E3C1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duration,</w:t>
      </w:r>
      <w:r w:rsidR="006011A9" w:rsidRPr="000E3C12">
        <w:rPr>
          <w:rFonts w:ascii="Times New Roman" w:hAnsi="Times New Roman" w:cs="Times New Roman"/>
        </w:rPr>
        <w:t xml:space="preserve"> </w:t>
      </w:r>
      <w:r w:rsidR="000E3C12" w:rsidRPr="000E3C12">
        <w:rPr>
          <w:rFonts w:ascii="Times New Roman" w:hAnsi="Times New Roman" w:cs="Times New Roman"/>
        </w:rPr>
        <w:t xml:space="preserve">and </w:t>
      </w:r>
      <w:r w:rsidR="006011A9" w:rsidRPr="000E3C1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basic reproductive numbe</w:t>
      </w:r>
      <w:r w:rsidR="006011A9" w:rsidRP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r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provided</w:t>
      </w:r>
      <w:r w:rsidR="005F67B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 the methods section of the main text.</w:t>
      </w:r>
      <w:bookmarkStart w:id="0" w:name="_GoBack"/>
      <w:bookmarkEnd w:id="0"/>
    </w:p>
    <w:p w14:paraId="58C9E79E" w14:textId="77777777" w:rsidR="00692BD7" w:rsidRPr="00471ED1" w:rsidRDefault="00692BD7" w:rsidP="00166461">
      <w:pPr>
        <w:spacing w:beforeLines="100" w:before="240" w:after="0" w:line="36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 xml:space="preserve">1. </w:t>
      </w:r>
      <w:r w:rsidR="00D400CD" w:rsidRPr="00471ED1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>Incubation period</w:t>
      </w:r>
    </w:p>
    <w:p w14:paraId="54C780B3" w14:textId="68125F1D" w:rsidR="00D400CD" w:rsidRPr="00471ED1" w:rsidRDefault="00FF0948" w:rsidP="00AA6BB3">
      <w:pPr>
        <w:spacing w:beforeLines="100" w:before="240" w:after="0" w:line="360" w:lineRule="auto"/>
        <w:ind w:firstLineChars="200" w:firstLine="4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incubation period refers to the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time period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from infection to the initial onset of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According to published literature, the incubation period </w:t>
      </w:r>
      <w:r w:rsidR="006E55F8" w:rsidRPr="00471ED1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t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of respiratory infections mostly fits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 lognormal (log-norm) distribution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1520" w:dyaOrig="320" w14:anchorId="6D18C6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.5pt;height:15.75pt;mso-width-percent:0;mso-height-percent:0;mso-width-percent:0;mso-height-percent:0" o:ole="">
            <v:imagedata r:id="rId9" o:title=""/>
          </v:shape>
          <o:OLEObject Type="Embed" ProgID="Equation.DSMT4" ShapeID="_x0000_i1025" DrawAspect="Content" ObjectID="_1628162333" r:id="rId10"/>
        </w:object>
      </w:r>
      <w:r w:rsidR="00AA6BB3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[1-3]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probability density function is shown in formula 1.</w:t>
      </w:r>
    </w:p>
    <w:p w14:paraId="04A126E0" w14:textId="77777777" w:rsidR="00A5769F" w:rsidRPr="00471ED1" w:rsidRDefault="00343446" w:rsidP="008E03AC">
      <w:pPr>
        <w:spacing w:beforeLines="100" w:before="240" w:after="0" w:line="360" w:lineRule="auto"/>
        <w:ind w:firstLineChars="200" w:firstLine="480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</w:t>
      </w:r>
      <w:r w:rsidR="007623C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28"/>
          <w:sz w:val="24"/>
          <w:szCs w:val="24"/>
          <w:lang w:val="en-GB"/>
        </w:rPr>
        <w:object w:dxaOrig="2280" w:dyaOrig="760" w14:anchorId="6A8CC8FA">
          <v:shape id="_x0000_i1026" type="#_x0000_t75" alt="" style="width:128.25pt;height:43.5pt;mso-width-percent:0;mso-height-percent:0;mso-width-percent:0;mso-height-percent:0" o:ole="">
            <v:imagedata r:id="rId11" o:title=""/>
          </v:shape>
          <o:OLEObject Type="Embed" ProgID="Equation.DSMT4" ShapeID="_x0000_i1026" DrawAspect="Content" ObjectID="_1628162334" r:id="rId12"/>
        </w:object>
      </w:r>
      <w:r w:rsidR="00A5769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8E03A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6"/>
          <w:sz w:val="24"/>
          <w:szCs w:val="24"/>
          <w:lang w:val="en-GB"/>
        </w:rPr>
        <w:object w:dxaOrig="499" w:dyaOrig="279" w14:anchorId="3606FEF4">
          <v:shape id="_x0000_i1027" type="#_x0000_t75" alt="" style="width:28.5pt;height:16.5pt;mso-width-percent:0;mso-height-percent:0;mso-width-percent:0;mso-height-percent:0" o:ole="">
            <v:imagedata r:id="rId13" o:title=""/>
          </v:shape>
          <o:OLEObject Type="Embed" ProgID="Equation.DSMT4" ShapeID="_x0000_i1027" DrawAspect="Content" ObjectID="_1628162335" r:id="rId14"/>
        </w:objec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         </w:t>
      </w:r>
      <w:r w:rsidR="007623C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(1)</w:t>
      </w:r>
    </w:p>
    <w:p w14:paraId="355D1CAB" w14:textId="6CEEE6AF" w:rsidR="00AA6BB3" w:rsidRPr="00471ED1" w:rsidRDefault="00AB4AD2" w:rsidP="00D417A5">
      <w:pPr>
        <w:spacing w:beforeLines="100" w:before="240"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240" w:dyaOrig="260" w14:anchorId="456FB234">
          <v:shape id="_x0000_i1028" type="#_x0000_t75" alt="" style="width:12.75pt;height:13.5pt;mso-width-percent:0;mso-height-percent:0;mso-width-percent:0;mso-height-percent:0" o:ole="">
            <v:imagedata r:id="rId15" o:title=""/>
          </v:shape>
          <o:OLEObject Type="Embed" ProgID="Equation.DSMT4" ShapeID="_x0000_i1028" DrawAspect="Content" ObjectID="_1628162336" r:id="rId16"/>
        </w:object>
      </w:r>
      <w:r w:rsidR="00BE34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6BB3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and</w:t>
      </w:r>
      <w:r w:rsidR="006F3E2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6"/>
          <w:sz w:val="24"/>
          <w:szCs w:val="24"/>
          <w:lang w:val="en-GB"/>
        </w:rPr>
        <w:object w:dxaOrig="240" w:dyaOrig="220" w14:anchorId="69144D61">
          <v:shape id="_x0000_i1029" type="#_x0000_t75" alt="" style="width:12.75pt;height:12pt;mso-width-percent:0;mso-height-percent:0;mso-width-percent:0;mso-height-percent:0" o:ole="">
            <v:imagedata r:id="rId17" o:title=""/>
          </v:shape>
          <o:OLEObject Type="Embed" ProgID="Equation.DSMT4" ShapeID="_x0000_i1029" DrawAspect="Content" ObjectID="_1628162337" r:id="rId18"/>
        </w:object>
      </w:r>
      <w:r w:rsidR="006F3E2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represent the mean and standard deviation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AA6BB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respectively.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We could only estimate the time 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ranges of</w:t>
      </w:r>
      <w:r w:rsidR="0020229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infection 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and</w:t>
      </w:r>
      <w:r w:rsidR="0020229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initial onset of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symptoms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during 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investigation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,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as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time when the event occurred</w:t>
      </w:r>
      <w:r w:rsidR="00D0488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could not 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be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accurately determine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d</w:t>
      </w:r>
      <w:r w:rsidR="00FB0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he range of time </w:t>
      </w:r>
      <w:r w:rsidR="0001002D" w:rsidRPr="00471ED1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  <w:lang w:val="en-GB"/>
        </w:rPr>
        <w:t>s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was set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as</w:t>
      </w:r>
      <w:r w:rsidR="008D268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820" w:dyaOrig="360" w14:anchorId="4AE96FEF">
          <v:shape id="_x0000_i1030" type="#_x0000_t75" alt="" style="width:40.5pt;height:18pt;mso-width-percent:0;mso-height-percent:0;mso-width-percent:0;mso-height-percent:0" o:ole="">
            <v:imagedata r:id="rId19" o:title=""/>
          </v:shape>
          <o:OLEObject Type="Embed" ProgID="Equation.DSMT4" ShapeID="_x0000_i1030" DrawAspect="Content" ObjectID="_1628162338" r:id="rId20"/>
        </w:objec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 and the range o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 t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ime </w:t>
      </w:r>
      <w:r w:rsidR="0001002D" w:rsidRPr="00471ED1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t </w:t>
      </w:r>
      <w:r w:rsidR="00981EA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when symptoms appeared 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was set </w:t>
      </w:r>
      <w:r w:rsidR="008D268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as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800" w:dyaOrig="360" w14:anchorId="7877FAAA">
          <v:shape id="_x0000_i1031" type="#_x0000_t75" alt="" style="width:40.5pt;height:18pt;mso-width-percent:0;mso-height-percent:0;mso-width-percent:0;mso-height-percent:0" o:ole="">
            <v:imagedata r:id="rId21" o:title=""/>
          </v:shape>
          <o:OLEObject Type="Embed" ProgID="Equation.DSMT4" ShapeID="_x0000_i1031" DrawAspect="Content" ObjectID="_1628162339" r:id="rId22"/>
        </w:object>
      </w:r>
      <w:r w:rsidR="008D268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probability of infection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symptoms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onset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</w:t>
      </w:r>
      <w:r w:rsidR="00D417A5"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i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  <w:lang w:val="en-GB"/>
        </w:rPr>
        <w:t>th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patient could be calculated by formula 2: </w:t>
      </w:r>
    </w:p>
    <w:p w14:paraId="502195ED" w14:textId="77777777" w:rsidR="008E7906" w:rsidRPr="00471ED1" w:rsidRDefault="00AB4AD2" w:rsidP="001F6C46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position w:val="-22"/>
          <w:sz w:val="24"/>
          <w:szCs w:val="24"/>
          <w:lang w:val="en-GB"/>
        </w:rPr>
        <w:object w:dxaOrig="5000" w:dyaOrig="560" w14:anchorId="2DD8399B">
          <v:shape id="_x0000_i1032" type="#_x0000_t75" alt="" style="width:283.5pt;height:31.5pt;mso-width-percent:0;mso-height-percent:0;mso-width-percent:0;mso-height-percent:0" o:ole="">
            <v:imagedata r:id="rId23" o:title=""/>
          </v:shape>
          <o:OLEObject Type="Embed" ProgID="Equation.DSMT4" ShapeID="_x0000_i1032" DrawAspect="Content" ObjectID="_1628162340" r:id="rId24"/>
        </w:object>
      </w:r>
      <w:r w:rsidR="001F6C4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</w:t>
      </w:r>
      <w:r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1500" w:dyaOrig="320" w14:anchorId="5B26ADDF">
          <v:shape id="_x0000_i1033" type="#_x0000_t75" alt="" style="width:82.5pt;height:16.5pt;mso-width-percent:0;mso-height-percent:0;mso-width-percent:0;mso-height-percent:0" o:ole="">
            <v:imagedata r:id="rId25" o:title=""/>
          </v:shape>
          <o:OLEObject Type="Embed" ProgID="Equation.DSMT4" ShapeID="_x0000_i1033" DrawAspect="Content" ObjectID="_1628162341" r:id="rId26"/>
        </w:object>
      </w:r>
      <w:r w:rsidR="001F6C4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34344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(2)</w:t>
      </w:r>
    </w:p>
    <w:p w14:paraId="33817BB7" w14:textId="4BC274BB" w:rsidR="00D417A5" w:rsidRPr="00471ED1" w:rsidRDefault="001037B6" w:rsidP="009E08EF">
      <w:pPr>
        <w:spacing w:beforeLines="100" w:before="240"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where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380" w:dyaOrig="320" w14:anchorId="75E9378C">
          <v:shape id="_x0000_i1034" type="#_x0000_t75" alt="" style="width:19.5pt;height:15.75pt;mso-width-percent:0;mso-height-percent:0;mso-width-percent:0;mso-height-percent:0" o:ole="">
            <v:imagedata r:id="rId27" o:title=""/>
          </v:shape>
          <o:OLEObject Type="Embed" ProgID="Equation.DSMT4" ShapeID="_x0000_i1034" DrawAspect="Content" ObjectID="_1628162342" r:id="rId28"/>
        </w:object>
      </w:r>
      <w:r w:rsidR="00BE34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is the probability of infection and </w:t>
      </w:r>
      <w:r w:rsidR="00D417A5" w:rsidRPr="0050651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N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is the total number of patients. We assumed that the infection was uniformly distributed within the time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period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1359" w:dyaOrig="360" w14:anchorId="0F04F983">
          <v:shape id="_x0000_i1035" type="#_x0000_t75" alt="" style="width:67.5pt;height:18pt;mso-width-percent:0;mso-height-percent:0;mso-width-percent:0;mso-height-percent:0" o:ole="">
            <v:imagedata r:id="rId29" o:title=""/>
          </v:shape>
          <o:OLEObject Type="Embed" ProgID="Equation.DSMT4" ShapeID="_x0000_i1035" DrawAspect="Content" ObjectID="_1628162343" r:id="rId30"/>
        </w:objec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During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investigation, we confirmed the transmission chain of the epidemic, including </w:t>
      </w:r>
      <w:r w:rsidR="0065757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101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65757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infector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="0065757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tee</w:t>
      </w:r>
      <w:r w:rsidR="0020229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pairs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determined the time </w:t>
      </w:r>
      <w:r w:rsidR="009F6EA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</w:t>
      </w:r>
      <w:r w:rsidR="009F6EA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and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symptom 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onset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</w:t>
      </w:r>
      <w:r w:rsidR="00D417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infectee in each pair. </w:t>
      </w:r>
      <w:r w:rsidR="00053CA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 performed a round of random sampling on all pairs and used the maximum likelihood method to establish the maximum likelihood function of the probability of disease onset after infection in </w:t>
      </w:r>
      <w:r w:rsidR="00053CAA"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N</w:t>
      </w:r>
      <w:r w:rsidR="00053CA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=101 patients:</w:t>
      </w:r>
    </w:p>
    <w:p w14:paraId="0973F46D" w14:textId="77777777" w:rsidR="00343446" w:rsidRPr="00471ED1" w:rsidRDefault="007623CA" w:rsidP="00343446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lastRenderedPageBreak/>
        <w:t xml:space="preserve">                    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6"/>
          <w:sz w:val="24"/>
          <w:szCs w:val="24"/>
          <w:lang w:val="en-GB"/>
        </w:rPr>
        <w:object w:dxaOrig="3739" w:dyaOrig="460" w14:anchorId="4CE4CF9C">
          <v:shape id="_x0000_i1036" type="#_x0000_t75" alt="" style="width:208.5pt;height:24.75pt;mso-width-percent:0;mso-height-percent:0;mso-width-percent:0;mso-height-percent:0" o:ole="">
            <v:imagedata r:id="rId31" o:title=""/>
          </v:shape>
          <o:OLEObject Type="Embed" ProgID="Equation.DSMT4" ShapeID="_x0000_i1036" DrawAspect="Content" ObjectID="_1628162344" r:id="rId32"/>
        </w:object>
      </w:r>
      <w:r w:rsidR="0034344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        (3)</w:t>
      </w:r>
    </w:p>
    <w:p w14:paraId="40749E03" w14:textId="6CA14397" w:rsidR="00106BF3" w:rsidRPr="00471ED1" w:rsidRDefault="00166461" w:rsidP="009E08EF">
      <w:pPr>
        <w:spacing w:beforeLines="100" w:before="240"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 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used 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logarithm of formula 3 and calculated the partial derivatives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</w:t>
      </w:r>
      <w:r w:rsidR="00DA3913" w:rsidRPr="0050651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μ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="00DA3913" w:rsidRPr="0050651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σ</w:t>
      </w:r>
      <w:r w:rsidR="00DA391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to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obtain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estimated values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two parameters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during</w:t>
      </w:r>
      <w:r w:rsidR="00106BF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 round of random sampling result</w:t>
      </w:r>
      <w:r w:rsidR="00DA391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 to further obtain the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cumulative probability </w:t>
      </w:r>
      <w:r w:rsidR="00DA3913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curv</w:t>
      </w:r>
      <w:r w:rsidR="003875AC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e. We performed 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1000 rounds of random sampling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obtained 1000 curves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cumulative probability distribution function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median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09748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the two parameters were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859" w:dyaOrig="320" w14:anchorId="00FD7648">
          <v:shape id="_x0000_i1037" type="#_x0000_t75" alt="" style="width:42.75pt;height:15.75pt;mso-width-percent:0;mso-height-percent:0;mso-width-percent:0;mso-height-percent:0" o:ole="">
            <v:imagedata r:id="rId33" o:title=""/>
          </v:shape>
          <o:OLEObject Type="Embed" ProgID="Equation.DSMT4" ShapeID="_x0000_i1037" DrawAspect="Content" ObjectID="_1628162345" r:id="rId34"/>
        </w:object>
      </w:r>
      <w:r w:rsidR="001037B6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and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6"/>
          <w:sz w:val="24"/>
          <w:szCs w:val="24"/>
          <w:lang w:val="en-GB"/>
        </w:rPr>
        <w:object w:dxaOrig="900" w:dyaOrig="279" w14:anchorId="16AF5D22">
          <v:shape id="_x0000_i1038" type="#_x0000_t75" alt="" style="width:45.75pt;height:14.25pt;mso-width-percent:0;mso-height-percent:0;mso-width-percent:0;mso-height-percent:0" o:ole="">
            <v:imagedata r:id="rId35" o:title=""/>
          </v:shape>
          <o:OLEObject Type="Embed" ProgID="Equation.DSMT4" ShapeID="_x0000_i1038" DrawAspect="Content" ObjectID="_1628162346" r:id="rId36"/>
        </w:object>
      </w:r>
      <w:r w:rsidR="009E08E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54DEBD91" w14:textId="7B209ACB" w:rsidR="009E08EF" w:rsidRPr="00471ED1" w:rsidRDefault="009E08EF" w:rsidP="009E08EF">
      <w:pPr>
        <w:spacing w:beforeLines="100" w:before="240"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Because</w:t>
      </w:r>
      <w:r w:rsidR="009F6EA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t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he transmission relationship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some infector/infectee pairs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were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not certain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some patients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could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have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had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multiple possible infection times. When we performed random sampling on these patients, we only randomly selected on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possible infection time. The </w:t>
      </w:r>
      <w:r w:rsidR="009F6EA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</w:t>
      </w:r>
      <w:r w:rsidR="009F6EA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 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of</w:t>
      </w:r>
      <w:r w:rsidR="006600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patients’ infection time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symptom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onset time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are shown in Tab</w:t>
      </w:r>
      <w:r w:rsid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le s1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r w:rsidR="0009311D" w:rsidRPr="0009311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cumulative probability distributions of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incubation period is shown in Fig s1A.</w:t>
      </w:r>
    </w:p>
    <w:p w14:paraId="001B53C6" w14:textId="77777777" w:rsidR="00BC6363" w:rsidRPr="00471ED1" w:rsidRDefault="00214A85" w:rsidP="00214A85">
      <w:pPr>
        <w:spacing w:beforeLines="100" w:before="240" w:after="0" w:line="36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>2. Generation time</w:t>
      </w:r>
    </w:p>
    <w:p w14:paraId="33697C37" w14:textId="08049213" w:rsidR="001973DD" w:rsidRPr="00471ED1" w:rsidRDefault="001973DD" w:rsidP="00AA7D4F">
      <w:pPr>
        <w:spacing w:beforeLines="100" w:before="240" w:after="0" w:line="360" w:lineRule="auto"/>
        <w:ind w:firstLineChars="200" w:firstLine="48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Generation time refers to the time between successive onsets of symptoms in a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infector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infectee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pair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with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transmission relationship. Based on 101 infector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infectee pairs, we could find the time 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range</w:t>
      </w:r>
      <w:r w:rsidR="006600A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which the infector first </w:t>
      </w:r>
      <w:r w:rsidR="001037B6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experienced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symptoms </w:t>
      </w:r>
      <w:r w:rsidR="00506519" w:rsidRPr="00506519">
        <w:rPr>
          <w:rFonts w:ascii="Times New Roman" w:eastAsiaTheme="minorEastAsia" w:hAnsi="Times New Roman" w:cs="Times New Roman"/>
          <w:color w:val="000000" w:themeColor="text1"/>
          <w:position w:val="-12"/>
          <w:sz w:val="24"/>
          <w:szCs w:val="24"/>
          <w:lang w:val="en-GB"/>
        </w:rPr>
        <w:object w:dxaOrig="1200" w:dyaOrig="360" w14:anchorId="7C9AFB74">
          <v:shape id="_x0000_i1039" type="#_x0000_t75" style="width:60pt;height:18pt" o:ole="">
            <v:imagedata r:id="rId37" o:title=""/>
          </v:shape>
          <o:OLEObject Type="Embed" ProgID="Equation.DSMT4" ShapeID="_x0000_i1039" DrawAspect="Content" ObjectID="_1628162347" r:id="rId38"/>
        </w:objec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According to a previous study, the Weibull distribution (formula 4) </w:t>
      </w:r>
      <w:r w:rsidR="006600A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reflect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actual distribution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generation time</w:t>
      </w:r>
      <w:r w:rsidR="00AA7D4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[1]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We therefore used the Weibull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distribution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to </w:t>
      </w:r>
      <w:r w:rsidR="00AA7D4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estimate the generation time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:</w:t>
      </w:r>
    </w:p>
    <w:p w14:paraId="70CF270A" w14:textId="77777777" w:rsidR="006301EA" w:rsidRPr="00471ED1" w:rsidRDefault="00275273" w:rsidP="00275273">
      <w:pPr>
        <w:spacing w:beforeLines="100" w:before="240" w:after="0" w:line="360" w:lineRule="auto"/>
        <w:ind w:firstLine="240"/>
        <w:jc w:val="center"/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</w:t>
      </w:r>
      <w:r w:rsidR="00D620EA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</w: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1820" w:dyaOrig="740" w14:anchorId="41886A62">
          <v:shape id="_x0000_i1040" type="#_x0000_t75" alt="" style="width:90.75pt;height:36.75pt;mso-width-percent:0;mso-height-percent:0;mso-width-percent:0;mso-height-percent:0" o:ole="">
            <v:imagedata r:id="rId39" o:title=""/>
          </v:shape>
          <o:OLEObject Type="Embed" ProgID="Equation.DSMT4" ShapeID="_x0000_i1040" DrawAspect="Content" ObjectID="_1628162348" r:id="rId40"/>
        </w:object>
      </w:r>
      <w:r w:rsidR="00D620EA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</w:t>
      </w:r>
      <w:r w:rsidR="00AB4AD2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499" w:dyaOrig="279" w14:anchorId="29661602">
          <v:shape id="_x0000_i1041" type="#_x0000_t75" alt="" style="width:24.75pt;height:14.25pt;mso-width-percent:0;mso-height-percent:0;mso-width-percent:0;mso-height-percent:0" o:ole="">
            <v:imagedata r:id="rId41" o:title=""/>
          </v:shape>
          <o:OLEObject Type="Embed" ProgID="Equation.DSMT4" ShapeID="_x0000_i1041" DrawAspect="Content" ObjectID="_1628162349" r:id="rId42"/>
        </w:objec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           </w:t>
      </w:r>
      <w:r w:rsidR="00D620EA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    </w:t>
      </w:r>
      <w:r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  (4)</w:t>
      </w:r>
    </w:p>
    <w:p w14:paraId="5619A9C9" w14:textId="1F4D2862" w:rsidR="00AA7D4F" w:rsidRPr="00471ED1" w:rsidRDefault="00104A08" w:rsidP="00422381">
      <w:pPr>
        <w:spacing w:beforeLines="100" w:before="240" w:after="0" w:line="360" w:lineRule="auto"/>
        <w:jc w:val="both"/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where </w:t>
      </w:r>
      <w:r w:rsidR="00E06658" w:rsidRPr="00E0665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260" w:dyaOrig="220" w14:anchorId="69EF16BD">
          <v:shape id="_x0000_i1042" type="#_x0000_t75" style="width:12.75pt;height:11.25pt" o:ole="">
            <v:imagedata r:id="rId43" o:title=""/>
          </v:shape>
          <o:OLEObject Type="Embed" ProgID="Equation.DSMT4" ShapeID="_x0000_i1042" DrawAspect="Content" ObjectID="_1628162350" r:id="rId44"/>
        </w:object>
      </w:r>
      <w:r w:rsidR="0050651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7D4F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a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nd </w:t>
      </w:r>
      <w:r w:rsidR="00E06658" w:rsidRPr="00E0665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200" w:dyaOrig="260" w14:anchorId="2A63F1D1">
          <v:shape id="_x0000_i1043" type="#_x0000_t75" style="width:9.75pt;height:12.75pt" o:ole="">
            <v:imagedata r:id="rId45" o:title=""/>
          </v:shape>
          <o:OLEObject Type="Embed" ProgID="Equation.DSMT4" ShapeID="_x0000_i1043" DrawAspect="Content" ObjectID="_1628162351" r:id="rId46"/>
        </w:object>
      </w:r>
      <w:r w:rsidR="0050651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represent the shape and scale parameters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respectively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estimation method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parameters was similar to that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incubation period. The time when the infector first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exhibited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symptoms was also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wi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thin a certain interval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we assumed that this time fit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uniform distribut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ion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 We first established a probability equation for the successive appearance of symptoms in a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infector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infectee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pair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then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performed a round of random sampling in all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the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samples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The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maximum likelihood method 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was used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to establish the maximum likelihood function, and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we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finally calculated the parameter estimates for the round of random sampling 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via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optim() function in R. After 1000 rounds of random sampling, we found 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that </w: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median parameters were </w:t>
      </w:r>
      <w:r w:rsidR="00837028" w:rsidRPr="0083702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1280" w:dyaOrig="320" w14:anchorId="1DCB9ABF">
          <v:shape id="_x0000_i1044" type="#_x0000_t75" style="width:63.75pt;height:15.75pt" o:ole="">
            <v:imagedata r:id="rId47" o:title=""/>
          </v:shape>
          <o:OLEObject Type="Embed" ProgID="Equation.DSMT4" ShapeID="_x0000_i1044" DrawAspect="Content" ObjectID="_1628162352" r:id="rId48"/>
        </w:objec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</w:t>
      </w:r>
      <w:r w:rsidR="00837028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837028" w:rsidRPr="00837028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object w:dxaOrig="1219" w:dyaOrig="279" w14:anchorId="0B719426">
          <v:shape id="_x0000_i1045" type="#_x0000_t75" style="width:60.75pt;height:14.25pt" o:ole="">
            <v:imagedata r:id="rId49" o:title=""/>
          </v:shape>
          <o:OLEObject Type="Embed" ProgID="Equation.DSMT4" ShapeID="_x0000_i1045" DrawAspect="Content" ObjectID="_1628162353" r:id="rId50"/>
        </w:object>
      </w:r>
      <w:r w:rsidR="00AA7D4F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3193674D" w14:textId="4CB74276" w:rsidR="00874998" w:rsidRPr="00471ED1" w:rsidRDefault="00E14849" w:rsidP="00422381">
      <w:pPr>
        <w:spacing w:beforeLines="100" w:before="240" w:after="0" w:line="360" w:lineRule="auto"/>
        <w:jc w:val="both"/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Some infectees might correspond to multiple possible infectors</w:t>
      </w:r>
      <w:r w:rsidR="00104A0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; therefore,</w:t>
      </w: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generation time of 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these pairs had multiple possibilities. During 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random sampl</w:t>
      </w:r>
      <w:r w:rsidR="00D0488E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ing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, we only randomly selected one possible onset time of infection. The intervals </w:t>
      </w:r>
      <w:r w:rsidR="00104A0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onset time </w:t>
      </w:r>
      <w:r w:rsidR="00104A0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infector</w:t>
      </w:r>
      <w:r w:rsidR="000571F2" w:rsidRPr="00471ED1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-</w:t>
      </w:r>
      <w:r w:rsidR="00422381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infectee pairs </w:t>
      </w:r>
      <w:r w:rsidR="006E55F8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are shown in Tab</w:t>
      </w:r>
      <w:r w:rsidR="006011A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le s2</w:t>
      </w:r>
      <w:r w:rsidR="006011A9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r w:rsidR="0009311D" w:rsidRPr="0009311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cumulative probability distributions of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generation time is shown in Fig s1B.</w:t>
      </w:r>
    </w:p>
    <w:p w14:paraId="7EEEC24C" w14:textId="77777777" w:rsidR="00A023C6" w:rsidRPr="00471ED1" w:rsidRDefault="00A023C6" w:rsidP="00422381">
      <w:pPr>
        <w:spacing w:beforeLines="100" w:before="240" w:after="0" w:line="360" w:lineRule="auto"/>
        <w:jc w:val="both"/>
        <w:rPr>
          <w:rStyle w:val="fontstyle01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  <w:t>3. Symptom duration and hospitalization duration</w:t>
      </w:r>
    </w:p>
    <w:p w14:paraId="28A0C8D5" w14:textId="3DB5955E" w:rsidR="00A023C6" w:rsidRDefault="005C15E6" w:rsidP="00C413F9">
      <w:pPr>
        <w:spacing w:beforeLines="100" w:before="240"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       </w:t>
      </w:r>
      <w:r w:rsidR="00A023C6" w:rsidRPr="00471ED1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 duration and hospitalization duration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refer to the durations of the clinical symptoms and hospitalization of the patients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respectively. We </w:t>
      </w:r>
      <w:r w:rsidR="000571F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calculat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ed 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symptom duration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C413F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107 patients under treatment and the hospitalization duration of 109 patients who were hospitalized. </w:t>
      </w:r>
      <w:r w:rsidR="000571F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The 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ggplot2, ggfortify, survival, and survminer packages </w:t>
      </w:r>
      <w:r w:rsidR="000571F2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were applied 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 R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.</w:t>
      </w:r>
      <w:r w:rsidR="000571F2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survival curve of the nonparametric Kaplan-Meier method and its confidence interval were plotted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via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autoplot()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function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Additionally, we also used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parametric method to fit the survival curves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symptom duration and hospitalization duration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using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log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-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logistic distribution, Weibull distribution and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amma distribution (using least squares method) and found that the log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-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logistic function fit the survival curves best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 F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inally, we 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used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stat_funct</w:t>
      </w:r>
      <w:r w:rsidR="0001002D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on()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to draw the loglogistic function curve. The symptom duration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and hospitalization duration</w:t>
      </w:r>
      <w:r w:rsidR="00104A0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CD7B1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the patients </w:t>
      </w:r>
      <w:r w:rsidR="006E55F8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are shown in Tab</w:t>
      </w:r>
      <w:r w:rsidR="006011A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le s3</w:t>
      </w:r>
      <w:r w:rsid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; </w:t>
      </w:r>
      <w:r w:rsidR="0009311D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the c</w:t>
      </w:r>
      <w:r w:rsidR="0009311D" w:rsidRPr="0009311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umulative probability distributions of</w:t>
      </w:r>
      <w:r w:rsidR="006011A9" w:rsidRP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6011A9" w:rsidRPr="006011A9">
        <w:rPr>
          <w:rStyle w:val="fontstyle01"/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6011A9" w:rsidRPr="006011A9">
        <w:rPr>
          <w:rStyle w:val="fontstyle01"/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ymptom duration and hospitalization duration</w:t>
      </w:r>
      <w:r w:rsidR="006011A9" w:rsidRPr="006011A9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is shown in Fig s1C.</w:t>
      </w:r>
    </w:p>
    <w:p w14:paraId="467E5555" w14:textId="782DA226" w:rsidR="006011A9" w:rsidRDefault="006011A9" w:rsidP="006011A9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04A90E8" wp14:editId="5273269E">
            <wp:extent cx="2995362" cy="8130266"/>
            <wp:effectExtent l="0" t="0" r="0" b="4445"/>
            <wp:docPr id="1" name="图片 1" descr="D:\文章\腺病毒\Journal of infection\Fig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D:\文章\腺病毒\Journal of infection\Fig 4.tif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878" cy="813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E1E10" w14:textId="6BA005C7" w:rsidR="006011A9" w:rsidRPr="000C48F1" w:rsidRDefault="006011A9" w:rsidP="006011A9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8D1EAF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Figure 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s1</w:t>
      </w:r>
      <w:r w:rsidRPr="008D1EAF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.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Cumulative probability distributions of the incubation period, generation time, symptom duration and hospitalization duration</w:t>
      </w:r>
    </w:p>
    <w:p w14:paraId="1D5433AA" w14:textId="77777777" w:rsidR="006011A9" w:rsidRPr="000C48F1" w:rsidRDefault="006011A9" w:rsidP="006011A9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8D1EAF">
        <w:rPr>
          <w:rFonts w:ascii="Times New Roman" w:eastAsiaTheme="minorEastAsia" w:hAnsi="Times New Roman" w:cs="Times New Roman"/>
          <w:sz w:val="24"/>
          <w:szCs w:val="24"/>
          <w:lang w:val="en-GB"/>
        </w:rPr>
        <w:lastRenderedPageBreak/>
        <w:t>Legend</w:t>
      </w:r>
      <w:r w:rsidRPr="00234B35">
        <w:rPr>
          <w:rFonts w:ascii="Times New Roman" w:eastAsiaTheme="minorEastAsia" w:hAnsi="Times New Roman" w:cs="Times New Roman"/>
          <w:sz w:val="24"/>
          <w:szCs w:val="24"/>
          <w:lang w:val="en-GB"/>
        </w:rPr>
        <w:t>s</w:t>
      </w:r>
      <w:r w:rsidRPr="006809C4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: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A. Cumulative probability distribution function of the incubation period. The blue region indicates 1000 cumulative probability distribution function curves with lognormal distribution drawn by the 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b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ootstrap method, from which the point and interval estimations were obtained. The median incubation period was 5.2 d (95% CI: 5.0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5.4 d), with 5% of patients experiencing disease onset within 3.9 d (95% CI: 3.6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4.1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d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) and 95% of patients experiencing disease onset within 6.9 d (95% CI: 6.6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7.2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d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). B. Cumulative probability distribution function of the generation time. The blue region represents the interval estimate of Weibull distribution. The median generation time was 7.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3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 (95% CI: 7.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1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7.6 d), with 5% of patients experiencing disease onset within 3.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3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 (95% CI: 3.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1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3.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6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d) and 95% of patients experiencing disease onset within 11.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5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 (95% CI: 1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1.1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11.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8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d). C. Survival curve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s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of symptom duration and hospitalization duration. The non-parametric method estimated that the median symptom duration was 6 d (95% CI: 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7 d), with 25% of patients recovering within 4 d (95% CI: 4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5 d) and 75% of patients recovering within 8 d (95% CI: 8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9 d), and the median hospitalization duration was 9 d (95% CI: 9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11 d), with 25% of patients being discharged within 7 d (95% CI: 6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8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</w:t>
      </w:r>
      <w:r w:rsidRPr="000C48F1"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>d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) and 75% of patients being discharged within 12 d (95% CI: 12</w:t>
      </w:r>
      <w:r>
        <w:rPr>
          <w:rFonts w:ascii="Times New Roman" w:eastAsiaTheme="minorEastAsia" w:hAnsi="Times New Roman" w:cs="Times New Roman" w:hint="eastAsia"/>
          <w:sz w:val="24"/>
          <w:szCs w:val="24"/>
          <w:lang w:val="en-GB"/>
        </w:rPr>
        <w:t xml:space="preserve"> to </w:t>
      </w:r>
      <w:r w:rsidRPr="000C48F1">
        <w:rPr>
          <w:rFonts w:ascii="Times New Roman" w:eastAsiaTheme="minorEastAsia" w:hAnsi="Times New Roman" w:cs="Times New Roman"/>
          <w:sz w:val="24"/>
          <w:szCs w:val="24"/>
          <w:lang w:val="en-GB"/>
        </w:rPr>
        <w:t>17 d). The parametric method estimated that the median symptom duration was 6.2 d, with 5% and 95% of patients recovering within 2.9 d and 13.1 d, respectively, and that the median hospitalization duration was 9.6 d, with 5% and 95% of patients being discharged within 4.0 d and 22.6 d, respectively.</w:t>
      </w:r>
    </w:p>
    <w:p w14:paraId="3B456A85" w14:textId="77777777" w:rsidR="00574B91" w:rsidRPr="00471ED1" w:rsidRDefault="00A01C82" w:rsidP="00C413F9">
      <w:pPr>
        <w:spacing w:beforeLines="100" w:before="240" w:after="0" w:line="360" w:lineRule="auto"/>
        <w:jc w:val="both"/>
        <w:rPr>
          <w:rStyle w:val="a4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u w:val="none"/>
          <w:lang w:val="en-GB"/>
        </w:rPr>
      </w:pPr>
      <w:r w:rsidRPr="00471ED1">
        <w:rPr>
          <w:rStyle w:val="a4"/>
          <w:rFonts w:ascii="Times New Roman" w:eastAsiaTheme="minorEastAsia" w:hAnsi="Times New Roman" w:cs="Times New Roman"/>
          <w:b/>
          <w:color w:val="000000" w:themeColor="text1"/>
          <w:sz w:val="24"/>
          <w:szCs w:val="24"/>
          <w:u w:val="none"/>
          <w:lang w:val="en-GB"/>
        </w:rPr>
        <w:t>4. Basic reproductive number</w:t>
      </w:r>
    </w:p>
    <w:p w14:paraId="2551AACE" w14:textId="19E7D793" w:rsidR="00984E61" w:rsidRPr="00471ED1" w:rsidRDefault="00A01C82" w:rsidP="00506519">
      <w:pPr>
        <w:spacing w:beforeLines="100" w:before="240"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Style w:val="a4"/>
          <w:rFonts w:ascii="Times New Roman" w:eastAsiaTheme="minorEastAsia" w:hAnsi="Times New Roman" w:cs="Times New Roman"/>
          <w:color w:val="000000" w:themeColor="text1"/>
          <w:sz w:val="24"/>
          <w:szCs w:val="24"/>
          <w:u w:val="none"/>
          <w:lang w:val="en-GB"/>
        </w:rPr>
        <w:t xml:space="preserve">       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number of new patients increased exponentially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during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early stage of the epidemic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with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the 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growth rate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AB4AD2" w:rsidRPr="00471ED1">
        <w:rPr>
          <w:rFonts w:ascii="Times New Roman" w:eastAsiaTheme="minorEastAsia" w:hAnsi="Times New Roman" w:cs="Times New Roman"/>
          <w:color w:val="000000" w:themeColor="text1"/>
          <w:position w:val="-10"/>
          <w:sz w:val="24"/>
          <w:szCs w:val="24"/>
          <w:lang w:val="en-GB"/>
        </w:rPr>
        <w:object w:dxaOrig="240" w:dyaOrig="320" w14:anchorId="0F9AB4B3">
          <v:shape id="_x0000_i1046" type="#_x0000_t75" alt="" style="width:12.75pt;height:15.75pt;mso-width-percent:0;mso-height-percent:0;mso-width-percent:0;mso-height-percent:0" o:ole="">
            <v:imagedata r:id="rId52" o:title=""/>
          </v:shape>
          <o:OLEObject Type="Embed" ProgID="Equation.DSMT4" ShapeID="_x0000_i1046" DrawAspect="Content" ObjectID="_1628162354" r:id="rId53"/>
        </w:object>
      </w:r>
      <w:r w:rsidR="00471ED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. B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ased on this 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character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istic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, we estimate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basic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lastRenderedPageBreak/>
        <w:t>re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productive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number.</w:t>
      </w:r>
      <w:r w:rsidR="00984E61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Formula 5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can be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used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estimat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ion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when the </w:t>
      </w:r>
      <w:r w:rsidR="000230E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generation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time follows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 </w:t>
      </w:r>
      <w:r w:rsidR="00984E61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gamma distribution.</w:t>
      </w:r>
    </w:p>
    <w:p w14:paraId="459199BF" w14:textId="492EA016" w:rsidR="00D0037F" w:rsidRPr="00471ED1" w:rsidRDefault="00AB4AD2" w:rsidP="00506519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1640" w:dyaOrig="540" w14:anchorId="7DC40083">
          <v:shape id="_x0000_i1047" type="#_x0000_t75" alt="" style="width:93pt;height:31.5pt;mso-width-percent:0;mso-height-percent:0;mso-width-percent:0;mso-height-percent:0" o:ole="">
            <v:imagedata r:id="rId54" o:title=""/>
          </v:shape>
          <o:OLEObject Type="Embed" ProgID="Equation.DSMT4" ShapeID="_x0000_i1047" DrawAspect="Content" ObjectID="_1628162355" r:id="rId55"/>
        </w:objec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                                       (5)</w:t>
      </w:r>
    </w:p>
    <w:p w14:paraId="329AE438" w14:textId="0BA36017" w:rsidR="00D0037F" w:rsidRPr="00471ED1" w:rsidRDefault="00AB4AD2" w:rsidP="00D0037F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260" w14:anchorId="7B3201EC">
          <v:shape id="_x0000_i1048" type="#_x0000_t75" alt="" style="width:12.75pt;height:12.75pt;mso-width-percent:0;mso-height-percent:0;mso-width-percent:0;mso-height-percent:0" o:ole="">
            <v:imagedata r:id="rId56" o:title=""/>
          </v:shape>
          <o:OLEObject Type="Embed" ProgID="Equation.DSMT4" ShapeID="_x0000_i1048" DrawAspect="Content" ObjectID="_1628162356" r:id="rId57"/>
        </w:objec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is the mean generation time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and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/>
          <w:position w:val="-6"/>
          <w:sz w:val="24"/>
          <w:szCs w:val="24"/>
          <w:lang w:val="en-GB"/>
        </w:rPr>
        <w:object w:dxaOrig="200" w:dyaOrig="220" w14:anchorId="7AF1F4AF">
          <v:shape id="_x0000_i1049" type="#_x0000_t75" alt="" style="width:9.75pt;height:12pt;mso-width-percent:0;mso-height-percent:0;mso-width-percent:0;mso-height-percent:0" o:ole="">
            <v:imagedata r:id="rId58" o:title=""/>
          </v:shape>
          <o:OLEObject Type="Embed" ProgID="Equation.DSMT4" ShapeID="_x0000_i1049" DrawAspect="Content" ObjectID="_1628162357" r:id="rId59"/>
        </w:objec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is the coefficient of variation. 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We fitted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a 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gamma distribution of the 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generation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time data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, and the mean value and standard deviation were 7.34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and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2.43, respectively.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In comparison,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t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he </w:t>
      </w:r>
      <w:r w:rsidR="008E58B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parameter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s</w:t>
      </w:r>
      <w:r w:rsidR="00D0037F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of Weibull distribution are 7.36 and 2.47.</w:t>
      </w:r>
      <w:r w:rsidR="00D0037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We estimated</w:t>
      </w:r>
      <w:r w:rsidR="008E58BF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320" w14:anchorId="1A04FDD2">
          <v:shape id="_x0000_i1050" type="#_x0000_t75" alt="" style="width:12.75pt;height:15.75pt;mso-width-percent:0;mso-height-percent:0;mso-width-percent:0;mso-height-percent:0" o:ole="">
            <v:imagedata r:id="rId60" o:title=""/>
          </v:shape>
          <o:OLEObject Type="Embed" ProgID="Equation.DSMT4" ShapeID="_x0000_i1050" DrawAspect="Content" ObjectID="_1628162358" r:id="rId61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using Formula 6:</w:t>
      </w:r>
    </w:p>
    <w:p w14:paraId="51378417" w14:textId="4A4D86CB" w:rsidR="00471ED1" w:rsidRDefault="0078005D" w:rsidP="000C6DDA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/>
          <w:position w:val="-28"/>
          <w:lang w:val="en-GB"/>
        </w:rPr>
        <w:object w:dxaOrig="4560" w:dyaOrig="680" w14:anchorId="3EB8DEB5">
          <v:shape id="_x0000_i1051" type="#_x0000_t75" alt="" style="width:289.5pt;height:42.75pt" o:ole="">
            <v:imagedata r:id="rId62" o:title=""/>
          </v:shape>
          <o:OLEObject Type="Embed" ProgID="Equation.DSMT4" ShapeID="_x0000_i1051" DrawAspect="Content" ObjectID="_1628162359" r:id="rId63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lang w:val="en-GB"/>
        </w:rPr>
        <w:t xml:space="preserve">     (6)</w:t>
      </w:r>
    </w:p>
    <w:p w14:paraId="3632EE84" w14:textId="618063FB" w:rsidR="00EF0726" w:rsidRPr="00471ED1" w:rsidRDefault="00471ED1" w:rsidP="00D0037F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color w:val="000000"/>
          <w:lang w:val="en-GB"/>
        </w:rPr>
        <w:t xml:space="preserve">where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480" w:dyaOrig="320" w14:anchorId="290FADEF">
          <v:shape id="_x0000_i1052" type="#_x0000_t75" alt="" style="width:24pt;height:15.75pt;mso-width-percent:0;mso-height-percent:0;mso-width-percent:0;mso-height-percent:0" o:ole="">
            <v:imagedata r:id="rId64" o:title=""/>
          </v:shape>
          <o:OLEObject Type="Embed" ProgID="Equation.DSMT4" ShapeID="_x0000_i1052" DrawAspect="Content" ObjectID="_1628162360" r:id="rId65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is the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cumulative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number of cases at time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6"/>
          <w:sz w:val="24"/>
          <w:szCs w:val="24"/>
          <w:lang w:val="en-GB"/>
        </w:rPr>
        <w:object w:dxaOrig="139" w:dyaOrig="260" w14:anchorId="7F60432F">
          <v:shape id="_x0000_i1053" type="#_x0000_t75" alt="" style="width:6.75pt;height:12.75pt;mso-width-percent:0;mso-height-percent:0;mso-width-percent:0;mso-height-percent:0" o:ole="">
            <v:imagedata r:id="rId66" o:title=""/>
          </v:shape>
          <o:OLEObject Type="Embed" ProgID="Equation.DSMT4" ShapeID="_x0000_i1053" DrawAspect="Content" ObjectID="_1628162361" r:id="rId67"/>
        </w:objec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We 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estimate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d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that 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the 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e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xponential growth period</w:t>
      </w:r>
      <w:r w:rsidR="00EF0726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="00D0488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was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from Octob</w:t>
      </w:r>
      <w:r w:rsidR="00EF0726" w:rsidRPr="00025E0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er 27 to November 1</w:t>
      </w:r>
      <w:r w:rsidR="00025E01" w:rsidRPr="00025E0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2</w:t>
      </w:r>
      <w:r w:rsidR="00D0488E" w:rsidRPr="00025E0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, </w:t>
      </w:r>
      <w:r w:rsidR="00EF0726" w:rsidRPr="00025E0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2018</w:t>
      </w:r>
      <w:r w:rsidR="00EF0726" w:rsidRPr="00025E0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0F103E" w:rsidRPr="00025E0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The b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asic reproductive number could be calculated after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320" w14:anchorId="331277D2">
          <v:shape id="_x0000_i1054" type="#_x0000_t75" alt="" style="width:12.75pt;height:15.75pt;mso-width-percent:0;mso-height-percent:0;mso-width-percent:0;mso-height-percent:0" o:ole="">
            <v:imagedata r:id="rId68" o:title=""/>
          </v:shape>
          <o:OLEObject Type="Embed" ProgID="Equation.DSMT4" ShapeID="_x0000_i1054" DrawAspect="Content" ObjectID="_1628162362" r:id="rId69"/>
        </w:objec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was acquired</w:t>
      </w:r>
      <w:r w:rsidR="00EF0726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using the 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aximum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l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ikelihood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ethod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T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he supported interval </w:t>
      </w:r>
      <w:r w:rsidR="004362C5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of </w:t>
      </w:r>
      <w:r w:rsidR="004362C5" w:rsidRPr="000B505B">
        <w:rPr>
          <w:rFonts w:ascii="Times New Roman" w:eastAsiaTheme="minorEastAsia" w:hAnsi="Times New Roman" w:cs="Times New Roman"/>
          <w:i/>
          <w:color w:val="000000"/>
          <w:sz w:val="24"/>
          <w:szCs w:val="24"/>
          <w:lang w:val="en-GB"/>
        </w:rPr>
        <w:t>R</w:t>
      </w:r>
      <w:r w:rsidR="004362C5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was calculated based on the interval of </w:t>
      </w:r>
      <w:r w:rsidR="00AB4AD2" w:rsidRPr="00471ED1">
        <w:rPr>
          <w:rFonts w:ascii="Times New Roman" w:eastAsiaTheme="minorEastAsia" w:hAnsi="Times New Roman" w:cs="Times New Roman"/>
          <w:color w:val="000000"/>
          <w:position w:val="-10"/>
          <w:sz w:val="24"/>
          <w:szCs w:val="24"/>
          <w:lang w:val="en-GB"/>
        </w:rPr>
        <w:object w:dxaOrig="240" w:dyaOrig="320" w14:anchorId="0582426C">
          <v:shape id="_x0000_i1055" type="#_x0000_t75" alt="" style="width:12.75pt;height:15.75pt;mso-width-percent:0;mso-height-percent:0;mso-width-percent:0;mso-height-percent:0" o:ole="">
            <v:imagedata r:id="rId70" o:title=""/>
          </v:shape>
          <o:OLEObject Type="Embed" ProgID="Equation.DSMT4" ShapeID="_x0000_i1055" DrawAspect="Content" ObjectID="_1628162363" r:id="rId71"/>
        </w:objec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 according to the 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aximum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l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ikelihood 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>m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ethod</w:t>
      </w:r>
      <w:r w:rsidR="000F103E" w:rsidRPr="00471ED1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GB"/>
        </w:rPr>
        <w:t xml:space="preserve">. </w:t>
      </w:r>
      <w:r w:rsidR="000F103E" w:rsidRPr="00471ED1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</w:p>
    <w:p w14:paraId="22198906" w14:textId="77777777" w:rsidR="000E3C12" w:rsidRDefault="000E3C12" w:rsidP="00493A6E">
      <w:pPr>
        <w:spacing w:beforeLines="100" w:before="240" w:after="0" w:line="36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72C58843" w14:textId="359C4267" w:rsidR="00FB059A" w:rsidRPr="00471ED1" w:rsidRDefault="006E55F8" w:rsidP="00493A6E">
      <w:pPr>
        <w:spacing w:beforeLines="100" w:before="240" w:after="0" w:line="36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b/>
          <w:color w:val="000000" w:themeColor="text1"/>
          <w:sz w:val="24"/>
          <w:szCs w:val="24"/>
          <w:lang w:val="en-GB"/>
        </w:rPr>
        <w:t>References</w:t>
      </w:r>
    </w:p>
    <w:p w14:paraId="1F09740B" w14:textId="77777777" w:rsidR="006A71EC" w:rsidRPr="00471ED1" w:rsidRDefault="006A71EC" w:rsidP="006A71EC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1. Lessler J, Reich NG, Cumming DAT. Outbreak of 2009 Pandemic Influenza A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(H1N1) at a New York City School.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 Engl J Med 2009;361:2628-36. </w:t>
      </w:r>
    </w:p>
    <w:p w14:paraId="48B58DA8" w14:textId="77777777" w:rsidR="006A71EC" w:rsidRPr="00471ED1" w:rsidRDefault="006A71EC" w:rsidP="006A71EC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2. Lessler J, Reich NG, Brookmeyer R, Perl TM, NelsonKE, Cummings DAT. Incubation periods of acute respiratory viral infections: a systematic review. Lancet Infect Dis 2009;9:291–300.</w:t>
      </w:r>
    </w:p>
    <w:p w14:paraId="780840B1" w14:textId="77777777" w:rsidR="00820424" w:rsidRPr="00471ED1" w:rsidRDefault="00820424" w:rsidP="00820424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3.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Reich NG, Lessler J, Cummings DAT, Brookmeyer R. Estimating incubation period distributions with coarse data. Stat Med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2009;28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:2769-84.</w:t>
      </w:r>
    </w:p>
    <w:p w14:paraId="6FA6BE42" w14:textId="77777777" w:rsidR="00FB059A" w:rsidRPr="00471ED1" w:rsidRDefault="00820424" w:rsidP="00493A6E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4</w:t>
      </w:r>
      <w:r w:rsidR="006A71EC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. </w:t>
      </w:r>
      <w:r w:rsidR="00FB059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Becker N. Analysis of Infectious Disease Data. London: Chapman and</w:t>
      </w:r>
      <w:r w:rsidR="00FB059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E7015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Hall,</w:t>
      </w:r>
      <w:r w:rsidR="00FB059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1989.</w:t>
      </w:r>
    </w:p>
    <w:p w14:paraId="6ADDE2D5" w14:textId="77777777" w:rsidR="00FB059A" w:rsidRPr="00471ED1" w:rsidRDefault="00FB059A" w:rsidP="00493A6E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D540521" w14:textId="77777777" w:rsidR="00240E13" w:rsidRDefault="00240E13" w:rsidP="00240E13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033F9953" w14:textId="77777777" w:rsidR="000B505B" w:rsidRDefault="000B505B" w:rsidP="00240E13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39E9C5D1" w14:textId="77777777" w:rsidR="000B505B" w:rsidRDefault="000B505B" w:rsidP="00240E13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856B366" w14:textId="77777777" w:rsidR="000B505B" w:rsidRPr="00471ED1" w:rsidRDefault="000B505B" w:rsidP="00240E13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7B55B7A6" w14:textId="77777777" w:rsidR="00BC6363" w:rsidRPr="00471ED1" w:rsidRDefault="00BC6363" w:rsidP="00240E13">
      <w:pPr>
        <w:spacing w:beforeLines="100" w:before="240" w:after="0"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22735464" w14:textId="4FA95C54" w:rsidR="003F5D1A" w:rsidRDefault="00240E13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1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of infection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and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symptom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in</w:t>
      </w:r>
      <w:r w:rsidR="003F5D1A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patients.</w:t>
      </w:r>
    </w:p>
    <w:tbl>
      <w:tblPr>
        <w:tblStyle w:val="a3"/>
        <w:tblW w:w="8965" w:type="dxa"/>
        <w:tblInd w:w="-318" w:type="dxa"/>
        <w:tblLook w:val="04A0" w:firstRow="1" w:lastRow="0" w:firstColumn="1" w:lastColumn="0" w:noHBand="0" w:noVBand="1"/>
      </w:tblPr>
      <w:tblGrid>
        <w:gridCol w:w="570"/>
        <w:gridCol w:w="930"/>
        <w:gridCol w:w="930"/>
        <w:gridCol w:w="932"/>
        <w:gridCol w:w="982"/>
        <w:gridCol w:w="604"/>
        <w:gridCol w:w="1009"/>
        <w:gridCol w:w="948"/>
        <w:gridCol w:w="1057"/>
        <w:gridCol w:w="1003"/>
      </w:tblGrid>
      <w:tr w:rsidR="000B505B" w:rsidRPr="00240E13" w14:paraId="48A25C0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C2E9754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930" w:type="dxa"/>
            <w:noWrap/>
            <w:hideMark/>
          </w:tcPr>
          <w:p w14:paraId="42702B5C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79" w:dyaOrig="360" w14:anchorId="75BF7F69">
                <v:shape id="_x0000_i1056" type="#_x0000_t75" style="width:14.25pt;height:18pt" o:ole="">
                  <v:imagedata r:id="rId72" o:title=""/>
                </v:shape>
                <o:OLEObject Type="Embed" ProgID="Equation.DSMT4" ShapeID="_x0000_i1056" DrawAspect="Content" ObjectID="_1628162364" r:id="rId73"/>
              </w:object>
            </w:r>
          </w:p>
        </w:tc>
        <w:tc>
          <w:tcPr>
            <w:tcW w:w="930" w:type="dxa"/>
            <w:noWrap/>
            <w:hideMark/>
          </w:tcPr>
          <w:p w14:paraId="643C4AF3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20" w:dyaOrig="360" w14:anchorId="4E87E783">
                <v:shape id="_x0000_i1057" type="#_x0000_t75" style="width:15.75pt;height:18pt" o:ole="">
                  <v:imagedata r:id="rId74" o:title=""/>
                </v:shape>
                <o:OLEObject Type="Embed" ProgID="Equation.DSMT4" ShapeID="_x0000_i1057" DrawAspect="Content" ObjectID="_1628162365" r:id="rId75"/>
              </w:object>
            </w:r>
          </w:p>
        </w:tc>
        <w:tc>
          <w:tcPr>
            <w:tcW w:w="932" w:type="dxa"/>
            <w:noWrap/>
            <w:hideMark/>
          </w:tcPr>
          <w:p w14:paraId="78144702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60" w:dyaOrig="360" w14:anchorId="4EC97CE8">
                <v:shape id="_x0000_i1058" type="#_x0000_t75" style="width:12.75pt;height:18pt" o:ole="">
                  <v:imagedata r:id="rId76" o:title=""/>
                </v:shape>
                <o:OLEObject Type="Embed" ProgID="Equation.DSMT4" ShapeID="_x0000_i1058" DrawAspect="Content" ObjectID="_1628162366" r:id="rId77"/>
              </w:object>
            </w:r>
          </w:p>
        </w:tc>
        <w:tc>
          <w:tcPr>
            <w:tcW w:w="982" w:type="dxa"/>
            <w:noWrap/>
            <w:hideMark/>
          </w:tcPr>
          <w:p w14:paraId="3CF505CC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00" w:dyaOrig="360" w14:anchorId="22C9B4D6">
                <v:shape id="_x0000_i1059" type="#_x0000_t75" style="width:15pt;height:18pt" o:ole="">
                  <v:imagedata r:id="rId78" o:title=""/>
                </v:shape>
                <o:OLEObject Type="Embed" ProgID="Equation.DSMT4" ShapeID="_x0000_i1059" DrawAspect="Content" ObjectID="_1628162367" r:id="rId79"/>
              </w:object>
            </w:r>
          </w:p>
        </w:tc>
        <w:tc>
          <w:tcPr>
            <w:tcW w:w="604" w:type="dxa"/>
            <w:noWrap/>
            <w:hideMark/>
          </w:tcPr>
          <w:p w14:paraId="1EEC3682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1009" w:type="dxa"/>
            <w:noWrap/>
          </w:tcPr>
          <w:p w14:paraId="66F3D312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79" w:dyaOrig="360" w14:anchorId="2F2B4671">
                <v:shape id="_x0000_i1060" type="#_x0000_t75" style="width:14.25pt;height:18pt" o:ole="">
                  <v:imagedata r:id="rId72" o:title=""/>
                </v:shape>
                <o:OLEObject Type="Embed" ProgID="Equation.DSMT4" ShapeID="_x0000_i1060" DrawAspect="Content" ObjectID="_1628162368" r:id="rId80"/>
              </w:object>
            </w:r>
          </w:p>
        </w:tc>
        <w:tc>
          <w:tcPr>
            <w:tcW w:w="948" w:type="dxa"/>
            <w:noWrap/>
          </w:tcPr>
          <w:p w14:paraId="32F53C12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20" w:dyaOrig="360" w14:anchorId="2A3A2895">
                <v:shape id="_x0000_i1061" type="#_x0000_t75" style="width:15.75pt;height:18pt" o:ole="">
                  <v:imagedata r:id="rId74" o:title=""/>
                </v:shape>
                <o:OLEObject Type="Embed" ProgID="Equation.DSMT4" ShapeID="_x0000_i1061" DrawAspect="Content" ObjectID="_1628162369" r:id="rId81"/>
              </w:object>
            </w:r>
          </w:p>
        </w:tc>
        <w:tc>
          <w:tcPr>
            <w:tcW w:w="1057" w:type="dxa"/>
            <w:noWrap/>
          </w:tcPr>
          <w:p w14:paraId="050E52EA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260" w:dyaOrig="360" w14:anchorId="14339334">
                <v:shape id="_x0000_i1062" type="#_x0000_t75" style="width:12.75pt;height:18pt" o:ole="">
                  <v:imagedata r:id="rId76" o:title=""/>
                </v:shape>
                <o:OLEObject Type="Embed" ProgID="Equation.DSMT4" ShapeID="_x0000_i1062" DrawAspect="Content" ObjectID="_1628162370" r:id="rId82"/>
              </w:object>
            </w:r>
          </w:p>
        </w:tc>
        <w:tc>
          <w:tcPr>
            <w:tcW w:w="1003" w:type="dxa"/>
            <w:noWrap/>
          </w:tcPr>
          <w:p w14:paraId="118F7C5B" w14:textId="77777777" w:rsidR="000B505B" w:rsidRPr="00240E13" w:rsidRDefault="000B505B" w:rsidP="000C6DDA">
            <w:pPr>
              <w:spacing w:beforeLines="100" w:before="240"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FA5A66">
              <w:rPr>
                <w:rFonts w:ascii="Times New Roman" w:eastAsiaTheme="minorEastAsia" w:hAnsi="Times New Roman" w:cs="Times New Roman"/>
                <w:color w:val="000000"/>
                <w:position w:val="-12"/>
                <w:sz w:val="24"/>
                <w:szCs w:val="24"/>
              </w:rPr>
              <w:object w:dxaOrig="300" w:dyaOrig="360" w14:anchorId="19A2F8C7">
                <v:shape id="_x0000_i1063" type="#_x0000_t75" style="width:15pt;height:18pt" o:ole="">
                  <v:imagedata r:id="rId78" o:title=""/>
                </v:shape>
                <o:OLEObject Type="Embed" ProgID="Equation.DSMT4" ShapeID="_x0000_i1063" DrawAspect="Content" ObjectID="_1628162371" r:id="rId83"/>
              </w:object>
            </w:r>
          </w:p>
        </w:tc>
      </w:tr>
      <w:tr w:rsidR="000B505B" w:rsidRPr="00240E13" w14:paraId="3B1FF67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7B0DEB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0" w:type="dxa"/>
            <w:noWrap/>
            <w:hideMark/>
          </w:tcPr>
          <w:p w14:paraId="775C12F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24FEEA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6F82AE8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036DECD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2B24141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009" w:type="dxa"/>
            <w:noWrap/>
            <w:hideMark/>
          </w:tcPr>
          <w:p w14:paraId="2223158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36FE138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4C408F1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3BF40A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059992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43F557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noWrap/>
            <w:hideMark/>
          </w:tcPr>
          <w:p w14:paraId="1CBE004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401DAC6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932" w:type="dxa"/>
            <w:noWrap/>
            <w:hideMark/>
          </w:tcPr>
          <w:p w14:paraId="4D6B30D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82" w:type="dxa"/>
            <w:noWrap/>
            <w:hideMark/>
          </w:tcPr>
          <w:p w14:paraId="243CE6D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604" w:type="dxa"/>
            <w:noWrap/>
            <w:hideMark/>
          </w:tcPr>
          <w:p w14:paraId="4F70BE4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3341043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604B519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44864D7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F55F9B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1315C8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855458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0" w:type="dxa"/>
            <w:noWrap/>
            <w:hideMark/>
          </w:tcPr>
          <w:p w14:paraId="1A586BF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D3381A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4C00EA9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5A3441F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21D2EFB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009" w:type="dxa"/>
            <w:noWrap/>
            <w:hideMark/>
          </w:tcPr>
          <w:p w14:paraId="3443945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1F9F1C1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360628B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2555372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66E519B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DB7C24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930" w:type="dxa"/>
            <w:noWrap/>
            <w:hideMark/>
          </w:tcPr>
          <w:p w14:paraId="3DA59ED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15CCB2F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68F9B0E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4E04503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1686B7C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9445C8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5E9E72B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7FA3E83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4E106AF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5962475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E17747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noWrap/>
            <w:hideMark/>
          </w:tcPr>
          <w:p w14:paraId="64DBD8E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611D613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3F26B3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4ABB44A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0D45CD6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9E4CEB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69DC13F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3AF67C0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1D0163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11A4868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A57DE2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noWrap/>
            <w:hideMark/>
          </w:tcPr>
          <w:p w14:paraId="07F32AB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16BA2AB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7F0644F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2E917DD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1E94A7F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009" w:type="dxa"/>
            <w:noWrap/>
            <w:hideMark/>
          </w:tcPr>
          <w:p w14:paraId="47FBD3C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22F7F2C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1D29775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5AD3FD2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2E985CD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FC8F6E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930" w:type="dxa"/>
            <w:noWrap/>
            <w:hideMark/>
          </w:tcPr>
          <w:p w14:paraId="0BB5C9C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Oct.20</w:t>
            </w:r>
          </w:p>
        </w:tc>
        <w:tc>
          <w:tcPr>
            <w:tcW w:w="930" w:type="dxa"/>
            <w:noWrap/>
            <w:hideMark/>
          </w:tcPr>
          <w:p w14:paraId="580B7FE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Oct.21</w:t>
            </w:r>
          </w:p>
        </w:tc>
        <w:tc>
          <w:tcPr>
            <w:tcW w:w="932" w:type="dxa"/>
            <w:noWrap/>
            <w:hideMark/>
          </w:tcPr>
          <w:p w14:paraId="4C37D21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Oct.29</w:t>
            </w:r>
          </w:p>
        </w:tc>
        <w:tc>
          <w:tcPr>
            <w:tcW w:w="982" w:type="dxa"/>
            <w:noWrap/>
            <w:hideMark/>
          </w:tcPr>
          <w:p w14:paraId="14835CC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604" w:type="dxa"/>
            <w:noWrap/>
            <w:hideMark/>
          </w:tcPr>
          <w:p w14:paraId="0E8BF0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9A58BE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4EF43F4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0B2B9ED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237A86F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3766E96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62D826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930" w:type="dxa"/>
            <w:noWrap/>
            <w:hideMark/>
          </w:tcPr>
          <w:p w14:paraId="3AF0D0B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438486E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4E3908A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7D0D4D8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0264E92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4502E7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48" w:type="dxa"/>
            <w:noWrap/>
            <w:hideMark/>
          </w:tcPr>
          <w:p w14:paraId="4312794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1057" w:type="dxa"/>
            <w:noWrap/>
            <w:hideMark/>
          </w:tcPr>
          <w:p w14:paraId="36C3432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7BF3148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73BC625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214684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930" w:type="dxa"/>
            <w:noWrap/>
            <w:hideMark/>
          </w:tcPr>
          <w:p w14:paraId="63F192E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459CC43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2A1F5F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1099A11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70C6AFD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09" w:type="dxa"/>
            <w:noWrap/>
            <w:hideMark/>
          </w:tcPr>
          <w:p w14:paraId="115406C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5F949A9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62FB89B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66DE284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2D783C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D14A98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30" w:type="dxa"/>
            <w:noWrap/>
            <w:hideMark/>
          </w:tcPr>
          <w:p w14:paraId="3CB93DE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988527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6DD02B4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619BF7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4D28B8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1C3E767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2354236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6DDDF9C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77C45AA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10B790B3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0E7368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30" w:type="dxa"/>
            <w:noWrap/>
            <w:hideMark/>
          </w:tcPr>
          <w:p w14:paraId="212456C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0A20DEF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2A15793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14D7757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28C22B3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3C001C9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6B56B21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77FBDE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149E1C7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2623EC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D36D9B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30" w:type="dxa"/>
            <w:noWrap/>
            <w:hideMark/>
          </w:tcPr>
          <w:p w14:paraId="6C4B7EF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752FE8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35FB8CC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0E54CBA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6153D8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009" w:type="dxa"/>
            <w:noWrap/>
            <w:hideMark/>
          </w:tcPr>
          <w:p w14:paraId="57E5390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0FCABAF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6F731FE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2E9C6F3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3AA8DF5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E1051C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30" w:type="dxa"/>
            <w:noWrap/>
            <w:hideMark/>
          </w:tcPr>
          <w:p w14:paraId="631E438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B11F5D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1B1080B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3259C0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34DFAC4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3E21E8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14B9F3F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3CD20DA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6163546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DFE39D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B8DA94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0" w:type="dxa"/>
            <w:noWrap/>
            <w:hideMark/>
          </w:tcPr>
          <w:p w14:paraId="04A324D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01C91A1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1AFB5B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37DFA72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1A1CA04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009" w:type="dxa"/>
            <w:noWrap/>
            <w:hideMark/>
          </w:tcPr>
          <w:p w14:paraId="573E334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08417F4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53BBF2B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C5B84B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05772A3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CFDC82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930" w:type="dxa"/>
            <w:noWrap/>
            <w:hideMark/>
          </w:tcPr>
          <w:p w14:paraId="5EF4018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51EB092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40CA319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82" w:type="dxa"/>
            <w:noWrap/>
            <w:hideMark/>
          </w:tcPr>
          <w:p w14:paraId="27DC8E2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604" w:type="dxa"/>
            <w:noWrap/>
            <w:hideMark/>
          </w:tcPr>
          <w:p w14:paraId="5347098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74618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0720FC0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17716F6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75CAF07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24EEB79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79A7F7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0D1957D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204AC75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FCF1DD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77B89FE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0DABF2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009" w:type="dxa"/>
            <w:noWrap/>
            <w:hideMark/>
          </w:tcPr>
          <w:p w14:paraId="62E30B9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3B41497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52AC782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3D8B52A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7FDE73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507184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30" w:type="dxa"/>
            <w:noWrap/>
            <w:hideMark/>
          </w:tcPr>
          <w:p w14:paraId="2C3AC9D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65CF39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16FB0A6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37CB03F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264A9F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AD97D9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34B4C6C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163BA44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091A10A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EC8238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29B9E7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0" w:type="dxa"/>
            <w:noWrap/>
            <w:hideMark/>
          </w:tcPr>
          <w:p w14:paraId="571C112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AC9F23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05EBA1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2D1508F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1B0525E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009" w:type="dxa"/>
            <w:noWrap/>
            <w:hideMark/>
          </w:tcPr>
          <w:p w14:paraId="2F8BB74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1E04018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1ABA875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00E7919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26B5B75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F086A5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30" w:type="dxa"/>
            <w:noWrap/>
            <w:hideMark/>
          </w:tcPr>
          <w:p w14:paraId="30E508B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5D8C1E4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372AD2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4168F0A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71E527C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F3514A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3267210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396A6D2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42EA045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44D162E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447DC8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30" w:type="dxa"/>
            <w:noWrap/>
            <w:hideMark/>
          </w:tcPr>
          <w:p w14:paraId="73E4D36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2C90045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2C04691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404029C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788FF81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62D255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4CFDF05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44FA17D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4972667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6797BAA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FCD28C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30" w:type="dxa"/>
            <w:noWrap/>
            <w:hideMark/>
          </w:tcPr>
          <w:p w14:paraId="6CA2AF8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83519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680DD79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7613AE1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6C0A8F1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009" w:type="dxa"/>
            <w:noWrap/>
            <w:hideMark/>
          </w:tcPr>
          <w:p w14:paraId="6C1FF3A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20D3B54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74DE034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43104F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6A1A66A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2E0E42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0" w:type="dxa"/>
            <w:noWrap/>
            <w:hideMark/>
          </w:tcPr>
          <w:p w14:paraId="489E52B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7CD7EB1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02624BB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100053A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7796C84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E8F022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7F522CE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0E92075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13316C7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1655159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1E1A7B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30" w:type="dxa"/>
            <w:noWrap/>
            <w:hideMark/>
          </w:tcPr>
          <w:p w14:paraId="18EC833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44724CA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2" w:type="dxa"/>
            <w:noWrap/>
            <w:hideMark/>
          </w:tcPr>
          <w:p w14:paraId="6FF3E96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7B4CFCF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53924C2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009" w:type="dxa"/>
            <w:noWrap/>
            <w:hideMark/>
          </w:tcPr>
          <w:p w14:paraId="2E8050B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0BA4EFB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518E2A8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560198F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3B2593A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92B0D7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30" w:type="dxa"/>
            <w:noWrap/>
            <w:hideMark/>
          </w:tcPr>
          <w:p w14:paraId="63B14C0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3BD82C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384FD46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9945CC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7BB7B3E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17C8F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328927D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52CB14F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53F00CB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4ACA0DF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B9EB4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0" w:type="dxa"/>
            <w:noWrap/>
            <w:hideMark/>
          </w:tcPr>
          <w:p w14:paraId="028EDB1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D77945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2F81992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19DE5B9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026BAC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009" w:type="dxa"/>
            <w:noWrap/>
            <w:hideMark/>
          </w:tcPr>
          <w:p w14:paraId="77B481E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62E78B0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67CE5B4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729149D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17DD425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487001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30" w:type="dxa"/>
            <w:noWrap/>
            <w:hideMark/>
          </w:tcPr>
          <w:p w14:paraId="0A1A7AA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34DEF59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2" w:type="dxa"/>
            <w:noWrap/>
            <w:hideMark/>
          </w:tcPr>
          <w:p w14:paraId="687F59F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78AA817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40348E7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3B4935F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02A8A91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1B6C899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2DE727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64A7A0B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E48037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30" w:type="dxa"/>
            <w:noWrap/>
            <w:hideMark/>
          </w:tcPr>
          <w:p w14:paraId="4BB9B49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2E52B05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Oct.31</w:t>
            </w:r>
          </w:p>
        </w:tc>
        <w:tc>
          <w:tcPr>
            <w:tcW w:w="932" w:type="dxa"/>
            <w:noWrap/>
            <w:hideMark/>
          </w:tcPr>
          <w:p w14:paraId="3543FA7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0BED2AB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248C3C6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009" w:type="dxa"/>
            <w:noWrap/>
            <w:hideMark/>
          </w:tcPr>
          <w:p w14:paraId="32F6A67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3B5D1C0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7E0897C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2AB45ED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758950D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DCC9BC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0" w:type="dxa"/>
            <w:noWrap/>
            <w:hideMark/>
          </w:tcPr>
          <w:p w14:paraId="7D8167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85A5EC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DF3771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302DD74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69A776C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885C4C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1EDA0CF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2E30F67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276C01A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581F8C7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FF03AA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30" w:type="dxa"/>
            <w:noWrap/>
            <w:hideMark/>
          </w:tcPr>
          <w:p w14:paraId="2E05EE3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490382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1BC7F6C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15327B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4E27F8F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E85FE6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257CBE5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3D9F914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2D956A6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3E0F4A0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D5CA1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0" w:type="dxa"/>
            <w:noWrap/>
            <w:hideMark/>
          </w:tcPr>
          <w:p w14:paraId="759A3D5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92F39F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3CFCE5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362C958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6770804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009" w:type="dxa"/>
            <w:noWrap/>
            <w:hideMark/>
          </w:tcPr>
          <w:p w14:paraId="61F52A4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15630E5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142A6D8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3AB7F3C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4C3E731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B9774E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30" w:type="dxa"/>
            <w:noWrap/>
            <w:hideMark/>
          </w:tcPr>
          <w:p w14:paraId="2C6CF95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BA6719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6B61B3A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1E3523A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77A54A0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1B15EDA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3349C90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30B0CF7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A146A4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ACF69A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2D2543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30" w:type="dxa"/>
            <w:noWrap/>
            <w:hideMark/>
          </w:tcPr>
          <w:p w14:paraId="29F6469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0" w:type="dxa"/>
            <w:noWrap/>
            <w:hideMark/>
          </w:tcPr>
          <w:p w14:paraId="67FE923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32" w:type="dxa"/>
            <w:noWrap/>
            <w:hideMark/>
          </w:tcPr>
          <w:p w14:paraId="2C3C9B9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2C2954C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48A74D1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5450E3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553E7FC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59B82F6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9FEB0C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71361EA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215E6F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30" w:type="dxa"/>
            <w:noWrap/>
            <w:hideMark/>
          </w:tcPr>
          <w:p w14:paraId="2D4A78C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1D077AF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4304994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2278892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0531EFD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7CAC2B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689C44B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4E03F0D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083B97A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2905A84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44230C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30" w:type="dxa"/>
            <w:noWrap/>
            <w:hideMark/>
          </w:tcPr>
          <w:p w14:paraId="3A56FD5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642D14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3C6320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41F219C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7FD3DBA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009" w:type="dxa"/>
            <w:noWrap/>
            <w:hideMark/>
          </w:tcPr>
          <w:p w14:paraId="7D9E993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4869B7D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1ABF791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3E9659F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2FC5F8D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9148B7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930" w:type="dxa"/>
            <w:noWrap/>
            <w:hideMark/>
          </w:tcPr>
          <w:p w14:paraId="043679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8D9F22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1C2B52B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451188E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4CBCFB6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904715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0A7CB37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6CFD405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03" w:type="dxa"/>
            <w:noWrap/>
            <w:hideMark/>
          </w:tcPr>
          <w:p w14:paraId="4A9ACD6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</w:tr>
      <w:tr w:rsidR="000B505B" w:rsidRPr="00240E13" w14:paraId="02E9D81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8E88B4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30" w:type="dxa"/>
            <w:noWrap/>
            <w:hideMark/>
          </w:tcPr>
          <w:p w14:paraId="6C33F29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1FEE75D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1A2C14B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2823BF9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7E7A018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009" w:type="dxa"/>
            <w:noWrap/>
            <w:hideMark/>
          </w:tcPr>
          <w:p w14:paraId="2998C98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6577BF5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3DF5610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9970D6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0358EB3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013187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30" w:type="dxa"/>
            <w:noWrap/>
            <w:hideMark/>
          </w:tcPr>
          <w:p w14:paraId="579E2C4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6A148BB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3141882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3A105C3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20AE77F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03DB56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3A64BC0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458E5EA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1D27ED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80BD5C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543EF5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30" w:type="dxa"/>
            <w:noWrap/>
            <w:hideMark/>
          </w:tcPr>
          <w:p w14:paraId="1A4228C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772351B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2103C4E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28A65A3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10DED61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009" w:type="dxa"/>
            <w:noWrap/>
            <w:hideMark/>
          </w:tcPr>
          <w:p w14:paraId="4FC793A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36787E6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4797191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AAADDC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6410B09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914A74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30" w:type="dxa"/>
            <w:noWrap/>
            <w:hideMark/>
          </w:tcPr>
          <w:p w14:paraId="086332C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609FD52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EC149B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083566F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03BCE7A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10EDEA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3280C4B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1106CF9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4D557FB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04F5A6F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F532F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30" w:type="dxa"/>
            <w:noWrap/>
            <w:hideMark/>
          </w:tcPr>
          <w:p w14:paraId="654C66C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F0F233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42C7407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7101BB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6A8D75E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009" w:type="dxa"/>
            <w:noWrap/>
            <w:hideMark/>
          </w:tcPr>
          <w:p w14:paraId="4FF0994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5C35E0E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1A021E7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5E5885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DFA42ED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F13C1C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30" w:type="dxa"/>
            <w:noWrap/>
            <w:hideMark/>
          </w:tcPr>
          <w:p w14:paraId="13FEAE6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C75E34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419D4C0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4A7965B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2E40869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C77DF3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1DBA253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093223F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639AA00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7A278DF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4E646C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30" w:type="dxa"/>
            <w:noWrap/>
            <w:hideMark/>
          </w:tcPr>
          <w:p w14:paraId="5136217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4AF0F5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6AECB4D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15E3022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40D5C49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009" w:type="dxa"/>
            <w:noWrap/>
            <w:hideMark/>
          </w:tcPr>
          <w:p w14:paraId="63E4BB4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58F2C4B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747102A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2E7FDBF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3A6079BE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A7D3B4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30" w:type="dxa"/>
            <w:noWrap/>
            <w:hideMark/>
          </w:tcPr>
          <w:p w14:paraId="11570B4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5357598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5912BAF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3E9B08D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5CAF170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412D86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2204F37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32FCBC0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24C5267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7D33EAF6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22B4CC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30" w:type="dxa"/>
            <w:noWrap/>
            <w:hideMark/>
          </w:tcPr>
          <w:p w14:paraId="722E726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AE86F2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41FDF86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82" w:type="dxa"/>
            <w:noWrap/>
            <w:hideMark/>
          </w:tcPr>
          <w:p w14:paraId="472E4B6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604" w:type="dxa"/>
            <w:noWrap/>
            <w:hideMark/>
          </w:tcPr>
          <w:p w14:paraId="5610523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B2DE11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48" w:type="dxa"/>
            <w:noWrap/>
            <w:hideMark/>
          </w:tcPr>
          <w:p w14:paraId="3A22020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1057" w:type="dxa"/>
            <w:noWrap/>
            <w:hideMark/>
          </w:tcPr>
          <w:p w14:paraId="45B4C75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43505E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D5B582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BC9D6F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30" w:type="dxa"/>
            <w:noWrap/>
            <w:hideMark/>
          </w:tcPr>
          <w:p w14:paraId="1948249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FB04F1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2" w:type="dxa"/>
            <w:noWrap/>
            <w:hideMark/>
          </w:tcPr>
          <w:p w14:paraId="29D6A22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82" w:type="dxa"/>
            <w:noWrap/>
            <w:hideMark/>
          </w:tcPr>
          <w:p w14:paraId="2A16D38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604" w:type="dxa"/>
            <w:noWrap/>
            <w:hideMark/>
          </w:tcPr>
          <w:p w14:paraId="48BDF8C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09" w:type="dxa"/>
            <w:noWrap/>
            <w:hideMark/>
          </w:tcPr>
          <w:p w14:paraId="3AFE95A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53BF346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694B2BD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03DE973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493DC2E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4523EE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930" w:type="dxa"/>
            <w:noWrap/>
            <w:hideMark/>
          </w:tcPr>
          <w:p w14:paraId="62437F6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527C673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098FA08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660E8A8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56E51FF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F07B5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48" w:type="dxa"/>
            <w:noWrap/>
            <w:hideMark/>
          </w:tcPr>
          <w:p w14:paraId="55C4EBC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1057" w:type="dxa"/>
            <w:noWrap/>
            <w:hideMark/>
          </w:tcPr>
          <w:p w14:paraId="7E95FFF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5B899C4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7E4224F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16C34E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30" w:type="dxa"/>
            <w:noWrap/>
            <w:hideMark/>
          </w:tcPr>
          <w:p w14:paraId="0F37235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51549AA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35BCBEE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24F5329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6DA1751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009" w:type="dxa"/>
            <w:noWrap/>
            <w:hideMark/>
          </w:tcPr>
          <w:p w14:paraId="66159E5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666939A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6DD60D7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47CF7ED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0086697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A912BA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30" w:type="dxa"/>
            <w:noWrap/>
            <w:hideMark/>
          </w:tcPr>
          <w:p w14:paraId="3E43FB7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511393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2" w:type="dxa"/>
            <w:noWrap/>
            <w:hideMark/>
          </w:tcPr>
          <w:p w14:paraId="7718D09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0E0743D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47C35DA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CECF73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19D48BC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0A038E9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4580FD6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4CBF8EDC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F89605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30" w:type="dxa"/>
            <w:noWrap/>
            <w:hideMark/>
          </w:tcPr>
          <w:p w14:paraId="1441961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328B7C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3C1FB7B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27D8DB6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4566B18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009" w:type="dxa"/>
            <w:noWrap/>
            <w:hideMark/>
          </w:tcPr>
          <w:p w14:paraId="0FB6369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5C599D9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750090E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31C424A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4A06326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BD8667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30" w:type="dxa"/>
            <w:noWrap/>
            <w:hideMark/>
          </w:tcPr>
          <w:p w14:paraId="67E097B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2E28F3E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742226D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82" w:type="dxa"/>
            <w:noWrap/>
            <w:hideMark/>
          </w:tcPr>
          <w:p w14:paraId="5D38968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604" w:type="dxa"/>
            <w:noWrap/>
            <w:hideMark/>
          </w:tcPr>
          <w:p w14:paraId="5EF3176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ED58E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51D80E8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68B15BD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771DB71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4E3DD0C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6AC901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30" w:type="dxa"/>
            <w:noWrap/>
            <w:hideMark/>
          </w:tcPr>
          <w:p w14:paraId="3C55C6A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1B381B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1E84ED8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6C9A156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6E34392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4818F7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5969C3A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4983244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471366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37B34F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47FC2B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930" w:type="dxa"/>
            <w:noWrap/>
            <w:hideMark/>
          </w:tcPr>
          <w:p w14:paraId="245D4DC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A7CC13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0F0CA47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730D072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55D8FC7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009" w:type="dxa"/>
            <w:noWrap/>
            <w:hideMark/>
          </w:tcPr>
          <w:p w14:paraId="00599CF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08E7C41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3E5A72B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2EEF757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14E286AF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8ABF1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30" w:type="dxa"/>
            <w:noWrap/>
            <w:hideMark/>
          </w:tcPr>
          <w:p w14:paraId="176BDC4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FEF1DF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335E263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3DEDB5E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367F3D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2601B32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2A41CBC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3933ACD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E7AB79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265E8C3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155A51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30" w:type="dxa"/>
            <w:noWrap/>
            <w:hideMark/>
          </w:tcPr>
          <w:p w14:paraId="5DAB42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0E12506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FA4660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10EADAC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1CD7119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1CA311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48" w:type="dxa"/>
            <w:noWrap/>
            <w:hideMark/>
          </w:tcPr>
          <w:p w14:paraId="44C9D60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1057" w:type="dxa"/>
            <w:noWrap/>
            <w:hideMark/>
          </w:tcPr>
          <w:p w14:paraId="0E25D8B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5CF7B81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D9688F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435305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930" w:type="dxa"/>
            <w:noWrap/>
            <w:hideMark/>
          </w:tcPr>
          <w:p w14:paraId="578C025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143DA0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130FADB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5B86F16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2E9078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009" w:type="dxa"/>
            <w:noWrap/>
            <w:hideMark/>
          </w:tcPr>
          <w:p w14:paraId="20D224C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38D9A74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10F254F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03" w:type="dxa"/>
            <w:noWrap/>
            <w:hideMark/>
          </w:tcPr>
          <w:p w14:paraId="3BB22DD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</w:tr>
      <w:tr w:rsidR="000B505B" w:rsidRPr="00240E13" w14:paraId="1236B237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31089F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30" w:type="dxa"/>
            <w:noWrap/>
            <w:hideMark/>
          </w:tcPr>
          <w:p w14:paraId="3C89078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6FF3384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2" w:type="dxa"/>
            <w:noWrap/>
            <w:hideMark/>
          </w:tcPr>
          <w:p w14:paraId="60C32BB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3A7144E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266E277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AEBF0B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787F88E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4FB4FF7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03" w:type="dxa"/>
            <w:noWrap/>
            <w:hideMark/>
          </w:tcPr>
          <w:p w14:paraId="6DB9F69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</w:tr>
      <w:tr w:rsidR="000B505B" w:rsidRPr="00240E13" w14:paraId="25C8C7E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75F9E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30" w:type="dxa"/>
            <w:noWrap/>
            <w:hideMark/>
          </w:tcPr>
          <w:p w14:paraId="0A5FE33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Oct.25</w:t>
            </w:r>
          </w:p>
        </w:tc>
        <w:tc>
          <w:tcPr>
            <w:tcW w:w="930" w:type="dxa"/>
            <w:noWrap/>
            <w:hideMark/>
          </w:tcPr>
          <w:p w14:paraId="1B9D03B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Oct.26</w:t>
            </w:r>
          </w:p>
        </w:tc>
        <w:tc>
          <w:tcPr>
            <w:tcW w:w="932" w:type="dxa"/>
            <w:noWrap/>
            <w:hideMark/>
          </w:tcPr>
          <w:p w14:paraId="71A4163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82" w:type="dxa"/>
            <w:noWrap/>
            <w:hideMark/>
          </w:tcPr>
          <w:p w14:paraId="3EF4FF3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604" w:type="dxa"/>
            <w:noWrap/>
            <w:hideMark/>
          </w:tcPr>
          <w:p w14:paraId="57EED21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009" w:type="dxa"/>
            <w:noWrap/>
            <w:hideMark/>
          </w:tcPr>
          <w:p w14:paraId="7FFEADA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6858855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2700DBF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670429E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57143D1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2A9D73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30" w:type="dxa"/>
            <w:noWrap/>
            <w:hideMark/>
          </w:tcPr>
          <w:p w14:paraId="68B21AD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13BC9D5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Nov.2</w:t>
            </w:r>
          </w:p>
        </w:tc>
        <w:tc>
          <w:tcPr>
            <w:tcW w:w="932" w:type="dxa"/>
            <w:noWrap/>
            <w:hideMark/>
          </w:tcPr>
          <w:p w14:paraId="45ED20B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82" w:type="dxa"/>
            <w:noWrap/>
            <w:hideMark/>
          </w:tcPr>
          <w:p w14:paraId="350E08D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604" w:type="dxa"/>
            <w:noWrap/>
            <w:hideMark/>
          </w:tcPr>
          <w:p w14:paraId="767514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48F975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13AE6D5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25A4FF3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45E0AB3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0E7F3F4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E78370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59</w:t>
            </w:r>
          </w:p>
        </w:tc>
        <w:tc>
          <w:tcPr>
            <w:tcW w:w="930" w:type="dxa"/>
            <w:noWrap/>
            <w:hideMark/>
          </w:tcPr>
          <w:p w14:paraId="24E2FC2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32F129E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68E08D4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982" w:type="dxa"/>
            <w:noWrap/>
            <w:hideMark/>
          </w:tcPr>
          <w:p w14:paraId="0998D64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604" w:type="dxa"/>
            <w:noWrap/>
            <w:hideMark/>
          </w:tcPr>
          <w:p w14:paraId="47603FF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528219E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6429925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29DF9CA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03" w:type="dxa"/>
            <w:noWrap/>
            <w:hideMark/>
          </w:tcPr>
          <w:p w14:paraId="028A4B8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</w:tr>
      <w:tr w:rsidR="000B505B" w:rsidRPr="00240E13" w14:paraId="2D510F9D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2AA343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930" w:type="dxa"/>
            <w:noWrap/>
            <w:hideMark/>
          </w:tcPr>
          <w:p w14:paraId="16A335F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0E5B3AB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32" w:type="dxa"/>
            <w:noWrap/>
            <w:hideMark/>
          </w:tcPr>
          <w:p w14:paraId="5CE7AE4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982" w:type="dxa"/>
            <w:noWrap/>
            <w:hideMark/>
          </w:tcPr>
          <w:p w14:paraId="3F16D8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604" w:type="dxa"/>
            <w:noWrap/>
            <w:hideMark/>
          </w:tcPr>
          <w:p w14:paraId="6A8BE55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009" w:type="dxa"/>
            <w:noWrap/>
            <w:hideMark/>
          </w:tcPr>
          <w:p w14:paraId="13EA292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48" w:type="dxa"/>
            <w:noWrap/>
            <w:hideMark/>
          </w:tcPr>
          <w:p w14:paraId="1938876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1057" w:type="dxa"/>
            <w:noWrap/>
            <w:hideMark/>
          </w:tcPr>
          <w:p w14:paraId="28AEEE3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59F529C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486D62D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9D0BCB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30" w:type="dxa"/>
            <w:noWrap/>
            <w:hideMark/>
          </w:tcPr>
          <w:p w14:paraId="77E4D20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2059778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234B905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Nov.3</w:t>
            </w:r>
          </w:p>
        </w:tc>
        <w:tc>
          <w:tcPr>
            <w:tcW w:w="982" w:type="dxa"/>
            <w:noWrap/>
            <w:hideMark/>
          </w:tcPr>
          <w:p w14:paraId="24EC738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604" w:type="dxa"/>
            <w:noWrap/>
            <w:hideMark/>
          </w:tcPr>
          <w:p w14:paraId="1E19D94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0B1C96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1F87F58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3DE3A4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6134FA2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2AF961F3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774ABB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30" w:type="dxa"/>
            <w:noWrap/>
            <w:hideMark/>
          </w:tcPr>
          <w:p w14:paraId="41EB6EE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000995D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0AC531D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82" w:type="dxa"/>
            <w:noWrap/>
            <w:hideMark/>
          </w:tcPr>
          <w:p w14:paraId="4A16DB4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604" w:type="dxa"/>
            <w:noWrap/>
            <w:hideMark/>
          </w:tcPr>
          <w:p w14:paraId="69E815A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0794430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5DDCFBD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01B6A18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03" w:type="dxa"/>
            <w:noWrap/>
            <w:hideMark/>
          </w:tcPr>
          <w:p w14:paraId="565F8EE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</w:tr>
      <w:tr w:rsidR="000B505B" w:rsidRPr="00240E13" w14:paraId="36A94DC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C2F7CB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930" w:type="dxa"/>
            <w:noWrap/>
            <w:hideMark/>
          </w:tcPr>
          <w:p w14:paraId="04CF953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2A9BABE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311DB53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82" w:type="dxa"/>
            <w:noWrap/>
            <w:hideMark/>
          </w:tcPr>
          <w:p w14:paraId="5BBE276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604" w:type="dxa"/>
            <w:noWrap/>
            <w:hideMark/>
          </w:tcPr>
          <w:p w14:paraId="28FB1A4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009" w:type="dxa"/>
            <w:noWrap/>
            <w:hideMark/>
          </w:tcPr>
          <w:p w14:paraId="442CBB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03112C6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44E1523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131C104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10845E2A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819D14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30" w:type="dxa"/>
            <w:noWrap/>
            <w:hideMark/>
          </w:tcPr>
          <w:p w14:paraId="317DEED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4740F02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214A8CB2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82" w:type="dxa"/>
            <w:noWrap/>
            <w:hideMark/>
          </w:tcPr>
          <w:p w14:paraId="440451C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604" w:type="dxa"/>
            <w:noWrap/>
            <w:hideMark/>
          </w:tcPr>
          <w:p w14:paraId="74C2BD5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6DE7E38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741112E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4E0F05C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315E7A3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1F1EAC51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11D293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930" w:type="dxa"/>
            <w:noWrap/>
            <w:hideMark/>
          </w:tcPr>
          <w:p w14:paraId="16C38A3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69A01E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3D489F7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82" w:type="dxa"/>
            <w:noWrap/>
            <w:hideMark/>
          </w:tcPr>
          <w:p w14:paraId="26196A5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604" w:type="dxa"/>
            <w:noWrap/>
            <w:hideMark/>
          </w:tcPr>
          <w:p w14:paraId="3810B57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009" w:type="dxa"/>
            <w:noWrap/>
            <w:hideMark/>
          </w:tcPr>
          <w:p w14:paraId="740D67D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948" w:type="dxa"/>
            <w:noWrap/>
            <w:hideMark/>
          </w:tcPr>
          <w:p w14:paraId="4156BC3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1057" w:type="dxa"/>
            <w:noWrap/>
            <w:hideMark/>
          </w:tcPr>
          <w:p w14:paraId="377F5A8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2BC0D10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74BA08E8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76C5658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30" w:type="dxa"/>
            <w:noWrap/>
            <w:hideMark/>
          </w:tcPr>
          <w:p w14:paraId="0DD5F96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4CD2E1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Oct.30</w:t>
            </w:r>
          </w:p>
        </w:tc>
        <w:tc>
          <w:tcPr>
            <w:tcW w:w="932" w:type="dxa"/>
            <w:noWrap/>
            <w:hideMark/>
          </w:tcPr>
          <w:p w14:paraId="2E6E347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82" w:type="dxa"/>
            <w:noWrap/>
            <w:hideMark/>
          </w:tcPr>
          <w:p w14:paraId="54DFD30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604" w:type="dxa"/>
            <w:noWrap/>
            <w:hideMark/>
          </w:tcPr>
          <w:p w14:paraId="29B0BC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C468EA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48" w:type="dxa"/>
            <w:noWrap/>
            <w:hideMark/>
          </w:tcPr>
          <w:p w14:paraId="39DAB81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1057" w:type="dxa"/>
            <w:noWrap/>
            <w:hideMark/>
          </w:tcPr>
          <w:p w14:paraId="16D6138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2DB786C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0AE8EC59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1FF4A83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30" w:type="dxa"/>
            <w:noWrap/>
            <w:hideMark/>
          </w:tcPr>
          <w:p w14:paraId="07E60A1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F1DF27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932" w:type="dxa"/>
            <w:noWrap/>
            <w:hideMark/>
          </w:tcPr>
          <w:p w14:paraId="5AEB9E7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982" w:type="dxa"/>
            <w:noWrap/>
            <w:hideMark/>
          </w:tcPr>
          <w:p w14:paraId="1C2B0FE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  <w:tc>
          <w:tcPr>
            <w:tcW w:w="604" w:type="dxa"/>
            <w:noWrap/>
            <w:hideMark/>
          </w:tcPr>
          <w:p w14:paraId="3B0DCE2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009" w:type="dxa"/>
            <w:noWrap/>
            <w:hideMark/>
          </w:tcPr>
          <w:p w14:paraId="1BA9D78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5DBF16F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06E0B3F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7563A61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55952855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24BFDA3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930" w:type="dxa"/>
            <w:noWrap/>
            <w:hideMark/>
          </w:tcPr>
          <w:p w14:paraId="6F2244B1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0B231A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2" w:type="dxa"/>
            <w:noWrap/>
            <w:hideMark/>
          </w:tcPr>
          <w:p w14:paraId="1F2807D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5DC2C9E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14C99A1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152903A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617EDAD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5A9E3F8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  <w:tc>
          <w:tcPr>
            <w:tcW w:w="1003" w:type="dxa"/>
            <w:noWrap/>
            <w:hideMark/>
          </w:tcPr>
          <w:p w14:paraId="03F7D438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</w:tr>
      <w:tr w:rsidR="000B505B" w:rsidRPr="00240E13" w14:paraId="35E91AB0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5639235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930" w:type="dxa"/>
            <w:noWrap/>
            <w:hideMark/>
          </w:tcPr>
          <w:p w14:paraId="690E827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CB1289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636E01C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82" w:type="dxa"/>
            <w:noWrap/>
            <w:hideMark/>
          </w:tcPr>
          <w:p w14:paraId="0E4693C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604" w:type="dxa"/>
            <w:noWrap/>
            <w:hideMark/>
          </w:tcPr>
          <w:p w14:paraId="44A0B98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09" w:type="dxa"/>
            <w:noWrap/>
            <w:hideMark/>
          </w:tcPr>
          <w:p w14:paraId="64FB11C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48" w:type="dxa"/>
            <w:noWrap/>
            <w:hideMark/>
          </w:tcPr>
          <w:p w14:paraId="0EE65BB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Nov.12</w:t>
            </w:r>
          </w:p>
        </w:tc>
        <w:tc>
          <w:tcPr>
            <w:tcW w:w="1057" w:type="dxa"/>
            <w:noWrap/>
            <w:hideMark/>
          </w:tcPr>
          <w:p w14:paraId="3659FD9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356319F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73CFEE4B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4AB19D9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30" w:type="dxa"/>
            <w:noWrap/>
            <w:hideMark/>
          </w:tcPr>
          <w:p w14:paraId="1AF87B6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9A329C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32" w:type="dxa"/>
            <w:noWrap/>
            <w:hideMark/>
          </w:tcPr>
          <w:p w14:paraId="1386D82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982" w:type="dxa"/>
            <w:noWrap/>
            <w:hideMark/>
          </w:tcPr>
          <w:p w14:paraId="371F9C6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604" w:type="dxa"/>
            <w:noWrap/>
            <w:hideMark/>
          </w:tcPr>
          <w:p w14:paraId="52C0BAE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46CFA17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Nov.8</w:t>
            </w:r>
          </w:p>
        </w:tc>
        <w:tc>
          <w:tcPr>
            <w:tcW w:w="948" w:type="dxa"/>
            <w:noWrap/>
            <w:hideMark/>
          </w:tcPr>
          <w:p w14:paraId="2673034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Nov.9</w:t>
            </w:r>
          </w:p>
        </w:tc>
        <w:tc>
          <w:tcPr>
            <w:tcW w:w="1057" w:type="dxa"/>
            <w:noWrap/>
            <w:hideMark/>
          </w:tcPr>
          <w:p w14:paraId="25510CC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Nov.16</w:t>
            </w:r>
          </w:p>
        </w:tc>
        <w:tc>
          <w:tcPr>
            <w:tcW w:w="1003" w:type="dxa"/>
            <w:noWrap/>
            <w:hideMark/>
          </w:tcPr>
          <w:p w14:paraId="316466FE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Nov.17</w:t>
            </w:r>
          </w:p>
        </w:tc>
      </w:tr>
      <w:tr w:rsidR="000B505B" w:rsidRPr="00240E13" w14:paraId="1B8772E4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0AF5B32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930" w:type="dxa"/>
            <w:noWrap/>
            <w:hideMark/>
          </w:tcPr>
          <w:p w14:paraId="0EE6950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EF0917A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32" w:type="dxa"/>
            <w:noWrap/>
            <w:hideMark/>
          </w:tcPr>
          <w:p w14:paraId="2E09BDE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46C8075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2CD563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009" w:type="dxa"/>
            <w:noWrap/>
            <w:hideMark/>
          </w:tcPr>
          <w:p w14:paraId="1A7140C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948" w:type="dxa"/>
            <w:noWrap/>
            <w:hideMark/>
          </w:tcPr>
          <w:p w14:paraId="05CE6F4F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Nov.7</w:t>
            </w:r>
          </w:p>
        </w:tc>
        <w:tc>
          <w:tcPr>
            <w:tcW w:w="1057" w:type="dxa"/>
            <w:noWrap/>
            <w:hideMark/>
          </w:tcPr>
          <w:p w14:paraId="5B90D47B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5E346805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  <w:tr w:rsidR="000B505B" w:rsidRPr="00240E13" w14:paraId="512637C2" w14:textId="77777777" w:rsidTr="000C6DDA">
        <w:trPr>
          <w:trHeight w:val="270"/>
        </w:trPr>
        <w:tc>
          <w:tcPr>
            <w:tcW w:w="570" w:type="dxa"/>
            <w:noWrap/>
            <w:hideMark/>
          </w:tcPr>
          <w:p w14:paraId="364F5DF6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noWrap/>
            <w:hideMark/>
          </w:tcPr>
          <w:p w14:paraId="1DD464A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78257284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Nov.11</w:t>
            </w:r>
          </w:p>
        </w:tc>
        <w:tc>
          <w:tcPr>
            <w:tcW w:w="932" w:type="dxa"/>
            <w:noWrap/>
            <w:hideMark/>
          </w:tcPr>
          <w:p w14:paraId="4FA71FB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Nov.13</w:t>
            </w:r>
          </w:p>
        </w:tc>
        <w:tc>
          <w:tcPr>
            <w:tcW w:w="982" w:type="dxa"/>
            <w:noWrap/>
            <w:hideMark/>
          </w:tcPr>
          <w:p w14:paraId="5978DA17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604" w:type="dxa"/>
            <w:noWrap/>
            <w:hideMark/>
          </w:tcPr>
          <w:p w14:paraId="0C53950D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9" w:type="dxa"/>
            <w:noWrap/>
            <w:hideMark/>
          </w:tcPr>
          <w:p w14:paraId="7D89CE63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Nov.5</w:t>
            </w:r>
          </w:p>
        </w:tc>
        <w:tc>
          <w:tcPr>
            <w:tcW w:w="948" w:type="dxa"/>
            <w:noWrap/>
            <w:hideMark/>
          </w:tcPr>
          <w:p w14:paraId="2ABFB4C9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Nov.6</w:t>
            </w:r>
          </w:p>
        </w:tc>
        <w:tc>
          <w:tcPr>
            <w:tcW w:w="1057" w:type="dxa"/>
            <w:noWrap/>
            <w:hideMark/>
          </w:tcPr>
          <w:p w14:paraId="1787506C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Nov.14</w:t>
            </w:r>
          </w:p>
        </w:tc>
        <w:tc>
          <w:tcPr>
            <w:tcW w:w="1003" w:type="dxa"/>
            <w:noWrap/>
            <w:hideMark/>
          </w:tcPr>
          <w:p w14:paraId="3D250B10" w14:textId="77777777" w:rsidR="000B505B" w:rsidRPr="00240E13" w:rsidRDefault="000B505B" w:rsidP="000C6DDA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40E13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</w:rPr>
              <w:t>Nov.15</w:t>
            </w:r>
          </w:p>
        </w:tc>
      </w:tr>
    </w:tbl>
    <w:p w14:paraId="3D79482F" w14:textId="1BDC9C05" w:rsidR="003F5D1A" w:rsidRPr="00471ED1" w:rsidRDefault="003F5D1A" w:rsidP="003F5D1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Note: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patients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No. 1-70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were</w:t>
      </w:r>
      <w:r w:rsidR="00D0488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confirmed, and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infection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 patients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No. 71-101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were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not confirmed (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multiple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possibilities)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70D31454" w14:textId="77777777" w:rsidR="003F5D1A" w:rsidRPr="00471ED1" w:rsidRDefault="003F5D1A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6CBFD1E0" w14:textId="77777777" w:rsidR="00240E13" w:rsidRDefault="00240E13" w:rsidP="003F5D1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</w:p>
    <w:p w14:paraId="30ACA62C" w14:textId="77777777" w:rsidR="000B505B" w:rsidRDefault="000B505B" w:rsidP="003F5D1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6A6FC404" w14:textId="77777777" w:rsidR="000B505B" w:rsidRDefault="000B505B" w:rsidP="003F5D1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CBFCC15" w14:textId="77777777" w:rsidR="000B505B" w:rsidRPr="00471ED1" w:rsidRDefault="000B505B" w:rsidP="003F5D1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5E365DB" w14:textId="1241287B" w:rsidR="00BA6635" w:rsidRDefault="0014490F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240E13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2</w:t>
      </w:r>
      <w:r w:rsidR="00BA663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="008E58BF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BA663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of sequential disease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BA6635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infectors and infectees.</w:t>
      </w:r>
    </w:p>
    <w:tbl>
      <w:tblPr>
        <w:tblStyle w:val="a3"/>
        <w:tblW w:w="9260" w:type="dxa"/>
        <w:tblInd w:w="-601" w:type="dxa"/>
        <w:tblLook w:val="04A0" w:firstRow="1" w:lastRow="0" w:firstColumn="1" w:lastColumn="0" w:noHBand="0" w:noVBand="1"/>
      </w:tblPr>
      <w:tblGrid>
        <w:gridCol w:w="745"/>
        <w:gridCol w:w="930"/>
        <w:gridCol w:w="930"/>
        <w:gridCol w:w="930"/>
        <w:gridCol w:w="931"/>
        <w:gridCol w:w="848"/>
        <w:gridCol w:w="1048"/>
        <w:gridCol w:w="930"/>
        <w:gridCol w:w="959"/>
        <w:gridCol w:w="1009"/>
      </w:tblGrid>
      <w:tr w:rsidR="000B505B" w:rsidRPr="000B505B" w14:paraId="57536F1A" w14:textId="77777777" w:rsidTr="000C6DDA">
        <w:trPr>
          <w:trHeight w:val="270"/>
        </w:trPr>
        <w:tc>
          <w:tcPr>
            <w:tcW w:w="745" w:type="dxa"/>
            <w:noWrap/>
          </w:tcPr>
          <w:p w14:paraId="0AC25CD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930" w:type="dxa"/>
            <w:noWrap/>
          </w:tcPr>
          <w:p w14:paraId="5D7104B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40" w:dyaOrig="360" w14:anchorId="63E61E85">
                <v:shape id="_x0000_i1064" type="#_x0000_t75" style="width:17.25pt;height:18pt" o:ole="">
                  <v:imagedata r:id="rId84" o:title=""/>
                </v:shape>
                <o:OLEObject Type="Embed" ProgID="Equation.DSMT4" ShapeID="_x0000_i1064" DrawAspect="Content" ObjectID="_1628162372" r:id="rId85"/>
              </w:object>
            </w:r>
          </w:p>
        </w:tc>
        <w:tc>
          <w:tcPr>
            <w:tcW w:w="930" w:type="dxa"/>
            <w:noWrap/>
          </w:tcPr>
          <w:p w14:paraId="53CFB5E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80" w:dyaOrig="360" w14:anchorId="0E2DD20D">
                <v:shape id="_x0000_i1065" type="#_x0000_t75" style="width:18.75pt;height:18pt" o:ole="">
                  <v:imagedata r:id="rId86" o:title=""/>
                </v:shape>
                <o:OLEObject Type="Embed" ProgID="Equation.DSMT4" ShapeID="_x0000_i1065" DrawAspect="Content" ObjectID="_1628162373" r:id="rId87"/>
              </w:object>
            </w:r>
          </w:p>
        </w:tc>
        <w:tc>
          <w:tcPr>
            <w:tcW w:w="930" w:type="dxa"/>
            <w:noWrap/>
          </w:tcPr>
          <w:p w14:paraId="62833B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60" w:dyaOrig="360" w14:anchorId="0EDFE842">
                <v:shape id="_x0000_i1066" type="#_x0000_t75" style="width:12.75pt;height:18pt" o:ole="">
                  <v:imagedata r:id="rId76" o:title=""/>
                </v:shape>
                <o:OLEObject Type="Embed" ProgID="Equation.DSMT4" ShapeID="_x0000_i1066" DrawAspect="Content" ObjectID="_1628162374" r:id="rId88"/>
              </w:object>
            </w:r>
          </w:p>
        </w:tc>
        <w:tc>
          <w:tcPr>
            <w:tcW w:w="931" w:type="dxa"/>
            <w:noWrap/>
          </w:tcPr>
          <w:p w14:paraId="5F825E1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00" w:dyaOrig="360" w14:anchorId="3EDDF3E8">
                <v:shape id="_x0000_i1067" type="#_x0000_t75" style="width:15pt;height:18pt" o:ole="">
                  <v:imagedata r:id="rId78" o:title=""/>
                </v:shape>
                <o:OLEObject Type="Embed" ProgID="Equation.DSMT4" ShapeID="_x0000_i1067" DrawAspect="Content" ObjectID="_1628162375" r:id="rId89"/>
              </w:object>
            </w:r>
          </w:p>
        </w:tc>
        <w:tc>
          <w:tcPr>
            <w:tcW w:w="848" w:type="dxa"/>
            <w:noWrap/>
          </w:tcPr>
          <w:p w14:paraId="2760F81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048" w:type="dxa"/>
            <w:noWrap/>
          </w:tcPr>
          <w:p w14:paraId="4E1A72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40" w:dyaOrig="360" w14:anchorId="63E2F381">
                <v:shape id="_x0000_i1068" type="#_x0000_t75" style="width:17.25pt;height:18pt" o:ole="">
                  <v:imagedata r:id="rId90" o:title=""/>
                </v:shape>
                <o:OLEObject Type="Embed" ProgID="Equation.DSMT4" ShapeID="_x0000_i1068" DrawAspect="Content" ObjectID="_1628162376" r:id="rId91"/>
              </w:object>
            </w:r>
          </w:p>
        </w:tc>
        <w:tc>
          <w:tcPr>
            <w:tcW w:w="930" w:type="dxa"/>
            <w:noWrap/>
          </w:tcPr>
          <w:p w14:paraId="67B04A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80" w:dyaOrig="360" w14:anchorId="14A48F1B">
                <v:shape id="_x0000_i1069" type="#_x0000_t75" style="width:18.75pt;height:18pt" o:ole="">
                  <v:imagedata r:id="rId92" o:title=""/>
                </v:shape>
                <o:OLEObject Type="Embed" ProgID="Equation.DSMT4" ShapeID="_x0000_i1069" DrawAspect="Content" ObjectID="_1628162377" r:id="rId93"/>
              </w:object>
            </w:r>
          </w:p>
        </w:tc>
        <w:tc>
          <w:tcPr>
            <w:tcW w:w="959" w:type="dxa"/>
            <w:noWrap/>
          </w:tcPr>
          <w:p w14:paraId="713060E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60" w:dyaOrig="360" w14:anchorId="0812C03A">
                <v:shape id="_x0000_i1070" type="#_x0000_t75" style="width:12.75pt;height:18pt" o:ole="">
                  <v:imagedata r:id="rId76" o:title=""/>
                </v:shape>
                <o:OLEObject Type="Embed" ProgID="Equation.DSMT4" ShapeID="_x0000_i1070" DrawAspect="Content" ObjectID="_1628162378" r:id="rId94"/>
              </w:object>
            </w:r>
          </w:p>
        </w:tc>
        <w:tc>
          <w:tcPr>
            <w:tcW w:w="1009" w:type="dxa"/>
            <w:noWrap/>
          </w:tcPr>
          <w:p w14:paraId="680307E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300" w:dyaOrig="360" w14:anchorId="52651423">
                <v:shape id="_x0000_i1071" type="#_x0000_t75" style="width:15pt;height:18pt" o:ole="">
                  <v:imagedata r:id="rId78" o:title=""/>
                </v:shape>
                <o:OLEObject Type="Embed" ProgID="Equation.DSMT4" ShapeID="_x0000_i1071" DrawAspect="Content" ObjectID="_1628162379" r:id="rId95"/>
              </w:object>
            </w:r>
          </w:p>
        </w:tc>
      </w:tr>
      <w:tr w:rsidR="000B505B" w:rsidRPr="000B505B" w14:paraId="59E9502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DA232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30" w:type="dxa"/>
            <w:noWrap/>
            <w:hideMark/>
          </w:tcPr>
          <w:p w14:paraId="69830F1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63E6DE9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2AF61CA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3EB5E55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632B4C8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048" w:type="dxa"/>
            <w:noWrap/>
            <w:hideMark/>
          </w:tcPr>
          <w:p w14:paraId="0F2404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73BF301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08A4D4D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368651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7248CBA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6B50B4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30" w:type="dxa"/>
            <w:noWrap/>
            <w:hideMark/>
          </w:tcPr>
          <w:p w14:paraId="4A7ED9E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7F7AE38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30" w:type="dxa"/>
            <w:noWrap/>
            <w:hideMark/>
          </w:tcPr>
          <w:p w14:paraId="2876FB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1" w:type="dxa"/>
            <w:noWrap/>
            <w:hideMark/>
          </w:tcPr>
          <w:p w14:paraId="77AC473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848" w:type="dxa"/>
            <w:noWrap/>
            <w:hideMark/>
          </w:tcPr>
          <w:p w14:paraId="2734A3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96BB1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385545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4D025DF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EDB689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A064053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DBA0C0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30" w:type="dxa"/>
            <w:noWrap/>
            <w:hideMark/>
          </w:tcPr>
          <w:p w14:paraId="156B54B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19D959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57FD88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34A1BE3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3C0BB07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048" w:type="dxa"/>
            <w:noWrap/>
            <w:hideMark/>
          </w:tcPr>
          <w:p w14:paraId="277D35D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9887C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5427FD8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1D358A4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4408D73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CDE80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0" w:type="dxa"/>
            <w:noWrap/>
            <w:hideMark/>
          </w:tcPr>
          <w:p w14:paraId="0EE2582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C5C67D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008B29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08B844F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203B7A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4DB0D8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02A20A7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59" w:type="dxa"/>
            <w:noWrap/>
            <w:hideMark/>
          </w:tcPr>
          <w:p w14:paraId="1D787A0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31EF4A7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6B1F9B2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234B82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30" w:type="dxa"/>
            <w:noWrap/>
            <w:hideMark/>
          </w:tcPr>
          <w:p w14:paraId="5B89E7A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4895EB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35046DC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05F41B1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00C0639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FB8E1E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2BF638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235982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3C001B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48D2689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91545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30" w:type="dxa"/>
            <w:noWrap/>
            <w:hideMark/>
          </w:tcPr>
          <w:p w14:paraId="005E11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33D92C4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D83B6F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310F2B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2E13EE4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048" w:type="dxa"/>
            <w:noWrap/>
            <w:hideMark/>
          </w:tcPr>
          <w:p w14:paraId="4DA9A7F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09E48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53460FE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41DCA5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3059BCC1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B0359F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30" w:type="dxa"/>
            <w:noWrap/>
            <w:hideMark/>
          </w:tcPr>
          <w:p w14:paraId="5AA070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Nov.18</w:t>
            </w:r>
          </w:p>
        </w:tc>
        <w:tc>
          <w:tcPr>
            <w:tcW w:w="930" w:type="dxa"/>
            <w:noWrap/>
            <w:hideMark/>
          </w:tcPr>
          <w:p w14:paraId="57F9F8A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Nov.19</w:t>
            </w:r>
          </w:p>
        </w:tc>
        <w:tc>
          <w:tcPr>
            <w:tcW w:w="930" w:type="dxa"/>
            <w:noWrap/>
            <w:hideMark/>
          </w:tcPr>
          <w:p w14:paraId="2BC4082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Nov.29</w:t>
            </w:r>
          </w:p>
        </w:tc>
        <w:tc>
          <w:tcPr>
            <w:tcW w:w="931" w:type="dxa"/>
            <w:noWrap/>
            <w:hideMark/>
          </w:tcPr>
          <w:p w14:paraId="1A7903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Nov.30</w:t>
            </w:r>
          </w:p>
        </w:tc>
        <w:tc>
          <w:tcPr>
            <w:tcW w:w="848" w:type="dxa"/>
            <w:noWrap/>
            <w:hideMark/>
          </w:tcPr>
          <w:p w14:paraId="2F92B3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A049BA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0DD4A71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321B117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537AFD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623B311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DAB16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30" w:type="dxa"/>
            <w:noWrap/>
            <w:hideMark/>
          </w:tcPr>
          <w:p w14:paraId="2794870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80D427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FBB425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4DECFA8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17537DF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914F2D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33B4976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59" w:type="dxa"/>
            <w:noWrap/>
            <w:hideMark/>
          </w:tcPr>
          <w:p w14:paraId="3220B23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2B61CE7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77329566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3D7AC4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30" w:type="dxa"/>
            <w:noWrap/>
            <w:hideMark/>
          </w:tcPr>
          <w:p w14:paraId="53F906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138D368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B70C79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20A66F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2C1E09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048" w:type="dxa"/>
            <w:noWrap/>
            <w:hideMark/>
          </w:tcPr>
          <w:p w14:paraId="17648D5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078EA4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64BE20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282A3B5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699C1EB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A9A575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30" w:type="dxa"/>
            <w:noWrap/>
            <w:hideMark/>
          </w:tcPr>
          <w:p w14:paraId="3E16D8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0D7558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69C255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5F5DEBC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312BC7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8024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A0BCA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015EBFE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2AF3E4C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7A4F927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5539DA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930" w:type="dxa"/>
            <w:noWrap/>
            <w:hideMark/>
          </w:tcPr>
          <w:p w14:paraId="13D3C3E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3E0EF2D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E8638D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5E3F155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3522EC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7DB675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5717A86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41A45B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595DB0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3056EB1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9B3EE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30" w:type="dxa"/>
            <w:noWrap/>
            <w:hideMark/>
          </w:tcPr>
          <w:p w14:paraId="66C123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1A8CDAF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8B957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94D6A5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59F52C3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048" w:type="dxa"/>
            <w:noWrap/>
            <w:hideMark/>
          </w:tcPr>
          <w:p w14:paraId="2DAD7A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35058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6C6FEBE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1CBA40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595A65D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185FA3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30" w:type="dxa"/>
            <w:noWrap/>
            <w:hideMark/>
          </w:tcPr>
          <w:p w14:paraId="5BDE066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FA843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53D297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366DBEE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2B40C4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EBDAC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7DA198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3B677A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BE488A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151DCA3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C021C1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30" w:type="dxa"/>
            <w:noWrap/>
            <w:hideMark/>
          </w:tcPr>
          <w:p w14:paraId="77FD35A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80180C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7CB5EB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A1FD5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624493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048" w:type="dxa"/>
            <w:noWrap/>
            <w:hideMark/>
          </w:tcPr>
          <w:p w14:paraId="7BDF39E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3DBC83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03FF050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970529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70E2AC35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2E38BE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930" w:type="dxa"/>
            <w:noWrap/>
            <w:hideMark/>
          </w:tcPr>
          <w:p w14:paraId="5E79FFC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956EC6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66B82D9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1" w:type="dxa"/>
            <w:noWrap/>
            <w:hideMark/>
          </w:tcPr>
          <w:p w14:paraId="42B9011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848" w:type="dxa"/>
            <w:noWrap/>
            <w:hideMark/>
          </w:tcPr>
          <w:p w14:paraId="4E6AF0D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A772F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DF2C41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1559E6D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34F9DEB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B517B3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2F56C4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5C46F55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93E205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F6C2D8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041B98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31B6DF3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048" w:type="dxa"/>
            <w:noWrap/>
            <w:hideMark/>
          </w:tcPr>
          <w:p w14:paraId="4F9D091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673346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1CADA32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C595CF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57B6DED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FF0483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930" w:type="dxa"/>
            <w:noWrap/>
            <w:hideMark/>
          </w:tcPr>
          <w:p w14:paraId="600E52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080A6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0281B70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455758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42EC8D8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7FEA4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4F0232E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266F49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62C26C0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6EAD7EA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D90EFC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930" w:type="dxa"/>
            <w:noWrap/>
            <w:hideMark/>
          </w:tcPr>
          <w:p w14:paraId="5C4C365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72CD30D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4D6CF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7FD9470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4D86B8A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048" w:type="dxa"/>
            <w:noWrap/>
            <w:hideMark/>
          </w:tcPr>
          <w:p w14:paraId="4466A1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0574C3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2013A6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2CDB28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717DBE0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0E0C9C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930" w:type="dxa"/>
            <w:noWrap/>
            <w:hideMark/>
          </w:tcPr>
          <w:p w14:paraId="1AAA7DF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9B0157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3339B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3DE6CB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5A1EAC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5C473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3C971AD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BEDF6F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4328061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1FE96931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FF0C69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30" w:type="dxa"/>
            <w:noWrap/>
            <w:hideMark/>
          </w:tcPr>
          <w:p w14:paraId="52FEC4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2CEE1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5A901B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5FB445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21D3FA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5C4B99D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B5AD2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464D7E6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25F76B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72C5414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87544E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930" w:type="dxa"/>
            <w:noWrap/>
            <w:hideMark/>
          </w:tcPr>
          <w:p w14:paraId="25E061E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C189F8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7ADCC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7194A42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6E69AA0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048" w:type="dxa"/>
            <w:noWrap/>
            <w:hideMark/>
          </w:tcPr>
          <w:p w14:paraId="66ABD9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69CCAE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6C3D2D3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1FD702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22976C7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466B70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930" w:type="dxa"/>
            <w:noWrap/>
            <w:hideMark/>
          </w:tcPr>
          <w:p w14:paraId="4387B38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7FFEA4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FCCBA7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2C1ADC1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1D7A75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DFFBDC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720C47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1F1E4A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82D07F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6A1CDD6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628F3F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930" w:type="dxa"/>
            <w:noWrap/>
            <w:hideMark/>
          </w:tcPr>
          <w:p w14:paraId="0C24F3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00AAA10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2CEF2B1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6E54934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3DA3F20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048" w:type="dxa"/>
            <w:noWrap/>
            <w:hideMark/>
          </w:tcPr>
          <w:p w14:paraId="55892B7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0A56740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31AD7ED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67E8D4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36D74452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066A5F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930" w:type="dxa"/>
            <w:noWrap/>
            <w:hideMark/>
          </w:tcPr>
          <w:p w14:paraId="2CF9BD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3ECE60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240EC1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7FADF08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4EF0E0B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9E930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51FD74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036B44E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453FAC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1967B95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B64D3C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930" w:type="dxa"/>
            <w:noWrap/>
            <w:hideMark/>
          </w:tcPr>
          <w:p w14:paraId="661E73C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394B9EF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251D1F4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6945A23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2F6CCD0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048" w:type="dxa"/>
            <w:noWrap/>
            <w:hideMark/>
          </w:tcPr>
          <w:p w14:paraId="7C02767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05875C7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34F2312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A5426F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145287FD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B3EB9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30" w:type="dxa"/>
            <w:noWrap/>
            <w:hideMark/>
          </w:tcPr>
          <w:p w14:paraId="706F286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36D4AC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2D9EA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3D111A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542065C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9EE02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3AD4564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7EFD99C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62027BC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73C10D23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D37A57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30" w:type="dxa"/>
            <w:noWrap/>
            <w:hideMark/>
          </w:tcPr>
          <w:p w14:paraId="1AD394A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41FBB7D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70C9A5A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02E3CD2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78415B4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048" w:type="dxa"/>
            <w:noWrap/>
            <w:hideMark/>
          </w:tcPr>
          <w:p w14:paraId="7E58A3E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994497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38D2C9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0978A0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36F4E372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021EE6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930" w:type="dxa"/>
            <w:noWrap/>
            <w:hideMark/>
          </w:tcPr>
          <w:p w14:paraId="40C3B47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EEF2B4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285BE1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67E46A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40DDDC7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A5EDA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3F43F7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0C32F6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1A367A0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3E872B41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BC6520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30" w:type="dxa"/>
            <w:noWrap/>
            <w:hideMark/>
          </w:tcPr>
          <w:p w14:paraId="3245803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2F54246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A066C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736ECB2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7C73CA7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12A2AE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49BC3E9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59" w:type="dxa"/>
            <w:noWrap/>
            <w:hideMark/>
          </w:tcPr>
          <w:p w14:paraId="55B96DC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45B4A76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03038DC5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2933AB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30" w:type="dxa"/>
            <w:noWrap/>
            <w:hideMark/>
          </w:tcPr>
          <w:p w14:paraId="4540AA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CD785B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331C76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37BC63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513F741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048" w:type="dxa"/>
            <w:noWrap/>
            <w:hideMark/>
          </w:tcPr>
          <w:p w14:paraId="0A54626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624EF18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9950DD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3641526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7A890F8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A62693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930" w:type="dxa"/>
            <w:noWrap/>
            <w:hideMark/>
          </w:tcPr>
          <w:p w14:paraId="6C6AB0E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4127E6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64888E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65C38D9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1A1AF47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721CF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71D74A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1011489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21BAB5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03FCF61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726AA7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930" w:type="dxa"/>
            <w:noWrap/>
            <w:hideMark/>
          </w:tcPr>
          <w:p w14:paraId="21661C4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556A3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47D241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82D454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2BC8D6E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52E8D7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9B1471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31001D1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C689A8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4499A9F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A79FAD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930" w:type="dxa"/>
            <w:noWrap/>
            <w:hideMark/>
          </w:tcPr>
          <w:p w14:paraId="549806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7452A7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637BB8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1C6B988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66C8749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32EED5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2A5362C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5C00DC5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28118EA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1726DE6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619CBF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30" w:type="dxa"/>
            <w:noWrap/>
            <w:hideMark/>
          </w:tcPr>
          <w:p w14:paraId="36B259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731DD29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5A24A77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4B39A4D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7D75F52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048" w:type="dxa"/>
            <w:noWrap/>
            <w:hideMark/>
          </w:tcPr>
          <w:p w14:paraId="314A5D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D00B86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6FAE8F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16C4CE3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7137A58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92FF7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35</w:t>
            </w:r>
          </w:p>
        </w:tc>
        <w:tc>
          <w:tcPr>
            <w:tcW w:w="930" w:type="dxa"/>
            <w:noWrap/>
            <w:hideMark/>
          </w:tcPr>
          <w:p w14:paraId="503220C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2E20324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435D2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3FDEB9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5E77324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DD1E62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18773DC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3189224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1009" w:type="dxa"/>
            <w:noWrap/>
            <w:hideMark/>
          </w:tcPr>
          <w:p w14:paraId="74F4DFB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</w:tr>
      <w:tr w:rsidR="000B505B" w:rsidRPr="000B505B" w14:paraId="764B2A3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ED7214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930" w:type="dxa"/>
            <w:noWrap/>
            <w:hideMark/>
          </w:tcPr>
          <w:p w14:paraId="1E23D7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601843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1DEC11A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046D81D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781AF6F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048" w:type="dxa"/>
            <w:noWrap/>
            <w:hideMark/>
          </w:tcPr>
          <w:p w14:paraId="3D811D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D5F154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63BF5B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3F352EA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62C5A72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CA025C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930" w:type="dxa"/>
            <w:noWrap/>
            <w:hideMark/>
          </w:tcPr>
          <w:p w14:paraId="66D5FF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AA4E70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33F3E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0C4E6BC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378893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D80D51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27BC27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0E084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038EC1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5FD4B0A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3AACA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930" w:type="dxa"/>
            <w:noWrap/>
            <w:hideMark/>
          </w:tcPr>
          <w:p w14:paraId="5A3209E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CB4074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18795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398686E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78F269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048" w:type="dxa"/>
            <w:noWrap/>
            <w:hideMark/>
          </w:tcPr>
          <w:p w14:paraId="06D15FB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95200E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49FA00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6F2132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19FB1C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D89E4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930" w:type="dxa"/>
            <w:noWrap/>
            <w:hideMark/>
          </w:tcPr>
          <w:p w14:paraId="2E0D7A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562143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553534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751B9EF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3FAEFA7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6CBAE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EE0139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355D5C6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59AECA9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4059F18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06747A8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30" w:type="dxa"/>
            <w:noWrap/>
            <w:hideMark/>
          </w:tcPr>
          <w:p w14:paraId="3D8D9F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7D339B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3FEAB7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2A8C47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62AACCC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048" w:type="dxa"/>
            <w:noWrap/>
            <w:hideMark/>
          </w:tcPr>
          <w:p w14:paraId="4D7EB13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1060F99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59" w:type="dxa"/>
            <w:noWrap/>
            <w:hideMark/>
          </w:tcPr>
          <w:p w14:paraId="7354370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00CFD63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58956CD4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5943B1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930" w:type="dxa"/>
            <w:noWrap/>
            <w:hideMark/>
          </w:tcPr>
          <w:p w14:paraId="32AC8FC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21142FF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1E7FEC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2CB1C2D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3A8BFA5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7106FD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CA0665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70824D5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51DE4F4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30AAFF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77CE6C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930" w:type="dxa"/>
            <w:noWrap/>
            <w:hideMark/>
          </w:tcPr>
          <w:p w14:paraId="0DADE0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6290D68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698249F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465D460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0355441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048" w:type="dxa"/>
            <w:noWrap/>
            <w:hideMark/>
          </w:tcPr>
          <w:p w14:paraId="7921878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65A60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2423C11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0AB37E8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0223E86C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C0DF1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930" w:type="dxa"/>
            <w:noWrap/>
            <w:hideMark/>
          </w:tcPr>
          <w:p w14:paraId="6E08A35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5C7012C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528C6C9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702E23E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352479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535D18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3590FF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16AF6A0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284224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2E1A9EC5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98168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930" w:type="dxa"/>
            <w:noWrap/>
            <w:hideMark/>
          </w:tcPr>
          <w:p w14:paraId="03A61C9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16A3463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10C872E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1" w:type="dxa"/>
            <w:noWrap/>
            <w:hideMark/>
          </w:tcPr>
          <w:p w14:paraId="74ED157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848" w:type="dxa"/>
            <w:noWrap/>
            <w:hideMark/>
          </w:tcPr>
          <w:p w14:paraId="465D07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A0570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3DC3604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0B5228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9EFC30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4A413CC0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E49A54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930" w:type="dxa"/>
            <w:noWrap/>
            <w:hideMark/>
          </w:tcPr>
          <w:p w14:paraId="7A55CFE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0" w:type="dxa"/>
            <w:noWrap/>
            <w:hideMark/>
          </w:tcPr>
          <w:p w14:paraId="4916E0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0DACEFA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1" w:type="dxa"/>
            <w:noWrap/>
            <w:hideMark/>
          </w:tcPr>
          <w:p w14:paraId="3E72674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848" w:type="dxa"/>
            <w:noWrap/>
            <w:hideMark/>
          </w:tcPr>
          <w:p w14:paraId="45F1F76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048" w:type="dxa"/>
            <w:noWrap/>
            <w:hideMark/>
          </w:tcPr>
          <w:p w14:paraId="6EADCD2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CA3AEE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4E7A93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F7EB06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0F28529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3C45E7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30" w:type="dxa"/>
            <w:noWrap/>
            <w:hideMark/>
          </w:tcPr>
          <w:p w14:paraId="5F69482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5021E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1D5B7A1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5966AC6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52F0B72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AFDEF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3109644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59" w:type="dxa"/>
            <w:noWrap/>
            <w:hideMark/>
          </w:tcPr>
          <w:p w14:paraId="5057BFD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51679E1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1CD6D9D2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F51E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930" w:type="dxa"/>
            <w:noWrap/>
            <w:hideMark/>
          </w:tcPr>
          <w:p w14:paraId="0EAD93A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40603D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5CE6C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3B2C28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28214A0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1048" w:type="dxa"/>
            <w:noWrap/>
            <w:hideMark/>
          </w:tcPr>
          <w:p w14:paraId="20224F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F559FD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72E1D87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5D3A338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7B2D6E4A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96F0DB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930" w:type="dxa"/>
            <w:noWrap/>
            <w:hideMark/>
          </w:tcPr>
          <w:p w14:paraId="346E7A8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0D5E69E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A12726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30BABF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074F218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1C6ED5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78C41F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6ACBFB1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2E6BDD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1D39DC7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ECF8A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930" w:type="dxa"/>
            <w:noWrap/>
            <w:hideMark/>
          </w:tcPr>
          <w:p w14:paraId="560B19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02F0250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51C825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065A2BE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4C53F7E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048" w:type="dxa"/>
            <w:noWrap/>
            <w:hideMark/>
          </w:tcPr>
          <w:p w14:paraId="4C5ABD8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50259E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59" w:type="dxa"/>
            <w:noWrap/>
            <w:hideMark/>
          </w:tcPr>
          <w:p w14:paraId="4E43AEB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59200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3310BFC0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FCB715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30" w:type="dxa"/>
            <w:noWrap/>
            <w:hideMark/>
          </w:tcPr>
          <w:p w14:paraId="4AC7BB3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6B6732E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7118D2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31" w:type="dxa"/>
            <w:noWrap/>
            <w:hideMark/>
          </w:tcPr>
          <w:p w14:paraId="603D8DF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848" w:type="dxa"/>
            <w:noWrap/>
            <w:hideMark/>
          </w:tcPr>
          <w:p w14:paraId="347B09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6F3100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5F5EFC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06FDA50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BAFD1C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6EB0671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499028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930" w:type="dxa"/>
            <w:noWrap/>
            <w:hideMark/>
          </w:tcPr>
          <w:p w14:paraId="1D024CA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7C43A6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A58F05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510955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6E28DBC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083A2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4506A02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A3A9ED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25EC20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6B537D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0070EB2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930" w:type="dxa"/>
            <w:noWrap/>
            <w:hideMark/>
          </w:tcPr>
          <w:p w14:paraId="06F9F76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3E9437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5726F65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0CC5377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04EE35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048" w:type="dxa"/>
            <w:noWrap/>
            <w:hideMark/>
          </w:tcPr>
          <w:p w14:paraId="417F15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4378E7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1063B6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5C6480F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58A7ECD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12BE2F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930" w:type="dxa"/>
            <w:noWrap/>
            <w:hideMark/>
          </w:tcPr>
          <w:p w14:paraId="4BAFBA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F7FBE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2AD1A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55E91F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6B6F4D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7FA956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5341A66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189949B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BAD76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A26F7F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D367E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930" w:type="dxa"/>
            <w:noWrap/>
            <w:hideMark/>
          </w:tcPr>
          <w:p w14:paraId="6E8D9EA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A0CF4F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6E1D8D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7ED9B44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00E5EE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0FEB002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4570D8C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1539AAD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05AE5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2146155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6403D9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55</w:t>
            </w:r>
          </w:p>
        </w:tc>
        <w:tc>
          <w:tcPr>
            <w:tcW w:w="930" w:type="dxa"/>
            <w:noWrap/>
            <w:hideMark/>
          </w:tcPr>
          <w:p w14:paraId="02C2DA5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083E947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63D386A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44E1C68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248AA62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048" w:type="dxa"/>
            <w:noWrap/>
            <w:hideMark/>
          </w:tcPr>
          <w:p w14:paraId="7614EF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1C46FA1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69F483D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1009" w:type="dxa"/>
            <w:noWrap/>
            <w:hideMark/>
          </w:tcPr>
          <w:p w14:paraId="6472C03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</w:tr>
      <w:tr w:rsidR="000B505B" w:rsidRPr="000B505B" w14:paraId="233B932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AE80E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930" w:type="dxa"/>
            <w:noWrap/>
            <w:hideMark/>
          </w:tcPr>
          <w:p w14:paraId="7993076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188F3E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A4B5C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483997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6485CA5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BB05F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3855EA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59" w:type="dxa"/>
            <w:noWrap/>
            <w:hideMark/>
          </w:tcPr>
          <w:p w14:paraId="53196D1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1009" w:type="dxa"/>
            <w:noWrap/>
            <w:hideMark/>
          </w:tcPr>
          <w:p w14:paraId="117A7DD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</w:tr>
      <w:tr w:rsidR="000B505B" w:rsidRPr="000B505B" w14:paraId="639A6CE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F8A03E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930" w:type="dxa"/>
            <w:noWrap/>
            <w:hideMark/>
          </w:tcPr>
          <w:p w14:paraId="2CC4BDF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12B868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479474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</w:t>
            </w:r>
          </w:p>
        </w:tc>
        <w:tc>
          <w:tcPr>
            <w:tcW w:w="931" w:type="dxa"/>
            <w:noWrap/>
            <w:hideMark/>
          </w:tcPr>
          <w:p w14:paraId="253EF52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848" w:type="dxa"/>
            <w:noWrap/>
            <w:hideMark/>
          </w:tcPr>
          <w:p w14:paraId="7B4EEB8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048" w:type="dxa"/>
            <w:noWrap/>
            <w:hideMark/>
          </w:tcPr>
          <w:p w14:paraId="1DAF3DA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66DD7A7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59B14E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022BC11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6264904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51084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930" w:type="dxa"/>
            <w:noWrap/>
            <w:hideMark/>
          </w:tcPr>
          <w:p w14:paraId="5DB7704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15AF72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30" w:type="dxa"/>
            <w:noWrap/>
            <w:hideMark/>
          </w:tcPr>
          <w:p w14:paraId="79C8AF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1" w:type="dxa"/>
            <w:noWrap/>
            <w:hideMark/>
          </w:tcPr>
          <w:p w14:paraId="2303448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848" w:type="dxa"/>
            <w:noWrap/>
            <w:hideMark/>
          </w:tcPr>
          <w:p w14:paraId="4F69EC5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2D9D20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7FFC2AF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080A6CC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12FBD69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4C29AEF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7001F2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930" w:type="dxa"/>
            <w:noWrap/>
            <w:hideMark/>
          </w:tcPr>
          <w:p w14:paraId="6AB804D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309DA4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2AADAC6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931" w:type="dxa"/>
            <w:noWrap/>
            <w:hideMark/>
          </w:tcPr>
          <w:p w14:paraId="63BAAF6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848" w:type="dxa"/>
            <w:noWrap/>
            <w:hideMark/>
          </w:tcPr>
          <w:p w14:paraId="0BE8A63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73C65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62FFF60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108E6B5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1009" w:type="dxa"/>
            <w:noWrap/>
            <w:hideMark/>
          </w:tcPr>
          <w:p w14:paraId="42B8F20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</w:tr>
      <w:tr w:rsidR="000B505B" w:rsidRPr="000B505B" w14:paraId="3057181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762A0A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930" w:type="dxa"/>
            <w:noWrap/>
            <w:hideMark/>
          </w:tcPr>
          <w:p w14:paraId="45F308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179D232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025A86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931" w:type="dxa"/>
            <w:noWrap/>
            <w:hideMark/>
          </w:tcPr>
          <w:p w14:paraId="65D3B15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848" w:type="dxa"/>
            <w:noWrap/>
            <w:hideMark/>
          </w:tcPr>
          <w:p w14:paraId="05478D2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048" w:type="dxa"/>
            <w:noWrap/>
            <w:hideMark/>
          </w:tcPr>
          <w:p w14:paraId="24FE2E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63BE36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0290C51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06E5937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18B3B40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84435B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930" w:type="dxa"/>
            <w:noWrap/>
            <w:hideMark/>
          </w:tcPr>
          <w:p w14:paraId="0BCD72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63A9BA9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0168B9D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1" w:type="dxa"/>
            <w:noWrap/>
            <w:hideMark/>
          </w:tcPr>
          <w:p w14:paraId="29AD5F9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848" w:type="dxa"/>
            <w:noWrap/>
            <w:hideMark/>
          </w:tcPr>
          <w:p w14:paraId="7B3812F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313BA80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58A9784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7878C31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4BE12E2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753C658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410E5D0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930" w:type="dxa"/>
            <w:noWrap/>
            <w:hideMark/>
          </w:tcPr>
          <w:p w14:paraId="5F14231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22924C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6191420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1" w:type="dxa"/>
            <w:noWrap/>
            <w:hideMark/>
          </w:tcPr>
          <w:p w14:paraId="1C9DF19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848" w:type="dxa"/>
            <w:noWrap/>
            <w:hideMark/>
          </w:tcPr>
          <w:p w14:paraId="7249DD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6C0D24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7E4FB74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5337BFB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1009" w:type="dxa"/>
            <w:noWrap/>
            <w:hideMark/>
          </w:tcPr>
          <w:p w14:paraId="1CC2B8E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</w:tr>
      <w:tr w:rsidR="000B505B" w:rsidRPr="000B505B" w14:paraId="2161536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911118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930" w:type="dxa"/>
            <w:noWrap/>
            <w:hideMark/>
          </w:tcPr>
          <w:p w14:paraId="0ED9C47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5352654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1B03B45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1" w:type="dxa"/>
            <w:noWrap/>
            <w:hideMark/>
          </w:tcPr>
          <w:p w14:paraId="782AA1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848" w:type="dxa"/>
            <w:noWrap/>
            <w:hideMark/>
          </w:tcPr>
          <w:p w14:paraId="1685B68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048" w:type="dxa"/>
            <w:noWrap/>
            <w:hideMark/>
          </w:tcPr>
          <w:p w14:paraId="22B769E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7167749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59" w:type="dxa"/>
            <w:noWrap/>
            <w:hideMark/>
          </w:tcPr>
          <w:p w14:paraId="28F1FB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664C8A4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15E3801B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DCA7F0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930" w:type="dxa"/>
            <w:noWrap/>
            <w:hideMark/>
          </w:tcPr>
          <w:p w14:paraId="4C78D24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52274B8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488A39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1" w:type="dxa"/>
            <w:noWrap/>
            <w:hideMark/>
          </w:tcPr>
          <w:p w14:paraId="79D3EA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848" w:type="dxa"/>
            <w:noWrap/>
            <w:hideMark/>
          </w:tcPr>
          <w:p w14:paraId="51C9E1F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48EF4C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1F65F0E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4D8274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367F30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6393F6E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3B64B7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930" w:type="dxa"/>
            <w:noWrap/>
            <w:hideMark/>
          </w:tcPr>
          <w:p w14:paraId="137B301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Oct.29</w:t>
            </w:r>
          </w:p>
        </w:tc>
        <w:tc>
          <w:tcPr>
            <w:tcW w:w="930" w:type="dxa"/>
            <w:noWrap/>
            <w:hideMark/>
          </w:tcPr>
          <w:p w14:paraId="77F18E5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08EF911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1" w:type="dxa"/>
            <w:noWrap/>
            <w:hideMark/>
          </w:tcPr>
          <w:p w14:paraId="699D798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848" w:type="dxa"/>
            <w:noWrap/>
            <w:hideMark/>
          </w:tcPr>
          <w:p w14:paraId="594BA13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048" w:type="dxa"/>
            <w:noWrap/>
            <w:hideMark/>
          </w:tcPr>
          <w:p w14:paraId="457449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30" w:type="dxa"/>
            <w:noWrap/>
            <w:hideMark/>
          </w:tcPr>
          <w:p w14:paraId="1932501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Nov.12</w:t>
            </w:r>
          </w:p>
        </w:tc>
        <w:tc>
          <w:tcPr>
            <w:tcW w:w="959" w:type="dxa"/>
            <w:noWrap/>
            <w:hideMark/>
          </w:tcPr>
          <w:p w14:paraId="3A3651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50EB07B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70CAFF7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E7507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930" w:type="dxa"/>
            <w:noWrap/>
            <w:hideMark/>
          </w:tcPr>
          <w:p w14:paraId="2AAF155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Oct.30</w:t>
            </w:r>
          </w:p>
        </w:tc>
        <w:tc>
          <w:tcPr>
            <w:tcW w:w="930" w:type="dxa"/>
            <w:noWrap/>
            <w:hideMark/>
          </w:tcPr>
          <w:p w14:paraId="19D3A7F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Oct.31</w:t>
            </w:r>
          </w:p>
        </w:tc>
        <w:tc>
          <w:tcPr>
            <w:tcW w:w="930" w:type="dxa"/>
            <w:noWrap/>
            <w:hideMark/>
          </w:tcPr>
          <w:p w14:paraId="67E083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1" w:type="dxa"/>
            <w:noWrap/>
            <w:hideMark/>
          </w:tcPr>
          <w:p w14:paraId="2B3028F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848" w:type="dxa"/>
            <w:noWrap/>
            <w:hideMark/>
          </w:tcPr>
          <w:p w14:paraId="719FE6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E65BE8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404B378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209D306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4955848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5C23AD9E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36B78E2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930" w:type="dxa"/>
            <w:noWrap/>
            <w:hideMark/>
          </w:tcPr>
          <w:p w14:paraId="3AD5A69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163E33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00F92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931" w:type="dxa"/>
            <w:noWrap/>
            <w:hideMark/>
          </w:tcPr>
          <w:p w14:paraId="5072938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  <w:tc>
          <w:tcPr>
            <w:tcW w:w="848" w:type="dxa"/>
            <w:noWrap/>
            <w:hideMark/>
          </w:tcPr>
          <w:p w14:paraId="56929A0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1048" w:type="dxa"/>
            <w:noWrap/>
            <w:hideMark/>
          </w:tcPr>
          <w:p w14:paraId="512AEAC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767DF35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59" w:type="dxa"/>
            <w:noWrap/>
            <w:hideMark/>
          </w:tcPr>
          <w:p w14:paraId="58EE288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4395928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4BD54D69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FC87F6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930" w:type="dxa"/>
            <w:noWrap/>
            <w:hideMark/>
          </w:tcPr>
          <w:p w14:paraId="29CCA00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2A24384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4A90192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1521650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3D2C928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71FF3E7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Nov.6</w:t>
            </w:r>
          </w:p>
        </w:tc>
        <w:tc>
          <w:tcPr>
            <w:tcW w:w="930" w:type="dxa"/>
            <w:noWrap/>
            <w:hideMark/>
          </w:tcPr>
          <w:p w14:paraId="680BE56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59" w:type="dxa"/>
            <w:noWrap/>
            <w:hideMark/>
          </w:tcPr>
          <w:p w14:paraId="2B6D2E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  <w:tc>
          <w:tcPr>
            <w:tcW w:w="1009" w:type="dxa"/>
            <w:noWrap/>
            <w:hideMark/>
          </w:tcPr>
          <w:p w14:paraId="16A4D03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</w:tr>
      <w:tr w:rsidR="000B505B" w:rsidRPr="000B505B" w14:paraId="7FF309DD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5107972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930" w:type="dxa"/>
            <w:noWrap/>
            <w:hideMark/>
          </w:tcPr>
          <w:p w14:paraId="2B3E7D2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1752F2D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30" w:type="dxa"/>
            <w:noWrap/>
            <w:hideMark/>
          </w:tcPr>
          <w:p w14:paraId="643A0C9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1" w:type="dxa"/>
            <w:noWrap/>
            <w:hideMark/>
          </w:tcPr>
          <w:p w14:paraId="220321A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848" w:type="dxa"/>
            <w:noWrap/>
            <w:hideMark/>
          </w:tcPr>
          <w:p w14:paraId="6D2EE11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048" w:type="dxa"/>
            <w:noWrap/>
            <w:hideMark/>
          </w:tcPr>
          <w:p w14:paraId="3A7E8F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930" w:type="dxa"/>
            <w:noWrap/>
            <w:hideMark/>
          </w:tcPr>
          <w:p w14:paraId="245B4C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Nov.11</w:t>
            </w:r>
          </w:p>
        </w:tc>
        <w:tc>
          <w:tcPr>
            <w:tcW w:w="959" w:type="dxa"/>
            <w:noWrap/>
            <w:hideMark/>
          </w:tcPr>
          <w:p w14:paraId="5D9A28D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7E1ED5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6858293F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29CE51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930" w:type="dxa"/>
            <w:noWrap/>
            <w:hideMark/>
          </w:tcPr>
          <w:p w14:paraId="6B13E37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7509B95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11186DD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1" w:type="dxa"/>
            <w:noWrap/>
            <w:hideMark/>
          </w:tcPr>
          <w:p w14:paraId="713B8B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Nov.10</w:t>
            </w:r>
          </w:p>
        </w:tc>
        <w:tc>
          <w:tcPr>
            <w:tcW w:w="848" w:type="dxa"/>
            <w:noWrap/>
            <w:hideMark/>
          </w:tcPr>
          <w:p w14:paraId="146C539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1AD056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Nov.7</w:t>
            </w:r>
          </w:p>
        </w:tc>
        <w:tc>
          <w:tcPr>
            <w:tcW w:w="930" w:type="dxa"/>
            <w:noWrap/>
            <w:hideMark/>
          </w:tcPr>
          <w:p w14:paraId="45A182A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59" w:type="dxa"/>
            <w:noWrap/>
            <w:hideMark/>
          </w:tcPr>
          <w:p w14:paraId="601D174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Nov.16</w:t>
            </w:r>
          </w:p>
        </w:tc>
        <w:tc>
          <w:tcPr>
            <w:tcW w:w="1009" w:type="dxa"/>
            <w:noWrap/>
            <w:hideMark/>
          </w:tcPr>
          <w:p w14:paraId="5711FE5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Nov.17</w:t>
            </w:r>
          </w:p>
        </w:tc>
      </w:tr>
      <w:tr w:rsidR="000B505B" w:rsidRPr="000B505B" w14:paraId="48052857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1933529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930" w:type="dxa"/>
            <w:noWrap/>
            <w:hideMark/>
          </w:tcPr>
          <w:p w14:paraId="60F3681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Nov.2</w:t>
            </w:r>
          </w:p>
        </w:tc>
        <w:tc>
          <w:tcPr>
            <w:tcW w:w="930" w:type="dxa"/>
            <w:noWrap/>
            <w:hideMark/>
          </w:tcPr>
          <w:p w14:paraId="74EDAF1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5D6228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19B94E3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74FA23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1048" w:type="dxa"/>
            <w:noWrap/>
            <w:hideMark/>
          </w:tcPr>
          <w:p w14:paraId="3B33432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30" w:type="dxa"/>
            <w:noWrap/>
            <w:hideMark/>
          </w:tcPr>
          <w:p w14:paraId="38A2E7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Nov.5</w:t>
            </w:r>
          </w:p>
        </w:tc>
        <w:tc>
          <w:tcPr>
            <w:tcW w:w="959" w:type="dxa"/>
            <w:noWrap/>
            <w:hideMark/>
          </w:tcPr>
          <w:p w14:paraId="5C8BD7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7BDC28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  <w:tr w:rsidR="000B505B" w:rsidRPr="000B505B" w14:paraId="63A066A8" w14:textId="77777777" w:rsidTr="000C6DDA">
        <w:trPr>
          <w:trHeight w:val="270"/>
        </w:trPr>
        <w:tc>
          <w:tcPr>
            <w:tcW w:w="745" w:type="dxa"/>
            <w:noWrap/>
            <w:hideMark/>
          </w:tcPr>
          <w:p w14:paraId="08E9600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14:paraId="7C16D9B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Nov.8</w:t>
            </w:r>
          </w:p>
        </w:tc>
        <w:tc>
          <w:tcPr>
            <w:tcW w:w="930" w:type="dxa"/>
            <w:noWrap/>
            <w:hideMark/>
          </w:tcPr>
          <w:p w14:paraId="13AC340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Nov.9</w:t>
            </w:r>
          </w:p>
        </w:tc>
        <w:tc>
          <w:tcPr>
            <w:tcW w:w="930" w:type="dxa"/>
            <w:noWrap/>
            <w:hideMark/>
          </w:tcPr>
          <w:p w14:paraId="5053C61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Nov.13</w:t>
            </w:r>
          </w:p>
        </w:tc>
        <w:tc>
          <w:tcPr>
            <w:tcW w:w="931" w:type="dxa"/>
            <w:noWrap/>
            <w:hideMark/>
          </w:tcPr>
          <w:p w14:paraId="38E2E48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848" w:type="dxa"/>
            <w:noWrap/>
            <w:hideMark/>
          </w:tcPr>
          <w:p w14:paraId="7366D5A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8" w:type="dxa"/>
            <w:noWrap/>
            <w:hideMark/>
          </w:tcPr>
          <w:p w14:paraId="4B1F5F1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Nov.3</w:t>
            </w:r>
          </w:p>
        </w:tc>
        <w:tc>
          <w:tcPr>
            <w:tcW w:w="930" w:type="dxa"/>
            <w:noWrap/>
            <w:hideMark/>
          </w:tcPr>
          <w:p w14:paraId="0D9056D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Nov.4</w:t>
            </w:r>
          </w:p>
        </w:tc>
        <w:tc>
          <w:tcPr>
            <w:tcW w:w="959" w:type="dxa"/>
            <w:noWrap/>
            <w:hideMark/>
          </w:tcPr>
          <w:p w14:paraId="755F58C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Nov.14</w:t>
            </w:r>
          </w:p>
        </w:tc>
        <w:tc>
          <w:tcPr>
            <w:tcW w:w="1009" w:type="dxa"/>
            <w:noWrap/>
            <w:hideMark/>
          </w:tcPr>
          <w:p w14:paraId="65DCD33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Nov.15</w:t>
            </w:r>
          </w:p>
        </w:tc>
      </w:tr>
    </w:tbl>
    <w:p w14:paraId="4FC73030" w14:textId="765B75D9" w:rsidR="00BA6635" w:rsidRPr="00471ED1" w:rsidRDefault="00BA6635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Note: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disease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 infectors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No. 1</w:t>
      </w:r>
      <w:r w:rsidR="006C379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-70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were</w:t>
      </w:r>
      <w:r w:rsidR="00D0488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confirmed, and the time </w:t>
      </w:r>
      <w:r w:rsidR="008E58B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intervals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of disease onset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 infectors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No. 71-101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were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not confirmed (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multiple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possibilities)</w:t>
      </w:r>
      <w:r w:rsidR="006C3799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6AF38AB4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C1D1587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22CF925E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02EEE14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27909308" w14:textId="77777777" w:rsidR="0014490F" w:rsidRPr="00471ED1" w:rsidRDefault="0014490F" w:rsidP="009872EA">
      <w:pPr>
        <w:spacing w:beforeLines="100" w:before="240" w:after="0" w:line="360" w:lineRule="auto"/>
        <w:rPr>
          <w:rFonts w:asciiTheme="minorHAnsi" w:hAnsiTheme="minorHAnsi"/>
          <w:color w:val="000000" w:themeColor="text1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fldChar w:fldCharType="begin"/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instrText xml:space="preserve"> 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LINK Excel.Sheet.12 "C:\\Users\\Administrator\\Desktop\\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新建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 xml:space="preserve"> Microsoft Excel 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工作表</w:instrText>
      </w: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instrText>.xlsx" "Sheet1!R1C16:R75C25" \a \f 5 \h</w:instrTex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instrText xml:space="preserve">  \* MERGEFORMAT </w:instrTex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fldChar w:fldCharType="separate"/>
      </w:r>
    </w:p>
    <w:p w14:paraId="70655B77" w14:textId="662459C7" w:rsidR="00717B5E" w:rsidRDefault="0014490F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fldChar w:fldCharType="end"/>
      </w:r>
      <w:r w:rsidR="004708D5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717B5E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3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.</w:t>
      </w:r>
      <w:r w:rsidR="008045F0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S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ymptom duration and treatment duration </w:t>
      </w:r>
      <w:r w:rsidR="008D73E7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for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the patients (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days).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80"/>
        <w:gridCol w:w="1243"/>
        <w:gridCol w:w="1203"/>
        <w:gridCol w:w="1080"/>
        <w:gridCol w:w="1243"/>
        <w:gridCol w:w="1203"/>
      </w:tblGrid>
      <w:tr w:rsidR="000B505B" w:rsidRPr="000B505B" w14:paraId="306610F3" w14:textId="77777777" w:rsidTr="000C6DDA">
        <w:trPr>
          <w:trHeight w:hRule="exact" w:val="1138"/>
          <w:jc w:val="center"/>
        </w:trPr>
        <w:tc>
          <w:tcPr>
            <w:tcW w:w="1080" w:type="dxa"/>
            <w:noWrap/>
            <w:hideMark/>
          </w:tcPr>
          <w:p w14:paraId="478BFA1B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243" w:type="dxa"/>
            <w:noWrap/>
            <w:hideMark/>
          </w:tcPr>
          <w:p w14:paraId="6006BF37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Symptom period</w:t>
            </w:r>
          </w:p>
          <w:p w14:paraId="7DE27FE9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7552132A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Treatment period</w:t>
            </w:r>
          </w:p>
        </w:tc>
        <w:tc>
          <w:tcPr>
            <w:tcW w:w="1080" w:type="dxa"/>
            <w:noWrap/>
            <w:hideMark/>
          </w:tcPr>
          <w:p w14:paraId="68B62652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243" w:type="dxa"/>
            <w:noWrap/>
            <w:hideMark/>
          </w:tcPr>
          <w:p w14:paraId="2EE8FF91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Symptom period</w:t>
            </w:r>
          </w:p>
        </w:tc>
        <w:tc>
          <w:tcPr>
            <w:tcW w:w="1203" w:type="dxa"/>
            <w:noWrap/>
            <w:hideMark/>
          </w:tcPr>
          <w:p w14:paraId="3BA1271B" w14:textId="77777777" w:rsidR="000B505B" w:rsidRPr="000B505B" w:rsidRDefault="000B505B" w:rsidP="004D1B5D">
            <w:pPr>
              <w:spacing w:beforeLines="100" w:before="240" w:line="276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Treatment period</w:t>
            </w:r>
          </w:p>
        </w:tc>
      </w:tr>
      <w:tr w:rsidR="000B505B" w:rsidRPr="000B505B" w14:paraId="66B178B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6A5017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3" w:type="dxa"/>
            <w:noWrap/>
            <w:hideMark/>
          </w:tcPr>
          <w:p w14:paraId="1335D4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03" w:type="dxa"/>
            <w:noWrap/>
            <w:hideMark/>
          </w:tcPr>
          <w:p w14:paraId="13307FA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469E0D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243" w:type="dxa"/>
            <w:noWrap/>
            <w:hideMark/>
          </w:tcPr>
          <w:p w14:paraId="388052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DE289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505B" w:rsidRPr="000B505B" w14:paraId="273E69F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170E40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3" w:type="dxa"/>
            <w:noWrap/>
            <w:hideMark/>
          </w:tcPr>
          <w:p w14:paraId="22E837A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03" w:type="dxa"/>
            <w:noWrap/>
            <w:hideMark/>
          </w:tcPr>
          <w:p w14:paraId="41AB14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5B4F729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243" w:type="dxa"/>
            <w:noWrap/>
            <w:hideMark/>
          </w:tcPr>
          <w:p w14:paraId="11ECBD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4235DBC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1FB5D062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0750E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3" w:type="dxa"/>
            <w:noWrap/>
            <w:hideMark/>
          </w:tcPr>
          <w:p w14:paraId="45B1FE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03" w:type="dxa"/>
            <w:noWrap/>
            <w:hideMark/>
          </w:tcPr>
          <w:p w14:paraId="588246D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18E4BCF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243" w:type="dxa"/>
            <w:noWrap/>
            <w:hideMark/>
          </w:tcPr>
          <w:p w14:paraId="1A310F5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67255EE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12C37E19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D07EFA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3" w:type="dxa"/>
            <w:noWrap/>
            <w:hideMark/>
          </w:tcPr>
          <w:p w14:paraId="5480DDE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6ECD249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4F0231A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243" w:type="dxa"/>
            <w:noWrap/>
            <w:hideMark/>
          </w:tcPr>
          <w:p w14:paraId="22381B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5D72A8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4D9823C6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0C937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43" w:type="dxa"/>
            <w:noWrap/>
            <w:hideMark/>
          </w:tcPr>
          <w:p w14:paraId="7266394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56B127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654ADB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243" w:type="dxa"/>
            <w:noWrap/>
            <w:hideMark/>
          </w:tcPr>
          <w:p w14:paraId="03DB5E6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1C1A9B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</w:tr>
      <w:tr w:rsidR="000B505B" w:rsidRPr="000B505B" w14:paraId="358F973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0A1446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43" w:type="dxa"/>
            <w:noWrap/>
            <w:hideMark/>
          </w:tcPr>
          <w:p w14:paraId="25CA560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5E53E56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539448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243" w:type="dxa"/>
            <w:noWrap/>
            <w:hideMark/>
          </w:tcPr>
          <w:p w14:paraId="7A9FFE2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66E68BD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56DCE6B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0A9DAB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43" w:type="dxa"/>
            <w:noWrap/>
            <w:hideMark/>
          </w:tcPr>
          <w:p w14:paraId="6F38C3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6FB871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0" w:type="dxa"/>
            <w:noWrap/>
            <w:hideMark/>
          </w:tcPr>
          <w:p w14:paraId="11E1AD4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243" w:type="dxa"/>
            <w:noWrap/>
            <w:hideMark/>
          </w:tcPr>
          <w:p w14:paraId="19C0D14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528BC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03C2EAEB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38AD3D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3" w:type="dxa"/>
            <w:noWrap/>
            <w:hideMark/>
          </w:tcPr>
          <w:p w14:paraId="2FEDBA2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4E0AEB9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3FCEB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1243" w:type="dxa"/>
            <w:noWrap/>
            <w:hideMark/>
          </w:tcPr>
          <w:p w14:paraId="68D055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1B6B70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101DB4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7BAFD4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3" w:type="dxa"/>
            <w:noWrap/>
            <w:hideMark/>
          </w:tcPr>
          <w:p w14:paraId="0B9296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03" w:type="dxa"/>
            <w:noWrap/>
            <w:hideMark/>
          </w:tcPr>
          <w:p w14:paraId="11984E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B01003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243" w:type="dxa"/>
            <w:noWrap/>
            <w:hideMark/>
          </w:tcPr>
          <w:p w14:paraId="107338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F51D26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6361DD32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F45805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43" w:type="dxa"/>
            <w:noWrap/>
            <w:hideMark/>
          </w:tcPr>
          <w:p w14:paraId="585A66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1F229E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E2ED8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243" w:type="dxa"/>
            <w:noWrap/>
            <w:hideMark/>
          </w:tcPr>
          <w:p w14:paraId="3645A4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8BC85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649F003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C6FB7B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43" w:type="dxa"/>
            <w:noWrap/>
            <w:hideMark/>
          </w:tcPr>
          <w:p w14:paraId="24E76DD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5D6E088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614A16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243" w:type="dxa"/>
            <w:noWrap/>
            <w:hideMark/>
          </w:tcPr>
          <w:p w14:paraId="723D105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BA7EF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1AB088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2D83D0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43" w:type="dxa"/>
            <w:noWrap/>
            <w:hideMark/>
          </w:tcPr>
          <w:p w14:paraId="7CAB44A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5176DE6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583F777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243" w:type="dxa"/>
            <w:noWrap/>
            <w:hideMark/>
          </w:tcPr>
          <w:p w14:paraId="15D75D8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022C1EE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3E077B5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972A66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3" w:type="dxa"/>
            <w:noWrap/>
            <w:hideMark/>
          </w:tcPr>
          <w:p w14:paraId="4E67280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667716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01B22E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243" w:type="dxa"/>
            <w:noWrap/>
            <w:hideMark/>
          </w:tcPr>
          <w:p w14:paraId="2BAD07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280AB67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534B90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014106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243" w:type="dxa"/>
            <w:noWrap/>
            <w:hideMark/>
          </w:tcPr>
          <w:p w14:paraId="5CC5F7B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31BC049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1508CC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243" w:type="dxa"/>
            <w:noWrap/>
            <w:hideMark/>
          </w:tcPr>
          <w:p w14:paraId="0DA0EF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71FF964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241E7B8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02AADA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43" w:type="dxa"/>
            <w:noWrap/>
            <w:hideMark/>
          </w:tcPr>
          <w:p w14:paraId="6F8D005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0F53116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00CE85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243" w:type="dxa"/>
            <w:noWrap/>
            <w:hideMark/>
          </w:tcPr>
          <w:p w14:paraId="0DED72C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69595BA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9C1F3F6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0751E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43" w:type="dxa"/>
            <w:noWrap/>
            <w:hideMark/>
          </w:tcPr>
          <w:p w14:paraId="6817E4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77A910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2BFC3EE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43" w:type="dxa"/>
            <w:noWrap/>
            <w:hideMark/>
          </w:tcPr>
          <w:p w14:paraId="0705EAB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090AAE0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01778BA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0B92C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43" w:type="dxa"/>
            <w:noWrap/>
            <w:hideMark/>
          </w:tcPr>
          <w:p w14:paraId="7AFBD85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2AA7F75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08C9C8F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243" w:type="dxa"/>
            <w:noWrap/>
            <w:hideMark/>
          </w:tcPr>
          <w:p w14:paraId="402F49D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03" w:type="dxa"/>
            <w:noWrap/>
            <w:hideMark/>
          </w:tcPr>
          <w:p w14:paraId="71310AC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7C3C5D8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23535D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43" w:type="dxa"/>
            <w:noWrap/>
            <w:hideMark/>
          </w:tcPr>
          <w:p w14:paraId="2E5F97C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244F943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1BF5449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243" w:type="dxa"/>
            <w:noWrap/>
            <w:hideMark/>
          </w:tcPr>
          <w:p w14:paraId="2B561DF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21C7776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B505B" w:rsidRPr="000B505B" w14:paraId="0ABBD86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2DC8C8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243" w:type="dxa"/>
            <w:noWrap/>
            <w:hideMark/>
          </w:tcPr>
          <w:p w14:paraId="5207454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7BFA47E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4BA64E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243" w:type="dxa"/>
            <w:noWrap/>
            <w:hideMark/>
          </w:tcPr>
          <w:p w14:paraId="46260FC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3D373A1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4C18ECD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3689CC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43" w:type="dxa"/>
            <w:noWrap/>
            <w:hideMark/>
          </w:tcPr>
          <w:p w14:paraId="3F54AB6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2E40987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7F24CA7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3" w:type="dxa"/>
            <w:noWrap/>
            <w:hideMark/>
          </w:tcPr>
          <w:p w14:paraId="41791A6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5DF6474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7DB6FA2B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342FE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243" w:type="dxa"/>
            <w:noWrap/>
            <w:hideMark/>
          </w:tcPr>
          <w:p w14:paraId="6C3B7A0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40C46E6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ACB360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243" w:type="dxa"/>
            <w:noWrap/>
            <w:hideMark/>
          </w:tcPr>
          <w:p w14:paraId="70E3E2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7173AC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2AC5A08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FA83B4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243" w:type="dxa"/>
            <w:noWrap/>
            <w:hideMark/>
          </w:tcPr>
          <w:p w14:paraId="23F7162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59194C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AA9F95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243" w:type="dxa"/>
            <w:noWrap/>
            <w:hideMark/>
          </w:tcPr>
          <w:p w14:paraId="25D064F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6BF0F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5115B39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AABDC8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243" w:type="dxa"/>
            <w:noWrap/>
            <w:hideMark/>
          </w:tcPr>
          <w:p w14:paraId="2E388C4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03" w:type="dxa"/>
            <w:noWrap/>
            <w:hideMark/>
          </w:tcPr>
          <w:p w14:paraId="4A693F4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2AE54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243" w:type="dxa"/>
            <w:noWrap/>
            <w:hideMark/>
          </w:tcPr>
          <w:p w14:paraId="34F8F30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D910FB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0157CA4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897208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243" w:type="dxa"/>
            <w:noWrap/>
            <w:hideMark/>
          </w:tcPr>
          <w:p w14:paraId="68C7231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A994F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6897D1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243" w:type="dxa"/>
            <w:noWrap/>
            <w:hideMark/>
          </w:tcPr>
          <w:p w14:paraId="0390A96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5FC0C52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5ACA6F89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FF8A5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243" w:type="dxa"/>
            <w:noWrap/>
            <w:hideMark/>
          </w:tcPr>
          <w:p w14:paraId="20FB459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2A96F7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926BE0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243" w:type="dxa"/>
            <w:noWrap/>
            <w:hideMark/>
          </w:tcPr>
          <w:p w14:paraId="7E54E9D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1A9B81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4A74C85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325C29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43" w:type="dxa"/>
            <w:noWrap/>
            <w:hideMark/>
          </w:tcPr>
          <w:p w14:paraId="7AA81E2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1E99E0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056389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243" w:type="dxa"/>
            <w:noWrap/>
            <w:hideMark/>
          </w:tcPr>
          <w:p w14:paraId="56C4D80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58A198E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2BFE033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D3772D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243" w:type="dxa"/>
            <w:noWrap/>
            <w:hideMark/>
          </w:tcPr>
          <w:p w14:paraId="533CD6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00681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4AC76F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243" w:type="dxa"/>
            <w:noWrap/>
            <w:hideMark/>
          </w:tcPr>
          <w:p w14:paraId="175CE83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6245D4B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78A26BF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ACE183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243" w:type="dxa"/>
            <w:noWrap/>
            <w:hideMark/>
          </w:tcPr>
          <w:p w14:paraId="5F82E70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BE56E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6BD7987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243" w:type="dxa"/>
            <w:noWrap/>
            <w:hideMark/>
          </w:tcPr>
          <w:p w14:paraId="4900F4B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4B897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</w:tr>
      <w:tr w:rsidR="000B505B" w:rsidRPr="000B505B" w14:paraId="790E5FB1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0A153DC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243" w:type="dxa"/>
            <w:noWrap/>
            <w:hideMark/>
          </w:tcPr>
          <w:p w14:paraId="6BEE9F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C7660E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246F81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243" w:type="dxa"/>
            <w:noWrap/>
            <w:hideMark/>
          </w:tcPr>
          <w:p w14:paraId="64D7B0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41912A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7D286AC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779FA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243" w:type="dxa"/>
            <w:noWrap/>
            <w:hideMark/>
          </w:tcPr>
          <w:p w14:paraId="5D9DC4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088FE13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12C0D5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243" w:type="dxa"/>
            <w:noWrap/>
            <w:hideMark/>
          </w:tcPr>
          <w:p w14:paraId="0AD212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03" w:type="dxa"/>
            <w:noWrap/>
            <w:hideMark/>
          </w:tcPr>
          <w:p w14:paraId="3821A0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52FF06E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295791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243" w:type="dxa"/>
            <w:noWrap/>
            <w:hideMark/>
          </w:tcPr>
          <w:p w14:paraId="0B521EC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873621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2D8766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243" w:type="dxa"/>
            <w:noWrap/>
            <w:hideMark/>
          </w:tcPr>
          <w:p w14:paraId="3E843FA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728AD4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13C07BE6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CB9AF7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243" w:type="dxa"/>
            <w:noWrap/>
            <w:hideMark/>
          </w:tcPr>
          <w:p w14:paraId="1A8CCA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2643AC7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D3CF76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243" w:type="dxa"/>
            <w:noWrap/>
            <w:hideMark/>
          </w:tcPr>
          <w:p w14:paraId="76EBE28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525EA3D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</w:tr>
      <w:tr w:rsidR="000B505B" w:rsidRPr="000B505B" w14:paraId="6BDC395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A5DE5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243" w:type="dxa"/>
            <w:noWrap/>
            <w:hideMark/>
          </w:tcPr>
          <w:p w14:paraId="5F3FC28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2C16C23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0254D3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243" w:type="dxa"/>
            <w:noWrap/>
            <w:hideMark/>
          </w:tcPr>
          <w:p w14:paraId="320EED6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01B730E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</w:tr>
      <w:tr w:rsidR="000B505B" w:rsidRPr="000B505B" w14:paraId="2970BB3A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A9122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243" w:type="dxa"/>
            <w:noWrap/>
            <w:hideMark/>
          </w:tcPr>
          <w:p w14:paraId="2CDE48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681F79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2303973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243" w:type="dxa"/>
            <w:noWrap/>
            <w:hideMark/>
          </w:tcPr>
          <w:p w14:paraId="5BCD30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69D848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</w:tr>
      <w:tr w:rsidR="000B505B" w:rsidRPr="000B505B" w14:paraId="7ACCEEE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4CB719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43" w:type="dxa"/>
            <w:noWrap/>
            <w:hideMark/>
          </w:tcPr>
          <w:p w14:paraId="6BD19FA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3E75FF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3E58DEA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243" w:type="dxa"/>
            <w:noWrap/>
            <w:hideMark/>
          </w:tcPr>
          <w:p w14:paraId="726232F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3C49EB1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</w:tr>
      <w:tr w:rsidR="000B505B" w:rsidRPr="000B505B" w14:paraId="3FE948F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2F6F9E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43" w:type="dxa"/>
            <w:noWrap/>
            <w:hideMark/>
          </w:tcPr>
          <w:p w14:paraId="77DECE4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399CDAE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5185B61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243" w:type="dxa"/>
            <w:noWrap/>
            <w:hideMark/>
          </w:tcPr>
          <w:p w14:paraId="11A76DB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5F28EBC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</w:tr>
      <w:tr w:rsidR="000B505B" w:rsidRPr="000B505B" w14:paraId="20EB697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3A2181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43" w:type="dxa"/>
            <w:noWrap/>
            <w:hideMark/>
          </w:tcPr>
          <w:p w14:paraId="2C83A9D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521845E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83E4E6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1243" w:type="dxa"/>
            <w:noWrap/>
            <w:hideMark/>
          </w:tcPr>
          <w:p w14:paraId="595210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03" w:type="dxa"/>
            <w:noWrap/>
            <w:hideMark/>
          </w:tcPr>
          <w:p w14:paraId="3C5EEE5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</w:tr>
      <w:tr w:rsidR="000B505B" w:rsidRPr="000B505B" w14:paraId="268DDEE0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0238A6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243" w:type="dxa"/>
            <w:noWrap/>
            <w:hideMark/>
          </w:tcPr>
          <w:p w14:paraId="525D707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5B14AD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5D92273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243" w:type="dxa"/>
            <w:noWrap/>
            <w:hideMark/>
          </w:tcPr>
          <w:p w14:paraId="4AF7AA3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1A4A117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</w:tr>
      <w:tr w:rsidR="000B505B" w:rsidRPr="000B505B" w14:paraId="23E6E55C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BABF1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243" w:type="dxa"/>
            <w:noWrap/>
            <w:hideMark/>
          </w:tcPr>
          <w:p w14:paraId="7E5D53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5D53B44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6F3903E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243" w:type="dxa"/>
            <w:noWrap/>
            <w:hideMark/>
          </w:tcPr>
          <w:p w14:paraId="7957A08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31B5BB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</w:tr>
      <w:tr w:rsidR="000B505B" w:rsidRPr="000B505B" w14:paraId="54A50A5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BF9B5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40</w:t>
            </w:r>
          </w:p>
        </w:tc>
        <w:tc>
          <w:tcPr>
            <w:tcW w:w="1243" w:type="dxa"/>
            <w:noWrap/>
            <w:hideMark/>
          </w:tcPr>
          <w:p w14:paraId="65ADB56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5415D7B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6501350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243" w:type="dxa"/>
            <w:noWrap/>
            <w:hideMark/>
          </w:tcPr>
          <w:p w14:paraId="7A5C84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4A630A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</w:tr>
      <w:tr w:rsidR="000B505B" w:rsidRPr="000B505B" w14:paraId="00BA90D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A8B8D9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243" w:type="dxa"/>
            <w:noWrap/>
            <w:hideMark/>
          </w:tcPr>
          <w:p w14:paraId="36C2D03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03" w:type="dxa"/>
            <w:noWrap/>
            <w:hideMark/>
          </w:tcPr>
          <w:p w14:paraId="6ABA8D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11E5419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243" w:type="dxa"/>
            <w:noWrap/>
            <w:hideMark/>
          </w:tcPr>
          <w:p w14:paraId="2311A67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772C7C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0CF1DF5C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0535FB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243" w:type="dxa"/>
            <w:noWrap/>
            <w:hideMark/>
          </w:tcPr>
          <w:p w14:paraId="698B167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7E9C0A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7D910B6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243" w:type="dxa"/>
            <w:noWrap/>
            <w:hideMark/>
          </w:tcPr>
          <w:p w14:paraId="4070545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03" w:type="dxa"/>
            <w:noWrap/>
            <w:hideMark/>
          </w:tcPr>
          <w:p w14:paraId="3060CEF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2CBEBEE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3612944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243" w:type="dxa"/>
            <w:noWrap/>
            <w:hideMark/>
          </w:tcPr>
          <w:p w14:paraId="01CF490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83248B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0C1CA24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243" w:type="dxa"/>
            <w:noWrap/>
            <w:hideMark/>
          </w:tcPr>
          <w:p w14:paraId="41892ED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03" w:type="dxa"/>
            <w:noWrap/>
            <w:hideMark/>
          </w:tcPr>
          <w:p w14:paraId="46D677C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133103CF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CAF609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243" w:type="dxa"/>
            <w:noWrap/>
            <w:hideMark/>
          </w:tcPr>
          <w:p w14:paraId="5F1865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4601973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4613962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243" w:type="dxa"/>
            <w:noWrap/>
            <w:hideMark/>
          </w:tcPr>
          <w:p w14:paraId="78749A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03" w:type="dxa"/>
            <w:noWrap/>
            <w:hideMark/>
          </w:tcPr>
          <w:p w14:paraId="2C45F76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</w:tr>
      <w:tr w:rsidR="000B505B" w:rsidRPr="000B505B" w14:paraId="7DE7D747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A6BEA6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243" w:type="dxa"/>
            <w:noWrap/>
            <w:hideMark/>
          </w:tcPr>
          <w:p w14:paraId="790D235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811FF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358A4A5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1243" w:type="dxa"/>
            <w:noWrap/>
            <w:hideMark/>
          </w:tcPr>
          <w:p w14:paraId="1553CCA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03" w:type="dxa"/>
            <w:noWrap/>
            <w:hideMark/>
          </w:tcPr>
          <w:p w14:paraId="4ADF91C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</w:tr>
      <w:tr w:rsidR="000B505B" w:rsidRPr="000B505B" w14:paraId="0BC9A25E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423ABF2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243" w:type="dxa"/>
            <w:noWrap/>
            <w:hideMark/>
          </w:tcPr>
          <w:p w14:paraId="62C3CE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CC779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5B9638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243" w:type="dxa"/>
            <w:noWrap/>
            <w:hideMark/>
          </w:tcPr>
          <w:p w14:paraId="2D10D4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03" w:type="dxa"/>
            <w:noWrap/>
            <w:hideMark/>
          </w:tcPr>
          <w:p w14:paraId="79C1684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</w:tr>
      <w:tr w:rsidR="000B505B" w:rsidRPr="000B505B" w14:paraId="1B4FCE78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166A35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243" w:type="dxa"/>
            <w:noWrap/>
            <w:hideMark/>
          </w:tcPr>
          <w:p w14:paraId="6994835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017E7DF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6CB22CE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1243" w:type="dxa"/>
            <w:noWrap/>
            <w:hideMark/>
          </w:tcPr>
          <w:p w14:paraId="0A71E6D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03" w:type="dxa"/>
            <w:noWrap/>
            <w:hideMark/>
          </w:tcPr>
          <w:p w14:paraId="4EB1EF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</w:tr>
      <w:tr w:rsidR="000B505B" w:rsidRPr="000B505B" w14:paraId="57653BB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FB08F1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243" w:type="dxa"/>
            <w:noWrap/>
            <w:hideMark/>
          </w:tcPr>
          <w:p w14:paraId="136F03E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4F4BF5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5C5DE0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1243" w:type="dxa"/>
            <w:noWrap/>
            <w:hideMark/>
          </w:tcPr>
          <w:p w14:paraId="186BEBD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03" w:type="dxa"/>
            <w:noWrap/>
            <w:hideMark/>
          </w:tcPr>
          <w:p w14:paraId="7F4364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</w:tr>
      <w:tr w:rsidR="000B505B" w:rsidRPr="000B505B" w14:paraId="25EA3D59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1B029A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243" w:type="dxa"/>
            <w:noWrap/>
            <w:hideMark/>
          </w:tcPr>
          <w:p w14:paraId="3E3ACD8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70EB700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1336DC4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1243" w:type="dxa"/>
            <w:noWrap/>
            <w:hideMark/>
          </w:tcPr>
          <w:p w14:paraId="3AAC2CD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03" w:type="dxa"/>
            <w:noWrap/>
            <w:hideMark/>
          </w:tcPr>
          <w:p w14:paraId="7A40E04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21</w:t>
            </w:r>
          </w:p>
        </w:tc>
      </w:tr>
      <w:tr w:rsidR="000B505B" w:rsidRPr="000B505B" w14:paraId="61F0CEE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2640428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243" w:type="dxa"/>
            <w:noWrap/>
            <w:hideMark/>
          </w:tcPr>
          <w:p w14:paraId="0A45A5B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CF3217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0656BC3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243" w:type="dxa"/>
            <w:noWrap/>
            <w:hideMark/>
          </w:tcPr>
          <w:p w14:paraId="487FBE2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03" w:type="dxa"/>
            <w:noWrap/>
            <w:hideMark/>
          </w:tcPr>
          <w:p w14:paraId="67AFE4F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0B505B" w:rsidRPr="000B505B" w14:paraId="1532DEEF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6E3E133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243" w:type="dxa"/>
            <w:noWrap/>
            <w:hideMark/>
          </w:tcPr>
          <w:p w14:paraId="5E74E22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4514C7A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493C81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1243" w:type="dxa"/>
            <w:noWrap/>
            <w:hideMark/>
          </w:tcPr>
          <w:p w14:paraId="315036C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03" w:type="dxa"/>
            <w:noWrap/>
            <w:hideMark/>
          </w:tcPr>
          <w:p w14:paraId="6D529BE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0B505B" w:rsidRPr="000B505B" w14:paraId="0E9725D4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B9F22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243" w:type="dxa"/>
            <w:noWrap/>
            <w:hideMark/>
          </w:tcPr>
          <w:p w14:paraId="02F5EB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2F52C3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1533019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1243" w:type="dxa"/>
            <w:noWrap/>
            <w:hideMark/>
          </w:tcPr>
          <w:p w14:paraId="60D1BC7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03" w:type="dxa"/>
            <w:noWrap/>
            <w:hideMark/>
          </w:tcPr>
          <w:p w14:paraId="69376E8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0B505B" w:rsidRPr="000B505B" w14:paraId="4494DE05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5792FD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243" w:type="dxa"/>
            <w:noWrap/>
            <w:hideMark/>
          </w:tcPr>
          <w:p w14:paraId="3D0576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5A2462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0D6A503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243" w:type="dxa"/>
            <w:noWrap/>
            <w:hideMark/>
          </w:tcPr>
          <w:p w14:paraId="42930B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203" w:type="dxa"/>
            <w:noWrap/>
            <w:hideMark/>
          </w:tcPr>
          <w:p w14:paraId="1E23202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</w:tr>
      <w:tr w:rsidR="000B505B" w:rsidRPr="000B505B" w14:paraId="7EB4E0AD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1E1630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243" w:type="dxa"/>
            <w:noWrap/>
            <w:hideMark/>
          </w:tcPr>
          <w:p w14:paraId="54531B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03" w:type="dxa"/>
            <w:noWrap/>
            <w:hideMark/>
          </w:tcPr>
          <w:p w14:paraId="135A6BC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0EE4C1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1243" w:type="dxa"/>
            <w:noWrap/>
            <w:hideMark/>
          </w:tcPr>
          <w:p w14:paraId="78D1C5A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2299BB5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23</w:t>
            </w:r>
          </w:p>
        </w:tc>
      </w:tr>
      <w:tr w:rsidR="000B505B" w:rsidRPr="000B505B" w14:paraId="42FCAD63" w14:textId="77777777" w:rsidTr="000C6DDA">
        <w:trPr>
          <w:trHeight w:hRule="exact" w:val="567"/>
          <w:jc w:val="center"/>
        </w:trPr>
        <w:tc>
          <w:tcPr>
            <w:tcW w:w="1080" w:type="dxa"/>
            <w:noWrap/>
            <w:hideMark/>
          </w:tcPr>
          <w:p w14:paraId="7C1C588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dxa"/>
            <w:noWrap/>
            <w:hideMark/>
          </w:tcPr>
          <w:p w14:paraId="667C899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52B7EE6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7542B3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109</w:t>
            </w:r>
          </w:p>
        </w:tc>
        <w:tc>
          <w:tcPr>
            <w:tcW w:w="1243" w:type="dxa"/>
            <w:noWrap/>
            <w:hideMark/>
          </w:tcPr>
          <w:p w14:paraId="1AF692A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noWrap/>
            <w:hideMark/>
          </w:tcPr>
          <w:p w14:paraId="006523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25</w:t>
            </w:r>
          </w:p>
        </w:tc>
      </w:tr>
    </w:tbl>
    <w:p w14:paraId="73702524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6F38037A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2EA5FD2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046AE8EA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4760285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0E4B73EC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7FAAE2C5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9CAAF0E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4FAA7FEE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AFAB11D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5E6995B4" w14:textId="77777777" w:rsidR="000B505B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13A0F103" w14:textId="77777777" w:rsidR="000B505B" w:rsidRPr="00471ED1" w:rsidRDefault="000B505B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p w14:paraId="7B72E1F5" w14:textId="2DC501FD" w:rsidR="00717B5E" w:rsidRDefault="00720EC9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Table </w:t>
      </w:r>
      <w:r w:rsidR="00D620EA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s</w:t>
      </w:r>
      <w:r w:rsidR="00241C5F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>4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. Dormitory transmission chain and number of dormitories 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in </w:t>
      </w:r>
      <w:r w:rsidR="00717B5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the transmission chain.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B505B" w:rsidRPr="000B505B" w14:paraId="5B7C5311" w14:textId="77777777" w:rsidTr="000C6DDA">
        <w:trPr>
          <w:trHeight w:hRule="exact" w:val="567"/>
        </w:trPr>
        <w:tc>
          <w:tcPr>
            <w:tcW w:w="1704" w:type="dxa"/>
          </w:tcPr>
          <w:p w14:paraId="3B2155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180" w:dyaOrig="220" w14:anchorId="556CE6CB">
                <v:shape id="_x0000_i1072" type="#_x0000_t75" style="width:9pt;height:11.25pt" o:ole="">
                  <v:imagedata r:id="rId96" o:title=""/>
                </v:shape>
                <o:OLEObject Type="Embed" ProgID="Equation.DSMT4" ShapeID="_x0000_i1072" DrawAspect="Content" ObjectID="_1628162380" r:id="rId97"/>
              </w:object>
            </w:r>
          </w:p>
        </w:tc>
        <w:tc>
          <w:tcPr>
            <w:tcW w:w="1704" w:type="dxa"/>
          </w:tcPr>
          <w:p w14:paraId="08D8767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40" w:dyaOrig="360" w14:anchorId="4DDECB1E">
                <v:shape id="_x0000_i1073" type="#_x0000_t75" style="width:12pt;height:18pt" o:ole="">
                  <v:imagedata r:id="rId98" o:title=""/>
                </v:shape>
                <o:OLEObject Type="Embed" ProgID="Equation.DSMT4" ShapeID="_x0000_i1073" DrawAspect="Content" ObjectID="_1628162381" r:id="rId99"/>
              </w:object>
            </w:r>
          </w:p>
        </w:tc>
        <w:tc>
          <w:tcPr>
            <w:tcW w:w="1704" w:type="dxa"/>
          </w:tcPr>
          <w:p w14:paraId="7344C07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20" w:dyaOrig="360" w14:anchorId="772321C6">
                <v:shape id="_x0000_i1074" type="#_x0000_t75" style="width:11.25pt;height:18pt" o:ole="">
                  <v:imagedata r:id="rId100" o:title=""/>
                </v:shape>
                <o:OLEObject Type="Embed" ProgID="Equation.DSMT4" ShapeID="_x0000_i1074" DrawAspect="Content" ObjectID="_1628162382" r:id="rId101"/>
              </w:object>
            </w:r>
          </w:p>
        </w:tc>
        <w:tc>
          <w:tcPr>
            <w:tcW w:w="1705" w:type="dxa"/>
          </w:tcPr>
          <w:p w14:paraId="2F977E6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40" w:dyaOrig="360" w14:anchorId="19D3AE01">
                <v:shape id="_x0000_i1075" type="#_x0000_t75" style="width:12pt;height:18pt" o:ole="">
                  <v:imagedata r:id="rId102" o:title=""/>
                </v:shape>
                <o:OLEObject Type="Embed" ProgID="Equation.DSMT4" ShapeID="_x0000_i1075" DrawAspect="Content" ObjectID="_1628162383" r:id="rId103"/>
              </w:object>
            </w:r>
          </w:p>
        </w:tc>
        <w:tc>
          <w:tcPr>
            <w:tcW w:w="1705" w:type="dxa"/>
          </w:tcPr>
          <w:p w14:paraId="61D8F6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object w:dxaOrig="240" w:dyaOrig="360" w14:anchorId="68C7269D">
                <v:shape id="_x0000_i1076" type="#_x0000_t75" style="width:12pt;height:18pt" o:ole="">
                  <v:imagedata r:id="rId104" o:title=""/>
                </v:shape>
                <o:OLEObject Type="Embed" ProgID="Equation.DSMT4" ShapeID="_x0000_i1076" DrawAspect="Content" ObjectID="_1628162384" r:id="rId105"/>
              </w:object>
            </w:r>
          </w:p>
        </w:tc>
      </w:tr>
      <w:tr w:rsidR="000B505B" w:rsidRPr="000B505B" w14:paraId="635E3D0A" w14:textId="77777777" w:rsidTr="000C6DDA">
        <w:trPr>
          <w:trHeight w:hRule="exact" w:val="567"/>
        </w:trPr>
        <w:tc>
          <w:tcPr>
            <w:tcW w:w="1704" w:type="dxa"/>
          </w:tcPr>
          <w:p w14:paraId="4B8B958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704" w:type="dxa"/>
          </w:tcPr>
          <w:p w14:paraId="44F5556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12D9608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3859D3C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91EF30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0CBFF71A" w14:textId="77777777" w:rsidTr="000C6DDA">
        <w:trPr>
          <w:trHeight w:hRule="exact" w:val="567"/>
        </w:trPr>
        <w:tc>
          <w:tcPr>
            <w:tcW w:w="1704" w:type="dxa"/>
          </w:tcPr>
          <w:p w14:paraId="31589F3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704" w:type="dxa"/>
          </w:tcPr>
          <w:p w14:paraId="2FE1FBF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B8C28E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1B099DD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5AF8902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538F7D8F" w14:textId="77777777" w:rsidTr="000C6DDA">
        <w:trPr>
          <w:trHeight w:hRule="exact" w:val="567"/>
        </w:trPr>
        <w:tc>
          <w:tcPr>
            <w:tcW w:w="1704" w:type="dxa"/>
          </w:tcPr>
          <w:p w14:paraId="3B77516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4" w:type="dxa"/>
          </w:tcPr>
          <w:p w14:paraId="6B799AC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33349CE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0473986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1AA0BB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22BD5179" w14:textId="77777777" w:rsidTr="000C6DDA">
        <w:trPr>
          <w:trHeight w:hRule="exact" w:val="567"/>
        </w:trPr>
        <w:tc>
          <w:tcPr>
            <w:tcW w:w="1704" w:type="dxa"/>
          </w:tcPr>
          <w:p w14:paraId="42D0C53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5E2BC3B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00169A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5" w:type="dxa"/>
          </w:tcPr>
          <w:p w14:paraId="613E06E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239B955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0A759609" w14:textId="77777777" w:rsidTr="000C6DDA">
        <w:trPr>
          <w:trHeight w:hRule="exact" w:val="567"/>
        </w:trPr>
        <w:tc>
          <w:tcPr>
            <w:tcW w:w="1704" w:type="dxa"/>
          </w:tcPr>
          <w:p w14:paraId="53EB562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6546BF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6FBF724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5" w:type="dxa"/>
          </w:tcPr>
          <w:p w14:paraId="1E8FA51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07BD767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6E671BA6" w14:textId="77777777" w:rsidTr="000C6DDA">
        <w:trPr>
          <w:trHeight w:hRule="exact" w:val="567"/>
        </w:trPr>
        <w:tc>
          <w:tcPr>
            <w:tcW w:w="1704" w:type="dxa"/>
          </w:tcPr>
          <w:p w14:paraId="5C09879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4" w:type="dxa"/>
          </w:tcPr>
          <w:p w14:paraId="74A3D87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4CB5206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5BAA00E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23F0F80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584D2C6D" w14:textId="77777777" w:rsidTr="000C6DDA">
        <w:trPr>
          <w:trHeight w:hRule="exact" w:val="567"/>
        </w:trPr>
        <w:tc>
          <w:tcPr>
            <w:tcW w:w="1704" w:type="dxa"/>
          </w:tcPr>
          <w:p w14:paraId="049C8E9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517F8A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03ABBDF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5" w:type="dxa"/>
          </w:tcPr>
          <w:p w14:paraId="6EA2B01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724B92D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4B4E1187" w14:textId="77777777" w:rsidTr="000C6DDA">
        <w:trPr>
          <w:trHeight w:hRule="exact" w:val="567"/>
        </w:trPr>
        <w:tc>
          <w:tcPr>
            <w:tcW w:w="1704" w:type="dxa"/>
          </w:tcPr>
          <w:p w14:paraId="23AE483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701507B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71D52DD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1A4BE2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C45C2C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35CFF72B" w14:textId="77777777" w:rsidTr="000C6DDA">
        <w:trPr>
          <w:trHeight w:hRule="exact" w:val="567"/>
        </w:trPr>
        <w:tc>
          <w:tcPr>
            <w:tcW w:w="1704" w:type="dxa"/>
          </w:tcPr>
          <w:p w14:paraId="0D033B9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011D7A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578A628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72F1C3F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3FF85B3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483E1085" w14:textId="77777777" w:rsidTr="000C6DDA">
        <w:trPr>
          <w:trHeight w:hRule="exact" w:val="567"/>
        </w:trPr>
        <w:tc>
          <w:tcPr>
            <w:tcW w:w="1704" w:type="dxa"/>
          </w:tcPr>
          <w:p w14:paraId="0649EA3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CAAFF4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4" w:type="dxa"/>
          </w:tcPr>
          <w:p w14:paraId="2710CCB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4A8B6F7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14:paraId="623FE4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0602322F" w14:textId="77777777" w:rsidTr="000C6DDA">
        <w:trPr>
          <w:trHeight w:hRule="exact" w:val="567"/>
        </w:trPr>
        <w:tc>
          <w:tcPr>
            <w:tcW w:w="1704" w:type="dxa"/>
          </w:tcPr>
          <w:p w14:paraId="100C8F8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4CEB7713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043FAD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4AFB6D1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2A93DFE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4AEFFF3F" w14:textId="77777777" w:rsidTr="000C6DDA">
        <w:trPr>
          <w:trHeight w:hRule="exact" w:val="567"/>
        </w:trPr>
        <w:tc>
          <w:tcPr>
            <w:tcW w:w="1704" w:type="dxa"/>
          </w:tcPr>
          <w:p w14:paraId="1D4BF99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6B1BD8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6BC121C2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6B390C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5" w:type="dxa"/>
          </w:tcPr>
          <w:p w14:paraId="069CDDA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211FAF1B" w14:textId="77777777" w:rsidTr="000C6DDA">
        <w:trPr>
          <w:trHeight w:hRule="exact" w:val="567"/>
        </w:trPr>
        <w:tc>
          <w:tcPr>
            <w:tcW w:w="1704" w:type="dxa"/>
          </w:tcPr>
          <w:p w14:paraId="741FFAD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9E6D39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7750E8D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7601E396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5" w:type="dxa"/>
          </w:tcPr>
          <w:p w14:paraId="4184DD04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299C4063" w14:textId="77777777" w:rsidTr="000C6DDA">
        <w:trPr>
          <w:trHeight w:hRule="exact" w:val="567"/>
        </w:trPr>
        <w:tc>
          <w:tcPr>
            <w:tcW w:w="1704" w:type="dxa"/>
          </w:tcPr>
          <w:p w14:paraId="578D71AE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684EF600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38405D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184B23F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15B05AE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1A456AD7" w14:textId="77777777" w:rsidTr="000C6DDA">
        <w:trPr>
          <w:trHeight w:hRule="exact" w:val="567"/>
        </w:trPr>
        <w:tc>
          <w:tcPr>
            <w:tcW w:w="1704" w:type="dxa"/>
          </w:tcPr>
          <w:p w14:paraId="6A5EE217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5147B2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DC639A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089D8585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1E18035B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505B" w:rsidRPr="000B505B" w14:paraId="6E285544" w14:textId="77777777" w:rsidTr="000C6DDA">
        <w:trPr>
          <w:trHeight w:hRule="exact" w:val="567"/>
        </w:trPr>
        <w:tc>
          <w:tcPr>
            <w:tcW w:w="1704" w:type="dxa"/>
          </w:tcPr>
          <w:p w14:paraId="74207718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1C85CE6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544B200D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61197121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2815FA1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505B" w:rsidRPr="000B505B" w14:paraId="75752405" w14:textId="77777777" w:rsidTr="000C6DDA">
        <w:trPr>
          <w:trHeight w:hRule="exact" w:val="567"/>
        </w:trPr>
        <w:tc>
          <w:tcPr>
            <w:tcW w:w="1704" w:type="dxa"/>
          </w:tcPr>
          <w:p w14:paraId="1C5BF6C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4" w:type="dxa"/>
          </w:tcPr>
          <w:p w14:paraId="0F1731D9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14:paraId="07E0077C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14:paraId="388BD59F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14:paraId="678F09BA" w14:textId="77777777" w:rsidR="000B505B" w:rsidRPr="000B505B" w:rsidRDefault="000B505B" w:rsidP="000B505B">
            <w:pPr>
              <w:spacing w:beforeLines="100" w:before="240"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0B505B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</w:tbl>
    <w:p w14:paraId="01536C6B" w14:textId="115DE1C3" w:rsidR="00717B5E" w:rsidRPr="00471ED1" w:rsidRDefault="00717B5E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Note: </w:t>
      </w:r>
      <w:r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v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represents the number of</w:t>
      </w:r>
      <w:r w:rsidR="00720EC9" w:rsidRPr="00471ED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dormitories</w:t>
      </w:r>
      <w:r w:rsidR="00D0488E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, and </w:t>
      </w:r>
      <w:r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lang w:val="en-GB"/>
        </w:rPr>
        <w:t>I</w:t>
      </w:r>
      <w:r w:rsidR="00074454" w:rsidRPr="00471ED1">
        <w:rPr>
          <w:rFonts w:ascii="Times New Roman" w:eastAsiaTheme="minorEastAsia" w:hAnsi="Times New Roman" w:cs="Times New Roman" w:hint="eastAsia"/>
          <w:i/>
          <w:color w:val="000000" w:themeColor="text1"/>
          <w:sz w:val="24"/>
          <w:szCs w:val="24"/>
          <w:vertAlign w:val="subscript"/>
          <w:lang w:val="en-GB"/>
        </w:rPr>
        <w:t>i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represents the number of patients at the </w:t>
      </w:r>
      <w:r w:rsidR="00074454" w:rsidRPr="00471ED1">
        <w:rPr>
          <w:rFonts w:ascii="Times New Roman" w:eastAsiaTheme="minorEastAsia" w:hAnsi="Times New Roman" w:cs="Times New Roman" w:hint="eastAsia"/>
          <w:i/>
          <w:color w:val="000000" w:themeColor="text1"/>
          <w:sz w:val="24"/>
          <w:szCs w:val="24"/>
          <w:lang w:val="en-GB"/>
        </w:rPr>
        <w:t>i</w:t>
      </w:r>
      <w:r w:rsidR="00074454" w:rsidRPr="00471ED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  <w:lang w:val="en-GB"/>
        </w:rPr>
        <w:t>th</w:t>
      </w:r>
      <w:r w:rsidR="00074454"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471ED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  <w:t>generation of the transmission chain.</w:t>
      </w:r>
    </w:p>
    <w:p w14:paraId="7872F473" w14:textId="59AAA9C4" w:rsidR="00717B5E" w:rsidRPr="00471ED1" w:rsidRDefault="00717B5E" w:rsidP="009872EA">
      <w:pPr>
        <w:spacing w:beforeLines="100" w:before="240" w:after="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GB"/>
        </w:rPr>
      </w:pPr>
    </w:p>
    <w:sectPr w:rsidR="00717B5E" w:rsidRPr="00471ED1" w:rsidSect="004358AB">
      <w:footerReference w:type="default" r:id="rId10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5EE04BE" w15:done="0"/>
  <w15:commentEx w15:paraId="31FE4D85" w15:done="0"/>
  <w15:commentEx w15:paraId="67D87BAC" w15:done="0"/>
  <w15:commentEx w15:paraId="15947459" w15:done="0"/>
  <w15:commentEx w15:paraId="1ADB7D2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EE04BE" w16cid:durableId="20E2ACC6"/>
  <w16cid:commentId w16cid:paraId="31FE4D85" w16cid:durableId="20E2ACE3"/>
  <w16cid:commentId w16cid:paraId="67D87BAC" w16cid:durableId="20E2AC79"/>
  <w16cid:commentId w16cid:paraId="15947459" w16cid:durableId="20E2AE32"/>
  <w16cid:commentId w16cid:paraId="1ADB7D26" w16cid:durableId="20E2AE9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4BAE0E" w14:textId="77777777" w:rsidR="008062DF" w:rsidRDefault="008062DF" w:rsidP="006F3E2C">
      <w:pPr>
        <w:spacing w:after="0"/>
      </w:pPr>
      <w:r>
        <w:separator/>
      </w:r>
    </w:p>
  </w:endnote>
  <w:endnote w:type="continuationSeparator" w:id="0">
    <w:p w14:paraId="55540541" w14:textId="77777777" w:rsidR="008062DF" w:rsidRDefault="008062DF" w:rsidP="006F3E2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MSS10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Arial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4347741"/>
      <w:docPartObj>
        <w:docPartGallery w:val="Page Numbers (Bottom of Page)"/>
        <w:docPartUnique/>
      </w:docPartObj>
    </w:sdtPr>
    <w:sdtEndPr/>
    <w:sdtContent>
      <w:p w14:paraId="6F3233D9" w14:textId="77777777" w:rsidR="006011A9" w:rsidRDefault="006011A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692" w:rsidRPr="00106692">
          <w:rPr>
            <w:noProof/>
            <w:lang w:val="zh-CN"/>
          </w:rPr>
          <w:t>1</w:t>
        </w:r>
        <w:r>
          <w:fldChar w:fldCharType="end"/>
        </w:r>
      </w:p>
    </w:sdtContent>
  </w:sdt>
  <w:p w14:paraId="73FBF9AD" w14:textId="77777777" w:rsidR="006011A9" w:rsidRDefault="006011A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D1130D" w14:textId="77777777" w:rsidR="008062DF" w:rsidRDefault="008062DF" w:rsidP="006F3E2C">
      <w:pPr>
        <w:spacing w:after="0"/>
      </w:pPr>
      <w:r>
        <w:separator/>
      </w:r>
    </w:p>
  </w:footnote>
  <w:footnote w:type="continuationSeparator" w:id="0">
    <w:p w14:paraId="67C83829" w14:textId="77777777" w:rsidR="008062DF" w:rsidRDefault="008062DF" w:rsidP="006F3E2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21D78"/>
    <w:multiLevelType w:val="hybridMultilevel"/>
    <w:tmpl w:val="FC7CD7F0"/>
    <w:lvl w:ilvl="0" w:tplc="B03C66CC">
      <w:start w:val="1"/>
      <w:numFmt w:val="decimal"/>
      <w:lvlText w:val="%1."/>
      <w:lvlJc w:val="left"/>
      <w:pPr>
        <w:ind w:left="84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Quality Control Editor">
    <w15:presenceInfo w15:providerId="None" w15:userId="Quality Control 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achineID" w:val="204|188|197|190|207|197|201|200|197|200|188|197|204|201|197|200|202|"/>
    <w:docVar w:name="Username" w:val="Quality Control Editor"/>
  </w:docVars>
  <w:rsids>
    <w:rsidRoot w:val="00D31D50"/>
    <w:rsid w:val="00004831"/>
    <w:rsid w:val="0001002D"/>
    <w:rsid w:val="000230EF"/>
    <w:rsid w:val="00025E01"/>
    <w:rsid w:val="00053CAA"/>
    <w:rsid w:val="000571F2"/>
    <w:rsid w:val="00074454"/>
    <w:rsid w:val="00080716"/>
    <w:rsid w:val="00091FB9"/>
    <w:rsid w:val="0009311D"/>
    <w:rsid w:val="00094FD3"/>
    <w:rsid w:val="0009748F"/>
    <w:rsid w:val="000B505B"/>
    <w:rsid w:val="000C6DDA"/>
    <w:rsid w:val="000D78E4"/>
    <w:rsid w:val="000E3C12"/>
    <w:rsid w:val="000F103E"/>
    <w:rsid w:val="001037B6"/>
    <w:rsid w:val="00104A08"/>
    <w:rsid w:val="00106692"/>
    <w:rsid w:val="00106BF3"/>
    <w:rsid w:val="0013262A"/>
    <w:rsid w:val="0014490F"/>
    <w:rsid w:val="00161B23"/>
    <w:rsid w:val="00166461"/>
    <w:rsid w:val="00172DDD"/>
    <w:rsid w:val="001973DD"/>
    <w:rsid w:val="001F6C46"/>
    <w:rsid w:val="00202295"/>
    <w:rsid w:val="00207380"/>
    <w:rsid w:val="00214A85"/>
    <w:rsid w:val="0022339A"/>
    <w:rsid w:val="00231EFE"/>
    <w:rsid w:val="00240E13"/>
    <w:rsid w:val="00241C5F"/>
    <w:rsid w:val="00272C02"/>
    <w:rsid w:val="00275273"/>
    <w:rsid w:val="002E2043"/>
    <w:rsid w:val="002E5D5B"/>
    <w:rsid w:val="002E7D8C"/>
    <w:rsid w:val="00323B43"/>
    <w:rsid w:val="00343446"/>
    <w:rsid w:val="00354ED8"/>
    <w:rsid w:val="003573D4"/>
    <w:rsid w:val="00365728"/>
    <w:rsid w:val="00367FFE"/>
    <w:rsid w:val="003875AC"/>
    <w:rsid w:val="003D37D8"/>
    <w:rsid w:val="003F5D1A"/>
    <w:rsid w:val="00422381"/>
    <w:rsid w:val="00426133"/>
    <w:rsid w:val="004358AB"/>
    <w:rsid w:val="004362C5"/>
    <w:rsid w:val="004708D5"/>
    <w:rsid w:val="00471ED1"/>
    <w:rsid w:val="00477B7D"/>
    <w:rsid w:val="00493A6E"/>
    <w:rsid w:val="0049730F"/>
    <w:rsid w:val="004B20CC"/>
    <w:rsid w:val="004D1B5D"/>
    <w:rsid w:val="004D66CC"/>
    <w:rsid w:val="004D6CDE"/>
    <w:rsid w:val="004E0CA9"/>
    <w:rsid w:val="004F2CC3"/>
    <w:rsid w:val="00506519"/>
    <w:rsid w:val="0053790F"/>
    <w:rsid w:val="00574B91"/>
    <w:rsid w:val="00596BA1"/>
    <w:rsid w:val="00596EB5"/>
    <w:rsid w:val="005A5799"/>
    <w:rsid w:val="005B0353"/>
    <w:rsid w:val="005C15E6"/>
    <w:rsid w:val="005D5B51"/>
    <w:rsid w:val="005F2A6E"/>
    <w:rsid w:val="005F67BC"/>
    <w:rsid w:val="006011A9"/>
    <w:rsid w:val="0061643C"/>
    <w:rsid w:val="006301EA"/>
    <w:rsid w:val="006507BC"/>
    <w:rsid w:val="00653B43"/>
    <w:rsid w:val="0065757F"/>
    <w:rsid w:val="006600A5"/>
    <w:rsid w:val="00692BD7"/>
    <w:rsid w:val="006A71EC"/>
    <w:rsid w:val="006C3799"/>
    <w:rsid w:val="006D7B13"/>
    <w:rsid w:val="006E55F8"/>
    <w:rsid w:val="006F3E2C"/>
    <w:rsid w:val="0070501F"/>
    <w:rsid w:val="00710F2B"/>
    <w:rsid w:val="00717ADA"/>
    <w:rsid w:val="00717B5E"/>
    <w:rsid w:val="00720EC9"/>
    <w:rsid w:val="0072209A"/>
    <w:rsid w:val="00740A2D"/>
    <w:rsid w:val="007623CA"/>
    <w:rsid w:val="0078005D"/>
    <w:rsid w:val="0078774E"/>
    <w:rsid w:val="008045F0"/>
    <w:rsid w:val="008062DF"/>
    <w:rsid w:val="00810BF0"/>
    <w:rsid w:val="00814866"/>
    <w:rsid w:val="00820424"/>
    <w:rsid w:val="00837028"/>
    <w:rsid w:val="00847BC0"/>
    <w:rsid w:val="00867CA0"/>
    <w:rsid w:val="00870F26"/>
    <w:rsid w:val="00874998"/>
    <w:rsid w:val="00893CF4"/>
    <w:rsid w:val="008B7726"/>
    <w:rsid w:val="008D2685"/>
    <w:rsid w:val="008D4877"/>
    <w:rsid w:val="008D73E7"/>
    <w:rsid w:val="008E03AC"/>
    <w:rsid w:val="008E58BF"/>
    <w:rsid w:val="008E7906"/>
    <w:rsid w:val="0090317F"/>
    <w:rsid w:val="00904919"/>
    <w:rsid w:val="00922A6B"/>
    <w:rsid w:val="009359C1"/>
    <w:rsid w:val="00954946"/>
    <w:rsid w:val="00981EAE"/>
    <w:rsid w:val="00984E61"/>
    <w:rsid w:val="009872EA"/>
    <w:rsid w:val="009A4112"/>
    <w:rsid w:val="009D059B"/>
    <w:rsid w:val="009E08EF"/>
    <w:rsid w:val="009F425D"/>
    <w:rsid w:val="009F6EA2"/>
    <w:rsid w:val="00A01C82"/>
    <w:rsid w:val="00A023C6"/>
    <w:rsid w:val="00A265BD"/>
    <w:rsid w:val="00A5769F"/>
    <w:rsid w:val="00A74AA2"/>
    <w:rsid w:val="00A920CC"/>
    <w:rsid w:val="00AA6BB3"/>
    <w:rsid w:val="00AA7D4F"/>
    <w:rsid w:val="00AB1FC6"/>
    <w:rsid w:val="00AB4AD2"/>
    <w:rsid w:val="00AB5E2E"/>
    <w:rsid w:val="00AE26A2"/>
    <w:rsid w:val="00AE4911"/>
    <w:rsid w:val="00B01EAE"/>
    <w:rsid w:val="00B10DA8"/>
    <w:rsid w:val="00B11D47"/>
    <w:rsid w:val="00B147DF"/>
    <w:rsid w:val="00B66AE3"/>
    <w:rsid w:val="00B80A97"/>
    <w:rsid w:val="00B959E9"/>
    <w:rsid w:val="00BA6635"/>
    <w:rsid w:val="00BB58CE"/>
    <w:rsid w:val="00BC6363"/>
    <w:rsid w:val="00BC66DD"/>
    <w:rsid w:val="00BD7C84"/>
    <w:rsid w:val="00BE34B6"/>
    <w:rsid w:val="00C21BEB"/>
    <w:rsid w:val="00C3689E"/>
    <w:rsid w:val="00C413F9"/>
    <w:rsid w:val="00C60DDE"/>
    <w:rsid w:val="00C97D6B"/>
    <w:rsid w:val="00CD7B14"/>
    <w:rsid w:val="00CE488A"/>
    <w:rsid w:val="00D0037F"/>
    <w:rsid w:val="00D0488E"/>
    <w:rsid w:val="00D31D50"/>
    <w:rsid w:val="00D400CD"/>
    <w:rsid w:val="00D417A5"/>
    <w:rsid w:val="00D620EA"/>
    <w:rsid w:val="00D6252F"/>
    <w:rsid w:val="00D66EC1"/>
    <w:rsid w:val="00D87BBF"/>
    <w:rsid w:val="00D90776"/>
    <w:rsid w:val="00D95496"/>
    <w:rsid w:val="00DA3913"/>
    <w:rsid w:val="00DA6283"/>
    <w:rsid w:val="00DC23DB"/>
    <w:rsid w:val="00E04D42"/>
    <w:rsid w:val="00E06658"/>
    <w:rsid w:val="00E14849"/>
    <w:rsid w:val="00E42355"/>
    <w:rsid w:val="00E70155"/>
    <w:rsid w:val="00E74976"/>
    <w:rsid w:val="00E97327"/>
    <w:rsid w:val="00EA3251"/>
    <w:rsid w:val="00ED7F4E"/>
    <w:rsid w:val="00EE33F8"/>
    <w:rsid w:val="00EF0726"/>
    <w:rsid w:val="00F5510D"/>
    <w:rsid w:val="00FA5A66"/>
    <w:rsid w:val="00FB048F"/>
    <w:rsid w:val="00FB059A"/>
    <w:rsid w:val="00FC31B9"/>
    <w:rsid w:val="00FC3CEB"/>
    <w:rsid w:val="00FD0FAF"/>
    <w:rsid w:val="00FD38E9"/>
    <w:rsid w:val="00FD7BA7"/>
    <w:rsid w:val="00FF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2AD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623CA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59"/>
    <w:rsid w:val="008D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2E5D5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E5D5B"/>
    <w:rPr>
      <w:color w:val="800080"/>
      <w:u w:val="single"/>
    </w:rPr>
  </w:style>
  <w:style w:type="paragraph" w:customStyle="1" w:styleId="font5">
    <w:name w:val="font5"/>
    <w:basedOn w:val="a"/>
    <w:rsid w:val="002E5D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5">
    <w:name w:val="xl65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6">
    <w:name w:val="xl66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7">
    <w:name w:val="xl67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2E5D5B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6F3E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3E2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3E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3E2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B959E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D38E9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FD38E9"/>
    <w:rPr>
      <w:sz w:val="20"/>
      <w:szCs w:val="20"/>
    </w:rPr>
  </w:style>
  <w:style w:type="character" w:customStyle="1" w:styleId="Char1">
    <w:name w:val="批注文字 Char"/>
    <w:basedOn w:val="a0"/>
    <w:link w:val="aa"/>
    <w:uiPriority w:val="99"/>
    <w:semiHidden/>
    <w:rsid w:val="00FD38E9"/>
    <w:rPr>
      <w:rFonts w:ascii="Tahoma" w:hAnsi="Tahoma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FD38E9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FD38E9"/>
    <w:rPr>
      <w:rFonts w:ascii="Tahoma" w:hAnsi="Tahoma"/>
      <w:b/>
      <w:bCs/>
      <w:sz w:val="20"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FD38E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D38E9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unhideWhenUsed/>
    <w:rsid w:val="00D0488E"/>
    <w:pPr>
      <w:adjustRightInd/>
      <w:snapToGri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en-US"/>
    </w:rPr>
  </w:style>
  <w:style w:type="character" w:customStyle="1" w:styleId="apple-converted-space">
    <w:name w:val="apple-converted-space"/>
    <w:basedOn w:val="a0"/>
    <w:rsid w:val="00D0488E"/>
  </w:style>
  <w:style w:type="paragraph" w:styleId="ae">
    <w:name w:val="Revision"/>
    <w:hidden/>
    <w:uiPriority w:val="99"/>
    <w:semiHidden/>
    <w:rsid w:val="00471ED1"/>
    <w:pPr>
      <w:spacing w:after="0" w:line="240" w:lineRule="auto"/>
    </w:pPr>
    <w:rPr>
      <w:rFonts w:ascii="Tahoma" w:hAnsi="Tahoma"/>
    </w:rPr>
  </w:style>
  <w:style w:type="character" w:customStyle="1" w:styleId="fontstyle21">
    <w:name w:val="fontstyle21"/>
    <w:basedOn w:val="a0"/>
    <w:rsid w:val="000B505B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623CA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59"/>
    <w:rsid w:val="008D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2E5D5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E5D5B"/>
    <w:rPr>
      <w:color w:val="800080"/>
      <w:u w:val="single"/>
    </w:rPr>
  </w:style>
  <w:style w:type="paragraph" w:customStyle="1" w:styleId="font5">
    <w:name w:val="font5"/>
    <w:basedOn w:val="a"/>
    <w:rsid w:val="002E5D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5">
    <w:name w:val="xl65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6">
    <w:name w:val="xl66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7">
    <w:name w:val="xl67"/>
    <w:basedOn w:val="a"/>
    <w:rsid w:val="002E5D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2E5D5B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6F3E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3E2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3E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3E2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B959E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D38E9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FD38E9"/>
    <w:rPr>
      <w:sz w:val="20"/>
      <w:szCs w:val="20"/>
    </w:rPr>
  </w:style>
  <w:style w:type="character" w:customStyle="1" w:styleId="Char1">
    <w:name w:val="批注文字 Char"/>
    <w:basedOn w:val="a0"/>
    <w:link w:val="aa"/>
    <w:uiPriority w:val="99"/>
    <w:semiHidden/>
    <w:rsid w:val="00FD38E9"/>
    <w:rPr>
      <w:rFonts w:ascii="Tahoma" w:hAnsi="Tahoma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FD38E9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FD38E9"/>
    <w:rPr>
      <w:rFonts w:ascii="Tahoma" w:hAnsi="Tahoma"/>
      <w:b/>
      <w:bCs/>
      <w:sz w:val="20"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FD38E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D38E9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unhideWhenUsed/>
    <w:rsid w:val="00D0488E"/>
    <w:pPr>
      <w:adjustRightInd/>
      <w:snapToGri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en-US"/>
    </w:rPr>
  </w:style>
  <w:style w:type="character" w:customStyle="1" w:styleId="apple-converted-space">
    <w:name w:val="apple-converted-space"/>
    <w:basedOn w:val="a0"/>
    <w:rsid w:val="00D0488E"/>
  </w:style>
  <w:style w:type="paragraph" w:styleId="ae">
    <w:name w:val="Revision"/>
    <w:hidden/>
    <w:uiPriority w:val="99"/>
    <w:semiHidden/>
    <w:rsid w:val="00471ED1"/>
    <w:pPr>
      <w:spacing w:after="0" w:line="240" w:lineRule="auto"/>
    </w:pPr>
    <w:rPr>
      <w:rFonts w:ascii="Tahoma" w:hAnsi="Tahoma"/>
    </w:rPr>
  </w:style>
  <w:style w:type="character" w:customStyle="1" w:styleId="fontstyle21">
    <w:name w:val="fontstyle21"/>
    <w:basedOn w:val="a0"/>
    <w:rsid w:val="000B505B"/>
    <w:rPr>
      <w:rFonts w:ascii="CMSS10" w:hAnsi="CMSS10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3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wmf"/><Relationship Id="rId107" Type="http://schemas.openxmlformats.org/officeDocument/2006/relationships/fontTable" Target="fontTable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87" Type="http://schemas.openxmlformats.org/officeDocument/2006/relationships/oleObject" Target="embeddings/oleObject41.bin"/><Relationship Id="rId102" Type="http://schemas.openxmlformats.org/officeDocument/2006/relationships/image" Target="media/image44.wmf"/><Relationship Id="rId131" Type="http://schemas.microsoft.com/office/2011/relationships/people" Target="people.xml"/><Relationship Id="rId5" Type="http://schemas.openxmlformats.org/officeDocument/2006/relationships/settings" Target="settings.xml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8.bin"/><Relationship Id="rId90" Type="http://schemas.openxmlformats.org/officeDocument/2006/relationships/image" Target="media/image39.wmf"/><Relationship Id="rId95" Type="http://schemas.openxmlformats.org/officeDocument/2006/relationships/oleObject" Target="embeddings/oleObject47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43.wmf"/><Relationship Id="rId105" Type="http://schemas.openxmlformats.org/officeDocument/2006/relationships/oleObject" Target="embeddings/oleObject52.bin"/><Relationship Id="rId8" Type="http://schemas.openxmlformats.org/officeDocument/2006/relationships/endnotes" Target="endnotes.xml"/><Relationship Id="rId51" Type="http://schemas.openxmlformats.org/officeDocument/2006/relationships/image" Target="media/image22.tiff"/><Relationship Id="rId72" Type="http://schemas.openxmlformats.org/officeDocument/2006/relationships/image" Target="media/image33.wmf"/><Relationship Id="rId80" Type="http://schemas.openxmlformats.org/officeDocument/2006/relationships/oleObject" Target="embeddings/oleObject36.bin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2.w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103" Type="http://schemas.openxmlformats.org/officeDocument/2006/relationships/oleObject" Target="embeddings/oleObject51.bin"/><Relationship Id="rId108" Type="http://schemas.openxmlformats.org/officeDocument/2006/relationships/theme" Target="theme/theme1.xml"/><Relationship Id="rId129" Type="http://schemas.microsoft.com/office/2011/relationships/commentsExtended" Target="commentsExtended.xml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2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1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4.bin"/><Relationship Id="rId106" Type="http://schemas.openxmlformats.org/officeDocument/2006/relationships/footer" Target="footer1.xml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38.wmf"/><Relationship Id="rId94" Type="http://schemas.openxmlformats.org/officeDocument/2006/relationships/oleObject" Target="embeddings/oleObject46.bin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30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3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8.bin"/><Relationship Id="rId104" Type="http://schemas.openxmlformats.org/officeDocument/2006/relationships/image" Target="media/image45.wmf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0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779E872-025A-4345-9122-A439FC82D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19</Pages>
  <Words>3107</Words>
  <Characters>17716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Youjun</dc:creator>
  <cp:lastModifiedBy>风轻无痕</cp:lastModifiedBy>
  <cp:revision>18</cp:revision>
  <cp:lastPrinted>2019-08-23T13:33:00Z</cp:lastPrinted>
  <dcterms:created xsi:type="dcterms:W3CDTF">2019-07-25T17:42:00Z</dcterms:created>
  <dcterms:modified xsi:type="dcterms:W3CDTF">2019-08-24T06:32:00Z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UseTimer">
    <vt:bool>true</vt:bool>
  </property>
  <property fmtid="{D5CDD505-2E9C-101B-9397-08002B2CF9AE}" pid="4" name="EditTimer">
    <vt:i4>1950</vt:i4>
  </property>
  <property fmtid="{D5CDD505-2E9C-101B-9397-08002B2CF9AE}" pid="5" name="LastTick">
    <vt:r8>43671.5725</vt:r8>
  </property>
</Properties>
</file>