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A6FF0E" w14:textId="77777777" w:rsidR="001463D7" w:rsidRPr="00A21468" w:rsidRDefault="008A6800">
      <w:pPr>
        <w:spacing w:before="0" w:after="0"/>
        <w:rPr>
          <w:rFonts w:ascii="Times New Roman" w:hAnsi="Times New Roman"/>
          <w:lang w:val="en-US"/>
        </w:rPr>
      </w:pPr>
      <w:bookmarkStart w:id="0" w:name="_GoBack"/>
      <w:bookmarkEnd w:id="0"/>
      <w:r w:rsidRPr="00A21468">
        <w:rPr>
          <w:rStyle w:val="Policepardfaut1"/>
          <w:rFonts w:ascii="Times New Roman" w:eastAsia="Calibri" w:hAnsi="Times New Roman"/>
          <w:b/>
          <w:bCs/>
          <w:lang w:val="en-US"/>
        </w:rPr>
        <w:t xml:space="preserve">Table S2. </w:t>
      </w:r>
      <w:r w:rsidRPr="00A21468">
        <w:rPr>
          <w:rStyle w:val="Policepardfaut1"/>
          <w:rFonts w:ascii="Times New Roman" w:eastAsia="Calibri" w:hAnsi="Times New Roman"/>
          <w:lang w:val="en-US"/>
        </w:rPr>
        <w:t>Parameters used for sample preparation.</w:t>
      </w:r>
    </w:p>
    <w:tbl>
      <w:tblPr>
        <w:tblW w:w="7763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50"/>
        <w:gridCol w:w="1643"/>
        <w:gridCol w:w="1657"/>
        <w:gridCol w:w="2413"/>
      </w:tblGrid>
      <w:tr w:rsidR="001463D7" w:rsidRPr="00A21468" w14:paraId="181DB662" w14:textId="77777777">
        <w:trPr>
          <w:trHeight w:val="170"/>
        </w:trPr>
        <w:tc>
          <w:tcPr>
            <w:tcW w:w="20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93A283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A21468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Species</w:t>
            </w:r>
            <w:proofErr w:type="spellEnd"/>
          </w:p>
        </w:tc>
        <w:tc>
          <w:tcPr>
            <w:tcW w:w="164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CE611E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A21468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Exuviae</w:t>
            </w:r>
            <w:proofErr w:type="spellEnd"/>
            <w:r w:rsidRPr="00A21468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body parts </w:t>
            </w:r>
            <w:proofErr w:type="spellStart"/>
            <w:r w:rsidRPr="00A21468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tested</w:t>
            </w:r>
            <w:proofErr w:type="spellEnd"/>
          </w:p>
        </w:tc>
        <w:tc>
          <w:tcPr>
            <w:tcW w:w="165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709A75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val="en-US"/>
              </w:rPr>
            </w:pPr>
            <w:r w:rsidRPr="00A21468">
              <w:rPr>
                <w:rFonts w:ascii="Times New Roman" w:hAnsi="Times New Roman"/>
                <w:b/>
                <w:color w:val="000000"/>
                <w:sz w:val="20"/>
                <w:szCs w:val="20"/>
                <w:lang w:val="en-US"/>
              </w:rPr>
              <w:t>Volume of mix buffer (µL)</w:t>
            </w:r>
          </w:p>
        </w:tc>
        <w:tc>
          <w:tcPr>
            <w:tcW w:w="241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E25D2F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A21468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Homogenization</w:t>
            </w:r>
            <w:proofErr w:type="spellEnd"/>
            <w:r w:rsidRPr="00A21468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setting </w:t>
            </w:r>
            <w:proofErr w:type="spellStart"/>
            <w:r w:rsidRPr="00A21468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parameters</w:t>
            </w:r>
            <w:proofErr w:type="spellEnd"/>
            <w:r w:rsidRPr="00A21468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*</w:t>
            </w:r>
          </w:p>
        </w:tc>
      </w:tr>
      <w:tr w:rsidR="001463D7" w:rsidRPr="00796C3C" w14:paraId="10BD5712" w14:textId="77777777">
        <w:trPr>
          <w:trHeight w:val="170"/>
        </w:trPr>
        <w:tc>
          <w:tcPr>
            <w:tcW w:w="2050" w:type="dxa"/>
            <w:tcBorders>
              <w:top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6EA8D11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A2146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Ae</w:t>
            </w:r>
            <w:proofErr w:type="spellEnd"/>
            <w:r w:rsidRPr="00A2146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A2146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aegypti</w:t>
            </w:r>
            <w:proofErr w:type="spellEnd"/>
          </w:p>
        </w:tc>
        <w:tc>
          <w:tcPr>
            <w:tcW w:w="1643" w:type="dxa"/>
            <w:tcBorders>
              <w:top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2F32993F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Whole</w:t>
            </w:r>
            <w:proofErr w:type="spellEnd"/>
          </w:p>
        </w:tc>
        <w:tc>
          <w:tcPr>
            <w:tcW w:w="1657" w:type="dxa"/>
            <w:tcBorders>
              <w:top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32DD815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413" w:type="dxa"/>
            <w:vMerge w:val="restart"/>
            <w:tcBorders>
              <w:top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C7816F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A2146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2 cycles of 180s at 30 Hertz</w:t>
            </w:r>
          </w:p>
        </w:tc>
      </w:tr>
      <w:tr w:rsidR="001463D7" w:rsidRPr="00A21468" w14:paraId="437F0782" w14:textId="77777777">
        <w:trPr>
          <w:trHeight w:val="170"/>
        </w:trPr>
        <w:tc>
          <w:tcPr>
            <w:tcW w:w="2050" w:type="dxa"/>
            <w:shd w:val="clear" w:color="auto" w:fill="F2F2F2" w:themeFill="background1" w:themeFillShade="F2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AC1F58D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2146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An. </w:t>
            </w:r>
            <w:proofErr w:type="spellStart"/>
            <w:r w:rsidRPr="00A2146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coluzzi</w:t>
            </w:r>
            <w:proofErr w:type="spellEnd"/>
          </w:p>
        </w:tc>
        <w:tc>
          <w:tcPr>
            <w:tcW w:w="1643" w:type="dxa"/>
            <w:shd w:val="clear" w:color="auto" w:fill="F2F2F2" w:themeFill="background1" w:themeFillShade="F2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0DF5FBEA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Whole</w:t>
            </w:r>
            <w:proofErr w:type="spellEnd"/>
          </w:p>
        </w:tc>
        <w:tc>
          <w:tcPr>
            <w:tcW w:w="1657" w:type="dxa"/>
            <w:shd w:val="clear" w:color="auto" w:fill="F2F2F2" w:themeFill="background1" w:themeFillShade="F2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30CE03BF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413" w:type="dxa"/>
            <w:vMerge/>
            <w:tcBorders>
              <w:top w:val="single" w:sz="4" w:space="0" w:color="000000"/>
            </w:tcBorders>
            <w:shd w:val="clear" w:color="auto" w:fill="F2F2F2" w:themeFill="background1" w:themeFillShade="F2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7271A7" w14:textId="77777777" w:rsidR="001463D7" w:rsidRPr="00A21468" w:rsidRDefault="001463D7">
            <w:pPr>
              <w:spacing w:before="0"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463D7" w:rsidRPr="00A21468" w14:paraId="2341FEE5" w14:textId="77777777">
        <w:trPr>
          <w:trHeight w:val="170"/>
        </w:trPr>
        <w:tc>
          <w:tcPr>
            <w:tcW w:w="2050" w:type="dxa"/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7B4FD905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2146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A2146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lectularius</w:t>
            </w:r>
            <w:proofErr w:type="spellEnd"/>
          </w:p>
        </w:tc>
        <w:tc>
          <w:tcPr>
            <w:tcW w:w="1643" w:type="dxa"/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1458A01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Whole</w:t>
            </w:r>
            <w:proofErr w:type="spellEnd"/>
          </w:p>
        </w:tc>
        <w:tc>
          <w:tcPr>
            <w:tcW w:w="1657" w:type="dxa"/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23CC2580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413" w:type="dxa"/>
            <w:vMerge/>
            <w:tcBorders>
              <w:top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C770DF" w14:textId="77777777" w:rsidR="001463D7" w:rsidRPr="00A21468" w:rsidRDefault="001463D7">
            <w:pPr>
              <w:spacing w:before="0"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463D7" w:rsidRPr="00A21468" w14:paraId="1CEEC04A" w14:textId="77777777">
        <w:trPr>
          <w:trHeight w:val="170"/>
        </w:trPr>
        <w:tc>
          <w:tcPr>
            <w:tcW w:w="2050" w:type="dxa"/>
            <w:shd w:val="clear" w:color="auto" w:fill="F2F2F2" w:themeFill="background1" w:themeFillShade="F2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35DC4F8A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2146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A2146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hemipterus</w:t>
            </w:r>
            <w:proofErr w:type="spellEnd"/>
          </w:p>
        </w:tc>
        <w:tc>
          <w:tcPr>
            <w:tcW w:w="1643" w:type="dxa"/>
            <w:shd w:val="clear" w:color="auto" w:fill="F2F2F2" w:themeFill="background1" w:themeFillShade="F2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5FE42B63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Whole</w:t>
            </w:r>
            <w:proofErr w:type="spellEnd"/>
          </w:p>
        </w:tc>
        <w:tc>
          <w:tcPr>
            <w:tcW w:w="1657" w:type="dxa"/>
            <w:shd w:val="clear" w:color="auto" w:fill="F2F2F2" w:themeFill="background1" w:themeFillShade="F2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F614F07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413" w:type="dxa"/>
            <w:vMerge/>
            <w:tcBorders>
              <w:top w:val="single" w:sz="4" w:space="0" w:color="000000"/>
            </w:tcBorders>
            <w:shd w:val="clear" w:color="auto" w:fill="F2F2F2" w:themeFill="background1" w:themeFillShade="F2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21A61E" w14:textId="77777777" w:rsidR="001463D7" w:rsidRPr="00A21468" w:rsidRDefault="001463D7">
            <w:pPr>
              <w:spacing w:before="0"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463D7" w:rsidRPr="00A21468" w14:paraId="2A6C3D13" w14:textId="77777777">
        <w:trPr>
          <w:trHeight w:val="170"/>
        </w:trPr>
        <w:tc>
          <w:tcPr>
            <w:tcW w:w="2050" w:type="dxa"/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0E53A63C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2146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P. </w:t>
            </w:r>
            <w:proofErr w:type="spellStart"/>
            <w:r w:rsidRPr="00A2146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humanus</w:t>
            </w:r>
            <w:proofErr w:type="spellEnd"/>
            <w:r w:rsidRPr="00A2146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2146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corporis</w:t>
            </w:r>
            <w:proofErr w:type="spellEnd"/>
          </w:p>
        </w:tc>
        <w:tc>
          <w:tcPr>
            <w:tcW w:w="1643" w:type="dxa"/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3A1D0CFC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Whole</w:t>
            </w:r>
            <w:proofErr w:type="spellEnd"/>
          </w:p>
        </w:tc>
        <w:tc>
          <w:tcPr>
            <w:tcW w:w="1657" w:type="dxa"/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0787FA70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413" w:type="dxa"/>
            <w:vMerge/>
            <w:tcBorders>
              <w:top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69F5AD4" w14:textId="77777777" w:rsidR="001463D7" w:rsidRPr="00A21468" w:rsidRDefault="001463D7">
            <w:pPr>
              <w:spacing w:before="0"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463D7" w:rsidRPr="00A21468" w14:paraId="1568A474" w14:textId="77777777">
        <w:trPr>
          <w:trHeight w:val="170"/>
        </w:trPr>
        <w:tc>
          <w:tcPr>
            <w:tcW w:w="2050" w:type="dxa"/>
            <w:shd w:val="clear" w:color="auto" w:fill="F2F2F2" w:themeFill="background1" w:themeFillShade="F2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156FD560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2146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T. </w:t>
            </w:r>
            <w:proofErr w:type="spellStart"/>
            <w:r w:rsidRPr="00A2146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infestans</w:t>
            </w:r>
            <w:proofErr w:type="spellEnd"/>
          </w:p>
        </w:tc>
        <w:tc>
          <w:tcPr>
            <w:tcW w:w="1643" w:type="dxa"/>
            <w:shd w:val="clear" w:color="auto" w:fill="F2F2F2" w:themeFill="background1" w:themeFillShade="F2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7E5984AF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Legs</w:t>
            </w:r>
          </w:p>
        </w:tc>
        <w:tc>
          <w:tcPr>
            <w:tcW w:w="1657" w:type="dxa"/>
            <w:shd w:val="clear" w:color="auto" w:fill="F2F2F2" w:themeFill="background1" w:themeFillShade="F2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B443259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413" w:type="dxa"/>
            <w:vMerge/>
            <w:tcBorders>
              <w:top w:val="single" w:sz="4" w:space="0" w:color="000000"/>
            </w:tcBorders>
            <w:shd w:val="clear" w:color="auto" w:fill="F2F2F2" w:themeFill="background1" w:themeFillShade="F2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4C5514" w14:textId="77777777" w:rsidR="001463D7" w:rsidRPr="00A21468" w:rsidRDefault="001463D7">
            <w:pPr>
              <w:spacing w:before="0"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463D7" w:rsidRPr="00A21468" w14:paraId="35E48C0B" w14:textId="77777777">
        <w:trPr>
          <w:trHeight w:val="170"/>
        </w:trPr>
        <w:tc>
          <w:tcPr>
            <w:tcW w:w="2050" w:type="dxa"/>
            <w:shd w:val="clear" w:color="auto" w:fill="F2F2F2" w:themeFill="background1" w:themeFillShade="F2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6A79B4DA" w14:textId="77777777" w:rsidR="001463D7" w:rsidRPr="00A21468" w:rsidRDefault="001463D7">
            <w:pPr>
              <w:spacing w:before="0" w:after="0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643" w:type="dxa"/>
            <w:shd w:val="clear" w:color="auto" w:fill="F2F2F2" w:themeFill="background1" w:themeFillShade="F2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5A1C10AC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Cephalothorax</w:t>
            </w:r>
            <w:proofErr w:type="spellEnd"/>
          </w:p>
        </w:tc>
        <w:tc>
          <w:tcPr>
            <w:tcW w:w="1657" w:type="dxa"/>
            <w:shd w:val="clear" w:color="auto" w:fill="F2F2F2" w:themeFill="background1" w:themeFillShade="F2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01B86B88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413" w:type="dxa"/>
            <w:vMerge/>
            <w:tcBorders>
              <w:top w:val="single" w:sz="4" w:space="0" w:color="000000"/>
            </w:tcBorders>
            <w:shd w:val="clear" w:color="auto" w:fill="F2F2F2" w:themeFill="background1" w:themeFillShade="F2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01FA1B" w14:textId="77777777" w:rsidR="001463D7" w:rsidRPr="00A21468" w:rsidRDefault="001463D7">
            <w:pPr>
              <w:spacing w:before="0"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463D7" w:rsidRPr="00A21468" w14:paraId="0C320C6C" w14:textId="77777777">
        <w:trPr>
          <w:trHeight w:val="170"/>
        </w:trPr>
        <w:tc>
          <w:tcPr>
            <w:tcW w:w="2050" w:type="dxa"/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1BDD4F40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2146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Rh. </w:t>
            </w:r>
            <w:proofErr w:type="spellStart"/>
            <w:r w:rsidRPr="00A2146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prolixus</w:t>
            </w:r>
            <w:proofErr w:type="spellEnd"/>
          </w:p>
        </w:tc>
        <w:tc>
          <w:tcPr>
            <w:tcW w:w="1643" w:type="dxa"/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14360825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Legs</w:t>
            </w:r>
          </w:p>
        </w:tc>
        <w:tc>
          <w:tcPr>
            <w:tcW w:w="1657" w:type="dxa"/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77E32843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413" w:type="dxa"/>
            <w:vMerge/>
            <w:tcBorders>
              <w:top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8C94B7" w14:textId="77777777" w:rsidR="001463D7" w:rsidRPr="00A21468" w:rsidRDefault="001463D7">
            <w:pPr>
              <w:spacing w:before="0"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463D7" w:rsidRPr="00A21468" w14:paraId="16757631" w14:textId="77777777">
        <w:trPr>
          <w:trHeight w:val="170"/>
        </w:trPr>
        <w:tc>
          <w:tcPr>
            <w:tcW w:w="2050" w:type="dxa"/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771339D6" w14:textId="77777777" w:rsidR="001463D7" w:rsidRPr="00A21468" w:rsidRDefault="001463D7">
            <w:pPr>
              <w:spacing w:before="0" w:after="0"/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643" w:type="dxa"/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379EC632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Cephalothorax</w:t>
            </w:r>
            <w:proofErr w:type="spellEnd"/>
          </w:p>
        </w:tc>
        <w:tc>
          <w:tcPr>
            <w:tcW w:w="1657" w:type="dxa"/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612644F4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413" w:type="dxa"/>
            <w:vMerge/>
            <w:tcBorders>
              <w:top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3027D9" w14:textId="77777777" w:rsidR="001463D7" w:rsidRPr="00A21468" w:rsidRDefault="001463D7">
            <w:pPr>
              <w:spacing w:before="0"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463D7" w:rsidRPr="00A21468" w14:paraId="3052C591" w14:textId="77777777">
        <w:trPr>
          <w:trHeight w:val="170"/>
        </w:trPr>
        <w:tc>
          <w:tcPr>
            <w:tcW w:w="2050" w:type="dxa"/>
            <w:shd w:val="clear" w:color="auto" w:fill="F2F2F2" w:themeFill="background1" w:themeFillShade="F2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3343FEC8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2146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B. </w:t>
            </w:r>
            <w:proofErr w:type="spellStart"/>
            <w:r w:rsidRPr="00A2146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germanica</w:t>
            </w:r>
            <w:proofErr w:type="spellEnd"/>
          </w:p>
        </w:tc>
        <w:tc>
          <w:tcPr>
            <w:tcW w:w="1643" w:type="dxa"/>
            <w:shd w:val="clear" w:color="auto" w:fill="F2F2F2" w:themeFill="background1" w:themeFillShade="F2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52921559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Legs</w:t>
            </w:r>
          </w:p>
        </w:tc>
        <w:tc>
          <w:tcPr>
            <w:tcW w:w="1657" w:type="dxa"/>
            <w:shd w:val="clear" w:color="auto" w:fill="F2F2F2" w:themeFill="background1" w:themeFillShade="F2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949D73D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413" w:type="dxa"/>
            <w:vMerge/>
            <w:tcBorders>
              <w:top w:val="single" w:sz="4" w:space="0" w:color="000000"/>
            </w:tcBorders>
            <w:shd w:val="clear" w:color="auto" w:fill="F2F2F2" w:themeFill="background1" w:themeFillShade="F2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D32C2F" w14:textId="77777777" w:rsidR="001463D7" w:rsidRPr="00A21468" w:rsidRDefault="001463D7">
            <w:pPr>
              <w:spacing w:before="0"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463D7" w:rsidRPr="00A21468" w14:paraId="0680A0CA" w14:textId="77777777">
        <w:trPr>
          <w:trHeight w:val="170"/>
        </w:trPr>
        <w:tc>
          <w:tcPr>
            <w:tcW w:w="2050" w:type="dxa"/>
            <w:shd w:val="clear" w:color="auto" w:fill="F2F2F2" w:themeFill="background1" w:themeFillShade="F2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727211E1" w14:textId="77777777" w:rsidR="001463D7" w:rsidRPr="00A21468" w:rsidRDefault="001463D7">
            <w:pPr>
              <w:spacing w:before="0" w:after="0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643" w:type="dxa"/>
            <w:shd w:val="clear" w:color="auto" w:fill="F2F2F2" w:themeFill="background1" w:themeFillShade="F2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1D24EC83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Cephalothorax</w:t>
            </w:r>
            <w:proofErr w:type="spellEnd"/>
          </w:p>
        </w:tc>
        <w:tc>
          <w:tcPr>
            <w:tcW w:w="1657" w:type="dxa"/>
            <w:shd w:val="clear" w:color="auto" w:fill="F2F2F2" w:themeFill="background1" w:themeFillShade="F2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2C92162A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413" w:type="dxa"/>
            <w:vMerge/>
            <w:tcBorders>
              <w:top w:val="single" w:sz="4" w:space="0" w:color="000000"/>
            </w:tcBorders>
            <w:shd w:val="clear" w:color="auto" w:fill="F2F2F2" w:themeFill="background1" w:themeFillShade="F2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69020D" w14:textId="77777777" w:rsidR="001463D7" w:rsidRPr="00A21468" w:rsidRDefault="001463D7">
            <w:pPr>
              <w:spacing w:before="0"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463D7" w:rsidRPr="00A21468" w14:paraId="4D7A9917" w14:textId="77777777">
        <w:trPr>
          <w:trHeight w:val="170"/>
        </w:trPr>
        <w:tc>
          <w:tcPr>
            <w:tcW w:w="2050" w:type="dxa"/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0FA526CC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2146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S. </w:t>
            </w:r>
            <w:proofErr w:type="spellStart"/>
            <w:r w:rsidRPr="00A2146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longipalpa</w:t>
            </w:r>
            <w:proofErr w:type="spellEnd"/>
          </w:p>
        </w:tc>
        <w:tc>
          <w:tcPr>
            <w:tcW w:w="1643" w:type="dxa"/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DCE298A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Legs</w:t>
            </w:r>
          </w:p>
        </w:tc>
        <w:tc>
          <w:tcPr>
            <w:tcW w:w="1657" w:type="dxa"/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791C6D45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413" w:type="dxa"/>
            <w:vMerge/>
            <w:tcBorders>
              <w:top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98DD9C" w14:textId="77777777" w:rsidR="001463D7" w:rsidRPr="00A21468" w:rsidRDefault="001463D7">
            <w:pPr>
              <w:spacing w:before="0"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463D7" w:rsidRPr="00A21468" w14:paraId="17B7983B" w14:textId="77777777">
        <w:trPr>
          <w:trHeight w:val="170"/>
        </w:trPr>
        <w:tc>
          <w:tcPr>
            <w:tcW w:w="2050" w:type="dxa"/>
            <w:tcBorders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734FE503" w14:textId="77777777" w:rsidR="001463D7" w:rsidRPr="00A21468" w:rsidRDefault="001463D7">
            <w:pPr>
              <w:spacing w:before="0" w:after="0"/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643" w:type="dxa"/>
            <w:tcBorders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5B11A63D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Cephalothorax</w:t>
            </w:r>
            <w:proofErr w:type="spellEnd"/>
          </w:p>
        </w:tc>
        <w:tc>
          <w:tcPr>
            <w:tcW w:w="1657" w:type="dxa"/>
            <w:tcBorders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F235FA1" w14:textId="77777777" w:rsidR="001463D7" w:rsidRPr="00A21468" w:rsidRDefault="008A6800">
            <w:pPr>
              <w:spacing w:before="0"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21468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413" w:type="dxa"/>
            <w:tcBorders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1B188BCB" w14:textId="77777777" w:rsidR="001463D7" w:rsidRPr="00A21468" w:rsidRDefault="001463D7">
            <w:pPr>
              <w:spacing w:before="0"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</w:tbl>
    <w:p w14:paraId="7957CCB9" w14:textId="77777777" w:rsidR="001463D7" w:rsidRPr="00A21468" w:rsidRDefault="008A6800">
      <w:pPr>
        <w:spacing w:before="0" w:after="0"/>
        <w:jc w:val="both"/>
        <w:rPr>
          <w:rFonts w:ascii="Times New Roman" w:eastAsia="Calibri" w:hAnsi="Times New Roman"/>
          <w:lang w:val="en-US"/>
        </w:rPr>
      </w:pPr>
      <w:r w:rsidRPr="00A21468">
        <w:rPr>
          <w:rFonts w:ascii="Times New Roman" w:eastAsia="Calibri" w:hAnsi="Times New Roman"/>
          <w:lang w:val="en-US"/>
        </w:rPr>
        <w:t xml:space="preserve">*Parameters applied for automatic homogenization using </w:t>
      </w:r>
      <w:proofErr w:type="spellStart"/>
      <w:r w:rsidRPr="00A21468">
        <w:rPr>
          <w:rFonts w:ascii="Times New Roman" w:eastAsia="Calibri" w:hAnsi="Times New Roman"/>
          <w:lang w:val="en-US"/>
        </w:rPr>
        <w:t>TissueLyser</w:t>
      </w:r>
      <w:proofErr w:type="spellEnd"/>
      <w:r w:rsidRPr="00A21468">
        <w:rPr>
          <w:rFonts w:ascii="Times New Roman" w:eastAsia="Calibri" w:hAnsi="Times New Roman"/>
          <w:lang w:val="en-US"/>
        </w:rPr>
        <w:t xml:space="preserve"> apparatus (</w:t>
      </w:r>
      <w:proofErr w:type="spellStart"/>
      <w:r w:rsidRPr="00A21468">
        <w:rPr>
          <w:rFonts w:ascii="Times New Roman" w:eastAsia="Calibri" w:hAnsi="Times New Roman"/>
          <w:lang w:val="en-US"/>
        </w:rPr>
        <w:t>Biorad</w:t>
      </w:r>
      <w:proofErr w:type="spellEnd"/>
      <w:r w:rsidRPr="00A21468">
        <w:rPr>
          <w:rFonts w:ascii="Times New Roman" w:eastAsia="Calibri" w:hAnsi="Times New Roman"/>
          <w:lang w:val="en-US"/>
        </w:rPr>
        <w:t>).</w:t>
      </w:r>
    </w:p>
    <w:sectPr w:rsidR="001463D7" w:rsidRPr="00A21468">
      <w:footerReference w:type="default" r:id="rId8"/>
      <w:pgSz w:w="11906" w:h="16838"/>
      <w:pgMar w:top="1418" w:right="1418" w:bottom="1418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DC9EEB" w14:textId="77777777" w:rsidR="00A347F2" w:rsidRDefault="00A347F2">
      <w:pPr>
        <w:spacing w:before="0" w:after="0"/>
      </w:pPr>
      <w:r>
        <w:separator/>
      </w:r>
    </w:p>
  </w:endnote>
  <w:endnote w:type="continuationSeparator" w:id="0">
    <w:p w14:paraId="04D05F44" w14:textId="77777777" w:rsidR="00A347F2" w:rsidRDefault="00A347F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16453919"/>
    </w:sdtPr>
    <w:sdtEndPr/>
    <w:sdtContent>
      <w:p w14:paraId="6DE287BE" w14:textId="77777777" w:rsidR="001463D7" w:rsidRDefault="008A68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96C3C">
          <w:rPr>
            <w:noProof/>
          </w:rPr>
          <w:t>1</w:t>
        </w:r>
        <w:r>
          <w:fldChar w:fldCharType="end"/>
        </w:r>
      </w:p>
    </w:sdtContent>
  </w:sdt>
  <w:p w14:paraId="267E68E1" w14:textId="77777777" w:rsidR="001463D7" w:rsidRDefault="001463D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17D13E" w14:textId="77777777" w:rsidR="00A347F2" w:rsidRDefault="00A347F2">
      <w:pPr>
        <w:spacing w:before="0" w:after="0"/>
      </w:pPr>
      <w:r>
        <w:separator/>
      </w:r>
    </w:p>
  </w:footnote>
  <w:footnote w:type="continuationSeparator" w:id="0">
    <w:p w14:paraId="3883572E" w14:textId="77777777" w:rsidR="00A347F2" w:rsidRDefault="00A347F2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D363AB"/>
    <w:multiLevelType w:val="multilevel"/>
    <w:tmpl w:val="28D363AB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EF3"/>
    <w:rsid w:val="0000748F"/>
    <w:rsid w:val="00023EB8"/>
    <w:rsid w:val="0002509B"/>
    <w:rsid w:val="000257E8"/>
    <w:rsid w:val="0003558E"/>
    <w:rsid w:val="00042C14"/>
    <w:rsid w:val="000439F1"/>
    <w:rsid w:val="000458D6"/>
    <w:rsid w:val="000466E3"/>
    <w:rsid w:val="00051879"/>
    <w:rsid w:val="00056ECC"/>
    <w:rsid w:val="00060944"/>
    <w:rsid w:val="00060E13"/>
    <w:rsid w:val="000648DC"/>
    <w:rsid w:val="0006531F"/>
    <w:rsid w:val="000910FB"/>
    <w:rsid w:val="00094F8B"/>
    <w:rsid w:val="000A5CCF"/>
    <w:rsid w:val="000B2B9B"/>
    <w:rsid w:val="000B2E63"/>
    <w:rsid w:val="000B4793"/>
    <w:rsid w:val="000B56F0"/>
    <w:rsid w:val="000C04EC"/>
    <w:rsid w:val="000C3297"/>
    <w:rsid w:val="000E294D"/>
    <w:rsid w:val="000F550E"/>
    <w:rsid w:val="00100847"/>
    <w:rsid w:val="00104409"/>
    <w:rsid w:val="00106271"/>
    <w:rsid w:val="00134641"/>
    <w:rsid w:val="00142965"/>
    <w:rsid w:val="001433B9"/>
    <w:rsid w:val="001463D7"/>
    <w:rsid w:val="00147F3C"/>
    <w:rsid w:val="00150D5C"/>
    <w:rsid w:val="00154F56"/>
    <w:rsid w:val="001808EA"/>
    <w:rsid w:val="00185E98"/>
    <w:rsid w:val="00190633"/>
    <w:rsid w:val="00194E70"/>
    <w:rsid w:val="001A5418"/>
    <w:rsid w:val="001A55FC"/>
    <w:rsid w:val="001B4296"/>
    <w:rsid w:val="001B6B96"/>
    <w:rsid w:val="001B7636"/>
    <w:rsid w:val="001C3281"/>
    <w:rsid w:val="001C58C4"/>
    <w:rsid w:val="001C7387"/>
    <w:rsid w:val="001D7C9A"/>
    <w:rsid w:val="001F0BE5"/>
    <w:rsid w:val="00200EDC"/>
    <w:rsid w:val="0021185A"/>
    <w:rsid w:val="0022047C"/>
    <w:rsid w:val="00224669"/>
    <w:rsid w:val="00227C70"/>
    <w:rsid w:val="00246321"/>
    <w:rsid w:val="00254769"/>
    <w:rsid w:val="002566DF"/>
    <w:rsid w:val="002617A2"/>
    <w:rsid w:val="00265021"/>
    <w:rsid w:val="002950F3"/>
    <w:rsid w:val="002A301C"/>
    <w:rsid w:val="002A4434"/>
    <w:rsid w:val="002A722B"/>
    <w:rsid w:val="002B2A92"/>
    <w:rsid w:val="002B6C5B"/>
    <w:rsid w:val="002C1E37"/>
    <w:rsid w:val="002D44B6"/>
    <w:rsid w:val="002D695F"/>
    <w:rsid w:val="002E3098"/>
    <w:rsid w:val="002E6F96"/>
    <w:rsid w:val="002E74C9"/>
    <w:rsid w:val="002F4E53"/>
    <w:rsid w:val="00307561"/>
    <w:rsid w:val="00307EE6"/>
    <w:rsid w:val="00324F0B"/>
    <w:rsid w:val="00325572"/>
    <w:rsid w:val="0035644E"/>
    <w:rsid w:val="00356AFB"/>
    <w:rsid w:val="00357478"/>
    <w:rsid w:val="00363CE1"/>
    <w:rsid w:val="003704B1"/>
    <w:rsid w:val="00370636"/>
    <w:rsid w:val="0037438E"/>
    <w:rsid w:val="00375689"/>
    <w:rsid w:val="00380817"/>
    <w:rsid w:val="00393C85"/>
    <w:rsid w:val="003956FC"/>
    <w:rsid w:val="003A50B9"/>
    <w:rsid w:val="003A51C3"/>
    <w:rsid w:val="003B2C3F"/>
    <w:rsid w:val="003C7531"/>
    <w:rsid w:val="003C7925"/>
    <w:rsid w:val="003D5566"/>
    <w:rsid w:val="003E02A4"/>
    <w:rsid w:val="003E02BE"/>
    <w:rsid w:val="003E5026"/>
    <w:rsid w:val="003E7506"/>
    <w:rsid w:val="003F2F2E"/>
    <w:rsid w:val="00417EF3"/>
    <w:rsid w:val="00424E54"/>
    <w:rsid w:val="00430455"/>
    <w:rsid w:val="00435C04"/>
    <w:rsid w:val="004366C1"/>
    <w:rsid w:val="00440C0E"/>
    <w:rsid w:val="00452E47"/>
    <w:rsid w:val="0045605C"/>
    <w:rsid w:val="004564AF"/>
    <w:rsid w:val="00461275"/>
    <w:rsid w:val="00470C86"/>
    <w:rsid w:val="004714C6"/>
    <w:rsid w:val="0049021F"/>
    <w:rsid w:val="004B26D6"/>
    <w:rsid w:val="004B751D"/>
    <w:rsid w:val="004C2CD6"/>
    <w:rsid w:val="004C7F3F"/>
    <w:rsid w:val="004D24BA"/>
    <w:rsid w:val="004E49A7"/>
    <w:rsid w:val="004F56CD"/>
    <w:rsid w:val="004F6C01"/>
    <w:rsid w:val="004F7C72"/>
    <w:rsid w:val="00505570"/>
    <w:rsid w:val="00523E4F"/>
    <w:rsid w:val="00525E91"/>
    <w:rsid w:val="0054124A"/>
    <w:rsid w:val="00543D67"/>
    <w:rsid w:val="005508C3"/>
    <w:rsid w:val="005621B9"/>
    <w:rsid w:val="005626BC"/>
    <w:rsid w:val="005646E9"/>
    <w:rsid w:val="00570016"/>
    <w:rsid w:val="00573759"/>
    <w:rsid w:val="005742B3"/>
    <w:rsid w:val="00581ED1"/>
    <w:rsid w:val="005A7879"/>
    <w:rsid w:val="005C6F2C"/>
    <w:rsid w:val="005D091B"/>
    <w:rsid w:val="005D53FB"/>
    <w:rsid w:val="005E624E"/>
    <w:rsid w:val="00600C9D"/>
    <w:rsid w:val="00610EC4"/>
    <w:rsid w:val="006416A9"/>
    <w:rsid w:val="00642572"/>
    <w:rsid w:val="00642C90"/>
    <w:rsid w:val="006569D2"/>
    <w:rsid w:val="006578A8"/>
    <w:rsid w:val="00667E45"/>
    <w:rsid w:val="00670963"/>
    <w:rsid w:val="00671F47"/>
    <w:rsid w:val="00674232"/>
    <w:rsid w:val="006843A8"/>
    <w:rsid w:val="006906D7"/>
    <w:rsid w:val="006961DF"/>
    <w:rsid w:val="006A0AB0"/>
    <w:rsid w:val="006A2041"/>
    <w:rsid w:val="006A6ACF"/>
    <w:rsid w:val="006B7908"/>
    <w:rsid w:val="006C0402"/>
    <w:rsid w:val="006C60DE"/>
    <w:rsid w:val="006D50CF"/>
    <w:rsid w:val="006D5555"/>
    <w:rsid w:val="006D7859"/>
    <w:rsid w:val="006E6607"/>
    <w:rsid w:val="006E75A7"/>
    <w:rsid w:val="006F28E0"/>
    <w:rsid w:val="006F2E0E"/>
    <w:rsid w:val="006F6E71"/>
    <w:rsid w:val="007004D1"/>
    <w:rsid w:val="00710737"/>
    <w:rsid w:val="00713679"/>
    <w:rsid w:val="00720A1C"/>
    <w:rsid w:val="00740AAE"/>
    <w:rsid w:val="00771078"/>
    <w:rsid w:val="00782D74"/>
    <w:rsid w:val="0079170C"/>
    <w:rsid w:val="0079547A"/>
    <w:rsid w:val="00796C3C"/>
    <w:rsid w:val="007A6351"/>
    <w:rsid w:val="007A75E4"/>
    <w:rsid w:val="007B056F"/>
    <w:rsid w:val="007C37D9"/>
    <w:rsid w:val="007C50B0"/>
    <w:rsid w:val="007C7555"/>
    <w:rsid w:val="007D5B49"/>
    <w:rsid w:val="007E7947"/>
    <w:rsid w:val="008045AA"/>
    <w:rsid w:val="00805CD7"/>
    <w:rsid w:val="0081227E"/>
    <w:rsid w:val="00830E2B"/>
    <w:rsid w:val="008367A4"/>
    <w:rsid w:val="00843EA5"/>
    <w:rsid w:val="008536BD"/>
    <w:rsid w:val="00861EE0"/>
    <w:rsid w:val="00871CDA"/>
    <w:rsid w:val="00875813"/>
    <w:rsid w:val="00884548"/>
    <w:rsid w:val="00885327"/>
    <w:rsid w:val="008A08FB"/>
    <w:rsid w:val="008A31FD"/>
    <w:rsid w:val="008A45EC"/>
    <w:rsid w:val="008A6016"/>
    <w:rsid w:val="008A6800"/>
    <w:rsid w:val="008B32E0"/>
    <w:rsid w:val="008B7BF2"/>
    <w:rsid w:val="008C64AE"/>
    <w:rsid w:val="008D54A5"/>
    <w:rsid w:val="008E438E"/>
    <w:rsid w:val="008F3E7B"/>
    <w:rsid w:val="00913A25"/>
    <w:rsid w:val="00917E11"/>
    <w:rsid w:val="00922CBA"/>
    <w:rsid w:val="00932D80"/>
    <w:rsid w:val="00952BC8"/>
    <w:rsid w:val="00954979"/>
    <w:rsid w:val="00956033"/>
    <w:rsid w:val="00965E75"/>
    <w:rsid w:val="00982A7A"/>
    <w:rsid w:val="00991C6A"/>
    <w:rsid w:val="009931A8"/>
    <w:rsid w:val="009955AB"/>
    <w:rsid w:val="009B3221"/>
    <w:rsid w:val="009C4312"/>
    <w:rsid w:val="009D191A"/>
    <w:rsid w:val="00A21468"/>
    <w:rsid w:val="00A3264C"/>
    <w:rsid w:val="00A347F2"/>
    <w:rsid w:val="00A4506D"/>
    <w:rsid w:val="00A452F7"/>
    <w:rsid w:val="00A545E2"/>
    <w:rsid w:val="00A57263"/>
    <w:rsid w:val="00A61B3D"/>
    <w:rsid w:val="00A66D71"/>
    <w:rsid w:val="00A70327"/>
    <w:rsid w:val="00A84CAC"/>
    <w:rsid w:val="00A9071C"/>
    <w:rsid w:val="00AA598D"/>
    <w:rsid w:val="00AB754D"/>
    <w:rsid w:val="00AC0268"/>
    <w:rsid w:val="00AE5D74"/>
    <w:rsid w:val="00AF5474"/>
    <w:rsid w:val="00AF7CB0"/>
    <w:rsid w:val="00B23FD3"/>
    <w:rsid w:val="00B2553C"/>
    <w:rsid w:val="00B311AF"/>
    <w:rsid w:val="00B33671"/>
    <w:rsid w:val="00B34E36"/>
    <w:rsid w:val="00B36C88"/>
    <w:rsid w:val="00B47D51"/>
    <w:rsid w:val="00B731FA"/>
    <w:rsid w:val="00B84A66"/>
    <w:rsid w:val="00B92CA1"/>
    <w:rsid w:val="00B96502"/>
    <w:rsid w:val="00BA4DBA"/>
    <w:rsid w:val="00BA71BB"/>
    <w:rsid w:val="00BB7C52"/>
    <w:rsid w:val="00BC67ED"/>
    <w:rsid w:val="00BC6D2A"/>
    <w:rsid w:val="00BE62DC"/>
    <w:rsid w:val="00BF0CC2"/>
    <w:rsid w:val="00BF2929"/>
    <w:rsid w:val="00BF33BF"/>
    <w:rsid w:val="00C00DE7"/>
    <w:rsid w:val="00C01371"/>
    <w:rsid w:val="00C02305"/>
    <w:rsid w:val="00C02314"/>
    <w:rsid w:val="00C117DC"/>
    <w:rsid w:val="00C20B8B"/>
    <w:rsid w:val="00C26FD8"/>
    <w:rsid w:val="00C3382A"/>
    <w:rsid w:val="00C368E0"/>
    <w:rsid w:val="00C42AC0"/>
    <w:rsid w:val="00C4572F"/>
    <w:rsid w:val="00C51FAF"/>
    <w:rsid w:val="00C54103"/>
    <w:rsid w:val="00C6345C"/>
    <w:rsid w:val="00C6688F"/>
    <w:rsid w:val="00C67823"/>
    <w:rsid w:val="00C73281"/>
    <w:rsid w:val="00C82CDF"/>
    <w:rsid w:val="00CA0145"/>
    <w:rsid w:val="00CA26FB"/>
    <w:rsid w:val="00CB21C3"/>
    <w:rsid w:val="00CC2C9F"/>
    <w:rsid w:val="00CE19AB"/>
    <w:rsid w:val="00CF4B66"/>
    <w:rsid w:val="00CF59C9"/>
    <w:rsid w:val="00D1771A"/>
    <w:rsid w:val="00D26AEE"/>
    <w:rsid w:val="00D26B0D"/>
    <w:rsid w:val="00D344FA"/>
    <w:rsid w:val="00D3555F"/>
    <w:rsid w:val="00D41338"/>
    <w:rsid w:val="00D42A57"/>
    <w:rsid w:val="00D5260B"/>
    <w:rsid w:val="00D63470"/>
    <w:rsid w:val="00D73CAB"/>
    <w:rsid w:val="00D75305"/>
    <w:rsid w:val="00D97A53"/>
    <w:rsid w:val="00DC0040"/>
    <w:rsid w:val="00DC3B63"/>
    <w:rsid w:val="00DC59F2"/>
    <w:rsid w:val="00DC630B"/>
    <w:rsid w:val="00DC67E6"/>
    <w:rsid w:val="00DD00B5"/>
    <w:rsid w:val="00DD6BA2"/>
    <w:rsid w:val="00DF6602"/>
    <w:rsid w:val="00E07465"/>
    <w:rsid w:val="00E13734"/>
    <w:rsid w:val="00E24C3D"/>
    <w:rsid w:val="00E30DD4"/>
    <w:rsid w:val="00E3488E"/>
    <w:rsid w:val="00E36751"/>
    <w:rsid w:val="00E5229E"/>
    <w:rsid w:val="00E53B7D"/>
    <w:rsid w:val="00E65AC2"/>
    <w:rsid w:val="00E668E1"/>
    <w:rsid w:val="00E72571"/>
    <w:rsid w:val="00E7389E"/>
    <w:rsid w:val="00E73C55"/>
    <w:rsid w:val="00E74DB9"/>
    <w:rsid w:val="00E837B6"/>
    <w:rsid w:val="00E934B9"/>
    <w:rsid w:val="00EA2435"/>
    <w:rsid w:val="00ED0D8B"/>
    <w:rsid w:val="00EE687A"/>
    <w:rsid w:val="00F07946"/>
    <w:rsid w:val="00F14794"/>
    <w:rsid w:val="00F2769C"/>
    <w:rsid w:val="00F465BB"/>
    <w:rsid w:val="00F61F76"/>
    <w:rsid w:val="00F676D3"/>
    <w:rsid w:val="00F767C2"/>
    <w:rsid w:val="00F80B4E"/>
    <w:rsid w:val="00F81553"/>
    <w:rsid w:val="00F81D93"/>
    <w:rsid w:val="00F91710"/>
    <w:rsid w:val="00F979FE"/>
    <w:rsid w:val="00FA6B42"/>
    <w:rsid w:val="00FB6FCA"/>
    <w:rsid w:val="00FE7C25"/>
    <w:rsid w:val="00FF2314"/>
    <w:rsid w:val="013A3612"/>
    <w:rsid w:val="027A3F9F"/>
    <w:rsid w:val="06282075"/>
    <w:rsid w:val="06D747E3"/>
    <w:rsid w:val="08FD1CE1"/>
    <w:rsid w:val="09192095"/>
    <w:rsid w:val="0B6565B6"/>
    <w:rsid w:val="0C7F6895"/>
    <w:rsid w:val="0F0A652E"/>
    <w:rsid w:val="0F8351E6"/>
    <w:rsid w:val="146C3610"/>
    <w:rsid w:val="15E042C8"/>
    <w:rsid w:val="17DC7AB4"/>
    <w:rsid w:val="19052287"/>
    <w:rsid w:val="1A4E6234"/>
    <w:rsid w:val="1B705779"/>
    <w:rsid w:val="1BFF7A92"/>
    <w:rsid w:val="1C793022"/>
    <w:rsid w:val="1D6B3F53"/>
    <w:rsid w:val="1ED70C26"/>
    <w:rsid w:val="23B81BC6"/>
    <w:rsid w:val="265E102D"/>
    <w:rsid w:val="26CA0721"/>
    <w:rsid w:val="2767494C"/>
    <w:rsid w:val="29684C74"/>
    <w:rsid w:val="29EB606F"/>
    <w:rsid w:val="2A7B2AC1"/>
    <w:rsid w:val="2B0B1774"/>
    <w:rsid w:val="2E020D89"/>
    <w:rsid w:val="2E9F30C3"/>
    <w:rsid w:val="302D242C"/>
    <w:rsid w:val="30B22105"/>
    <w:rsid w:val="316E6827"/>
    <w:rsid w:val="328D4F3F"/>
    <w:rsid w:val="33B9258C"/>
    <w:rsid w:val="33FE365D"/>
    <w:rsid w:val="3570223A"/>
    <w:rsid w:val="36E13395"/>
    <w:rsid w:val="3ED1739E"/>
    <w:rsid w:val="40050695"/>
    <w:rsid w:val="41784096"/>
    <w:rsid w:val="42567136"/>
    <w:rsid w:val="42B63FD3"/>
    <w:rsid w:val="434E26FB"/>
    <w:rsid w:val="44736C5A"/>
    <w:rsid w:val="45290D07"/>
    <w:rsid w:val="471901B2"/>
    <w:rsid w:val="47496783"/>
    <w:rsid w:val="4750610E"/>
    <w:rsid w:val="49896CB2"/>
    <w:rsid w:val="4B9D671D"/>
    <w:rsid w:val="4C372D95"/>
    <w:rsid w:val="4EE60820"/>
    <w:rsid w:val="4F0A09C7"/>
    <w:rsid w:val="53450D15"/>
    <w:rsid w:val="55145A25"/>
    <w:rsid w:val="55E524FA"/>
    <w:rsid w:val="57AA69B2"/>
    <w:rsid w:val="582B28A7"/>
    <w:rsid w:val="58376773"/>
    <w:rsid w:val="5BA0525E"/>
    <w:rsid w:val="5BDB512C"/>
    <w:rsid w:val="5C0D057D"/>
    <w:rsid w:val="5F432DA5"/>
    <w:rsid w:val="5F8529C6"/>
    <w:rsid w:val="5FD76150"/>
    <w:rsid w:val="60B1591A"/>
    <w:rsid w:val="60B35636"/>
    <w:rsid w:val="60EB1955"/>
    <w:rsid w:val="6443678C"/>
    <w:rsid w:val="660E1038"/>
    <w:rsid w:val="66BB4A67"/>
    <w:rsid w:val="6B063610"/>
    <w:rsid w:val="6D5A00B2"/>
    <w:rsid w:val="6DAF6BEA"/>
    <w:rsid w:val="6E6526A9"/>
    <w:rsid w:val="6F241EAB"/>
    <w:rsid w:val="74174A69"/>
    <w:rsid w:val="74AC0869"/>
    <w:rsid w:val="75DE31F0"/>
    <w:rsid w:val="777B716E"/>
    <w:rsid w:val="77AF45CD"/>
    <w:rsid w:val="78676444"/>
    <w:rsid w:val="78FE178B"/>
    <w:rsid w:val="796A3742"/>
    <w:rsid w:val="7980243B"/>
    <w:rsid w:val="7A310312"/>
    <w:rsid w:val="7E9920BA"/>
    <w:rsid w:val="7F146A92"/>
    <w:rsid w:val="7FB85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726C6"/>
  <w15:docId w15:val="{D3686B01-3B95-47F0-83B1-3BE241DA4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ptos" w:eastAsia="Aptos" w:hAnsi="Aptos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  <w:autoSpaceDN w:val="0"/>
      <w:spacing w:before="100" w:after="100"/>
    </w:pPr>
    <w:rPr>
      <w:rFonts w:ascii="Calibri" w:eastAsia="Times New Roman" w:hAnsi="Calibri"/>
      <w:sz w:val="24"/>
      <w:szCs w:val="24"/>
    </w:rPr>
  </w:style>
  <w:style w:type="paragraph" w:styleId="Heading2">
    <w:name w:val="heading 2"/>
    <w:next w:val="Normal"/>
    <w:uiPriority w:val="9"/>
    <w:semiHidden/>
    <w:unhideWhenUsed/>
    <w:qFormat/>
    <w:pPr>
      <w:spacing w:beforeAutospacing="1" w:afterAutospacing="1"/>
      <w:outlineLvl w:val="1"/>
    </w:pPr>
    <w:rPr>
      <w:rFonts w:ascii="SimSun" w:eastAsia="SimSun" w:hAnsi="SimSun" w:hint="eastAsia"/>
      <w:b/>
      <w:bCs/>
      <w:sz w:val="36"/>
      <w:szCs w:val="36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autoRedefine/>
    <w:uiPriority w:val="99"/>
    <w:semiHidden/>
    <w:unhideWhenUsed/>
    <w:qFormat/>
  </w:style>
  <w:style w:type="character" w:styleId="Hyperlink">
    <w:name w:val="Hyperlink"/>
    <w:basedOn w:val="DefaultParagraphFont"/>
    <w:autoRedefine/>
    <w:uiPriority w:val="99"/>
    <w:unhideWhenUsed/>
    <w:qFormat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autoRedefine/>
    <w:uiPriority w:val="99"/>
    <w:semiHidden/>
    <w:unhideWhenUsed/>
    <w:qFormat/>
    <w:rPr>
      <w:sz w:val="16"/>
      <w:szCs w:val="16"/>
    </w:rPr>
  </w:style>
  <w:style w:type="character" w:styleId="FollowedHyperlink">
    <w:name w:val="FollowedHyperlink"/>
    <w:autoRedefine/>
    <w:uiPriority w:val="99"/>
    <w:semiHidden/>
    <w:unhideWhenUsed/>
    <w:qFormat/>
    <w:rPr>
      <w:color w:val="96607D"/>
      <w:u w:val="single"/>
    </w:rPr>
  </w:style>
  <w:style w:type="paragraph" w:styleId="CommentSubject">
    <w:name w:val="annotation subject"/>
    <w:basedOn w:val="CommentText"/>
    <w:next w:val="CommentText"/>
    <w:link w:val="CommentSubjectChar"/>
    <w:autoRedefine/>
    <w:uiPriority w:val="99"/>
    <w:semiHidden/>
    <w:unhideWhenUsed/>
    <w:qFormat/>
    <w:rPr>
      <w:b/>
      <w:bCs/>
    </w:rPr>
  </w:style>
  <w:style w:type="paragraph" w:styleId="CommentText">
    <w:name w:val="annotation text"/>
    <w:basedOn w:val="Normal"/>
    <w:link w:val="CommentTextChar"/>
    <w:autoRedefine/>
    <w:uiPriority w:val="99"/>
    <w:unhideWhenUsed/>
    <w:qFormat/>
    <w:rPr>
      <w:sz w:val="20"/>
      <w:szCs w:val="20"/>
    </w:rPr>
  </w:style>
  <w:style w:type="paragraph" w:styleId="BalloonText">
    <w:name w:val="Balloon Text"/>
    <w:basedOn w:val="Normal"/>
    <w:link w:val="BalloonTextChar"/>
    <w:autoRedefine/>
    <w:uiPriority w:val="99"/>
    <w:semiHidden/>
    <w:unhideWhenUsed/>
    <w:qFormat/>
    <w:pPr>
      <w:spacing w:before="0" w:after="0"/>
    </w:pPr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autoRedefine/>
    <w:uiPriority w:val="99"/>
    <w:qFormat/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before="0" w:after="0"/>
    </w:pPr>
  </w:style>
  <w:style w:type="paragraph" w:styleId="Header">
    <w:name w:val="header"/>
    <w:basedOn w:val="Normal"/>
    <w:link w:val="HeaderChar"/>
    <w:autoRedefine/>
    <w:uiPriority w:val="99"/>
    <w:unhideWhenUsed/>
    <w:qFormat/>
    <w:pPr>
      <w:tabs>
        <w:tab w:val="center" w:pos="4680"/>
        <w:tab w:val="right" w:pos="9360"/>
      </w:tabs>
      <w:spacing w:before="0" w:after="0"/>
    </w:pPr>
  </w:style>
  <w:style w:type="character" w:customStyle="1" w:styleId="Policepardfaut1">
    <w:name w:val="Police par défaut1"/>
    <w:autoRedefine/>
    <w:qFormat/>
  </w:style>
  <w:style w:type="paragraph" w:customStyle="1" w:styleId="msonormal0">
    <w:name w:val="msonormal"/>
    <w:basedOn w:val="Normal"/>
    <w:autoRedefine/>
    <w:qFormat/>
    <w:rPr>
      <w:rFonts w:ascii="Times New Roman" w:hAnsi="Times New Roman"/>
    </w:rPr>
  </w:style>
  <w:style w:type="paragraph" w:customStyle="1" w:styleId="Paragraphedeliste1">
    <w:name w:val="Paragraphe de liste1"/>
    <w:basedOn w:val="Normal"/>
    <w:autoRedefine/>
    <w:qFormat/>
  </w:style>
  <w:style w:type="paragraph" w:customStyle="1" w:styleId="Pieddepage1">
    <w:name w:val="Pied de page1"/>
    <w:basedOn w:val="Normal"/>
    <w:autoRedefine/>
    <w:qFormat/>
    <w:pPr>
      <w:snapToGrid w:val="0"/>
    </w:pPr>
  </w:style>
  <w:style w:type="character" w:customStyle="1" w:styleId="PieddepageCar">
    <w:name w:val="Pied de page Car"/>
    <w:basedOn w:val="Policepardfaut1"/>
    <w:autoRedefine/>
    <w:qFormat/>
    <w:rPr>
      <w:rFonts w:ascii="Calibri" w:eastAsia="Times New Roman" w:hAnsi="Calibri" w:cs="Times New Roman"/>
      <w:kern w:val="0"/>
      <w:sz w:val="24"/>
      <w:szCs w:val="24"/>
      <w:lang w:eastAsia="fr-FR"/>
    </w:rPr>
  </w:style>
  <w:style w:type="character" w:customStyle="1" w:styleId="10">
    <w:name w:val="10"/>
    <w:basedOn w:val="Policepardfaut1"/>
    <w:qFormat/>
    <w:rPr>
      <w:rFonts w:ascii="Calibri" w:hAnsi="Calibri" w:cs="Calibri"/>
    </w:rPr>
  </w:style>
  <w:style w:type="character" w:customStyle="1" w:styleId="15">
    <w:name w:val="15"/>
    <w:basedOn w:val="Policepardfaut1"/>
    <w:autoRedefine/>
    <w:qFormat/>
    <w:rPr>
      <w:rFonts w:ascii="Calibri" w:hAnsi="Calibri" w:cs="Calibri"/>
    </w:rPr>
  </w:style>
  <w:style w:type="character" w:customStyle="1" w:styleId="16">
    <w:name w:val="16"/>
    <w:basedOn w:val="Policepardfaut1"/>
    <w:autoRedefine/>
    <w:qFormat/>
    <w:rPr>
      <w:rFonts w:ascii="Calibri" w:hAnsi="Calibri" w:cs="Calibri"/>
    </w:rPr>
  </w:style>
  <w:style w:type="character" w:customStyle="1" w:styleId="Marquedecommentaire1">
    <w:name w:val="Marque de commentaire1"/>
    <w:basedOn w:val="Policepardfaut1"/>
    <w:autoRedefine/>
    <w:qFormat/>
    <w:rPr>
      <w:sz w:val="16"/>
      <w:szCs w:val="16"/>
    </w:rPr>
  </w:style>
  <w:style w:type="paragraph" w:customStyle="1" w:styleId="Commentaire1">
    <w:name w:val="Commentaire1"/>
    <w:basedOn w:val="Normal"/>
    <w:autoRedefine/>
    <w:qFormat/>
    <w:rPr>
      <w:sz w:val="20"/>
      <w:szCs w:val="20"/>
    </w:rPr>
  </w:style>
  <w:style w:type="character" w:customStyle="1" w:styleId="CommentaireCar">
    <w:name w:val="Commentaire Car"/>
    <w:basedOn w:val="Policepardfaut1"/>
    <w:autoRedefine/>
    <w:qFormat/>
    <w:rPr>
      <w:rFonts w:ascii="Calibri" w:eastAsia="Times New Roman" w:hAnsi="Calibri" w:cs="Times New Roman"/>
      <w:kern w:val="0"/>
      <w:sz w:val="20"/>
      <w:szCs w:val="20"/>
      <w:lang w:eastAsia="fr-FR"/>
    </w:rPr>
  </w:style>
  <w:style w:type="paragraph" w:customStyle="1" w:styleId="Objetducommentaire1">
    <w:name w:val="Objet du commentaire1"/>
    <w:basedOn w:val="Commentaire1"/>
    <w:next w:val="Commentaire1"/>
    <w:autoRedefine/>
    <w:qFormat/>
    <w:rPr>
      <w:b/>
      <w:bCs/>
    </w:rPr>
  </w:style>
  <w:style w:type="character" w:customStyle="1" w:styleId="ObjetducommentaireCar">
    <w:name w:val="Objet du commentaire Car"/>
    <w:basedOn w:val="CommentaireCar"/>
    <w:autoRedefine/>
    <w:qFormat/>
    <w:rPr>
      <w:rFonts w:ascii="Calibri" w:eastAsia="Times New Roman" w:hAnsi="Calibri" w:cs="Times New Roman"/>
      <w:b/>
      <w:bCs/>
      <w:kern w:val="0"/>
      <w:sz w:val="20"/>
      <w:szCs w:val="20"/>
      <w:lang w:eastAsia="fr-FR"/>
    </w:rPr>
  </w:style>
  <w:style w:type="paragraph" w:customStyle="1" w:styleId="En-tte1">
    <w:name w:val="En-tête1"/>
    <w:basedOn w:val="Normal"/>
    <w:autoRedefine/>
    <w:qFormat/>
    <w:pPr>
      <w:tabs>
        <w:tab w:val="center" w:pos="4536"/>
        <w:tab w:val="right" w:pos="9072"/>
      </w:tabs>
      <w:spacing w:before="0" w:after="0"/>
    </w:pPr>
  </w:style>
  <w:style w:type="character" w:customStyle="1" w:styleId="En-tteCar">
    <w:name w:val="En-tête Car"/>
    <w:basedOn w:val="Policepardfaut1"/>
    <w:autoRedefine/>
    <w:qFormat/>
    <w:rPr>
      <w:rFonts w:ascii="Calibri" w:eastAsia="Times New Roman" w:hAnsi="Calibri" w:cs="Times New Roman"/>
      <w:kern w:val="0"/>
      <w:sz w:val="24"/>
      <w:szCs w:val="24"/>
      <w:lang w:eastAsia="fr-FR"/>
    </w:rPr>
  </w:style>
  <w:style w:type="paragraph" w:customStyle="1" w:styleId="Bibliographie1">
    <w:name w:val="Bibliographie1"/>
    <w:basedOn w:val="Normal"/>
    <w:next w:val="Normal"/>
    <w:autoRedefine/>
    <w:qFormat/>
  </w:style>
  <w:style w:type="paragraph" w:customStyle="1" w:styleId="Bibliography1">
    <w:name w:val="Bibliography1"/>
    <w:basedOn w:val="Normal"/>
    <w:next w:val="Normal"/>
    <w:autoRedefine/>
    <w:qFormat/>
  </w:style>
  <w:style w:type="character" w:customStyle="1" w:styleId="Numrodeligne1">
    <w:name w:val="Numéro de ligne1"/>
    <w:basedOn w:val="Policepardfaut1"/>
    <w:autoRedefine/>
    <w:qFormat/>
  </w:style>
  <w:style w:type="character" w:customStyle="1" w:styleId="Lienhypertexte1">
    <w:name w:val="Lien hypertexte1"/>
    <w:basedOn w:val="Policepardfaut1"/>
    <w:autoRedefine/>
    <w:qFormat/>
    <w:rPr>
      <w:color w:val="0563C1"/>
      <w:u w:val="single"/>
    </w:rPr>
  </w:style>
  <w:style w:type="character" w:customStyle="1" w:styleId="Mentionnonrsolue1">
    <w:name w:val="Mention non résolue1"/>
    <w:basedOn w:val="Policepardfaut1"/>
    <w:autoRedefine/>
    <w:qFormat/>
    <w:rPr>
      <w:color w:val="605E5C"/>
      <w:shd w:val="clear" w:color="auto" w:fill="E1DFDD"/>
    </w:rPr>
  </w:style>
  <w:style w:type="character" w:customStyle="1" w:styleId="cf01">
    <w:name w:val="cf01"/>
    <w:basedOn w:val="Policepardfaut1"/>
    <w:autoRedefine/>
    <w:qFormat/>
    <w:rPr>
      <w:rFonts w:ascii="Segoe UI" w:hAnsi="Segoe UI" w:cs="Segoe UI"/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autoRedefine/>
    <w:uiPriority w:val="99"/>
    <w:qFormat/>
    <w:rPr>
      <w:rFonts w:ascii="Calibri" w:eastAsia="Times New Roman" w:hAnsi="Calibri"/>
    </w:rPr>
  </w:style>
  <w:style w:type="character" w:customStyle="1" w:styleId="HeaderChar">
    <w:name w:val="Header Char"/>
    <w:basedOn w:val="DefaultParagraphFont"/>
    <w:link w:val="Header"/>
    <w:autoRedefine/>
    <w:uiPriority w:val="99"/>
    <w:qFormat/>
    <w:rPr>
      <w:rFonts w:eastAsia="Times New Roman"/>
      <w:kern w:val="0"/>
      <w:sz w:val="24"/>
      <w:szCs w:val="24"/>
      <w:lang w:eastAsia="fr-FR"/>
    </w:rPr>
  </w:style>
  <w:style w:type="character" w:customStyle="1" w:styleId="FooterChar">
    <w:name w:val="Footer Char"/>
    <w:basedOn w:val="DefaultParagraphFont"/>
    <w:link w:val="Footer"/>
    <w:autoRedefine/>
    <w:uiPriority w:val="99"/>
    <w:qFormat/>
    <w:rPr>
      <w:rFonts w:eastAsia="Times New Roman"/>
      <w:kern w:val="0"/>
      <w:sz w:val="24"/>
      <w:szCs w:val="24"/>
      <w:lang w:eastAsia="fr-FR"/>
    </w:rPr>
  </w:style>
  <w:style w:type="character" w:customStyle="1" w:styleId="CommentSubjectChar">
    <w:name w:val="Comment Subject Char"/>
    <w:basedOn w:val="CommentTextChar"/>
    <w:link w:val="CommentSubject"/>
    <w:autoRedefine/>
    <w:uiPriority w:val="99"/>
    <w:semiHidden/>
    <w:qFormat/>
    <w:rPr>
      <w:rFonts w:ascii="Calibri" w:eastAsia="Times New Roman" w:hAnsi="Calibri"/>
      <w:b/>
      <w:bCs/>
      <w:kern w:val="0"/>
      <w:sz w:val="20"/>
      <w:szCs w:val="20"/>
      <w:lang w:eastAsia="fr-FR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eastAsia="Times New Roman" w:hAnsi="Segoe UI" w:cs="Segoe UI"/>
      <w:kern w:val="0"/>
      <w:sz w:val="18"/>
      <w:szCs w:val="18"/>
      <w:lang w:eastAsia="fr-FR"/>
    </w:rPr>
  </w:style>
  <w:style w:type="paragraph" w:customStyle="1" w:styleId="Revision1">
    <w:name w:val="Revision1"/>
    <w:autoRedefine/>
    <w:hidden/>
    <w:uiPriority w:val="99"/>
    <w:semiHidden/>
    <w:qFormat/>
    <w:rPr>
      <w:rFonts w:ascii="Calibri" w:eastAsia="Times New Roman" w:hAnsi="Calibri"/>
      <w:sz w:val="24"/>
      <w:szCs w:val="24"/>
    </w:rPr>
  </w:style>
  <w:style w:type="table" w:styleId="TableGrid">
    <w:name w:val="Table Grid"/>
    <w:basedOn w:val="TableNormal"/>
    <w:autoRedefine/>
    <w:uiPriority w:val="39"/>
    <w:qFormat/>
    <w:rPr>
      <w:rFonts w:asciiTheme="minorHAnsi" w:eastAsiaTheme="minorHAnsi" w:hAnsiTheme="minorHAnsi" w:cstheme="minorBid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51">
    <w:name w:val="font51"/>
    <w:autoRedefine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61">
    <w:name w:val="font61"/>
    <w:autoRedefine/>
    <w:qFormat/>
    <w:rPr>
      <w:rFonts w:ascii="Times New Roman" w:hAnsi="Times New Roman" w:cs="Times New Roman" w:hint="default"/>
      <w:i/>
      <w:iCs/>
      <w:color w:val="000000"/>
      <w:sz w:val="22"/>
      <w:szCs w:val="22"/>
      <w:u w:val="none"/>
    </w:rPr>
  </w:style>
  <w:style w:type="paragraph" w:customStyle="1" w:styleId="Revision2">
    <w:name w:val="Revision2"/>
    <w:hidden/>
    <w:uiPriority w:val="99"/>
    <w:semiHidden/>
    <w:qFormat/>
    <w:rPr>
      <w:rFonts w:ascii="Calibri" w:eastAsia="Times New Roman" w:hAnsi="Calibri"/>
      <w:sz w:val="24"/>
      <w:szCs w:val="24"/>
    </w:rPr>
  </w:style>
  <w:style w:type="character" w:customStyle="1" w:styleId="Policepardfaut2">
    <w:name w:val="Police par défaut2"/>
    <w:autoRedefine/>
    <w:qFormat/>
  </w:style>
  <w:style w:type="paragraph" w:customStyle="1" w:styleId="Revision3">
    <w:name w:val="Revision3"/>
    <w:hidden/>
    <w:uiPriority w:val="99"/>
    <w:semiHidden/>
    <w:qFormat/>
    <w:rPr>
      <w:rFonts w:ascii="Calibri" w:eastAsia="Times New Roman" w:hAnsi="Calibri"/>
      <w:sz w:val="24"/>
      <w:szCs w:val="24"/>
    </w:rPr>
  </w:style>
  <w:style w:type="paragraph" w:customStyle="1" w:styleId="Bibliographie2">
    <w:name w:val="Bibliographie2"/>
    <w:basedOn w:val="Normal"/>
    <w:next w:val="Normal"/>
    <w:uiPriority w:val="37"/>
    <w:unhideWhenUsed/>
    <w:qFormat/>
    <w:pPr>
      <w:tabs>
        <w:tab w:val="left" w:pos="504"/>
      </w:tabs>
      <w:spacing w:after="0"/>
      <w:ind w:left="504" w:hanging="504"/>
    </w:pPr>
  </w:style>
  <w:style w:type="paragraph" w:customStyle="1" w:styleId="Rvision1">
    <w:name w:val="Révision1"/>
    <w:hidden/>
    <w:uiPriority w:val="99"/>
    <w:unhideWhenUsed/>
    <w:qFormat/>
    <w:rPr>
      <w:rFonts w:ascii="Calibri" w:eastAsia="Times New Roman" w:hAnsi="Calibri"/>
      <w:sz w:val="24"/>
      <w:szCs w:val="24"/>
    </w:rPr>
  </w:style>
  <w:style w:type="paragraph" w:customStyle="1" w:styleId="Bibliographie3">
    <w:name w:val="Bibliographie3"/>
    <w:basedOn w:val="Normal"/>
    <w:next w:val="Normal"/>
    <w:uiPriority w:val="37"/>
    <w:unhideWhenUsed/>
    <w:qFormat/>
  </w:style>
  <w:style w:type="paragraph" w:customStyle="1" w:styleId="Revision4">
    <w:name w:val="Revision4"/>
    <w:hidden/>
    <w:uiPriority w:val="99"/>
    <w:unhideWhenUsed/>
    <w:qFormat/>
    <w:rPr>
      <w:rFonts w:ascii="Calibri" w:eastAsia="Times New Roman" w:hAnsi="Calibri"/>
      <w:sz w:val="24"/>
      <w:szCs w:val="24"/>
    </w:rPr>
  </w:style>
  <w:style w:type="paragraph" w:customStyle="1" w:styleId="Bibliography2">
    <w:name w:val="Bibliography2"/>
    <w:basedOn w:val="Normal"/>
    <w:next w:val="Normal"/>
    <w:uiPriority w:val="37"/>
    <w:unhideWhenUsed/>
    <w:qFormat/>
  </w:style>
  <w:style w:type="paragraph" w:customStyle="1" w:styleId="Rvision2">
    <w:name w:val="Révision2"/>
    <w:hidden/>
    <w:uiPriority w:val="99"/>
    <w:semiHidden/>
    <w:qFormat/>
    <w:rPr>
      <w:rFonts w:ascii="Calibri" w:eastAsia="Times New Roman" w:hAnsi="Calibri"/>
      <w:sz w:val="24"/>
      <w:szCs w:val="24"/>
    </w:rPr>
  </w:style>
  <w:style w:type="paragraph" w:customStyle="1" w:styleId="Bibliographie4">
    <w:name w:val="Bibliographie4"/>
    <w:basedOn w:val="Normal"/>
    <w:next w:val="Normal"/>
    <w:uiPriority w:val="37"/>
    <w:unhideWhenUsed/>
    <w:qFormat/>
  </w:style>
  <w:style w:type="paragraph" w:customStyle="1" w:styleId="Rvision3">
    <w:name w:val="Révision3"/>
    <w:hidden/>
    <w:uiPriority w:val="99"/>
    <w:unhideWhenUsed/>
    <w:qFormat/>
    <w:rPr>
      <w:rFonts w:ascii="Calibri" w:eastAsia="Times New Roman" w:hAnsi="Calibri"/>
      <w:sz w:val="24"/>
      <w:szCs w:val="24"/>
    </w:rPr>
  </w:style>
  <w:style w:type="paragraph" w:customStyle="1" w:styleId="Bibliographie5">
    <w:name w:val="Bibliographie5"/>
    <w:basedOn w:val="Normal"/>
    <w:next w:val="Normal"/>
    <w:uiPriority w:val="37"/>
    <w:unhideWhenUsed/>
    <w:qFormat/>
  </w:style>
  <w:style w:type="paragraph" w:customStyle="1" w:styleId="Rvision4">
    <w:name w:val="Révision4"/>
    <w:hidden/>
    <w:uiPriority w:val="99"/>
    <w:unhideWhenUsed/>
    <w:qFormat/>
    <w:rPr>
      <w:rFonts w:ascii="Calibri" w:eastAsia="Times New Roman" w:hAnsi="Calibri"/>
      <w:sz w:val="24"/>
      <w:szCs w:val="24"/>
    </w:rPr>
  </w:style>
  <w:style w:type="paragraph" w:customStyle="1" w:styleId="Bibliographie6">
    <w:name w:val="Bibliographie6"/>
    <w:basedOn w:val="Normal"/>
    <w:next w:val="Normal"/>
    <w:uiPriority w:val="37"/>
    <w:unhideWhenUsed/>
    <w:qFormat/>
  </w:style>
  <w:style w:type="paragraph" w:customStyle="1" w:styleId="Rvision5">
    <w:name w:val="Révision5"/>
    <w:hidden/>
    <w:uiPriority w:val="99"/>
    <w:unhideWhenUsed/>
    <w:qFormat/>
    <w:rPr>
      <w:rFonts w:ascii="Calibri" w:eastAsia="Times New Roman" w:hAnsi="Calibri"/>
      <w:sz w:val="24"/>
      <w:szCs w:val="24"/>
    </w:rPr>
  </w:style>
  <w:style w:type="character" w:customStyle="1" w:styleId="Mentionnonrsolue2">
    <w:name w:val="Mention non résolue2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Bibliographie7">
    <w:name w:val="Bibliographie7"/>
    <w:basedOn w:val="Normal"/>
    <w:next w:val="Normal"/>
    <w:uiPriority w:val="37"/>
    <w:unhideWhenUsed/>
    <w:qFormat/>
    <w:pPr>
      <w:spacing w:after="240"/>
    </w:pPr>
  </w:style>
  <w:style w:type="paragraph" w:styleId="Bibliography">
    <w:name w:val="Bibliography"/>
    <w:basedOn w:val="Normal"/>
    <w:next w:val="Normal"/>
    <w:uiPriority w:val="37"/>
    <w:unhideWhenUsed/>
    <w:rsid w:val="003704B1"/>
    <w:pPr>
      <w:tabs>
        <w:tab w:val="left" w:pos="384"/>
      </w:tabs>
      <w:spacing w:after="240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CDCE59-0A7E-45D0-9055-83912A284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476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BOULEDROUA Rym</dc:creator>
  <cp:lastModifiedBy>Microsoft account</cp:lastModifiedBy>
  <cp:revision>2</cp:revision>
  <cp:lastPrinted>2024-05-07T14:37:00Z</cp:lastPrinted>
  <dcterms:created xsi:type="dcterms:W3CDTF">2024-08-01T07:46:00Z</dcterms:created>
  <dcterms:modified xsi:type="dcterms:W3CDTF">2024-08-01T07:46:00Z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id="TaqCXisd"/&gt;&lt;style id="http://www.zotero.org/styles/vancouver" locale="en-GB" hasBibliography="1" bibliographyStyleHasBeenSet="1"/&gt;&lt;prefs&gt;&lt;pref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  <property fmtid="{D5CDD505-2E9C-101B-9397-08002B2CF9AE}" pid="4" name="KSOProductBuildVer">
    <vt:lpwstr>1036-12.2.0.17153</vt:lpwstr>
  </property>
  <property fmtid="{D5CDD505-2E9C-101B-9397-08002B2CF9AE}" pid="5" name="ICV">
    <vt:lpwstr>C01A6B7477C942CE9D83B8120C147DDD_12</vt:lpwstr>
  </property>
</Properties>
</file>