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1FC5" w:rsidRPr="00C31FC5" w:rsidRDefault="00C31FC5" w:rsidP="00C31FC5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C31FC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Table </w:t>
      </w:r>
      <w:r w:rsidR="0017315B">
        <w:rPr>
          <w:rFonts w:ascii="Times New Roman" w:hAnsi="Times New Roman" w:cs="Times New Roman" w:hint="eastAsia"/>
          <w:b/>
          <w:color w:val="000000"/>
          <w:sz w:val="24"/>
          <w:szCs w:val="24"/>
        </w:rPr>
        <w:t xml:space="preserve">S6 </w:t>
      </w:r>
      <w:r w:rsidRPr="00312E04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Differential </w:t>
      </w:r>
      <w:r w:rsidR="00474A68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expressed </w:t>
      </w:r>
      <w:r w:rsidRPr="00C31FC5">
        <w:rPr>
          <w:rFonts w:ascii="Times New Roman" w:hAnsi="Times New Roman" w:cs="Times New Roman"/>
          <w:color w:val="000000"/>
          <w:sz w:val="24"/>
          <w:szCs w:val="24"/>
        </w:rPr>
        <w:t xml:space="preserve">genes in </w:t>
      </w:r>
      <w:proofErr w:type="spellStart"/>
      <w:r w:rsidRPr="00C31FC5">
        <w:rPr>
          <w:rFonts w:ascii="Times New Roman" w:hAnsi="Times New Roman" w:cs="Times New Roman"/>
          <w:i/>
          <w:color w:val="000000"/>
          <w:sz w:val="24"/>
          <w:szCs w:val="24"/>
        </w:rPr>
        <w:t>Elaeagnus</w:t>
      </w:r>
      <w:proofErr w:type="spellEnd"/>
      <w:r w:rsidRPr="00C31FC5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C31FC5">
        <w:rPr>
          <w:rFonts w:ascii="Times New Roman" w:hAnsi="Times New Roman" w:cs="Times New Roman"/>
          <w:i/>
          <w:color w:val="000000"/>
          <w:sz w:val="24"/>
          <w:szCs w:val="24"/>
        </w:rPr>
        <w:t>angustifolia</w:t>
      </w:r>
      <w:proofErr w:type="spellEnd"/>
      <w:r w:rsidRPr="00C31FC5">
        <w:rPr>
          <w:rFonts w:ascii="Times New Roman" w:hAnsi="Times New Roman" w:cs="Times New Roman"/>
          <w:color w:val="000000"/>
          <w:sz w:val="24"/>
          <w:szCs w:val="24"/>
        </w:rPr>
        <w:t xml:space="preserve"> anthers from saline </w:t>
      </w:r>
      <w:r w:rsidR="00474A68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and non-saline </w:t>
      </w:r>
      <w:r w:rsidRPr="00C31FC5">
        <w:rPr>
          <w:rFonts w:ascii="Times New Roman" w:hAnsi="Times New Roman" w:cs="Times New Roman"/>
          <w:color w:val="000000"/>
          <w:sz w:val="24"/>
          <w:szCs w:val="24"/>
        </w:rPr>
        <w:t>habitat</w:t>
      </w:r>
      <w:r w:rsidR="00474A68">
        <w:rPr>
          <w:rFonts w:ascii="Times New Roman" w:hAnsi="Times New Roman" w:cs="Times New Roman" w:hint="eastAsia"/>
          <w:color w:val="000000"/>
          <w:sz w:val="24"/>
          <w:szCs w:val="24"/>
        </w:rPr>
        <w:t>s</w:t>
      </w:r>
      <w:r w:rsidRPr="00C31FC5">
        <w:rPr>
          <w:rFonts w:ascii="Times New Roman" w:hAnsi="Times New Roman" w:cs="Times New Roman"/>
          <w:color w:val="000000"/>
          <w:sz w:val="24"/>
          <w:szCs w:val="24"/>
        </w:rPr>
        <w:t xml:space="preserve"> based on analysis of RNA-</w:t>
      </w:r>
      <w:proofErr w:type="spellStart"/>
      <w:r w:rsidRPr="00C31FC5">
        <w:rPr>
          <w:rFonts w:ascii="Times New Roman" w:hAnsi="Times New Roman" w:cs="Times New Roman"/>
          <w:color w:val="000000"/>
          <w:sz w:val="24"/>
          <w:szCs w:val="24"/>
        </w:rPr>
        <w:t>seq</w:t>
      </w:r>
      <w:proofErr w:type="spellEnd"/>
      <w:r w:rsidRPr="00C31FC5">
        <w:rPr>
          <w:rFonts w:ascii="Times New Roman" w:hAnsi="Times New Roman" w:cs="Times New Roman"/>
          <w:color w:val="000000"/>
          <w:sz w:val="24"/>
          <w:szCs w:val="24"/>
        </w:rPr>
        <w:t xml:space="preserve">; these genes are related to </w:t>
      </w:r>
      <w:r w:rsidR="00474A68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ethylene </w:t>
      </w:r>
      <w:r w:rsidR="00095532" w:rsidRPr="00095532">
        <w:rPr>
          <w:rFonts w:ascii="Times New Roman" w:hAnsi="Times New Roman" w:cs="Times New Roman"/>
          <w:color w:val="000000"/>
          <w:sz w:val="24"/>
          <w:szCs w:val="24"/>
        </w:rPr>
        <w:t xml:space="preserve">biosynthesis </w:t>
      </w:r>
      <w:r w:rsidR="00095532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and </w:t>
      </w:r>
      <w:r w:rsidR="00095532" w:rsidRPr="00095532">
        <w:rPr>
          <w:rFonts w:ascii="Times New Roman" w:hAnsi="Times New Roman" w:cs="Times New Roman"/>
          <w:color w:val="000000"/>
          <w:sz w:val="24"/>
          <w:szCs w:val="24"/>
        </w:rPr>
        <w:t>signal transduction</w:t>
      </w:r>
      <w:r w:rsidRPr="00C31FC5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bookmarkStart w:id="0" w:name="_GoBack"/>
      <w:bookmarkEnd w:id="0"/>
    </w:p>
    <w:p w:rsidR="00C35AC6" w:rsidRDefault="00C35AC6"/>
    <w:tbl>
      <w:tblPr>
        <w:tblStyle w:val="a3"/>
        <w:tblpPr w:leftFromText="180" w:rightFromText="180" w:vertAnchor="page" w:horzAnchor="margin" w:tblpXSpec="center" w:tblpY="2773"/>
        <w:tblW w:w="0" w:type="auto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93"/>
        <w:gridCol w:w="1417"/>
        <w:gridCol w:w="1560"/>
        <w:gridCol w:w="2268"/>
        <w:gridCol w:w="5528"/>
      </w:tblGrid>
      <w:tr w:rsidR="00C35AC6" w:rsidRPr="004B6691" w:rsidTr="005670AE">
        <w:trPr>
          <w:jc w:val="center"/>
        </w:trPr>
        <w:tc>
          <w:tcPr>
            <w:tcW w:w="209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C35AC6" w:rsidRPr="004B6691" w:rsidRDefault="00C35AC6" w:rsidP="00CC41EF">
            <w:pPr>
              <w:rPr>
                <w:rFonts w:ascii="Times New Roman" w:eastAsia="宋体" w:hAnsi="Times New Roman" w:cs="Times New Roman"/>
                <w:b/>
                <w:color w:val="000000"/>
                <w:sz w:val="22"/>
              </w:rPr>
            </w:pPr>
            <w:proofErr w:type="spellStart"/>
            <w:r w:rsidRPr="004B6691">
              <w:rPr>
                <w:rFonts w:ascii="Times New Roman" w:hAnsi="Times New Roman" w:cs="Times New Roman"/>
                <w:b/>
                <w:color w:val="000000"/>
                <w:sz w:val="22"/>
              </w:rPr>
              <w:t>gene_id</w:t>
            </w:r>
            <w:proofErr w:type="spellEnd"/>
          </w:p>
        </w:tc>
        <w:tc>
          <w:tcPr>
            <w:tcW w:w="141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C35AC6" w:rsidRPr="004B6691" w:rsidRDefault="00C35AC6" w:rsidP="00CC41EF">
            <w:pPr>
              <w:rPr>
                <w:rFonts w:ascii="Times New Roman" w:eastAsia="宋体" w:hAnsi="Times New Roman" w:cs="Times New Roman"/>
                <w:b/>
                <w:color w:val="000000"/>
                <w:sz w:val="22"/>
              </w:rPr>
            </w:pPr>
            <w:proofErr w:type="spellStart"/>
            <w:r w:rsidRPr="004B6691">
              <w:rPr>
                <w:rFonts w:ascii="Times New Roman" w:hAnsi="Times New Roman" w:cs="Times New Roman"/>
                <w:b/>
                <w:color w:val="000000"/>
                <w:sz w:val="22"/>
              </w:rPr>
              <w:t>S_readcount</w:t>
            </w:r>
            <w:proofErr w:type="spellEnd"/>
          </w:p>
        </w:tc>
        <w:tc>
          <w:tcPr>
            <w:tcW w:w="156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C35AC6" w:rsidRPr="004B6691" w:rsidRDefault="00C35AC6" w:rsidP="00FE10F7">
            <w:pPr>
              <w:ind w:firstLineChars="49" w:firstLine="108"/>
              <w:rPr>
                <w:rFonts w:ascii="Times New Roman" w:eastAsia="宋体" w:hAnsi="Times New Roman" w:cs="Times New Roman"/>
                <w:b/>
                <w:color w:val="000000"/>
                <w:sz w:val="22"/>
              </w:rPr>
            </w:pPr>
            <w:proofErr w:type="spellStart"/>
            <w:r w:rsidRPr="004B6691">
              <w:rPr>
                <w:rFonts w:ascii="Times New Roman" w:hAnsi="Times New Roman" w:cs="Times New Roman"/>
                <w:b/>
                <w:color w:val="000000"/>
                <w:sz w:val="22"/>
              </w:rPr>
              <w:t>N_readcount</w:t>
            </w:r>
            <w:proofErr w:type="spellEnd"/>
          </w:p>
        </w:tc>
        <w:tc>
          <w:tcPr>
            <w:tcW w:w="226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C35AC6" w:rsidRPr="004B6691" w:rsidRDefault="00C35AC6" w:rsidP="00FE10F7">
            <w:pPr>
              <w:ind w:firstLineChars="147" w:firstLine="325"/>
              <w:rPr>
                <w:rFonts w:ascii="Times New Roman" w:eastAsia="宋体" w:hAnsi="Times New Roman" w:cs="Times New Roman"/>
                <w:b/>
                <w:color w:val="000000"/>
                <w:sz w:val="22"/>
              </w:rPr>
            </w:pPr>
            <w:r w:rsidRPr="004B6691">
              <w:rPr>
                <w:rFonts w:ascii="Times New Roman" w:hAnsi="Times New Roman" w:cs="Times New Roman"/>
                <w:b/>
                <w:color w:val="000000"/>
                <w:sz w:val="22"/>
              </w:rPr>
              <w:t>log2FoldChange</w:t>
            </w:r>
          </w:p>
        </w:tc>
        <w:tc>
          <w:tcPr>
            <w:tcW w:w="552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C35AC6" w:rsidRPr="004B6691" w:rsidRDefault="00C35AC6" w:rsidP="00FC223E">
            <w:pPr>
              <w:ind w:firstLineChars="490" w:firstLine="1082"/>
              <w:rPr>
                <w:rFonts w:ascii="Times New Roman" w:eastAsia="宋体" w:hAnsi="Times New Roman" w:cs="Times New Roman"/>
                <w:b/>
                <w:color w:val="000000"/>
                <w:sz w:val="22"/>
              </w:rPr>
            </w:pPr>
            <w:r w:rsidRPr="004B6691">
              <w:rPr>
                <w:rFonts w:ascii="Times New Roman" w:hAnsi="Times New Roman" w:cs="Times New Roman"/>
                <w:b/>
                <w:color w:val="000000"/>
                <w:sz w:val="22"/>
              </w:rPr>
              <w:t>Description</w:t>
            </w:r>
          </w:p>
        </w:tc>
      </w:tr>
      <w:tr w:rsidR="00B864E8" w:rsidRPr="004B6691" w:rsidTr="00601113">
        <w:trPr>
          <w:trHeight w:val="229"/>
          <w:jc w:val="center"/>
        </w:trPr>
        <w:tc>
          <w:tcPr>
            <w:tcW w:w="12866" w:type="dxa"/>
            <w:gridSpan w:val="5"/>
            <w:vAlign w:val="center"/>
          </w:tcPr>
          <w:p w:rsidR="00B864E8" w:rsidRPr="004B6691" w:rsidRDefault="00B864E8" w:rsidP="00FC223E">
            <w:pPr>
              <w:rPr>
                <w:rFonts w:ascii="Times New Roman" w:hAnsi="Times New Roman" w:cs="Times New Roman"/>
                <w:b/>
                <w:color w:val="000000"/>
                <w:sz w:val="22"/>
              </w:rPr>
            </w:pPr>
            <w:r w:rsidRPr="004B669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E</w:t>
            </w:r>
            <w:r w:rsidRPr="004B669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thylene biosynthesis</w:t>
            </w:r>
          </w:p>
        </w:tc>
      </w:tr>
      <w:tr w:rsidR="00B864E8" w:rsidRPr="004B6691" w:rsidTr="005670AE">
        <w:trPr>
          <w:trHeight w:val="229"/>
          <w:jc w:val="center"/>
        </w:trPr>
        <w:tc>
          <w:tcPr>
            <w:tcW w:w="2093" w:type="dxa"/>
            <w:vAlign w:val="center"/>
          </w:tcPr>
          <w:p w:rsidR="00B864E8" w:rsidRPr="004B6691" w:rsidRDefault="00B864E8" w:rsidP="00B864E8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>Cluster-2772.60022</w:t>
            </w:r>
          </w:p>
        </w:tc>
        <w:tc>
          <w:tcPr>
            <w:tcW w:w="1417" w:type="dxa"/>
            <w:vAlign w:val="center"/>
          </w:tcPr>
          <w:p w:rsidR="00B864E8" w:rsidRPr="004B6691" w:rsidRDefault="00B864E8" w:rsidP="00FE10F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>1377.33</w:t>
            </w:r>
          </w:p>
        </w:tc>
        <w:tc>
          <w:tcPr>
            <w:tcW w:w="1560" w:type="dxa"/>
            <w:vAlign w:val="center"/>
          </w:tcPr>
          <w:p w:rsidR="00B864E8" w:rsidRPr="004B6691" w:rsidRDefault="00B864E8" w:rsidP="00FE10F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>3009.90</w:t>
            </w:r>
          </w:p>
        </w:tc>
        <w:tc>
          <w:tcPr>
            <w:tcW w:w="2268" w:type="dxa"/>
            <w:vAlign w:val="center"/>
          </w:tcPr>
          <w:p w:rsidR="00B864E8" w:rsidRPr="004B6691" w:rsidRDefault="00E53C5B" w:rsidP="00FE10F7">
            <w:pPr>
              <w:ind w:right="440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B6691"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 w:rsidR="00B864E8" w:rsidRPr="004B6691">
              <w:rPr>
                <w:rFonts w:ascii="Times New Roman" w:hAnsi="Times New Roman" w:cs="Times New Roman"/>
                <w:color w:val="000000"/>
                <w:sz w:val="22"/>
              </w:rPr>
              <w:t>-1.12</w:t>
            </w:r>
          </w:p>
        </w:tc>
        <w:tc>
          <w:tcPr>
            <w:tcW w:w="5528" w:type="dxa"/>
            <w:vAlign w:val="center"/>
          </w:tcPr>
          <w:p w:rsidR="00B864E8" w:rsidRPr="004B6691" w:rsidRDefault="00493A0B" w:rsidP="00493A0B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>S-</w:t>
            </w:r>
            <w:proofErr w:type="spellStart"/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>adenosyl</w:t>
            </w:r>
            <w:proofErr w:type="spellEnd"/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>-l-</w:t>
            </w:r>
            <w:proofErr w:type="spellStart"/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>homocysteine</w:t>
            </w:r>
            <w:proofErr w:type="spellEnd"/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 xml:space="preserve"> hydrolase A </w:t>
            </w:r>
          </w:p>
        </w:tc>
      </w:tr>
      <w:tr w:rsidR="00B864E8" w:rsidRPr="004B6691" w:rsidTr="005670AE">
        <w:trPr>
          <w:trHeight w:val="229"/>
          <w:jc w:val="center"/>
        </w:trPr>
        <w:tc>
          <w:tcPr>
            <w:tcW w:w="2093" w:type="dxa"/>
            <w:vAlign w:val="center"/>
          </w:tcPr>
          <w:p w:rsidR="00B864E8" w:rsidRPr="004B6691" w:rsidRDefault="00B864E8" w:rsidP="00B864E8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>Cluster-2772.60098</w:t>
            </w:r>
          </w:p>
        </w:tc>
        <w:tc>
          <w:tcPr>
            <w:tcW w:w="1417" w:type="dxa"/>
            <w:vAlign w:val="center"/>
          </w:tcPr>
          <w:p w:rsidR="00B864E8" w:rsidRPr="004B6691" w:rsidRDefault="00B864E8" w:rsidP="00FE10F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>342.58</w:t>
            </w:r>
          </w:p>
        </w:tc>
        <w:tc>
          <w:tcPr>
            <w:tcW w:w="1560" w:type="dxa"/>
            <w:vAlign w:val="center"/>
          </w:tcPr>
          <w:p w:rsidR="00B864E8" w:rsidRPr="004B6691" w:rsidRDefault="00B864E8" w:rsidP="00FE10F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>865.63</w:t>
            </w:r>
          </w:p>
        </w:tc>
        <w:tc>
          <w:tcPr>
            <w:tcW w:w="2268" w:type="dxa"/>
            <w:vAlign w:val="center"/>
          </w:tcPr>
          <w:p w:rsidR="00B864E8" w:rsidRPr="004B6691" w:rsidRDefault="00E53C5B" w:rsidP="00FE10F7">
            <w:pPr>
              <w:ind w:right="440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B6691"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 w:rsidR="00B864E8" w:rsidRPr="004B6691">
              <w:rPr>
                <w:rFonts w:ascii="Times New Roman" w:hAnsi="Times New Roman" w:cs="Times New Roman"/>
                <w:color w:val="000000"/>
                <w:sz w:val="22"/>
              </w:rPr>
              <w:t>-1.33</w:t>
            </w:r>
          </w:p>
        </w:tc>
        <w:tc>
          <w:tcPr>
            <w:tcW w:w="5528" w:type="dxa"/>
            <w:vAlign w:val="center"/>
          </w:tcPr>
          <w:p w:rsidR="00B864E8" w:rsidRPr="004B6691" w:rsidRDefault="00493A0B" w:rsidP="00B864E8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>S-</w:t>
            </w:r>
            <w:proofErr w:type="spellStart"/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>adenosyl</w:t>
            </w:r>
            <w:proofErr w:type="spellEnd"/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>-l-</w:t>
            </w:r>
            <w:proofErr w:type="spellStart"/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>homocysteine</w:t>
            </w:r>
            <w:proofErr w:type="spellEnd"/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 xml:space="preserve"> hydrolase A</w:t>
            </w:r>
          </w:p>
        </w:tc>
      </w:tr>
      <w:tr w:rsidR="00B864E8" w:rsidRPr="004B6691" w:rsidTr="005670AE">
        <w:trPr>
          <w:trHeight w:val="229"/>
          <w:jc w:val="center"/>
        </w:trPr>
        <w:tc>
          <w:tcPr>
            <w:tcW w:w="2093" w:type="dxa"/>
            <w:vAlign w:val="center"/>
          </w:tcPr>
          <w:p w:rsidR="00B864E8" w:rsidRPr="004B6691" w:rsidRDefault="00B864E8" w:rsidP="00B864E8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>Cluster-2772.60099</w:t>
            </w:r>
          </w:p>
        </w:tc>
        <w:tc>
          <w:tcPr>
            <w:tcW w:w="1417" w:type="dxa"/>
            <w:vAlign w:val="center"/>
          </w:tcPr>
          <w:p w:rsidR="00B864E8" w:rsidRPr="004B6691" w:rsidRDefault="00B864E8" w:rsidP="00FE10F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>877.40</w:t>
            </w:r>
          </w:p>
        </w:tc>
        <w:tc>
          <w:tcPr>
            <w:tcW w:w="1560" w:type="dxa"/>
            <w:vAlign w:val="center"/>
          </w:tcPr>
          <w:p w:rsidR="00B864E8" w:rsidRPr="004B6691" w:rsidRDefault="00B864E8" w:rsidP="00FE10F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>1801.99</w:t>
            </w:r>
          </w:p>
        </w:tc>
        <w:tc>
          <w:tcPr>
            <w:tcW w:w="2268" w:type="dxa"/>
            <w:vAlign w:val="center"/>
          </w:tcPr>
          <w:p w:rsidR="00B864E8" w:rsidRPr="004B6691" w:rsidRDefault="00E53C5B" w:rsidP="00FE10F7">
            <w:pPr>
              <w:ind w:right="440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B6691"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 w:rsidR="00B864E8" w:rsidRPr="004B6691">
              <w:rPr>
                <w:rFonts w:ascii="Times New Roman" w:hAnsi="Times New Roman" w:cs="Times New Roman"/>
                <w:color w:val="000000"/>
                <w:sz w:val="22"/>
              </w:rPr>
              <w:t>-1.03</w:t>
            </w:r>
          </w:p>
        </w:tc>
        <w:tc>
          <w:tcPr>
            <w:tcW w:w="5528" w:type="dxa"/>
            <w:vAlign w:val="center"/>
          </w:tcPr>
          <w:p w:rsidR="00B864E8" w:rsidRPr="004B6691" w:rsidRDefault="00493A0B" w:rsidP="00B864E8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>S-</w:t>
            </w:r>
            <w:proofErr w:type="spellStart"/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>adenosyl</w:t>
            </w:r>
            <w:proofErr w:type="spellEnd"/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>-l-</w:t>
            </w:r>
            <w:proofErr w:type="spellStart"/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>homocysteine</w:t>
            </w:r>
            <w:proofErr w:type="spellEnd"/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 xml:space="preserve"> hydrolase A</w:t>
            </w:r>
          </w:p>
        </w:tc>
      </w:tr>
      <w:tr w:rsidR="00B864E8" w:rsidRPr="004B6691" w:rsidTr="005670AE">
        <w:trPr>
          <w:trHeight w:val="229"/>
          <w:jc w:val="center"/>
        </w:trPr>
        <w:tc>
          <w:tcPr>
            <w:tcW w:w="2093" w:type="dxa"/>
            <w:vAlign w:val="center"/>
          </w:tcPr>
          <w:p w:rsidR="00B864E8" w:rsidRPr="004B6691" w:rsidRDefault="00B864E8" w:rsidP="00B864E8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>Cluster-2772.13993</w:t>
            </w:r>
          </w:p>
        </w:tc>
        <w:tc>
          <w:tcPr>
            <w:tcW w:w="1417" w:type="dxa"/>
            <w:vAlign w:val="center"/>
          </w:tcPr>
          <w:p w:rsidR="00B864E8" w:rsidRPr="004B6691" w:rsidRDefault="00B864E8" w:rsidP="00B864E8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560" w:type="dxa"/>
            <w:vAlign w:val="center"/>
          </w:tcPr>
          <w:p w:rsidR="00B864E8" w:rsidRPr="004B6691" w:rsidRDefault="00B864E8" w:rsidP="00FE10F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>21.03</w:t>
            </w:r>
          </w:p>
        </w:tc>
        <w:tc>
          <w:tcPr>
            <w:tcW w:w="2268" w:type="dxa"/>
            <w:vAlign w:val="center"/>
          </w:tcPr>
          <w:p w:rsidR="00B864E8" w:rsidRPr="004B6691" w:rsidRDefault="00E53C5B" w:rsidP="00FE10F7">
            <w:pPr>
              <w:ind w:right="440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B6691"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 w:rsidR="00B864E8" w:rsidRPr="004B6691">
              <w:rPr>
                <w:rFonts w:ascii="Times New Roman" w:hAnsi="Times New Roman" w:cs="Times New Roman"/>
                <w:color w:val="000000"/>
                <w:sz w:val="22"/>
              </w:rPr>
              <w:t>-6.67</w:t>
            </w:r>
          </w:p>
        </w:tc>
        <w:tc>
          <w:tcPr>
            <w:tcW w:w="5528" w:type="dxa"/>
            <w:vAlign w:val="center"/>
          </w:tcPr>
          <w:p w:rsidR="00B864E8" w:rsidRPr="004B6691" w:rsidRDefault="00493A0B" w:rsidP="006A5FB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>1-aminocyclopropane-1-carboxylate synthase</w:t>
            </w:r>
          </w:p>
        </w:tc>
      </w:tr>
      <w:tr w:rsidR="006A5FB0" w:rsidRPr="004B6691" w:rsidTr="005670AE">
        <w:trPr>
          <w:trHeight w:val="229"/>
          <w:jc w:val="center"/>
        </w:trPr>
        <w:tc>
          <w:tcPr>
            <w:tcW w:w="2093" w:type="dxa"/>
            <w:vAlign w:val="center"/>
          </w:tcPr>
          <w:p w:rsidR="006A5FB0" w:rsidRPr="004B6691" w:rsidRDefault="006A5FB0" w:rsidP="006A5FB0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>Cluster-12230.1</w:t>
            </w:r>
          </w:p>
        </w:tc>
        <w:tc>
          <w:tcPr>
            <w:tcW w:w="1417" w:type="dxa"/>
            <w:vAlign w:val="center"/>
          </w:tcPr>
          <w:p w:rsidR="006A5FB0" w:rsidRPr="004B6691" w:rsidRDefault="006A5FB0" w:rsidP="00FE10F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>27.80</w:t>
            </w:r>
          </w:p>
        </w:tc>
        <w:tc>
          <w:tcPr>
            <w:tcW w:w="1560" w:type="dxa"/>
            <w:vAlign w:val="center"/>
          </w:tcPr>
          <w:p w:rsidR="006A5FB0" w:rsidRPr="004B6691" w:rsidRDefault="006A5FB0" w:rsidP="00FE10F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>221.55</w:t>
            </w:r>
          </w:p>
        </w:tc>
        <w:tc>
          <w:tcPr>
            <w:tcW w:w="2268" w:type="dxa"/>
            <w:vAlign w:val="center"/>
          </w:tcPr>
          <w:p w:rsidR="006A5FB0" w:rsidRPr="004B6691" w:rsidRDefault="00E53C5B" w:rsidP="00FE10F7">
            <w:pPr>
              <w:ind w:right="440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B6691"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 w:rsidR="006A5FB0" w:rsidRPr="004B6691">
              <w:rPr>
                <w:rFonts w:ascii="Times New Roman" w:hAnsi="Times New Roman" w:cs="Times New Roman"/>
                <w:color w:val="000000"/>
                <w:sz w:val="22"/>
              </w:rPr>
              <w:t>-3.00</w:t>
            </w:r>
          </w:p>
        </w:tc>
        <w:tc>
          <w:tcPr>
            <w:tcW w:w="5528" w:type="dxa"/>
            <w:vAlign w:val="center"/>
          </w:tcPr>
          <w:p w:rsidR="006A5FB0" w:rsidRPr="004B6691" w:rsidRDefault="006A5FB0" w:rsidP="006A5FB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>1-aminocyclopropane-1-carboxylate synthase</w:t>
            </w:r>
          </w:p>
        </w:tc>
      </w:tr>
      <w:tr w:rsidR="006A5FB0" w:rsidRPr="004B6691" w:rsidTr="005670AE">
        <w:trPr>
          <w:trHeight w:val="229"/>
          <w:jc w:val="center"/>
        </w:trPr>
        <w:tc>
          <w:tcPr>
            <w:tcW w:w="2093" w:type="dxa"/>
            <w:vAlign w:val="center"/>
          </w:tcPr>
          <w:p w:rsidR="006A5FB0" w:rsidRPr="004B6691" w:rsidRDefault="006A5FB0" w:rsidP="006A5FB0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>Cluster-23778.0</w:t>
            </w:r>
          </w:p>
        </w:tc>
        <w:tc>
          <w:tcPr>
            <w:tcW w:w="1417" w:type="dxa"/>
            <w:vAlign w:val="center"/>
          </w:tcPr>
          <w:p w:rsidR="006A5FB0" w:rsidRPr="004B6691" w:rsidRDefault="006A5FB0" w:rsidP="006A5FB0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560" w:type="dxa"/>
            <w:vAlign w:val="center"/>
          </w:tcPr>
          <w:p w:rsidR="006A5FB0" w:rsidRPr="004B6691" w:rsidRDefault="006A5FB0" w:rsidP="00FE10F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>20.90</w:t>
            </w:r>
          </w:p>
        </w:tc>
        <w:tc>
          <w:tcPr>
            <w:tcW w:w="2268" w:type="dxa"/>
            <w:vAlign w:val="center"/>
          </w:tcPr>
          <w:p w:rsidR="006A5FB0" w:rsidRPr="004B6691" w:rsidRDefault="00E53C5B" w:rsidP="00FE10F7">
            <w:pPr>
              <w:ind w:right="440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B6691"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 w:rsidR="006A5FB0" w:rsidRPr="004B6691">
              <w:rPr>
                <w:rFonts w:ascii="Times New Roman" w:hAnsi="Times New Roman" w:cs="Times New Roman"/>
                <w:color w:val="000000"/>
                <w:sz w:val="22"/>
              </w:rPr>
              <w:t>-6.66</w:t>
            </w:r>
          </w:p>
        </w:tc>
        <w:tc>
          <w:tcPr>
            <w:tcW w:w="5528" w:type="dxa"/>
            <w:vAlign w:val="center"/>
          </w:tcPr>
          <w:p w:rsidR="006A5FB0" w:rsidRPr="004B6691" w:rsidRDefault="006A5FB0" w:rsidP="006A5FB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>1-aminocyclopropane-1-carboxylate synthase</w:t>
            </w:r>
          </w:p>
        </w:tc>
      </w:tr>
      <w:tr w:rsidR="006A5FB0" w:rsidRPr="004B6691" w:rsidTr="005670AE">
        <w:trPr>
          <w:trHeight w:val="229"/>
          <w:jc w:val="center"/>
        </w:trPr>
        <w:tc>
          <w:tcPr>
            <w:tcW w:w="2093" w:type="dxa"/>
            <w:vAlign w:val="center"/>
          </w:tcPr>
          <w:p w:rsidR="006A5FB0" w:rsidRPr="004B6691" w:rsidRDefault="006A5FB0" w:rsidP="006A5FB0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>Cluster-2772.292</w:t>
            </w:r>
          </w:p>
        </w:tc>
        <w:tc>
          <w:tcPr>
            <w:tcW w:w="1417" w:type="dxa"/>
            <w:vAlign w:val="center"/>
          </w:tcPr>
          <w:p w:rsidR="006A5FB0" w:rsidRPr="004B6691" w:rsidRDefault="006A5FB0" w:rsidP="00FE10F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>321.64</w:t>
            </w:r>
          </w:p>
        </w:tc>
        <w:tc>
          <w:tcPr>
            <w:tcW w:w="1560" w:type="dxa"/>
            <w:vAlign w:val="center"/>
          </w:tcPr>
          <w:p w:rsidR="006A5FB0" w:rsidRPr="004B6691" w:rsidRDefault="006A5FB0" w:rsidP="00FE10F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>9.20</w:t>
            </w:r>
          </w:p>
        </w:tc>
        <w:tc>
          <w:tcPr>
            <w:tcW w:w="2268" w:type="dxa"/>
            <w:vAlign w:val="center"/>
          </w:tcPr>
          <w:p w:rsidR="006A5FB0" w:rsidRPr="004B6691" w:rsidRDefault="00E53C5B" w:rsidP="00FE10F7">
            <w:pPr>
              <w:ind w:right="440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B6691"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 w:rsidR="006A5FB0" w:rsidRPr="004B6691">
              <w:rPr>
                <w:rFonts w:ascii="Times New Roman" w:hAnsi="Times New Roman" w:cs="Times New Roman"/>
                <w:color w:val="000000"/>
                <w:sz w:val="22"/>
              </w:rPr>
              <w:t>5.12</w:t>
            </w:r>
          </w:p>
        </w:tc>
        <w:tc>
          <w:tcPr>
            <w:tcW w:w="5528" w:type="dxa"/>
            <w:vAlign w:val="center"/>
          </w:tcPr>
          <w:p w:rsidR="006A5FB0" w:rsidRPr="004B6691" w:rsidRDefault="006A5FB0" w:rsidP="006A5FB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proofErr w:type="spellStart"/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>aminocyclopropanecarboxylate</w:t>
            </w:r>
            <w:proofErr w:type="spellEnd"/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 xml:space="preserve"> oxidase</w:t>
            </w:r>
            <w:r w:rsidRPr="004B6691"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(</w:t>
            </w:r>
            <w:r w:rsidRPr="004B6691">
              <w:t xml:space="preserve"> </w:t>
            </w:r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>ACC oxidase</w:t>
            </w:r>
            <w:r w:rsidRPr="004B6691">
              <w:rPr>
                <w:rFonts w:ascii="Times New Roman" w:hAnsi="Times New Roman" w:cs="Times New Roman" w:hint="eastAsia"/>
                <w:color w:val="000000"/>
                <w:sz w:val="22"/>
              </w:rPr>
              <w:t>)</w:t>
            </w:r>
          </w:p>
        </w:tc>
      </w:tr>
      <w:tr w:rsidR="006A5FB0" w:rsidRPr="004B6691" w:rsidTr="005670AE">
        <w:trPr>
          <w:trHeight w:val="229"/>
          <w:jc w:val="center"/>
        </w:trPr>
        <w:tc>
          <w:tcPr>
            <w:tcW w:w="2093" w:type="dxa"/>
            <w:vAlign w:val="center"/>
          </w:tcPr>
          <w:p w:rsidR="006A5FB0" w:rsidRPr="004B6691" w:rsidRDefault="006A5FB0" w:rsidP="006A5FB0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>Cluster-2772.52788</w:t>
            </w:r>
          </w:p>
        </w:tc>
        <w:tc>
          <w:tcPr>
            <w:tcW w:w="1417" w:type="dxa"/>
            <w:vAlign w:val="center"/>
          </w:tcPr>
          <w:p w:rsidR="006A5FB0" w:rsidRPr="004B6691" w:rsidRDefault="00FE10F7" w:rsidP="006A5FB0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>2152.87</w:t>
            </w:r>
          </w:p>
        </w:tc>
        <w:tc>
          <w:tcPr>
            <w:tcW w:w="1560" w:type="dxa"/>
            <w:vAlign w:val="center"/>
          </w:tcPr>
          <w:p w:rsidR="006A5FB0" w:rsidRPr="004B6691" w:rsidRDefault="006A5FB0" w:rsidP="00FE10F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>8130.41</w:t>
            </w:r>
          </w:p>
        </w:tc>
        <w:tc>
          <w:tcPr>
            <w:tcW w:w="2268" w:type="dxa"/>
            <w:vAlign w:val="center"/>
          </w:tcPr>
          <w:p w:rsidR="006A5FB0" w:rsidRPr="004B6691" w:rsidRDefault="00E53C5B" w:rsidP="00FE10F7">
            <w:pPr>
              <w:ind w:right="440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B6691"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 w:rsidR="006A5FB0" w:rsidRPr="004B6691">
              <w:rPr>
                <w:rFonts w:ascii="Times New Roman" w:hAnsi="Times New Roman" w:cs="Times New Roman"/>
                <w:color w:val="000000"/>
                <w:sz w:val="22"/>
              </w:rPr>
              <w:t>-1.91</w:t>
            </w:r>
          </w:p>
        </w:tc>
        <w:tc>
          <w:tcPr>
            <w:tcW w:w="5528" w:type="dxa"/>
            <w:vAlign w:val="center"/>
          </w:tcPr>
          <w:p w:rsidR="006A5FB0" w:rsidRPr="004B6691" w:rsidRDefault="001E1AC4" w:rsidP="006A5FB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proofErr w:type="spellStart"/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>aminocyclopropanecarboxylate</w:t>
            </w:r>
            <w:proofErr w:type="spellEnd"/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 xml:space="preserve"> oxidase</w:t>
            </w:r>
            <w:r w:rsidRPr="004B6691"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(</w:t>
            </w:r>
            <w:r w:rsidRPr="004B6691">
              <w:t xml:space="preserve"> </w:t>
            </w:r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>ACC oxidase</w:t>
            </w:r>
            <w:r w:rsidRPr="004B6691">
              <w:rPr>
                <w:rFonts w:ascii="Times New Roman" w:hAnsi="Times New Roman" w:cs="Times New Roman" w:hint="eastAsia"/>
                <w:color w:val="000000"/>
                <w:sz w:val="22"/>
              </w:rPr>
              <w:t>)</w:t>
            </w:r>
          </w:p>
        </w:tc>
      </w:tr>
      <w:tr w:rsidR="006A5FB0" w:rsidRPr="004B6691" w:rsidTr="00601113">
        <w:trPr>
          <w:trHeight w:val="229"/>
          <w:jc w:val="center"/>
        </w:trPr>
        <w:tc>
          <w:tcPr>
            <w:tcW w:w="12866" w:type="dxa"/>
            <w:gridSpan w:val="5"/>
            <w:vAlign w:val="center"/>
          </w:tcPr>
          <w:p w:rsidR="006A5FB0" w:rsidRPr="004B6691" w:rsidRDefault="006A5FB0" w:rsidP="006A5FB0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B669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Ethylene signal transduction</w:t>
            </w:r>
          </w:p>
        </w:tc>
      </w:tr>
      <w:tr w:rsidR="006A5FB0" w:rsidRPr="004B6691" w:rsidTr="005670AE">
        <w:trPr>
          <w:trHeight w:val="229"/>
          <w:jc w:val="center"/>
        </w:trPr>
        <w:tc>
          <w:tcPr>
            <w:tcW w:w="2093" w:type="dxa"/>
            <w:vAlign w:val="center"/>
          </w:tcPr>
          <w:p w:rsidR="006A5FB0" w:rsidRPr="004B6691" w:rsidRDefault="006A5FB0" w:rsidP="006A5FB0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>Cluster-2772.81973</w:t>
            </w:r>
          </w:p>
        </w:tc>
        <w:tc>
          <w:tcPr>
            <w:tcW w:w="1417" w:type="dxa"/>
            <w:vAlign w:val="center"/>
          </w:tcPr>
          <w:p w:rsidR="006A5FB0" w:rsidRPr="004B6691" w:rsidRDefault="006A5FB0" w:rsidP="00FE10F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>21.99</w:t>
            </w:r>
          </w:p>
        </w:tc>
        <w:tc>
          <w:tcPr>
            <w:tcW w:w="1560" w:type="dxa"/>
            <w:vAlign w:val="center"/>
          </w:tcPr>
          <w:p w:rsidR="006A5FB0" w:rsidRPr="004B6691" w:rsidRDefault="006A5FB0" w:rsidP="006A5FB0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2268" w:type="dxa"/>
            <w:vAlign w:val="center"/>
          </w:tcPr>
          <w:p w:rsidR="006A5FB0" w:rsidRPr="004B6691" w:rsidRDefault="00E53C5B" w:rsidP="00FE10F7">
            <w:pPr>
              <w:ind w:right="440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B6691"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 w:rsidR="006A5FB0" w:rsidRPr="004B6691">
              <w:rPr>
                <w:rFonts w:ascii="Times New Roman" w:hAnsi="Times New Roman" w:cs="Times New Roman"/>
                <w:color w:val="000000"/>
                <w:sz w:val="22"/>
              </w:rPr>
              <w:t>7.12</w:t>
            </w:r>
          </w:p>
        </w:tc>
        <w:tc>
          <w:tcPr>
            <w:tcW w:w="5528" w:type="dxa"/>
            <w:vAlign w:val="center"/>
          </w:tcPr>
          <w:p w:rsidR="006A5FB0" w:rsidRPr="004B6691" w:rsidRDefault="006A5FB0" w:rsidP="006A5FB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>CTR1</w:t>
            </w:r>
            <w:r w:rsidR="000254E9" w:rsidRPr="004B6691">
              <w:rPr>
                <w:rFonts w:ascii="Times New Roman" w:hAnsi="Times New Roman" w:cs="Times New Roman"/>
                <w:color w:val="000000"/>
                <w:sz w:val="22"/>
              </w:rPr>
              <w:t xml:space="preserve"> (</w:t>
            </w:r>
            <w:r w:rsidR="000254E9" w:rsidRPr="004B6691">
              <w:rPr>
                <w:rFonts w:ascii="Times New Roman" w:hAnsi="Times New Roman" w:cs="Times New Roman"/>
                <w:color w:val="000000"/>
                <w:szCs w:val="21"/>
                <w:shd w:val="clear" w:color="auto" w:fill="FFFFFF"/>
              </w:rPr>
              <w:t>serine/threonine-protein kinase CTR1</w:t>
            </w:r>
            <w:r w:rsidR="000254E9" w:rsidRPr="004B6691"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</w:tr>
      <w:tr w:rsidR="006A5FB0" w:rsidRPr="004B6691" w:rsidTr="005670AE">
        <w:trPr>
          <w:trHeight w:val="229"/>
          <w:jc w:val="center"/>
        </w:trPr>
        <w:tc>
          <w:tcPr>
            <w:tcW w:w="2093" w:type="dxa"/>
          </w:tcPr>
          <w:p w:rsidR="006A5FB0" w:rsidRPr="004B6691" w:rsidRDefault="006A5FB0" w:rsidP="006A5FB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>Cluster-2772.68507</w:t>
            </w:r>
          </w:p>
        </w:tc>
        <w:tc>
          <w:tcPr>
            <w:tcW w:w="1417" w:type="dxa"/>
          </w:tcPr>
          <w:p w:rsidR="006A5FB0" w:rsidRPr="004B6691" w:rsidRDefault="006A5FB0" w:rsidP="00FE10F7">
            <w:pPr>
              <w:ind w:firstLineChars="200" w:firstLine="440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>3118.99</w:t>
            </w:r>
          </w:p>
        </w:tc>
        <w:tc>
          <w:tcPr>
            <w:tcW w:w="1560" w:type="dxa"/>
          </w:tcPr>
          <w:p w:rsidR="006A5FB0" w:rsidRPr="004B6691" w:rsidRDefault="006A5FB0" w:rsidP="006A5FB0">
            <w:pPr>
              <w:ind w:firstLineChars="550" w:firstLine="1210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2268" w:type="dxa"/>
          </w:tcPr>
          <w:p w:rsidR="006A5FB0" w:rsidRPr="004B6691" w:rsidRDefault="006A5FB0" w:rsidP="00E53C5B">
            <w:pPr>
              <w:ind w:firstLineChars="300" w:firstLine="660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>14.27</w:t>
            </w:r>
          </w:p>
        </w:tc>
        <w:tc>
          <w:tcPr>
            <w:tcW w:w="5528" w:type="dxa"/>
          </w:tcPr>
          <w:p w:rsidR="006A5FB0" w:rsidRPr="004B6691" w:rsidRDefault="006A5FB0" w:rsidP="008601FB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>ETR</w:t>
            </w:r>
            <w:r w:rsidR="008601FB" w:rsidRPr="004B6691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  <w:r w:rsidR="008601FB" w:rsidRPr="004B6691">
              <w:rPr>
                <w:rFonts w:ascii="Times New Roman" w:hAnsi="Times New Roman" w:cs="Times New Roman"/>
              </w:rPr>
              <w:t>(</w:t>
            </w:r>
            <w:r w:rsidR="008601FB" w:rsidRPr="004B6691">
              <w:rPr>
                <w:rFonts w:ascii="Times New Roman" w:hAnsi="Times New Roman" w:cs="Times New Roman"/>
                <w:color w:val="000000"/>
                <w:sz w:val="22"/>
              </w:rPr>
              <w:t>ethylene receptor)</w:t>
            </w:r>
          </w:p>
        </w:tc>
      </w:tr>
      <w:tr w:rsidR="006A5FB0" w:rsidRPr="004B6691" w:rsidTr="005670AE">
        <w:trPr>
          <w:trHeight w:val="229"/>
          <w:jc w:val="center"/>
        </w:trPr>
        <w:tc>
          <w:tcPr>
            <w:tcW w:w="2093" w:type="dxa"/>
            <w:vAlign w:val="center"/>
          </w:tcPr>
          <w:p w:rsidR="006A5FB0" w:rsidRPr="004B6691" w:rsidRDefault="006A5FB0" w:rsidP="006A5FB0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>Cluster-2772.72118</w:t>
            </w:r>
          </w:p>
        </w:tc>
        <w:tc>
          <w:tcPr>
            <w:tcW w:w="1417" w:type="dxa"/>
            <w:vAlign w:val="center"/>
          </w:tcPr>
          <w:p w:rsidR="006A5FB0" w:rsidRPr="004B6691" w:rsidRDefault="006A5FB0" w:rsidP="006A5FB0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560" w:type="dxa"/>
            <w:vAlign w:val="center"/>
          </w:tcPr>
          <w:p w:rsidR="006A5FB0" w:rsidRPr="004B6691" w:rsidRDefault="006A5FB0" w:rsidP="006A5FB0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>5296.52</w:t>
            </w:r>
          </w:p>
        </w:tc>
        <w:tc>
          <w:tcPr>
            <w:tcW w:w="2268" w:type="dxa"/>
            <w:vAlign w:val="center"/>
          </w:tcPr>
          <w:p w:rsidR="006A5FB0" w:rsidRPr="004B6691" w:rsidRDefault="005670AE" w:rsidP="005670AE">
            <w:pPr>
              <w:ind w:right="440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B6691"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 w:rsidR="00E53C5B" w:rsidRPr="004B6691"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 w:rsidR="006A5FB0" w:rsidRPr="004B6691">
              <w:rPr>
                <w:rFonts w:ascii="Times New Roman" w:hAnsi="Times New Roman" w:cs="Times New Roman"/>
                <w:color w:val="000000"/>
                <w:sz w:val="22"/>
              </w:rPr>
              <w:t>-14.65</w:t>
            </w:r>
          </w:p>
        </w:tc>
        <w:tc>
          <w:tcPr>
            <w:tcW w:w="5528" w:type="dxa"/>
            <w:vAlign w:val="center"/>
          </w:tcPr>
          <w:p w:rsidR="006A5FB0" w:rsidRPr="004B6691" w:rsidRDefault="006A5FB0" w:rsidP="006A5FB0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 xml:space="preserve">PREDICTED: ethylene receptor 2-like </w:t>
            </w:r>
          </w:p>
        </w:tc>
      </w:tr>
      <w:tr w:rsidR="006A5FB0" w:rsidRPr="004B6691" w:rsidTr="005670AE">
        <w:trPr>
          <w:trHeight w:val="229"/>
          <w:jc w:val="center"/>
        </w:trPr>
        <w:tc>
          <w:tcPr>
            <w:tcW w:w="2093" w:type="dxa"/>
            <w:vAlign w:val="center"/>
          </w:tcPr>
          <w:p w:rsidR="006A5FB0" w:rsidRPr="004B6691" w:rsidRDefault="006A5FB0" w:rsidP="006A5FB0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>Cluster-2772.71860</w:t>
            </w:r>
          </w:p>
        </w:tc>
        <w:tc>
          <w:tcPr>
            <w:tcW w:w="1417" w:type="dxa"/>
            <w:vAlign w:val="center"/>
          </w:tcPr>
          <w:p w:rsidR="006A5FB0" w:rsidRPr="004B6691" w:rsidRDefault="006A5FB0" w:rsidP="00FE10F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>1303.42</w:t>
            </w:r>
          </w:p>
        </w:tc>
        <w:tc>
          <w:tcPr>
            <w:tcW w:w="1560" w:type="dxa"/>
            <w:vAlign w:val="center"/>
          </w:tcPr>
          <w:p w:rsidR="006A5FB0" w:rsidRPr="004B6691" w:rsidRDefault="006A5FB0" w:rsidP="00FE10F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>3.48</w:t>
            </w:r>
          </w:p>
        </w:tc>
        <w:tc>
          <w:tcPr>
            <w:tcW w:w="2268" w:type="dxa"/>
            <w:vAlign w:val="center"/>
          </w:tcPr>
          <w:p w:rsidR="006A5FB0" w:rsidRPr="004B6691" w:rsidRDefault="006A5FB0" w:rsidP="005670AE">
            <w:pPr>
              <w:ind w:right="440" w:firstLineChars="350" w:firstLine="770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>8.55</w:t>
            </w:r>
          </w:p>
        </w:tc>
        <w:tc>
          <w:tcPr>
            <w:tcW w:w="5528" w:type="dxa"/>
            <w:vAlign w:val="center"/>
          </w:tcPr>
          <w:p w:rsidR="006A5FB0" w:rsidRPr="004B6691" w:rsidRDefault="006A5FB0" w:rsidP="006A5FB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>MPK6</w:t>
            </w:r>
            <w:r w:rsidR="000254E9" w:rsidRPr="004B6691"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(</w:t>
            </w:r>
            <w:r w:rsidR="000254E9" w:rsidRPr="004B6691">
              <w:rPr>
                <w:rFonts w:ascii="Times New Roman" w:hAnsi="Times New Roman" w:cs="Times New Roman"/>
                <w:color w:val="000000"/>
                <w:sz w:val="22"/>
              </w:rPr>
              <w:t>mitogen-activated protein kinase 6</w:t>
            </w:r>
            <w:r w:rsidR="000254E9" w:rsidRPr="004B6691">
              <w:rPr>
                <w:rFonts w:ascii="Times New Roman" w:hAnsi="Times New Roman" w:cs="Times New Roman" w:hint="eastAsia"/>
                <w:color w:val="000000"/>
                <w:sz w:val="22"/>
              </w:rPr>
              <w:t>)</w:t>
            </w:r>
          </w:p>
        </w:tc>
      </w:tr>
      <w:tr w:rsidR="006A5FB0" w:rsidRPr="004B6691" w:rsidTr="005670AE">
        <w:trPr>
          <w:trHeight w:val="229"/>
          <w:jc w:val="center"/>
        </w:trPr>
        <w:tc>
          <w:tcPr>
            <w:tcW w:w="2093" w:type="dxa"/>
            <w:vAlign w:val="center"/>
          </w:tcPr>
          <w:p w:rsidR="006A5FB0" w:rsidRPr="004B6691" w:rsidRDefault="006A5FB0" w:rsidP="006A5FB0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>Cluster-2772.42695</w:t>
            </w:r>
          </w:p>
        </w:tc>
        <w:tc>
          <w:tcPr>
            <w:tcW w:w="1417" w:type="dxa"/>
            <w:vAlign w:val="center"/>
          </w:tcPr>
          <w:p w:rsidR="006A5FB0" w:rsidRPr="004B6691" w:rsidRDefault="006A5FB0" w:rsidP="00FE10F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>106.11</w:t>
            </w:r>
          </w:p>
        </w:tc>
        <w:tc>
          <w:tcPr>
            <w:tcW w:w="1560" w:type="dxa"/>
            <w:vAlign w:val="center"/>
          </w:tcPr>
          <w:p w:rsidR="006A5FB0" w:rsidRPr="004B6691" w:rsidRDefault="006A5FB0" w:rsidP="00FE10F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>17.41</w:t>
            </w:r>
          </w:p>
        </w:tc>
        <w:tc>
          <w:tcPr>
            <w:tcW w:w="2268" w:type="dxa"/>
            <w:vAlign w:val="center"/>
          </w:tcPr>
          <w:p w:rsidR="006A5FB0" w:rsidRPr="004B6691" w:rsidRDefault="006A5FB0" w:rsidP="005670AE">
            <w:pPr>
              <w:ind w:right="440" w:firstLineChars="350" w:firstLine="770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>2.60</w:t>
            </w:r>
          </w:p>
        </w:tc>
        <w:tc>
          <w:tcPr>
            <w:tcW w:w="5528" w:type="dxa"/>
            <w:vAlign w:val="center"/>
          </w:tcPr>
          <w:p w:rsidR="006A5FB0" w:rsidRPr="004B6691" w:rsidRDefault="006A5FB0" w:rsidP="006A5FB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>MPK6</w:t>
            </w:r>
            <w:r w:rsidR="000254E9" w:rsidRPr="004B6691"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(</w:t>
            </w:r>
            <w:r w:rsidR="00810B6F" w:rsidRPr="004B6691">
              <w:rPr>
                <w:rFonts w:ascii="Times New Roman" w:hAnsi="Times New Roman" w:cs="Times New Roman"/>
                <w:color w:val="000000"/>
                <w:sz w:val="22"/>
              </w:rPr>
              <w:t>mitogen-activated protein kinase 6</w:t>
            </w:r>
            <w:r w:rsidR="000254E9" w:rsidRPr="004B6691">
              <w:rPr>
                <w:rFonts w:ascii="Times New Roman" w:hAnsi="Times New Roman" w:cs="Times New Roman" w:hint="eastAsia"/>
                <w:color w:val="000000"/>
                <w:sz w:val="22"/>
              </w:rPr>
              <w:t>)</w:t>
            </w:r>
          </w:p>
        </w:tc>
      </w:tr>
      <w:tr w:rsidR="006A5FB0" w:rsidRPr="004B6691" w:rsidTr="005670AE">
        <w:trPr>
          <w:trHeight w:val="229"/>
          <w:jc w:val="center"/>
        </w:trPr>
        <w:tc>
          <w:tcPr>
            <w:tcW w:w="2093" w:type="dxa"/>
            <w:vAlign w:val="center"/>
          </w:tcPr>
          <w:p w:rsidR="006A5FB0" w:rsidRPr="004B6691" w:rsidRDefault="006A5FB0" w:rsidP="006A5FB0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>Cluster-2772.85743</w:t>
            </w:r>
          </w:p>
        </w:tc>
        <w:tc>
          <w:tcPr>
            <w:tcW w:w="1417" w:type="dxa"/>
            <w:vAlign w:val="center"/>
          </w:tcPr>
          <w:p w:rsidR="006A5FB0" w:rsidRPr="004B6691" w:rsidRDefault="006A5FB0" w:rsidP="00FE10F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>502.0</w:t>
            </w:r>
            <w:r w:rsidR="00FE10F7" w:rsidRPr="004B6691">
              <w:rPr>
                <w:rFonts w:ascii="Times New Roman" w:hAnsi="Times New Roman" w:cs="Times New Roman" w:hint="eastAsia"/>
                <w:color w:val="000000"/>
                <w:sz w:val="22"/>
              </w:rPr>
              <w:t>1</w:t>
            </w:r>
          </w:p>
        </w:tc>
        <w:tc>
          <w:tcPr>
            <w:tcW w:w="1560" w:type="dxa"/>
            <w:vAlign w:val="center"/>
          </w:tcPr>
          <w:p w:rsidR="006A5FB0" w:rsidRPr="004B6691" w:rsidRDefault="006A5FB0" w:rsidP="00FE10F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>10.19</w:t>
            </w:r>
          </w:p>
        </w:tc>
        <w:tc>
          <w:tcPr>
            <w:tcW w:w="2268" w:type="dxa"/>
            <w:vAlign w:val="center"/>
          </w:tcPr>
          <w:p w:rsidR="006A5FB0" w:rsidRPr="004B6691" w:rsidRDefault="00E53C5B" w:rsidP="005670AE">
            <w:pPr>
              <w:ind w:right="440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B6691"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 w:rsidR="006A5FB0" w:rsidRPr="004B6691">
              <w:rPr>
                <w:rFonts w:ascii="Times New Roman" w:hAnsi="Times New Roman" w:cs="Times New Roman"/>
                <w:color w:val="000000"/>
                <w:sz w:val="22"/>
              </w:rPr>
              <w:t>5.62</w:t>
            </w:r>
          </w:p>
        </w:tc>
        <w:tc>
          <w:tcPr>
            <w:tcW w:w="5528" w:type="dxa"/>
            <w:vAlign w:val="center"/>
          </w:tcPr>
          <w:p w:rsidR="006A5FB0" w:rsidRPr="004B6691" w:rsidRDefault="006A5FB0" w:rsidP="006A5FB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>EBF</w:t>
            </w:r>
            <w:r w:rsidR="00810B6F" w:rsidRPr="004B6691"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(</w:t>
            </w:r>
            <w:r w:rsidR="00810B6F" w:rsidRPr="004B6691">
              <w:t xml:space="preserve"> </w:t>
            </w:r>
            <w:r w:rsidR="00810B6F" w:rsidRPr="004B6691">
              <w:rPr>
                <w:rFonts w:ascii="Times New Roman" w:hAnsi="Times New Roman" w:cs="Times New Roman"/>
                <w:color w:val="000000"/>
                <w:sz w:val="22"/>
              </w:rPr>
              <w:t>EIN3-binding F-box protein</w:t>
            </w:r>
            <w:r w:rsidR="00810B6F" w:rsidRPr="004B6691">
              <w:rPr>
                <w:rFonts w:ascii="Times New Roman" w:hAnsi="Times New Roman" w:cs="Times New Roman" w:hint="eastAsia"/>
                <w:color w:val="000000"/>
                <w:sz w:val="22"/>
              </w:rPr>
              <w:t>)</w:t>
            </w:r>
          </w:p>
        </w:tc>
      </w:tr>
      <w:tr w:rsidR="006A5FB0" w:rsidRPr="004B6691" w:rsidTr="005670AE">
        <w:trPr>
          <w:trHeight w:val="229"/>
          <w:jc w:val="center"/>
        </w:trPr>
        <w:tc>
          <w:tcPr>
            <w:tcW w:w="2093" w:type="dxa"/>
            <w:vAlign w:val="center"/>
          </w:tcPr>
          <w:p w:rsidR="006A5FB0" w:rsidRPr="004B6691" w:rsidRDefault="006A5FB0" w:rsidP="006A5FB0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>Cluster-2772.85744</w:t>
            </w:r>
          </w:p>
        </w:tc>
        <w:tc>
          <w:tcPr>
            <w:tcW w:w="1417" w:type="dxa"/>
            <w:vAlign w:val="center"/>
          </w:tcPr>
          <w:p w:rsidR="006A5FB0" w:rsidRPr="004B6691" w:rsidRDefault="006A5FB0" w:rsidP="00FE10F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>49.58</w:t>
            </w:r>
          </w:p>
        </w:tc>
        <w:tc>
          <w:tcPr>
            <w:tcW w:w="1560" w:type="dxa"/>
            <w:vAlign w:val="center"/>
          </w:tcPr>
          <w:p w:rsidR="006A5FB0" w:rsidRPr="004B6691" w:rsidRDefault="006A5FB0" w:rsidP="006A5FB0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2268" w:type="dxa"/>
            <w:vAlign w:val="center"/>
          </w:tcPr>
          <w:p w:rsidR="006A5FB0" w:rsidRPr="004B6691" w:rsidRDefault="00E53C5B" w:rsidP="005670AE">
            <w:pPr>
              <w:ind w:right="440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B6691"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 w:rsidR="006A5FB0" w:rsidRPr="004B6691">
              <w:rPr>
                <w:rFonts w:ascii="Times New Roman" w:hAnsi="Times New Roman" w:cs="Times New Roman"/>
                <w:color w:val="000000"/>
                <w:sz w:val="22"/>
              </w:rPr>
              <w:t>8.30</w:t>
            </w:r>
          </w:p>
        </w:tc>
        <w:tc>
          <w:tcPr>
            <w:tcW w:w="5528" w:type="dxa"/>
            <w:vAlign w:val="center"/>
          </w:tcPr>
          <w:p w:rsidR="006A5FB0" w:rsidRPr="004B6691" w:rsidRDefault="00810B6F" w:rsidP="006A5FB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>EBF</w:t>
            </w:r>
            <w:r w:rsidRPr="004B6691"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(</w:t>
            </w:r>
            <w:r w:rsidRPr="004B6691">
              <w:t xml:space="preserve"> </w:t>
            </w:r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>EIN3-binding F-box protein</w:t>
            </w:r>
            <w:r w:rsidRPr="004B6691">
              <w:rPr>
                <w:rFonts w:ascii="Times New Roman" w:hAnsi="Times New Roman" w:cs="Times New Roman" w:hint="eastAsia"/>
                <w:color w:val="000000"/>
                <w:sz w:val="22"/>
              </w:rPr>
              <w:t>)</w:t>
            </w:r>
          </w:p>
        </w:tc>
      </w:tr>
      <w:tr w:rsidR="006A5FB0" w:rsidRPr="004B6691" w:rsidTr="005670AE">
        <w:trPr>
          <w:trHeight w:val="229"/>
          <w:jc w:val="center"/>
        </w:trPr>
        <w:tc>
          <w:tcPr>
            <w:tcW w:w="2093" w:type="dxa"/>
            <w:vAlign w:val="center"/>
          </w:tcPr>
          <w:p w:rsidR="006A5FB0" w:rsidRPr="004B6691" w:rsidRDefault="006A5FB0" w:rsidP="006A5FB0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>Cluster-2772.81285</w:t>
            </w:r>
          </w:p>
        </w:tc>
        <w:tc>
          <w:tcPr>
            <w:tcW w:w="1417" w:type="dxa"/>
            <w:vAlign w:val="center"/>
          </w:tcPr>
          <w:p w:rsidR="006A5FB0" w:rsidRPr="004B6691" w:rsidRDefault="006A5FB0" w:rsidP="00FE10F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>132.64</w:t>
            </w:r>
          </w:p>
        </w:tc>
        <w:tc>
          <w:tcPr>
            <w:tcW w:w="1560" w:type="dxa"/>
            <w:vAlign w:val="center"/>
          </w:tcPr>
          <w:p w:rsidR="006A5FB0" w:rsidRPr="004B6691" w:rsidRDefault="006A5FB0" w:rsidP="00FE10F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>6.27</w:t>
            </w:r>
          </w:p>
        </w:tc>
        <w:tc>
          <w:tcPr>
            <w:tcW w:w="2268" w:type="dxa"/>
            <w:vAlign w:val="center"/>
          </w:tcPr>
          <w:p w:rsidR="006A5FB0" w:rsidRPr="004B6691" w:rsidRDefault="00E53C5B" w:rsidP="005670AE">
            <w:pPr>
              <w:ind w:right="440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B6691"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 w:rsidR="006A5FB0" w:rsidRPr="004B6691">
              <w:rPr>
                <w:rFonts w:ascii="Times New Roman" w:hAnsi="Times New Roman" w:cs="Times New Roman"/>
                <w:color w:val="000000"/>
                <w:sz w:val="22"/>
              </w:rPr>
              <w:t>4.40</w:t>
            </w:r>
          </w:p>
        </w:tc>
        <w:tc>
          <w:tcPr>
            <w:tcW w:w="5528" w:type="dxa"/>
            <w:vAlign w:val="center"/>
          </w:tcPr>
          <w:p w:rsidR="006A5FB0" w:rsidRPr="004B6691" w:rsidRDefault="00810B6F" w:rsidP="006A5FB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>EBF</w:t>
            </w:r>
            <w:r w:rsidRPr="004B6691"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(</w:t>
            </w:r>
            <w:r w:rsidRPr="004B6691">
              <w:t xml:space="preserve"> </w:t>
            </w:r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>EIN3-binding F-box protein</w:t>
            </w:r>
            <w:r w:rsidRPr="004B6691">
              <w:rPr>
                <w:rFonts w:ascii="Times New Roman" w:hAnsi="Times New Roman" w:cs="Times New Roman" w:hint="eastAsia"/>
                <w:color w:val="000000"/>
                <w:sz w:val="22"/>
              </w:rPr>
              <w:t>)</w:t>
            </w:r>
          </w:p>
        </w:tc>
      </w:tr>
      <w:tr w:rsidR="006A5FB0" w:rsidRPr="004B6691" w:rsidTr="005670AE">
        <w:trPr>
          <w:trHeight w:val="229"/>
          <w:jc w:val="center"/>
        </w:trPr>
        <w:tc>
          <w:tcPr>
            <w:tcW w:w="2093" w:type="dxa"/>
            <w:vAlign w:val="center"/>
          </w:tcPr>
          <w:p w:rsidR="006A5FB0" w:rsidRPr="004B6691" w:rsidRDefault="006A5FB0" w:rsidP="006A5FB0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>Cluster-2772.16837</w:t>
            </w:r>
          </w:p>
        </w:tc>
        <w:tc>
          <w:tcPr>
            <w:tcW w:w="1417" w:type="dxa"/>
            <w:vAlign w:val="center"/>
          </w:tcPr>
          <w:p w:rsidR="006A5FB0" w:rsidRPr="004B6691" w:rsidRDefault="006A5FB0" w:rsidP="00FE10F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>32.68</w:t>
            </w:r>
          </w:p>
        </w:tc>
        <w:tc>
          <w:tcPr>
            <w:tcW w:w="1560" w:type="dxa"/>
            <w:vAlign w:val="center"/>
          </w:tcPr>
          <w:p w:rsidR="006A5FB0" w:rsidRPr="004B6691" w:rsidRDefault="006A5FB0" w:rsidP="00FE10F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>170.27</w:t>
            </w:r>
          </w:p>
        </w:tc>
        <w:tc>
          <w:tcPr>
            <w:tcW w:w="2268" w:type="dxa"/>
            <w:vAlign w:val="center"/>
          </w:tcPr>
          <w:p w:rsidR="006A5FB0" w:rsidRPr="004B6691" w:rsidRDefault="00E53C5B" w:rsidP="005670AE">
            <w:pPr>
              <w:ind w:right="440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B6691"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 w:rsidR="006A5FB0" w:rsidRPr="004B6691">
              <w:rPr>
                <w:rFonts w:ascii="Times New Roman" w:hAnsi="Times New Roman" w:cs="Times New Roman"/>
                <w:color w:val="000000"/>
                <w:sz w:val="22"/>
              </w:rPr>
              <w:t>-2.38</w:t>
            </w:r>
          </w:p>
        </w:tc>
        <w:tc>
          <w:tcPr>
            <w:tcW w:w="5528" w:type="dxa"/>
            <w:vAlign w:val="center"/>
          </w:tcPr>
          <w:p w:rsidR="006A5FB0" w:rsidRPr="004B6691" w:rsidRDefault="00810B6F" w:rsidP="006A5FB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>EBF</w:t>
            </w:r>
            <w:r w:rsidRPr="004B6691"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(</w:t>
            </w:r>
            <w:r w:rsidRPr="004B6691">
              <w:t xml:space="preserve"> </w:t>
            </w:r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>EIN3-binding F-box protein</w:t>
            </w:r>
            <w:r w:rsidRPr="004B6691">
              <w:rPr>
                <w:rFonts w:ascii="Times New Roman" w:hAnsi="Times New Roman" w:cs="Times New Roman" w:hint="eastAsia"/>
                <w:color w:val="000000"/>
                <w:sz w:val="22"/>
              </w:rPr>
              <w:t>)</w:t>
            </w:r>
          </w:p>
        </w:tc>
      </w:tr>
      <w:tr w:rsidR="006A5FB0" w:rsidRPr="004B6691" w:rsidTr="005670AE">
        <w:trPr>
          <w:trHeight w:val="229"/>
          <w:jc w:val="center"/>
        </w:trPr>
        <w:tc>
          <w:tcPr>
            <w:tcW w:w="2093" w:type="dxa"/>
            <w:vAlign w:val="center"/>
          </w:tcPr>
          <w:p w:rsidR="006A5FB0" w:rsidRPr="004B6691" w:rsidRDefault="006A5FB0" w:rsidP="006A5FB0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>Cluster-2772.30382</w:t>
            </w:r>
          </w:p>
        </w:tc>
        <w:tc>
          <w:tcPr>
            <w:tcW w:w="1417" w:type="dxa"/>
            <w:vAlign w:val="center"/>
          </w:tcPr>
          <w:p w:rsidR="006A5FB0" w:rsidRPr="004B6691" w:rsidRDefault="006A5FB0" w:rsidP="006A5FB0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560" w:type="dxa"/>
            <w:vAlign w:val="center"/>
          </w:tcPr>
          <w:p w:rsidR="006A5FB0" w:rsidRPr="004B6691" w:rsidRDefault="006A5FB0" w:rsidP="00FE10F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>920.64</w:t>
            </w:r>
          </w:p>
        </w:tc>
        <w:tc>
          <w:tcPr>
            <w:tcW w:w="2268" w:type="dxa"/>
            <w:vAlign w:val="center"/>
          </w:tcPr>
          <w:p w:rsidR="006A5FB0" w:rsidRPr="004B6691" w:rsidRDefault="00E53C5B" w:rsidP="005670AE">
            <w:pPr>
              <w:ind w:right="440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B6691"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 w:rsidR="006A5FB0" w:rsidRPr="004B6691">
              <w:rPr>
                <w:rFonts w:ascii="Times New Roman" w:hAnsi="Times New Roman" w:cs="Times New Roman"/>
                <w:color w:val="000000"/>
                <w:sz w:val="22"/>
              </w:rPr>
              <w:t>-12.12</w:t>
            </w:r>
          </w:p>
        </w:tc>
        <w:tc>
          <w:tcPr>
            <w:tcW w:w="5528" w:type="dxa"/>
            <w:vAlign w:val="center"/>
          </w:tcPr>
          <w:p w:rsidR="006A5FB0" w:rsidRPr="004B6691" w:rsidRDefault="00810B6F" w:rsidP="006A5FB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>EBF</w:t>
            </w:r>
            <w:r w:rsidRPr="004B6691"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(</w:t>
            </w:r>
            <w:r w:rsidRPr="004B6691">
              <w:t xml:space="preserve"> </w:t>
            </w:r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>EIN3-binding F-box protein</w:t>
            </w:r>
            <w:r w:rsidRPr="004B6691">
              <w:rPr>
                <w:rFonts w:ascii="Times New Roman" w:hAnsi="Times New Roman" w:cs="Times New Roman" w:hint="eastAsia"/>
                <w:color w:val="000000"/>
                <w:sz w:val="22"/>
              </w:rPr>
              <w:t>)</w:t>
            </w:r>
          </w:p>
        </w:tc>
      </w:tr>
      <w:tr w:rsidR="006A5FB0" w:rsidRPr="004B6691" w:rsidTr="005670AE">
        <w:trPr>
          <w:trHeight w:val="229"/>
          <w:jc w:val="center"/>
        </w:trPr>
        <w:tc>
          <w:tcPr>
            <w:tcW w:w="2093" w:type="dxa"/>
            <w:vAlign w:val="center"/>
          </w:tcPr>
          <w:p w:rsidR="006A5FB0" w:rsidRPr="004B6691" w:rsidRDefault="006A5FB0" w:rsidP="006A5FB0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>Cluster-2772.125246</w:t>
            </w:r>
          </w:p>
        </w:tc>
        <w:tc>
          <w:tcPr>
            <w:tcW w:w="1417" w:type="dxa"/>
            <w:vAlign w:val="center"/>
          </w:tcPr>
          <w:p w:rsidR="006A5FB0" w:rsidRPr="004B6691" w:rsidRDefault="006A5FB0" w:rsidP="00FE10F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>47.27</w:t>
            </w:r>
          </w:p>
        </w:tc>
        <w:tc>
          <w:tcPr>
            <w:tcW w:w="1560" w:type="dxa"/>
            <w:vAlign w:val="center"/>
          </w:tcPr>
          <w:p w:rsidR="006A5FB0" w:rsidRPr="004B6691" w:rsidRDefault="006A5FB0" w:rsidP="00FE10F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>179.18</w:t>
            </w:r>
          </w:p>
        </w:tc>
        <w:tc>
          <w:tcPr>
            <w:tcW w:w="2268" w:type="dxa"/>
            <w:vAlign w:val="center"/>
          </w:tcPr>
          <w:p w:rsidR="006A5FB0" w:rsidRPr="004B6691" w:rsidRDefault="00E53C5B" w:rsidP="005670AE">
            <w:pPr>
              <w:ind w:right="440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B6691"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 w:rsidR="006A5FB0" w:rsidRPr="004B6691">
              <w:rPr>
                <w:rFonts w:ascii="Times New Roman" w:hAnsi="Times New Roman" w:cs="Times New Roman"/>
                <w:color w:val="000000"/>
                <w:sz w:val="22"/>
              </w:rPr>
              <w:t>-1.91</w:t>
            </w:r>
          </w:p>
        </w:tc>
        <w:tc>
          <w:tcPr>
            <w:tcW w:w="5528" w:type="dxa"/>
            <w:vAlign w:val="center"/>
          </w:tcPr>
          <w:p w:rsidR="006A5FB0" w:rsidRPr="004B6691" w:rsidRDefault="00810B6F" w:rsidP="006A5FB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>EBF</w:t>
            </w:r>
            <w:r w:rsidRPr="004B6691"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(</w:t>
            </w:r>
            <w:r w:rsidRPr="004B6691">
              <w:t xml:space="preserve"> </w:t>
            </w:r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>EIN3-binding F-box protein</w:t>
            </w:r>
            <w:r w:rsidRPr="004B6691">
              <w:rPr>
                <w:rFonts w:ascii="Times New Roman" w:hAnsi="Times New Roman" w:cs="Times New Roman" w:hint="eastAsia"/>
                <w:color w:val="000000"/>
                <w:sz w:val="22"/>
              </w:rPr>
              <w:t>)</w:t>
            </w:r>
          </w:p>
        </w:tc>
      </w:tr>
      <w:tr w:rsidR="006A5FB0" w:rsidRPr="004B6691" w:rsidTr="005670AE">
        <w:trPr>
          <w:trHeight w:val="229"/>
          <w:jc w:val="center"/>
        </w:trPr>
        <w:tc>
          <w:tcPr>
            <w:tcW w:w="2093" w:type="dxa"/>
            <w:vAlign w:val="center"/>
          </w:tcPr>
          <w:p w:rsidR="006A5FB0" w:rsidRPr="004B6691" w:rsidRDefault="006A5FB0" w:rsidP="006A5FB0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>Cluster-2772.46388</w:t>
            </w:r>
          </w:p>
        </w:tc>
        <w:tc>
          <w:tcPr>
            <w:tcW w:w="1417" w:type="dxa"/>
            <w:vAlign w:val="center"/>
          </w:tcPr>
          <w:p w:rsidR="006A5FB0" w:rsidRPr="004B6691" w:rsidRDefault="006A5FB0" w:rsidP="00FE10F7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>241.91</w:t>
            </w:r>
          </w:p>
        </w:tc>
        <w:tc>
          <w:tcPr>
            <w:tcW w:w="1560" w:type="dxa"/>
            <w:vAlign w:val="center"/>
          </w:tcPr>
          <w:p w:rsidR="006A5FB0" w:rsidRPr="004B6691" w:rsidRDefault="006A5FB0" w:rsidP="006A5FB0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2268" w:type="dxa"/>
            <w:vAlign w:val="center"/>
          </w:tcPr>
          <w:p w:rsidR="006A5FB0" w:rsidRPr="004B6691" w:rsidRDefault="00E53C5B" w:rsidP="005670AE">
            <w:pPr>
              <w:ind w:right="440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B6691"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 w:rsidR="006A5FB0" w:rsidRPr="004B6691">
              <w:rPr>
                <w:rFonts w:ascii="Times New Roman" w:hAnsi="Times New Roman" w:cs="Times New Roman"/>
                <w:color w:val="000000"/>
                <w:sz w:val="22"/>
              </w:rPr>
              <w:t>10.58</w:t>
            </w:r>
          </w:p>
        </w:tc>
        <w:tc>
          <w:tcPr>
            <w:tcW w:w="5528" w:type="dxa"/>
            <w:vAlign w:val="center"/>
          </w:tcPr>
          <w:p w:rsidR="006A5FB0" w:rsidRPr="004B6691" w:rsidRDefault="006A5FB0" w:rsidP="006A5FB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>EIN3</w:t>
            </w:r>
            <w:r w:rsidR="00810B6F" w:rsidRPr="004B6691"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(</w:t>
            </w:r>
            <w:r w:rsidR="00810B6F" w:rsidRPr="004B6691">
              <w:t xml:space="preserve"> </w:t>
            </w:r>
            <w:r w:rsidR="00810B6F" w:rsidRPr="004B6691">
              <w:rPr>
                <w:rFonts w:ascii="Times New Roman" w:hAnsi="Times New Roman" w:cs="Times New Roman"/>
                <w:color w:val="000000"/>
                <w:sz w:val="22"/>
              </w:rPr>
              <w:t>ethylene-insensitive protein 3</w:t>
            </w:r>
            <w:r w:rsidR="00810B6F" w:rsidRPr="004B6691">
              <w:rPr>
                <w:rFonts w:ascii="Times New Roman" w:hAnsi="Times New Roman" w:cs="Times New Roman" w:hint="eastAsia"/>
                <w:color w:val="000000"/>
                <w:sz w:val="22"/>
              </w:rPr>
              <w:t>)</w:t>
            </w:r>
          </w:p>
        </w:tc>
      </w:tr>
      <w:tr w:rsidR="006A5FB0" w:rsidRPr="004B6691" w:rsidTr="005670AE">
        <w:trPr>
          <w:trHeight w:val="229"/>
          <w:jc w:val="center"/>
        </w:trPr>
        <w:tc>
          <w:tcPr>
            <w:tcW w:w="2093" w:type="dxa"/>
            <w:vAlign w:val="center"/>
          </w:tcPr>
          <w:p w:rsidR="006A5FB0" w:rsidRPr="004B6691" w:rsidRDefault="006A5FB0" w:rsidP="006A5FB0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lastRenderedPageBreak/>
              <w:t>Cluster-2772.50076</w:t>
            </w:r>
          </w:p>
        </w:tc>
        <w:tc>
          <w:tcPr>
            <w:tcW w:w="1417" w:type="dxa"/>
            <w:vAlign w:val="center"/>
          </w:tcPr>
          <w:p w:rsidR="006A5FB0" w:rsidRPr="004B6691" w:rsidRDefault="006A5FB0" w:rsidP="005670AE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>387.11</w:t>
            </w:r>
          </w:p>
        </w:tc>
        <w:tc>
          <w:tcPr>
            <w:tcW w:w="1560" w:type="dxa"/>
            <w:vAlign w:val="center"/>
          </w:tcPr>
          <w:p w:rsidR="006A5FB0" w:rsidRPr="004B6691" w:rsidRDefault="006A5FB0" w:rsidP="005670AE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>173.05</w:t>
            </w:r>
          </w:p>
        </w:tc>
        <w:tc>
          <w:tcPr>
            <w:tcW w:w="2268" w:type="dxa"/>
            <w:vAlign w:val="center"/>
          </w:tcPr>
          <w:p w:rsidR="006A5FB0" w:rsidRPr="004B6691" w:rsidRDefault="006A5FB0" w:rsidP="005670AE">
            <w:pPr>
              <w:ind w:right="440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>1.16</w:t>
            </w:r>
          </w:p>
        </w:tc>
        <w:tc>
          <w:tcPr>
            <w:tcW w:w="5528" w:type="dxa"/>
            <w:vAlign w:val="center"/>
          </w:tcPr>
          <w:p w:rsidR="006A5FB0" w:rsidRPr="004B6691" w:rsidRDefault="00810B6F" w:rsidP="006A5FB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>EIN3</w:t>
            </w:r>
            <w:r w:rsidRPr="004B6691"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(</w:t>
            </w:r>
            <w:r w:rsidRPr="004B6691">
              <w:t xml:space="preserve"> </w:t>
            </w:r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>ethylene-insensitive protein 3</w:t>
            </w:r>
            <w:r w:rsidRPr="004B6691">
              <w:rPr>
                <w:rFonts w:ascii="Times New Roman" w:hAnsi="Times New Roman" w:cs="Times New Roman" w:hint="eastAsia"/>
                <w:color w:val="000000"/>
                <w:sz w:val="22"/>
              </w:rPr>
              <w:t>)</w:t>
            </w:r>
          </w:p>
        </w:tc>
      </w:tr>
      <w:tr w:rsidR="006A5FB0" w:rsidRPr="004B6691" w:rsidTr="005670AE">
        <w:trPr>
          <w:trHeight w:val="229"/>
          <w:jc w:val="center"/>
        </w:trPr>
        <w:tc>
          <w:tcPr>
            <w:tcW w:w="2093" w:type="dxa"/>
            <w:vAlign w:val="center"/>
          </w:tcPr>
          <w:p w:rsidR="006A5FB0" w:rsidRPr="004B6691" w:rsidRDefault="006A5FB0" w:rsidP="006A5FB0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>Cluster-2772.80065</w:t>
            </w:r>
          </w:p>
        </w:tc>
        <w:tc>
          <w:tcPr>
            <w:tcW w:w="1417" w:type="dxa"/>
            <w:vAlign w:val="center"/>
          </w:tcPr>
          <w:p w:rsidR="006A5FB0" w:rsidRPr="004B6691" w:rsidRDefault="006A5FB0" w:rsidP="005670AE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>24.51</w:t>
            </w:r>
          </w:p>
        </w:tc>
        <w:tc>
          <w:tcPr>
            <w:tcW w:w="1560" w:type="dxa"/>
            <w:vAlign w:val="center"/>
          </w:tcPr>
          <w:p w:rsidR="006A5FB0" w:rsidRPr="004B6691" w:rsidRDefault="006A5FB0" w:rsidP="005670AE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>329.98</w:t>
            </w:r>
          </w:p>
        </w:tc>
        <w:tc>
          <w:tcPr>
            <w:tcW w:w="2268" w:type="dxa"/>
            <w:vAlign w:val="center"/>
          </w:tcPr>
          <w:p w:rsidR="006A5FB0" w:rsidRPr="004B6691" w:rsidRDefault="006A5FB0" w:rsidP="005670AE">
            <w:pPr>
              <w:ind w:right="440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>-3.74</w:t>
            </w:r>
          </w:p>
        </w:tc>
        <w:tc>
          <w:tcPr>
            <w:tcW w:w="5528" w:type="dxa"/>
            <w:vAlign w:val="center"/>
          </w:tcPr>
          <w:p w:rsidR="006A5FB0" w:rsidRPr="004B6691" w:rsidRDefault="00810B6F" w:rsidP="006A5FB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>EIN3</w:t>
            </w:r>
            <w:r w:rsidRPr="004B6691"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(</w:t>
            </w:r>
            <w:r w:rsidRPr="004B6691">
              <w:t xml:space="preserve"> </w:t>
            </w:r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>ethylene-insensitive protein 3</w:t>
            </w:r>
            <w:r w:rsidRPr="004B6691">
              <w:rPr>
                <w:rFonts w:ascii="Times New Roman" w:hAnsi="Times New Roman" w:cs="Times New Roman" w:hint="eastAsia"/>
                <w:color w:val="000000"/>
                <w:sz w:val="22"/>
              </w:rPr>
              <w:t>)</w:t>
            </w:r>
          </w:p>
        </w:tc>
      </w:tr>
      <w:tr w:rsidR="006A5FB0" w:rsidRPr="004B6691" w:rsidTr="005670AE">
        <w:trPr>
          <w:trHeight w:val="229"/>
          <w:jc w:val="center"/>
        </w:trPr>
        <w:tc>
          <w:tcPr>
            <w:tcW w:w="2093" w:type="dxa"/>
            <w:vAlign w:val="center"/>
          </w:tcPr>
          <w:p w:rsidR="006A5FB0" w:rsidRPr="004B6691" w:rsidRDefault="006A5FB0" w:rsidP="006A5FB0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>Cluster-2772.50077</w:t>
            </w:r>
          </w:p>
        </w:tc>
        <w:tc>
          <w:tcPr>
            <w:tcW w:w="1417" w:type="dxa"/>
            <w:vAlign w:val="center"/>
          </w:tcPr>
          <w:p w:rsidR="006A5FB0" w:rsidRPr="004B6691" w:rsidRDefault="006A5FB0" w:rsidP="006A5FB0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560" w:type="dxa"/>
            <w:vAlign w:val="center"/>
          </w:tcPr>
          <w:p w:rsidR="006A5FB0" w:rsidRPr="004B6691" w:rsidRDefault="006A5FB0" w:rsidP="005670AE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>309.02</w:t>
            </w:r>
          </w:p>
        </w:tc>
        <w:tc>
          <w:tcPr>
            <w:tcW w:w="2268" w:type="dxa"/>
            <w:vAlign w:val="center"/>
          </w:tcPr>
          <w:p w:rsidR="006A5FB0" w:rsidRPr="004B6691" w:rsidRDefault="006A5FB0" w:rsidP="005670AE">
            <w:pPr>
              <w:ind w:right="440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>-10.55</w:t>
            </w:r>
          </w:p>
        </w:tc>
        <w:tc>
          <w:tcPr>
            <w:tcW w:w="5528" w:type="dxa"/>
            <w:vAlign w:val="center"/>
          </w:tcPr>
          <w:p w:rsidR="006A5FB0" w:rsidRPr="004B6691" w:rsidRDefault="00810B6F" w:rsidP="006A5FB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>EIN3</w:t>
            </w:r>
            <w:r w:rsidRPr="004B6691"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(</w:t>
            </w:r>
            <w:r w:rsidRPr="004B6691">
              <w:t xml:space="preserve"> </w:t>
            </w:r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>ethylene-insensitive protein 3</w:t>
            </w:r>
            <w:r w:rsidRPr="004B6691">
              <w:rPr>
                <w:rFonts w:ascii="Times New Roman" w:hAnsi="Times New Roman" w:cs="Times New Roman" w:hint="eastAsia"/>
                <w:color w:val="000000"/>
                <w:sz w:val="22"/>
              </w:rPr>
              <w:t>)</w:t>
            </w:r>
          </w:p>
        </w:tc>
      </w:tr>
      <w:tr w:rsidR="006A5FB0" w:rsidRPr="004B6691" w:rsidTr="005670AE">
        <w:trPr>
          <w:trHeight w:val="229"/>
          <w:jc w:val="center"/>
        </w:trPr>
        <w:tc>
          <w:tcPr>
            <w:tcW w:w="2093" w:type="dxa"/>
            <w:vAlign w:val="center"/>
          </w:tcPr>
          <w:p w:rsidR="006A5FB0" w:rsidRPr="004B6691" w:rsidRDefault="006A5FB0" w:rsidP="006A5FB0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>Cluster-2772.46385</w:t>
            </w:r>
          </w:p>
        </w:tc>
        <w:tc>
          <w:tcPr>
            <w:tcW w:w="1417" w:type="dxa"/>
            <w:vAlign w:val="center"/>
          </w:tcPr>
          <w:p w:rsidR="006A5FB0" w:rsidRPr="004B6691" w:rsidRDefault="006A5FB0" w:rsidP="005670AE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>35.12</w:t>
            </w:r>
          </w:p>
        </w:tc>
        <w:tc>
          <w:tcPr>
            <w:tcW w:w="1560" w:type="dxa"/>
            <w:vAlign w:val="center"/>
          </w:tcPr>
          <w:p w:rsidR="006A5FB0" w:rsidRPr="004B6691" w:rsidRDefault="006A5FB0" w:rsidP="005670AE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>185.42</w:t>
            </w:r>
          </w:p>
        </w:tc>
        <w:tc>
          <w:tcPr>
            <w:tcW w:w="2268" w:type="dxa"/>
            <w:vAlign w:val="center"/>
          </w:tcPr>
          <w:p w:rsidR="006A5FB0" w:rsidRPr="004B6691" w:rsidRDefault="006A5FB0" w:rsidP="005670AE">
            <w:pPr>
              <w:ind w:right="440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>-2.4</w:t>
            </w:r>
            <w:r w:rsidR="005670AE" w:rsidRPr="004B6691">
              <w:rPr>
                <w:rFonts w:ascii="Times New Roman" w:hAnsi="Times New Roman" w:cs="Times New Roman" w:hint="eastAsia"/>
                <w:color w:val="000000"/>
                <w:sz w:val="22"/>
              </w:rPr>
              <w:t>1</w:t>
            </w:r>
          </w:p>
        </w:tc>
        <w:tc>
          <w:tcPr>
            <w:tcW w:w="5528" w:type="dxa"/>
            <w:vAlign w:val="center"/>
          </w:tcPr>
          <w:p w:rsidR="006A5FB0" w:rsidRPr="004B6691" w:rsidRDefault="00810B6F" w:rsidP="006A5FB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>EIN3</w:t>
            </w:r>
            <w:r w:rsidRPr="004B6691"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(</w:t>
            </w:r>
            <w:r w:rsidRPr="004B6691">
              <w:t xml:space="preserve"> </w:t>
            </w:r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>ethylene-insensitive protein 3</w:t>
            </w:r>
            <w:r w:rsidRPr="004B6691">
              <w:rPr>
                <w:rFonts w:ascii="Times New Roman" w:hAnsi="Times New Roman" w:cs="Times New Roman" w:hint="eastAsia"/>
                <w:color w:val="000000"/>
                <w:sz w:val="22"/>
              </w:rPr>
              <w:t>)</w:t>
            </w:r>
          </w:p>
        </w:tc>
      </w:tr>
      <w:tr w:rsidR="006A5FB0" w:rsidRPr="00012DD2" w:rsidTr="005670AE">
        <w:trPr>
          <w:trHeight w:val="229"/>
          <w:jc w:val="center"/>
        </w:trPr>
        <w:tc>
          <w:tcPr>
            <w:tcW w:w="2093" w:type="dxa"/>
            <w:vAlign w:val="center"/>
          </w:tcPr>
          <w:p w:rsidR="006A5FB0" w:rsidRPr="004B6691" w:rsidRDefault="006A5FB0" w:rsidP="006A5FB0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>Cluster-2772.51111</w:t>
            </w:r>
          </w:p>
        </w:tc>
        <w:tc>
          <w:tcPr>
            <w:tcW w:w="1417" w:type="dxa"/>
            <w:vAlign w:val="center"/>
          </w:tcPr>
          <w:p w:rsidR="006A5FB0" w:rsidRPr="004B6691" w:rsidRDefault="006A5FB0" w:rsidP="005670AE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>2.12</w:t>
            </w:r>
          </w:p>
        </w:tc>
        <w:tc>
          <w:tcPr>
            <w:tcW w:w="1560" w:type="dxa"/>
            <w:vAlign w:val="center"/>
          </w:tcPr>
          <w:p w:rsidR="006A5FB0" w:rsidRPr="004B6691" w:rsidRDefault="006A5FB0" w:rsidP="005670AE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>73.25</w:t>
            </w:r>
          </w:p>
        </w:tc>
        <w:tc>
          <w:tcPr>
            <w:tcW w:w="2268" w:type="dxa"/>
            <w:vAlign w:val="center"/>
          </w:tcPr>
          <w:p w:rsidR="006A5FB0" w:rsidRPr="004B6691" w:rsidRDefault="006A5FB0" w:rsidP="005670AE">
            <w:pPr>
              <w:ind w:right="440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>-5.08</w:t>
            </w:r>
          </w:p>
        </w:tc>
        <w:tc>
          <w:tcPr>
            <w:tcW w:w="5528" w:type="dxa"/>
            <w:vAlign w:val="center"/>
          </w:tcPr>
          <w:p w:rsidR="006A5FB0" w:rsidRPr="004B6691" w:rsidRDefault="00810B6F" w:rsidP="006A5FB0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>EIN3</w:t>
            </w:r>
            <w:r w:rsidRPr="004B6691"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(</w:t>
            </w:r>
            <w:r w:rsidRPr="004B6691">
              <w:t xml:space="preserve"> </w:t>
            </w:r>
            <w:r w:rsidRPr="004B6691">
              <w:rPr>
                <w:rFonts w:ascii="Times New Roman" w:hAnsi="Times New Roman" w:cs="Times New Roman"/>
                <w:color w:val="000000"/>
                <w:sz w:val="22"/>
              </w:rPr>
              <w:t>ethylene-insensitive protein 3</w:t>
            </w:r>
            <w:r w:rsidRPr="004B6691">
              <w:rPr>
                <w:rFonts w:ascii="Times New Roman" w:hAnsi="Times New Roman" w:cs="Times New Roman" w:hint="eastAsia"/>
                <w:color w:val="000000"/>
                <w:sz w:val="22"/>
              </w:rPr>
              <w:t>)</w:t>
            </w:r>
          </w:p>
        </w:tc>
      </w:tr>
    </w:tbl>
    <w:p w:rsidR="00C35AC6" w:rsidRDefault="00C35AC6"/>
    <w:p w:rsidR="00C35AC6" w:rsidRPr="00C35AC6" w:rsidRDefault="00C35AC6"/>
    <w:p w:rsidR="00C35AC6" w:rsidRDefault="00C35AC6"/>
    <w:sectPr w:rsidR="00C35AC6" w:rsidSect="00C35AC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558E" w:rsidRDefault="0080558E" w:rsidP="00095532">
      <w:r>
        <w:separator/>
      </w:r>
    </w:p>
  </w:endnote>
  <w:endnote w:type="continuationSeparator" w:id="0">
    <w:p w:rsidR="0080558E" w:rsidRDefault="0080558E" w:rsidP="000955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558E" w:rsidRDefault="0080558E" w:rsidP="00095532">
      <w:r>
        <w:separator/>
      </w:r>
    </w:p>
  </w:footnote>
  <w:footnote w:type="continuationSeparator" w:id="0">
    <w:p w:rsidR="0080558E" w:rsidRDefault="0080558E" w:rsidP="000955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4E29"/>
    <w:rsid w:val="00012DD2"/>
    <w:rsid w:val="000254E9"/>
    <w:rsid w:val="00095532"/>
    <w:rsid w:val="0017315B"/>
    <w:rsid w:val="001870E4"/>
    <w:rsid w:val="001E1AC4"/>
    <w:rsid w:val="001E1EFF"/>
    <w:rsid w:val="00262556"/>
    <w:rsid w:val="002865BD"/>
    <w:rsid w:val="00300065"/>
    <w:rsid w:val="00312E04"/>
    <w:rsid w:val="003E17DC"/>
    <w:rsid w:val="00435E91"/>
    <w:rsid w:val="00474A68"/>
    <w:rsid w:val="00493A0B"/>
    <w:rsid w:val="004A71FF"/>
    <w:rsid w:val="004B0537"/>
    <w:rsid w:val="004B6691"/>
    <w:rsid w:val="0051201D"/>
    <w:rsid w:val="005340D1"/>
    <w:rsid w:val="005642BC"/>
    <w:rsid w:val="005670AE"/>
    <w:rsid w:val="005C764F"/>
    <w:rsid w:val="005E2D14"/>
    <w:rsid w:val="00601113"/>
    <w:rsid w:val="00613F8B"/>
    <w:rsid w:val="006A5B33"/>
    <w:rsid w:val="006A5FB0"/>
    <w:rsid w:val="006F47F3"/>
    <w:rsid w:val="007854D3"/>
    <w:rsid w:val="0080558E"/>
    <w:rsid w:val="00810B6F"/>
    <w:rsid w:val="008601FB"/>
    <w:rsid w:val="008A0C91"/>
    <w:rsid w:val="008F5BE7"/>
    <w:rsid w:val="009469CB"/>
    <w:rsid w:val="009D21F6"/>
    <w:rsid w:val="009F7DE2"/>
    <w:rsid w:val="00AA524C"/>
    <w:rsid w:val="00B831A1"/>
    <w:rsid w:val="00B864E8"/>
    <w:rsid w:val="00BD6A31"/>
    <w:rsid w:val="00C31FC5"/>
    <w:rsid w:val="00C35AC6"/>
    <w:rsid w:val="00C77D92"/>
    <w:rsid w:val="00CA78DB"/>
    <w:rsid w:val="00CC41EF"/>
    <w:rsid w:val="00CF5995"/>
    <w:rsid w:val="00CF7F53"/>
    <w:rsid w:val="00D41080"/>
    <w:rsid w:val="00D7239D"/>
    <w:rsid w:val="00DB3F0B"/>
    <w:rsid w:val="00E53C5B"/>
    <w:rsid w:val="00EA7CD3"/>
    <w:rsid w:val="00EC5123"/>
    <w:rsid w:val="00F479C0"/>
    <w:rsid w:val="00F50365"/>
    <w:rsid w:val="00F74E29"/>
    <w:rsid w:val="00F963AF"/>
    <w:rsid w:val="00FC223E"/>
    <w:rsid w:val="00FE1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340D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0955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95532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955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9553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340D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0955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95532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955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9553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4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60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00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9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79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363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26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75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05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24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48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66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49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00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60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2</Pages>
  <Words>336</Words>
  <Characters>1918</Characters>
  <Application>Microsoft Office Word</Application>
  <DocSecurity>0</DocSecurity>
  <Lines>15</Lines>
  <Paragraphs>4</Paragraphs>
  <ScaleCrop>false</ScaleCrop>
  <Company/>
  <LinksUpToDate>false</LinksUpToDate>
  <CharactersWithSpaces>2250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guo jr</dc:creator>
  <cp:keywords/>
  <dc:description/>
  <cp:lastModifiedBy>guo jr</cp:lastModifiedBy>
  <cp:revision>14</cp:revision>
  <dcterms:created xsi:type="dcterms:W3CDTF">2020-09-15T01:44:00Z</dcterms:created>
  <dcterms:modified xsi:type="dcterms:W3CDTF">2020-09-24T02:45:00Z</dcterms:modified>
</cp:coreProperties>
</file>