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25B86" w14:textId="77777777" w:rsidR="002B483D" w:rsidRDefault="002B483D" w:rsidP="00856026">
      <w:pPr>
        <w:jc w:val="center"/>
        <w:rPr>
          <w:rFonts w:ascii="Times New Roman" w:eastAsia="ＭＳ 明朝" w:hAnsi="Times New Roman" w:cs="Times New Roman"/>
          <w:bCs/>
          <w:kern w:val="0"/>
          <w:sz w:val="32"/>
          <w:szCs w:val="32"/>
          <w:lang w:eastAsia="en-US"/>
        </w:rPr>
      </w:pPr>
    </w:p>
    <w:p w14:paraId="6CAF8610" w14:textId="7169D662" w:rsidR="00856026" w:rsidRPr="008F41EA" w:rsidRDefault="00856026" w:rsidP="00856026">
      <w:pPr>
        <w:jc w:val="center"/>
        <w:rPr>
          <w:rFonts w:ascii="Times New Roman" w:eastAsia="ＭＳ 明朝" w:hAnsi="Times New Roman" w:cs="Times New Roman"/>
          <w:bCs/>
          <w:kern w:val="0"/>
          <w:sz w:val="32"/>
          <w:szCs w:val="32"/>
          <w:lang w:eastAsia="en-US"/>
        </w:rPr>
      </w:pPr>
      <w:r w:rsidRPr="008F41EA">
        <w:rPr>
          <w:rFonts w:ascii="Times New Roman" w:eastAsia="ＭＳ 明朝" w:hAnsi="Times New Roman" w:cs="Times New Roman"/>
          <w:bCs/>
          <w:kern w:val="0"/>
          <w:sz w:val="32"/>
          <w:szCs w:val="32"/>
          <w:lang w:eastAsia="en-US"/>
        </w:rPr>
        <w:t>Supplementary Materials for</w:t>
      </w:r>
    </w:p>
    <w:p w14:paraId="24B6F525" w14:textId="40DB2B9E" w:rsidR="00856026" w:rsidRPr="008F41EA" w:rsidRDefault="00471FD2" w:rsidP="00856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GDF15 </w:t>
      </w:r>
      <w:proofErr w:type="spellStart"/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>propeptide</w:t>
      </w:r>
      <w:proofErr w:type="spellEnd"/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 promotes</w:t>
      </w:r>
      <w:r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>bone metastasis of castration-resistant prostate cancer</w:t>
      </w:r>
      <w:bookmarkStart w:id="0" w:name="_Hlk143502409"/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bookmarkEnd w:id="0"/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by </w:t>
      </w:r>
      <w:r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augmenting </w:t>
      </w:r>
      <w:r w:rsidR="00F15576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eastAsia="en-US"/>
        </w:rPr>
        <w:t xml:space="preserve">the </w:t>
      </w:r>
      <w:r w:rsidRPr="001660BF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bone </w:t>
      </w:r>
      <w:r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>microenvironment</w:t>
      </w:r>
      <w:r w:rsidR="00856026" w:rsidRPr="008F41EA">
        <w:rPr>
          <w:rFonts w:ascii="Times New Roman" w:eastAsia="ＭＳ 明朝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19E7647C" w14:textId="77777777" w:rsidR="00856026" w:rsidRPr="008F41EA" w:rsidRDefault="00856026" w:rsidP="0085602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8F41EA">
        <w:rPr>
          <w:rFonts w:ascii="Times New Roman" w:hAnsi="Times New Roman" w:cs="Times New Roman" w:hint="eastAsia"/>
          <w:sz w:val="24"/>
          <w:szCs w:val="24"/>
        </w:rPr>
        <w:t>G</w:t>
      </w:r>
      <w:r w:rsidRPr="008F41EA">
        <w:rPr>
          <w:rFonts w:ascii="Times New Roman" w:hAnsi="Times New Roman" w:cs="Times New Roman"/>
          <w:sz w:val="24"/>
          <w:szCs w:val="24"/>
        </w:rPr>
        <w:t>aku</w:t>
      </w:r>
      <w:proofErr w:type="spellEnd"/>
      <w:r w:rsidRPr="008F41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41EA">
        <w:rPr>
          <w:rFonts w:ascii="Times New Roman" w:hAnsi="Times New Roman" w:cs="Times New Roman"/>
          <w:sz w:val="24"/>
          <w:szCs w:val="24"/>
        </w:rPr>
        <w:t>Yamamichi</w:t>
      </w:r>
      <w:proofErr w:type="spellEnd"/>
      <w:r w:rsidRPr="008F41EA">
        <w:rPr>
          <w:rFonts w:ascii="Times New Roman" w:hAnsi="Times New Roman" w:cs="Times New Roman"/>
          <w:sz w:val="24"/>
          <w:szCs w:val="24"/>
        </w:rPr>
        <w:t xml:space="preserve"> </w:t>
      </w:r>
      <w:r w:rsidRPr="008F41EA">
        <w:rPr>
          <w:rFonts w:ascii="Times New Roman" w:hAnsi="Times New Roman" w:cs="Times New Roman"/>
          <w:i/>
          <w:sz w:val="24"/>
          <w:szCs w:val="24"/>
        </w:rPr>
        <w:t>et al</w:t>
      </w:r>
      <w:r w:rsidRPr="008F41EA">
        <w:rPr>
          <w:rFonts w:ascii="Times New Roman" w:hAnsi="Times New Roman" w:cs="Times New Roman"/>
          <w:sz w:val="24"/>
          <w:szCs w:val="24"/>
        </w:rPr>
        <w:t>.</w:t>
      </w:r>
    </w:p>
    <w:p w14:paraId="5D06ACEE" w14:textId="77777777" w:rsidR="00856026" w:rsidRPr="008F41EA" w:rsidRDefault="00856026" w:rsidP="00856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8F41EA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Pr="008F41EA">
        <w:rPr>
          <w:rFonts w:ascii="Times New Roman" w:hAnsi="Times New Roman" w:cs="Times New Roman"/>
          <w:sz w:val="24"/>
          <w:szCs w:val="24"/>
        </w:rPr>
        <w:t>Taigo</w:t>
      </w:r>
      <w:proofErr w:type="spellEnd"/>
      <w:r w:rsidRPr="008F41EA">
        <w:rPr>
          <w:rFonts w:ascii="Times New Roman" w:hAnsi="Times New Roman" w:cs="Times New Roman"/>
          <w:sz w:val="24"/>
          <w:szCs w:val="24"/>
        </w:rPr>
        <w:t xml:space="preserve"> Kato, kato@uro.med.osaka-u.ac.jp</w:t>
      </w:r>
    </w:p>
    <w:p w14:paraId="64251607" w14:textId="77777777" w:rsidR="00856026" w:rsidRPr="008F41EA" w:rsidRDefault="00856026" w:rsidP="00856026">
      <w:pPr>
        <w:rPr>
          <w:rFonts w:ascii="Times New Roman" w:hAnsi="Times New Roman" w:cs="Times New Roman"/>
          <w:b/>
          <w:sz w:val="24"/>
          <w:szCs w:val="24"/>
        </w:rPr>
      </w:pPr>
      <w:r w:rsidRPr="008F41EA">
        <w:rPr>
          <w:rFonts w:ascii="Times New Roman" w:hAnsi="Times New Roman" w:cs="Times New Roman"/>
          <w:b/>
          <w:sz w:val="24"/>
          <w:szCs w:val="24"/>
        </w:rPr>
        <w:t>The Word file includes:</w:t>
      </w:r>
    </w:p>
    <w:p w14:paraId="6E51969F" w14:textId="0D7DA3AC" w:rsidR="00856026" w:rsidRPr="004A077B" w:rsidRDefault="00856026" w:rsidP="00856026">
      <w:pPr>
        <w:widowControl w:val="0"/>
        <w:ind w:firstLineChars="50" w:firstLine="120"/>
        <w:jc w:val="both"/>
        <w:rPr>
          <w:rFonts w:ascii="Times New Roman" w:hAnsi="Times New Roman" w:cs="Times New Roman"/>
          <w:sz w:val="24"/>
          <w:szCs w:val="24"/>
        </w:rPr>
      </w:pPr>
      <w:r w:rsidRPr="004A077B">
        <w:rPr>
          <w:rFonts w:ascii="Times New Roman" w:hAnsi="Times New Roman" w:cs="Times New Roman"/>
          <w:sz w:val="24"/>
          <w:szCs w:val="24"/>
        </w:rPr>
        <w:t>Figs. S1 to S</w:t>
      </w:r>
      <w:r w:rsidR="008B70AF">
        <w:rPr>
          <w:rFonts w:ascii="Times New Roman" w:hAnsi="Times New Roman" w:cs="Times New Roman"/>
          <w:sz w:val="24"/>
          <w:szCs w:val="24"/>
        </w:rPr>
        <w:t>5</w:t>
      </w:r>
      <w:r w:rsidR="00DF63D7" w:rsidRPr="004A077B">
        <w:rPr>
          <w:rFonts w:ascii="Times New Roman" w:hAnsi="Times New Roman" w:cs="Times New Roman"/>
          <w:sz w:val="24"/>
          <w:szCs w:val="24"/>
        </w:rPr>
        <w:t xml:space="preserve"> and associated legends</w:t>
      </w:r>
    </w:p>
    <w:p w14:paraId="1EC427B4" w14:textId="1CAAE698" w:rsidR="008F0004" w:rsidRPr="008F0004" w:rsidRDefault="00856026" w:rsidP="00CA2370">
      <w:pPr>
        <w:widowControl w:val="0"/>
        <w:ind w:firstLineChars="50" w:firstLine="120"/>
        <w:jc w:val="both"/>
        <w:rPr>
          <w:rFonts w:ascii="Times New Roman" w:hAnsi="Times New Roman" w:cs="Times New Roman"/>
          <w:sz w:val="24"/>
          <w:szCs w:val="24"/>
        </w:rPr>
      </w:pPr>
      <w:r w:rsidRPr="004A077B">
        <w:rPr>
          <w:rFonts w:ascii="Times New Roman" w:hAnsi="Times New Roman" w:cs="Times New Roman"/>
          <w:sz w:val="24"/>
          <w:szCs w:val="24"/>
        </w:rPr>
        <w:t>Tables S1 to S</w:t>
      </w:r>
      <w:r w:rsidR="00736C05">
        <w:rPr>
          <w:rFonts w:ascii="Times New Roman" w:hAnsi="Times New Roman" w:cs="Times New Roman"/>
          <w:sz w:val="24"/>
          <w:szCs w:val="24"/>
        </w:rPr>
        <w:t>6</w:t>
      </w:r>
    </w:p>
    <w:p w14:paraId="0F3E3450" w14:textId="77777777" w:rsidR="00856026" w:rsidRPr="00F967CE" w:rsidRDefault="00856026" w:rsidP="00856026">
      <w:pPr>
        <w:rPr>
          <w:rFonts w:ascii="Times New Roman" w:hAnsi="Times New Roman" w:cs="Times New Roman"/>
          <w:b/>
          <w:sz w:val="24"/>
          <w:szCs w:val="24"/>
        </w:rPr>
      </w:pPr>
    </w:p>
    <w:p w14:paraId="60698819" w14:textId="47C449C0" w:rsidR="00856026" w:rsidRPr="008F41EA" w:rsidRDefault="00111B2A" w:rsidP="00856026">
      <w:pPr>
        <w:rPr>
          <w:rFonts w:ascii="Times New Roman" w:hAnsi="Times New Roman" w:cs="Times New Roman"/>
          <w:b/>
          <w:sz w:val="24"/>
          <w:szCs w:val="24"/>
        </w:rPr>
      </w:pPr>
      <w:r w:rsidRPr="00111B2A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04E148E" wp14:editId="2B4677BF">
            <wp:simplePos x="0" y="0"/>
            <wp:positionH relativeFrom="column">
              <wp:posOffset>-3810</wp:posOffset>
            </wp:positionH>
            <wp:positionV relativeFrom="paragraph">
              <wp:posOffset>63500</wp:posOffset>
            </wp:positionV>
            <wp:extent cx="5400463" cy="5581650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096"/>
                    <a:stretch/>
                  </pic:blipFill>
                  <pic:spPr bwMode="auto">
                    <a:xfrm>
                      <a:off x="0" y="0"/>
                      <a:ext cx="5400463" cy="558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B971946" w14:textId="38697961" w:rsidR="00856026" w:rsidRPr="008F41EA" w:rsidRDefault="00856026" w:rsidP="0085602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41EA">
        <w:rPr>
          <w:rFonts w:ascii="Times New Roman" w:eastAsia="游明朝" w:hAnsi="Times New Roman" w:cs="Times New Roman"/>
          <w:b/>
          <w:bCs/>
          <w:sz w:val="24"/>
          <w:szCs w:val="24"/>
        </w:rPr>
        <w:t>Fig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. S1 Expression and role of </w:t>
      </w:r>
      <w:proofErr w:type="spellStart"/>
      <w:r w:rsidR="00B064D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urin</w:t>
      </w:r>
      <w:proofErr w:type="spellEnd"/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 in cancer</w:t>
      </w:r>
    </w:p>
    <w:p w14:paraId="7EB1655F" w14:textId="74D5B50D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  <w:r w:rsidRPr="008F41EA">
        <w:rPr>
          <w:rFonts w:ascii="Times New Roman" w:hAnsi="Times New Roman" w:cs="Times New Roman"/>
          <w:bCs/>
          <w:sz w:val="24"/>
          <w:szCs w:val="24"/>
        </w:rPr>
        <w:t>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) RNA-seq data </w:t>
      </w:r>
      <w:r>
        <w:rPr>
          <w:rFonts w:ascii="Times New Roman" w:hAnsi="Times New Roman" w:cs="Times New Roman"/>
          <w:bCs/>
          <w:sz w:val="24"/>
          <w:szCs w:val="24"/>
        </w:rPr>
        <w:t>for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GDF15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obtained </w:t>
      </w:r>
      <w:r w:rsidRPr="008F41EA">
        <w:rPr>
          <w:rFonts w:ascii="Times New Roman" w:hAnsi="Times New Roman" w:cs="Times New Roman"/>
          <w:bCs/>
          <w:sz w:val="24"/>
          <w:szCs w:val="24"/>
        </w:rPr>
        <w:t>from TCGA database. 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) RNA-seq data </w:t>
      </w:r>
      <w:r>
        <w:rPr>
          <w:rFonts w:ascii="Times New Roman" w:hAnsi="Times New Roman" w:cs="Times New Roman"/>
          <w:bCs/>
          <w:sz w:val="24"/>
          <w:szCs w:val="24"/>
        </w:rPr>
        <w:t>for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F41EA">
        <w:rPr>
          <w:rFonts w:ascii="Times New Roman" w:hAnsi="Times New Roman" w:cs="Times New Roman"/>
          <w:bCs/>
          <w:i/>
          <w:sz w:val="24"/>
          <w:szCs w:val="24"/>
        </w:rPr>
        <w:t>Furin</w:t>
      </w:r>
      <w:proofErr w:type="spellEnd"/>
      <w:r w:rsidRPr="008F41EA">
        <w:rPr>
          <w:rFonts w:ascii="Times New Roman" w:hAnsi="Times New Roman" w:cs="Times New Roman"/>
          <w:bCs/>
          <w:sz w:val="24"/>
          <w:szCs w:val="24"/>
        </w:rPr>
        <w:t xml:space="preserve"> from</w:t>
      </w:r>
      <w:r>
        <w:rPr>
          <w:rFonts w:ascii="Times New Roman" w:hAnsi="Times New Roman" w:cs="Times New Roman"/>
          <w:bCs/>
          <w:sz w:val="24"/>
          <w:szCs w:val="24"/>
        </w:rPr>
        <w:t xml:space="preserve"> obtained from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TCGA database.</w:t>
      </w:r>
      <w:r w:rsidRPr="008F41E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8F41EA">
        <w:rPr>
          <w:rFonts w:ascii="Times New Roman" w:hAnsi="Times New Roman" w:cs="Times New Roman"/>
          <w:bCs/>
          <w:sz w:val="24"/>
          <w:szCs w:val="24"/>
        </w:rPr>
        <w:t>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Western blot analysis of the cell lysates</w:t>
      </w:r>
      <w:r w:rsidR="00C56643">
        <w:rPr>
          <w:rFonts w:ascii="Times New Roman" w:hAnsi="Times New Roman" w:cs="Times New Roman"/>
          <w:bCs/>
          <w:sz w:val="24"/>
          <w:szCs w:val="24"/>
        </w:rPr>
        <w:t xml:space="preserve"> and supernatant</w:t>
      </w:r>
      <w:r>
        <w:rPr>
          <w:rFonts w:ascii="Times New Roman" w:hAnsi="Times New Roman" w:cs="Times New Roman"/>
          <w:bCs/>
          <w:sz w:val="24"/>
          <w:szCs w:val="24"/>
        </w:rPr>
        <w:t xml:space="preserve"> after </w:t>
      </w:r>
      <w:proofErr w:type="spellStart"/>
      <w:r w:rsidR="00466595">
        <w:rPr>
          <w:rFonts w:ascii="Times New Roman" w:hAnsi="Times New Roman" w:cs="Times New Roman"/>
          <w:bCs/>
          <w:sz w:val="24"/>
          <w:szCs w:val="24"/>
        </w:rPr>
        <w:t>f</w:t>
      </w:r>
      <w:r w:rsidR="00C56643" w:rsidRPr="008F41EA">
        <w:rPr>
          <w:rFonts w:ascii="Times New Roman" w:hAnsi="Times New Roman" w:cs="Times New Roman"/>
          <w:bCs/>
          <w:sz w:val="24"/>
          <w:szCs w:val="24"/>
        </w:rPr>
        <w:t>urin</w:t>
      </w:r>
      <w:proofErr w:type="spellEnd"/>
      <w:r w:rsidR="00C56643" w:rsidRPr="008F41EA">
        <w:rPr>
          <w:rFonts w:ascii="Times New Roman" w:hAnsi="Times New Roman" w:cs="Times New Roman"/>
          <w:bCs/>
          <w:sz w:val="24"/>
          <w:szCs w:val="24"/>
        </w:rPr>
        <w:t xml:space="preserve"> inhibitor</w:t>
      </w:r>
      <w:r w:rsidR="00C56643">
        <w:rPr>
          <w:rFonts w:ascii="Times New Roman" w:hAnsi="Times New Roman" w:cs="Times New Roman"/>
          <w:bCs/>
          <w:sz w:val="24"/>
          <w:szCs w:val="24"/>
        </w:rPr>
        <w:t xml:space="preserve"> addition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6643">
        <w:rPr>
          <w:rFonts w:ascii="Times New Roman" w:hAnsi="Times New Roman" w:cs="Times New Roman"/>
          <w:bCs/>
          <w:sz w:val="24"/>
          <w:szCs w:val="24"/>
        </w:rPr>
        <w:t>to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6643">
        <w:rPr>
          <w:rFonts w:ascii="Times New Roman" w:hAnsi="Times New Roman" w:cs="Times New Roman"/>
          <w:bCs/>
          <w:sz w:val="24"/>
          <w:szCs w:val="24"/>
        </w:rPr>
        <w:t>LNCaP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C329252" w14:textId="09E3A49A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3E7BAE17" w14:textId="1E8FF890" w:rsidR="00856026" w:rsidRPr="008F41EA" w:rsidRDefault="00736C05" w:rsidP="00856026">
      <w:pPr>
        <w:rPr>
          <w:rFonts w:ascii="Times New Roman" w:hAnsi="Times New Roman" w:cs="Times New Roman"/>
          <w:bCs/>
          <w:sz w:val="24"/>
          <w:szCs w:val="24"/>
        </w:rPr>
      </w:pPr>
      <w:r w:rsidRPr="00736C05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143F7A8A" wp14:editId="09FA5693">
            <wp:simplePos x="0" y="0"/>
            <wp:positionH relativeFrom="column">
              <wp:posOffset>-3810</wp:posOffset>
            </wp:positionH>
            <wp:positionV relativeFrom="paragraph">
              <wp:posOffset>53975</wp:posOffset>
            </wp:positionV>
            <wp:extent cx="5438563" cy="3781425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647"/>
                    <a:stretch/>
                  </pic:blipFill>
                  <pic:spPr bwMode="auto">
                    <a:xfrm>
                      <a:off x="0" y="0"/>
                      <a:ext cx="5438563" cy="3781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9D28DE3" w14:textId="52A5840D" w:rsidR="00856026" w:rsidRPr="008F41EA" w:rsidRDefault="00856026" w:rsidP="0085602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41EA">
        <w:rPr>
          <w:rFonts w:ascii="Times New Roman" w:eastAsia="游明朝" w:hAnsi="Times New Roman" w:cs="Times New Roman"/>
          <w:b/>
          <w:bCs/>
          <w:sz w:val="24"/>
          <w:szCs w:val="24"/>
        </w:rPr>
        <w:t>Fig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. S2 Real-world data </w:t>
      </w:r>
      <w:r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 GDPP in </w:t>
      </w:r>
      <w:r w:rsidR="00466595">
        <w:rPr>
          <w:rFonts w:ascii="Times New Roman" w:hAnsi="Times New Roman" w:cs="Times New Roman"/>
          <w:b/>
          <w:bCs/>
          <w:sz w:val="24"/>
          <w:szCs w:val="24"/>
        </w:rPr>
        <w:t>CRPC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 patients</w:t>
      </w:r>
    </w:p>
    <w:p w14:paraId="46B7B635" w14:textId="70423EC7" w:rsidR="00856026" w:rsidRPr="00466595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  <w:r w:rsidRPr="008F41EA">
        <w:rPr>
          <w:rFonts w:ascii="Times New Roman" w:hAnsi="Times New Roman" w:cs="Times New Roman"/>
          <w:bCs/>
          <w:sz w:val="24"/>
          <w:szCs w:val="24"/>
        </w:rPr>
        <w:t>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) Kaplan‒Meier analysis </w:t>
      </w:r>
      <w:r>
        <w:rPr>
          <w:rFonts w:ascii="Times New Roman" w:hAnsi="Times New Roman" w:cs="Times New Roman"/>
          <w:bCs/>
          <w:sz w:val="24"/>
          <w:szCs w:val="24"/>
        </w:rPr>
        <w:t>of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CSS for CRPC patients with BM stratified by GDPP value</w:t>
      </w:r>
      <w:r w:rsidRPr="008F41EA">
        <w:rPr>
          <w:rFonts w:ascii="Times New Roman" w:eastAsia="游明朝" w:hAnsi="Times New Roman" w:cs="Times New Roman"/>
          <w:bCs/>
          <w:sz w:val="24"/>
          <w:szCs w:val="24"/>
        </w:rPr>
        <w:t>,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with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statistical analyses performed using </w:t>
      </w:r>
      <w:r>
        <w:rPr>
          <w:rFonts w:ascii="Times New Roman" w:hAnsi="Times New Roman" w:cs="Times New Roman"/>
          <w:bCs/>
          <w:sz w:val="24"/>
          <w:szCs w:val="24"/>
        </w:rPr>
        <w:t>the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log-rank test (</w:t>
      </w:r>
      <w:r w:rsidRPr="008F41EA">
        <w:rPr>
          <w:rFonts w:ascii="Arial" w:hAnsi="Arial" w:cs="Arial"/>
          <w:bCs/>
          <w:sz w:val="24"/>
          <w:szCs w:val="24"/>
        </w:rPr>
        <w:t>**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p &lt; 0.01).</w:t>
      </w:r>
      <w:r w:rsidR="0046659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36C05" w:rsidRPr="00466595">
        <w:rPr>
          <w:rFonts w:ascii="Times New Roman" w:hAnsi="Times New Roman"/>
          <w:sz w:val="24"/>
        </w:rPr>
        <w:t>(</w:t>
      </w:r>
      <w:r w:rsidR="00736C05" w:rsidRPr="00466595">
        <w:rPr>
          <w:rFonts w:ascii="Times New Roman" w:hAnsi="Times New Roman"/>
          <w:b/>
          <w:sz w:val="24"/>
        </w:rPr>
        <w:t>B</w:t>
      </w:r>
      <w:r w:rsidR="00736C05" w:rsidRPr="00466595">
        <w:rPr>
          <w:rFonts w:ascii="Times New Roman" w:hAnsi="Times New Roman" w:cs="Times New Roman"/>
          <w:bCs/>
          <w:sz w:val="24"/>
          <w:szCs w:val="24"/>
        </w:rPr>
        <w:t>)</w:t>
      </w:r>
      <w:r w:rsidR="00736C05" w:rsidRPr="00466595">
        <w:rPr>
          <w:rFonts w:ascii="Times New Roman" w:hAnsi="Times New Roman"/>
          <w:sz w:val="24"/>
        </w:rPr>
        <w:t xml:space="preserve"> </w:t>
      </w:r>
      <w:r w:rsidR="0095205C" w:rsidRPr="00780546">
        <w:rPr>
          <w:rFonts w:ascii="Times New Roman" w:hAnsi="Times New Roman" w:cs="Times New Roman"/>
          <w:sz w:val="24"/>
          <w:szCs w:val="24"/>
        </w:rPr>
        <w:t xml:space="preserve">Changes in </w:t>
      </w:r>
      <w:r w:rsidR="0095205C">
        <w:rPr>
          <w:rFonts w:ascii="Times New Roman" w:hAnsi="Times New Roman" w:cs="Times New Roman"/>
          <w:sz w:val="24"/>
          <w:szCs w:val="24"/>
        </w:rPr>
        <w:t xml:space="preserve">serum </w:t>
      </w:r>
      <w:r w:rsidR="0095205C" w:rsidRPr="00780546">
        <w:rPr>
          <w:rFonts w:ascii="Times New Roman" w:hAnsi="Times New Roman" w:cs="Times New Roman"/>
          <w:sz w:val="24"/>
          <w:szCs w:val="24"/>
        </w:rPr>
        <w:t xml:space="preserve">GDPP levels before and within 2 weeks after </w:t>
      </w:r>
      <w:r w:rsidR="0095205C">
        <w:rPr>
          <w:rFonts w:ascii="Times New Roman" w:hAnsi="Times New Roman" w:cs="Times New Roman"/>
          <w:sz w:val="24"/>
          <w:szCs w:val="24"/>
        </w:rPr>
        <w:t>radical</w:t>
      </w:r>
      <w:r w:rsidR="0095205C" w:rsidRPr="00780546">
        <w:rPr>
          <w:rFonts w:ascii="Times New Roman" w:hAnsi="Times New Roman" w:cs="Times New Roman"/>
          <w:sz w:val="24"/>
          <w:szCs w:val="24"/>
        </w:rPr>
        <w:t xml:space="preserve"> prostatectomy in patients with localized</w:t>
      </w:r>
      <w:r w:rsidR="009520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205C">
        <w:rPr>
          <w:rFonts w:ascii="Times New Roman" w:hAnsi="Times New Roman" w:cs="Times New Roman"/>
          <w:sz w:val="24"/>
          <w:szCs w:val="24"/>
        </w:rPr>
        <w:t>PCa</w:t>
      </w:r>
      <w:proofErr w:type="spellEnd"/>
      <w:r w:rsidR="0095205C" w:rsidRPr="00780546">
        <w:rPr>
          <w:rFonts w:ascii="Times New Roman" w:hAnsi="Times New Roman" w:cs="Times New Roman"/>
          <w:sz w:val="24"/>
          <w:szCs w:val="24"/>
        </w:rPr>
        <w:t xml:space="preserve"> </w:t>
      </w:r>
      <w:r w:rsidR="0095205C">
        <w:rPr>
          <w:rFonts w:ascii="Times New Roman" w:hAnsi="Times New Roman" w:cs="Times New Roman"/>
          <w:sz w:val="24"/>
          <w:szCs w:val="24"/>
        </w:rPr>
        <w:t>(n=179) (</w:t>
      </w:r>
      <w:proofErr w:type="spellStart"/>
      <w:r w:rsidR="0095205C" w:rsidRPr="008F41EA">
        <w:rPr>
          <w:rFonts w:ascii="Times New Roman" w:hAnsi="Times New Roman" w:cs="Times New Roman"/>
          <w:bCs/>
          <w:sz w:val="24"/>
          <w:szCs w:val="24"/>
        </w:rPr>
        <w:t>n.s</w:t>
      </w:r>
      <w:proofErr w:type="spellEnd"/>
      <w:r w:rsidR="0095205C" w:rsidRPr="008F41EA">
        <w:rPr>
          <w:rFonts w:ascii="Times New Roman" w:hAnsi="Times New Roman" w:cs="Times New Roman"/>
          <w:bCs/>
          <w:sz w:val="24"/>
          <w:szCs w:val="24"/>
        </w:rPr>
        <w:t>.</w:t>
      </w:r>
      <w:r w:rsidR="0095205C">
        <w:rPr>
          <w:rFonts w:ascii="Times New Roman" w:hAnsi="Times New Roman" w:cs="Times New Roman"/>
          <w:bCs/>
          <w:sz w:val="24"/>
          <w:szCs w:val="24"/>
        </w:rPr>
        <w:t>,</w:t>
      </w:r>
      <w:r w:rsidR="0095205C" w:rsidRPr="008F41EA">
        <w:rPr>
          <w:rFonts w:ascii="Times New Roman" w:hAnsi="Times New Roman" w:cs="Times New Roman"/>
          <w:bCs/>
          <w:sz w:val="24"/>
          <w:szCs w:val="24"/>
        </w:rPr>
        <w:t xml:space="preserve"> not significant</w:t>
      </w:r>
      <w:r w:rsidR="0095205C">
        <w:rPr>
          <w:rFonts w:ascii="Times New Roman" w:hAnsi="Times New Roman" w:cs="Times New Roman"/>
          <w:sz w:val="24"/>
          <w:szCs w:val="24"/>
        </w:rPr>
        <w:t>).</w:t>
      </w:r>
      <w:r w:rsidR="00736C05">
        <w:rPr>
          <w:rFonts w:ascii="Times New Roman" w:hAnsi="Times New Roman"/>
          <w:sz w:val="24"/>
        </w:rPr>
        <w:t xml:space="preserve"> </w:t>
      </w:r>
      <w:r w:rsidR="0095205C">
        <w:rPr>
          <w:rFonts w:ascii="Times New Roman" w:hAnsi="Times New Roman"/>
          <w:sz w:val="24"/>
        </w:rPr>
        <w:t>(</w:t>
      </w:r>
      <w:r w:rsidR="00736C05">
        <w:rPr>
          <w:rFonts w:ascii="Times New Roman" w:hAnsi="Times New Roman"/>
          <w:b/>
          <w:sz w:val="24"/>
        </w:rPr>
        <w:t>C</w:t>
      </w:r>
      <w:r w:rsidR="00AD3BB5" w:rsidRPr="00466595">
        <w:rPr>
          <w:rFonts w:ascii="Times New Roman" w:hAnsi="Times New Roman" w:cs="Times New Roman"/>
          <w:bCs/>
          <w:sz w:val="24"/>
          <w:szCs w:val="24"/>
        </w:rPr>
        <w:t>) This panel shows a representative patient treatment course which included systemic treatments such as CAB and ENZ. Plasma GDPP and serum PSA levels show similar dynamics to BSI. CAB: combined androgen blockade therapy, ENZ: enzalutamide, BSI: bone scan index.</w:t>
      </w:r>
    </w:p>
    <w:p w14:paraId="5B38B3ED" w14:textId="77777777" w:rsidR="00D84C85" w:rsidRPr="008F41EA" w:rsidRDefault="00D84C85" w:rsidP="00856026">
      <w:pPr>
        <w:rPr>
          <w:rFonts w:ascii="Times New Roman" w:hAnsi="Times New Roman" w:cs="Times New Roman"/>
          <w:sz w:val="24"/>
          <w:szCs w:val="24"/>
        </w:rPr>
      </w:pPr>
    </w:p>
    <w:p w14:paraId="1E8D29FD" w14:textId="14BE1640" w:rsidR="00856026" w:rsidRPr="008F41EA" w:rsidRDefault="00E1377C" w:rsidP="0085602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9F175F" wp14:editId="43762FCB">
            <wp:extent cx="5400040" cy="253365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720"/>
                    <a:stretch/>
                  </pic:blipFill>
                  <pic:spPr bwMode="auto">
                    <a:xfrm>
                      <a:off x="0" y="0"/>
                      <a:ext cx="540004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9CB1E" w14:textId="77777777" w:rsidR="00D84C85" w:rsidRDefault="00D84C85" w:rsidP="00856026">
      <w:pPr>
        <w:rPr>
          <w:rFonts w:ascii="Times New Roman" w:eastAsia="游明朝" w:hAnsi="Times New Roman" w:cs="Times New Roman"/>
          <w:b/>
          <w:bCs/>
          <w:sz w:val="24"/>
          <w:szCs w:val="24"/>
        </w:rPr>
      </w:pPr>
    </w:p>
    <w:p w14:paraId="28908A68" w14:textId="6C283157" w:rsidR="00856026" w:rsidRPr="008F41EA" w:rsidRDefault="00856026" w:rsidP="0085602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41EA">
        <w:rPr>
          <w:rFonts w:ascii="Times New Roman" w:eastAsia="游明朝" w:hAnsi="Times New Roman" w:cs="Times New Roman"/>
          <w:b/>
          <w:bCs/>
          <w:sz w:val="24"/>
          <w:szCs w:val="24"/>
        </w:rPr>
        <w:t>Fig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. S3 </w:t>
      </w:r>
      <w:r>
        <w:rPr>
          <w:rFonts w:ascii="Times New Roman" w:hAnsi="Times New Roman" w:cs="Times New Roman"/>
          <w:b/>
          <w:bCs/>
          <w:sz w:val="24"/>
          <w:szCs w:val="24"/>
        </w:rPr>
        <w:t>Generation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 of recombinant GDPP</w:t>
      </w:r>
    </w:p>
    <w:p w14:paraId="4C1A73CC" w14:textId="6CBAE9B3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  <w:r w:rsidRPr="008F41EA">
        <w:rPr>
          <w:rFonts w:ascii="Times New Roman" w:hAnsi="Times New Roman" w:cs="Times New Roman"/>
          <w:bCs/>
          <w:sz w:val="24"/>
          <w:szCs w:val="24"/>
        </w:rPr>
        <w:t>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F41EA">
        <w:rPr>
          <w:rFonts w:ascii="Times New Roman" w:hAnsi="Times New Roman" w:cs="Times New Roman"/>
          <w:sz w:val="24"/>
          <w:szCs w:val="24"/>
        </w:rPr>
        <w:t xml:space="preserve">) </w:t>
      </w:r>
      <w:r w:rsidR="00654DB5">
        <w:rPr>
          <w:rFonts w:ascii="Times New Roman" w:hAnsi="Times New Roman" w:cs="Times New Roman"/>
          <w:sz w:val="24"/>
          <w:szCs w:val="24"/>
        </w:rPr>
        <w:t xml:space="preserve">Western blot showed the </w:t>
      </w:r>
      <w:r w:rsidRPr="008F41EA">
        <w:rPr>
          <w:rFonts w:ascii="Times New Roman" w:hAnsi="Times New Roman" w:cs="Times New Roman"/>
          <w:sz w:val="24"/>
          <w:szCs w:val="24"/>
        </w:rPr>
        <w:t>express</w:t>
      </w:r>
      <w:r w:rsidR="00654DB5">
        <w:rPr>
          <w:rFonts w:ascii="Times New Roman" w:hAnsi="Times New Roman" w:cs="Times New Roman"/>
          <w:sz w:val="24"/>
          <w:szCs w:val="24"/>
        </w:rPr>
        <w:t>ion of GDPP</w:t>
      </w:r>
      <w:r w:rsidRPr="008F41EA">
        <w:rPr>
          <w:rFonts w:ascii="Times New Roman" w:hAnsi="Times New Roman" w:cs="Times New Roman"/>
          <w:sz w:val="24"/>
          <w:szCs w:val="24"/>
        </w:rPr>
        <w:t xml:space="preserve"> in the medi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8F41EA">
        <w:rPr>
          <w:rFonts w:ascii="Times New Roman" w:hAnsi="Times New Roman" w:cs="Times New Roman"/>
          <w:sz w:val="24"/>
          <w:szCs w:val="24"/>
        </w:rPr>
        <w:t xml:space="preserve"> of Expi293 cells overexpressing GDPP</w:t>
      </w:r>
      <w:r w:rsidRPr="008F41EA">
        <w:rPr>
          <w:rFonts w:ascii="Times New Roman" w:eastAsia="游明朝" w:hAnsi="Times New Roman" w:cs="Times New Roman"/>
          <w:sz w:val="24"/>
          <w:szCs w:val="24"/>
        </w:rPr>
        <w:t>,</w:t>
      </w:r>
      <w:r w:rsidRPr="008F41EA">
        <w:rPr>
          <w:rFonts w:ascii="Times New Roman" w:hAnsi="Times New Roman" w:cs="Times New Roman"/>
          <w:sz w:val="24"/>
          <w:szCs w:val="24"/>
        </w:rPr>
        <w:t xml:space="preserve"> and (</w:t>
      </w:r>
      <w:r w:rsidRPr="008F41EA">
        <w:rPr>
          <w:rFonts w:ascii="Times New Roman" w:hAnsi="Times New Roman" w:cs="Times New Roman"/>
          <w:b/>
          <w:sz w:val="24"/>
          <w:szCs w:val="24"/>
        </w:rPr>
        <w:t>B</w:t>
      </w:r>
      <w:r w:rsidRPr="008F41EA">
        <w:rPr>
          <w:rFonts w:ascii="Times New Roman" w:hAnsi="Times New Roman" w:cs="Times New Roman"/>
          <w:sz w:val="24"/>
          <w:szCs w:val="24"/>
        </w:rPr>
        <w:t>)</w:t>
      </w:r>
      <w:r w:rsidR="00654DB5">
        <w:rPr>
          <w:rFonts w:ascii="Times New Roman" w:hAnsi="Times New Roman" w:cs="Times New Roman"/>
          <w:sz w:val="24"/>
          <w:szCs w:val="24"/>
        </w:rPr>
        <w:t xml:space="preserve"> ELISA</w:t>
      </w:r>
      <w:r w:rsidRPr="008F41EA">
        <w:rPr>
          <w:rFonts w:ascii="Times New Roman" w:hAnsi="Times New Roman" w:cs="Times New Roman"/>
          <w:sz w:val="24"/>
          <w:szCs w:val="24"/>
        </w:rPr>
        <w:t xml:space="preserve"> </w:t>
      </w:r>
      <w:r w:rsidR="00654DB5">
        <w:rPr>
          <w:rFonts w:ascii="Times New Roman" w:hAnsi="Times New Roman" w:cs="Times New Roman"/>
          <w:sz w:val="24"/>
          <w:szCs w:val="24"/>
        </w:rPr>
        <w:t xml:space="preserve">showed the concentration of the </w:t>
      </w:r>
      <w:r w:rsidRPr="008F41EA">
        <w:rPr>
          <w:rFonts w:ascii="Times New Roman" w:hAnsi="Times New Roman" w:cs="Times New Roman"/>
          <w:sz w:val="24"/>
          <w:szCs w:val="24"/>
        </w:rPr>
        <w:t>recombinant GDPP</w:t>
      </w:r>
      <w:r w:rsidR="00654DB5">
        <w:rPr>
          <w:rFonts w:ascii="Times New Roman" w:hAnsi="Times New Roman" w:cs="Times New Roman"/>
          <w:sz w:val="24"/>
          <w:szCs w:val="24"/>
        </w:rPr>
        <w:t xml:space="preserve"> which</w:t>
      </w:r>
      <w:r w:rsidRPr="008F41EA">
        <w:rPr>
          <w:rFonts w:ascii="Times New Roman" w:hAnsi="Times New Roman" w:cs="Times New Roman"/>
          <w:sz w:val="24"/>
          <w:szCs w:val="24"/>
        </w:rPr>
        <w:t xml:space="preserve"> collected and purified from </w:t>
      </w:r>
      <w:r>
        <w:rPr>
          <w:rFonts w:ascii="Times New Roman" w:hAnsi="Times New Roman" w:cs="Times New Roman"/>
          <w:sz w:val="24"/>
          <w:szCs w:val="24"/>
        </w:rPr>
        <w:t>this</w:t>
      </w:r>
      <w:r w:rsidRPr="008F41EA">
        <w:rPr>
          <w:rFonts w:ascii="Times New Roman" w:hAnsi="Times New Roman" w:cs="Times New Roman"/>
          <w:sz w:val="24"/>
          <w:szCs w:val="24"/>
        </w:rPr>
        <w:t xml:space="preserve"> medi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8F41EA">
        <w:rPr>
          <w:rFonts w:ascii="Times New Roman" w:hAnsi="Times New Roman" w:cs="Times New Roman"/>
          <w:sz w:val="24"/>
          <w:szCs w:val="24"/>
        </w:rPr>
        <w:t>.</w:t>
      </w:r>
    </w:p>
    <w:p w14:paraId="2DD945E8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035BA53C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6DDE9B01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0FED55A6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1EFB8485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3217932C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7C7653A9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1A1AE73B" w14:textId="4D513721" w:rsidR="00856026" w:rsidRPr="00466595" w:rsidRDefault="00466595" w:rsidP="00856026">
      <w:pPr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466595">
        <w:rPr>
          <w:rFonts w:ascii="Times New Roman" w:eastAsia="游明朝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E1FBA47" wp14:editId="0367A3B9">
            <wp:extent cx="5410200" cy="811530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4477" cy="812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58BB7" w14:textId="7BB9EB60" w:rsidR="00856026" w:rsidRPr="008F41EA" w:rsidRDefault="00856026" w:rsidP="0085602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41EA">
        <w:rPr>
          <w:rFonts w:ascii="Times New Roman" w:eastAsia="游明朝" w:hAnsi="Times New Roman" w:cs="Times New Roman"/>
          <w:b/>
          <w:sz w:val="24"/>
          <w:szCs w:val="24"/>
        </w:rPr>
        <w:lastRenderedPageBreak/>
        <w:t>Fig</w:t>
      </w:r>
      <w:r w:rsidRPr="008F41EA">
        <w:rPr>
          <w:rFonts w:ascii="Times New Roman" w:hAnsi="Times New Roman" w:cs="Times New Roman"/>
          <w:b/>
          <w:sz w:val="24"/>
          <w:szCs w:val="24"/>
        </w:rPr>
        <w:t>. S</w:t>
      </w:r>
      <w:r w:rsidR="00466595">
        <w:rPr>
          <w:rFonts w:ascii="Times New Roman" w:hAnsi="Times New Roman" w:cs="Times New Roman"/>
          <w:b/>
          <w:sz w:val="24"/>
          <w:szCs w:val="24"/>
        </w:rPr>
        <w:t>4</w:t>
      </w:r>
      <w:r w:rsidRPr="008F41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245B" w:rsidRPr="00A9245B">
        <w:rPr>
          <w:rFonts w:ascii="Times New Roman" w:hAnsi="Times New Roman" w:cs="Times New Roman"/>
          <w:b/>
          <w:sz w:val="24"/>
          <w:szCs w:val="24"/>
        </w:rPr>
        <w:t xml:space="preserve">Functional analysis of changes in transcription in </w:t>
      </w:r>
      <w:r w:rsidR="001D0076">
        <w:rPr>
          <w:rFonts w:ascii="Times New Roman" w:hAnsi="Times New Roman" w:cs="Times New Roman"/>
          <w:b/>
          <w:sz w:val="24"/>
          <w:szCs w:val="24"/>
        </w:rPr>
        <w:t>HOB</w:t>
      </w:r>
      <w:r w:rsidR="00A9245B" w:rsidRPr="00A9245B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1D0076">
        <w:rPr>
          <w:rFonts w:ascii="Times New Roman" w:hAnsi="Times New Roman" w:cs="Times New Roman"/>
          <w:b/>
          <w:sz w:val="24"/>
          <w:szCs w:val="24"/>
        </w:rPr>
        <w:t>OSC15C</w:t>
      </w:r>
      <w:r w:rsidR="00A9245B" w:rsidRPr="00A924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245B">
        <w:rPr>
          <w:rFonts w:ascii="Times New Roman" w:hAnsi="Times New Roman" w:cs="Times New Roman"/>
          <w:b/>
          <w:sz w:val="24"/>
          <w:szCs w:val="24"/>
        </w:rPr>
        <w:t xml:space="preserve">with </w:t>
      </w:r>
      <w:r w:rsidR="00A9245B" w:rsidRPr="00A9245B">
        <w:rPr>
          <w:rFonts w:ascii="Times New Roman" w:hAnsi="Times New Roman" w:cs="Times New Roman"/>
          <w:b/>
          <w:sz w:val="24"/>
          <w:szCs w:val="24"/>
        </w:rPr>
        <w:t>GDPP treatment</w:t>
      </w:r>
    </w:p>
    <w:p w14:paraId="5C6DB7AE" w14:textId="1E416B26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  <w:r w:rsidRPr="008F41EA">
        <w:rPr>
          <w:rFonts w:ascii="Times New Roman" w:hAnsi="Times New Roman" w:cs="Times New Roman"/>
          <w:bCs/>
          <w:sz w:val="24"/>
          <w:szCs w:val="24"/>
        </w:rPr>
        <w:t>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) Total RNA isolated from HOB treated with or without </w:t>
      </w:r>
      <w:proofErr w:type="spellStart"/>
      <w:r w:rsidRPr="008F41EA">
        <w:rPr>
          <w:rFonts w:ascii="Times New Roman" w:hAnsi="Times New Roman" w:cs="Times New Roman"/>
          <w:bCs/>
          <w:sz w:val="24"/>
          <w:szCs w:val="24"/>
        </w:rPr>
        <w:t>rGDPP</w:t>
      </w:r>
      <w:proofErr w:type="spellEnd"/>
      <w:r w:rsidRPr="008F41EA">
        <w:rPr>
          <w:rFonts w:ascii="Times New Roman" w:hAnsi="Times New Roman" w:cs="Times New Roman"/>
          <w:bCs/>
          <w:sz w:val="24"/>
          <w:szCs w:val="24"/>
        </w:rPr>
        <w:t xml:space="preserve">. mRNA expression of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OC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COL1A1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RANKL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OPG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was </w:t>
      </w:r>
      <w:r>
        <w:rPr>
          <w:rFonts w:ascii="Times New Roman" w:hAnsi="Times New Roman" w:cs="Times New Roman"/>
          <w:bCs/>
          <w:sz w:val="24"/>
          <w:szCs w:val="24"/>
        </w:rPr>
        <w:t>evaluated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using quantitative real-time PCR analysis. The expression of each gene was normalized to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GAPDH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expression. (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) Total RNA isolated from OSC15C treated with or without </w:t>
      </w:r>
      <w:proofErr w:type="spellStart"/>
      <w:r w:rsidRPr="008F41EA">
        <w:rPr>
          <w:rFonts w:ascii="Times New Roman" w:hAnsi="Times New Roman" w:cs="Times New Roman"/>
          <w:bCs/>
          <w:sz w:val="24"/>
          <w:szCs w:val="24"/>
        </w:rPr>
        <w:t>rGDPP</w:t>
      </w:r>
      <w:proofErr w:type="spellEnd"/>
      <w:r w:rsidRPr="008F41E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F41EA">
        <w:rPr>
          <w:rFonts w:ascii="Times New Roman" w:eastAsia="游明朝" w:hAnsi="Times New Roman" w:cs="Times New Roman"/>
          <w:bCs/>
          <w:sz w:val="24"/>
          <w:szCs w:val="24"/>
        </w:rPr>
        <w:t>after differentiation into mature osteoclasts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. mRNA expression of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RANK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TRAF6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8F41EA">
        <w:rPr>
          <w:rFonts w:ascii="Times New Roman" w:hAnsi="Times New Roman" w:cs="Times New Roman"/>
          <w:bCs/>
          <w:i/>
          <w:sz w:val="24"/>
          <w:szCs w:val="24"/>
        </w:rPr>
        <w:t>NFκB</w:t>
      </w:r>
      <w:proofErr w:type="spellEnd"/>
      <w:r w:rsidRPr="008F41EA">
        <w:rPr>
          <w:rFonts w:ascii="Times New Roman" w:hAnsi="Times New Roman" w:cs="Times New Roman"/>
          <w:bCs/>
          <w:i/>
          <w:sz w:val="24"/>
          <w:szCs w:val="24"/>
        </w:rPr>
        <w:t xml:space="preserve"> (p100/p52)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8F41EA">
        <w:rPr>
          <w:rFonts w:ascii="Times New Roman" w:hAnsi="Times New Roman" w:cs="Times New Roman"/>
          <w:bCs/>
          <w:i/>
          <w:sz w:val="24"/>
          <w:szCs w:val="24"/>
        </w:rPr>
        <w:t>NFκB</w:t>
      </w:r>
      <w:proofErr w:type="spellEnd"/>
      <w:r w:rsidRPr="008F41EA">
        <w:rPr>
          <w:rFonts w:ascii="Times New Roman" w:hAnsi="Times New Roman" w:cs="Times New Roman"/>
          <w:bCs/>
          <w:i/>
          <w:sz w:val="24"/>
          <w:szCs w:val="24"/>
        </w:rPr>
        <w:t xml:space="preserve"> (p105/p50)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was </w:t>
      </w:r>
      <w:r>
        <w:rPr>
          <w:rFonts w:ascii="Times New Roman" w:hAnsi="Times New Roman" w:cs="Times New Roman"/>
          <w:bCs/>
          <w:sz w:val="24"/>
          <w:szCs w:val="24"/>
        </w:rPr>
        <w:t>evaluated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using quantitative real-time PCR analysis. The expression of each gene was normalized to </w:t>
      </w:r>
      <w:r w:rsidRPr="008F41EA">
        <w:rPr>
          <w:rFonts w:ascii="Times New Roman" w:hAnsi="Times New Roman" w:cs="Times New Roman"/>
          <w:bCs/>
          <w:i/>
          <w:sz w:val="24"/>
          <w:szCs w:val="24"/>
        </w:rPr>
        <w:t>GAPDH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expression. Data are </w:t>
      </w:r>
      <w:r>
        <w:rPr>
          <w:rFonts w:ascii="Times New Roman" w:hAnsi="Times New Roman" w:cs="Times New Roman"/>
          <w:bCs/>
          <w:sz w:val="24"/>
          <w:szCs w:val="24"/>
        </w:rPr>
        <w:t>presented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as </w:t>
      </w:r>
      <w:r w:rsidRPr="008F41EA">
        <w:rPr>
          <w:rFonts w:ascii="Times New Roman" w:eastAsia="游明朝" w:hAnsi="Times New Roman" w:cs="Times New Roman"/>
          <w:bCs/>
          <w:sz w:val="24"/>
          <w:szCs w:val="24"/>
        </w:rPr>
        <w:t xml:space="preserve">the </w:t>
      </w:r>
      <w:r w:rsidRPr="008F41EA">
        <w:rPr>
          <w:rFonts w:ascii="Times New Roman" w:hAnsi="Times New Roman" w:cs="Times New Roman"/>
          <w:bCs/>
          <w:sz w:val="24"/>
          <w:szCs w:val="24"/>
        </w:rPr>
        <w:t>mean ± SD</w:t>
      </w:r>
      <w:r w:rsidRPr="008F41EA">
        <w:rPr>
          <w:rFonts w:ascii="Times New Roman" w:eastAsia="游明朝" w:hAnsi="Times New Roman" w:cs="Times New Roman"/>
          <w:bCs/>
          <w:sz w:val="24"/>
          <w:szCs w:val="24"/>
        </w:rPr>
        <w:t>,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and statistical analyses were performed using </w:t>
      </w:r>
      <w:r w:rsidRPr="008F41EA">
        <w:rPr>
          <w:rFonts w:ascii="Times New Roman" w:eastAsia="游明朝" w:hAnsi="Times New Roman" w:cs="Times New Roman"/>
          <w:bCs/>
          <w:sz w:val="24"/>
          <w:szCs w:val="24"/>
        </w:rPr>
        <w:t>the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Tukey‒Kramer method (</w:t>
      </w:r>
      <w:proofErr w:type="spellStart"/>
      <w:r w:rsidRPr="008F41EA">
        <w:rPr>
          <w:rFonts w:ascii="Times New Roman" w:hAnsi="Times New Roman" w:cs="Times New Roman"/>
          <w:bCs/>
          <w:sz w:val="24"/>
          <w:szCs w:val="24"/>
        </w:rPr>
        <w:t>n.s</w:t>
      </w:r>
      <w:proofErr w:type="spellEnd"/>
      <w:r w:rsidRPr="008F41EA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8F41EA">
        <w:rPr>
          <w:rFonts w:ascii="Times New Roman" w:hAnsi="Times New Roman" w:cs="Times New Roman"/>
          <w:bCs/>
          <w:sz w:val="24"/>
          <w:szCs w:val="24"/>
        </w:rPr>
        <w:t xml:space="preserve"> not significant). The statistical results of three independent experiments are summarized.</w:t>
      </w:r>
    </w:p>
    <w:p w14:paraId="782C83FF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5ED0BC28" w14:textId="776C1459" w:rsidR="00856026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08559C56" w14:textId="77777777" w:rsidR="001D0076" w:rsidRPr="008F41EA" w:rsidRDefault="001D007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08CF2160" w14:textId="0DB99E01" w:rsidR="00856026" w:rsidRDefault="00856026" w:rsidP="00856026">
      <w:pPr>
        <w:rPr>
          <w:noProof/>
        </w:rPr>
      </w:pPr>
    </w:p>
    <w:p w14:paraId="24EF3FB1" w14:textId="755DB088" w:rsidR="001D0076" w:rsidRDefault="001D007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64A4253" w14:textId="47EE75F3" w:rsidR="001D0076" w:rsidRDefault="001D007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22FBC80" w14:textId="77777777" w:rsidR="001D0076" w:rsidRPr="008F41EA" w:rsidRDefault="001D007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0A0F0B7" w14:textId="6FD7D774" w:rsidR="00A128EA" w:rsidRDefault="001D0076" w:rsidP="00856026">
      <w:pPr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1D0076">
        <w:rPr>
          <w:rFonts w:ascii="Times New Roman" w:eastAsia="游明朝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6717B8B" wp14:editId="1F2017C7">
            <wp:extent cx="5305213" cy="215265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72949"/>
                    <a:stretch/>
                  </pic:blipFill>
                  <pic:spPr bwMode="auto">
                    <a:xfrm>
                      <a:off x="0" y="0"/>
                      <a:ext cx="5306968" cy="2153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40275C" w14:textId="191E271B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  <w:r w:rsidRPr="008F41EA">
        <w:rPr>
          <w:rFonts w:ascii="Times New Roman" w:eastAsia="游明朝" w:hAnsi="Times New Roman" w:cs="Times New Roman"/>
          <w:b/>
          <w:bCs/>
          <w:sz w:val="24"/>
          <w:szCs w:val="24"/>
        </w:rPr>
        <w:t>Fig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>. S</w:t>
      </w:r>
      <w:r w:rsidR="00B064D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F41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245B" w:rsidRPr="00A9245B">
        <w:rPr>
          <w:rFonts w:ascii="Times New Roman" w:hAnsi="Times New Roman" w:cs="Times New Roman"/>
          <w:b/>
          <w:bCs/>
          <w:sz w:val="24"/>
          <w:szCs w:val="24"/>
        </w:rPr>
        <w:t>A xenograft bone metastasis model created by pin-hole drilling in the tibia</w:t>
      </w:r>
    </w:p>
    <w:p w14:paraId="7132B2D6" w14:textId="755BFD75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  <w:r w:rsidRPr="008F41EA">
        <w:rPr>
          <w:rFonts w:ascii="Times New Roman" w:hAnsi="Times New Roman" w:cs="Times New Roman"/>
          <w:bCs/>
          <w:sz w:val="24"/>
          <w:szCs w:val="24"/>
        </w:rPr>
        <w:t xml:space="preserve">A pinhole was created in </w:t>
      </w:r>
      <w:r w:rsidRPr="008F41EA">
        <w:rPr>
          <w:rFonts w:ascii="Times New Roman" w:eastAsia="游明朝" w:hAnsi="Times New Roman" w:cs="Times New Roman"/>
          <w:bCs/>
          <w:sz w:val="24"/>
          <w:szCs w:val="24"/>
        </w:rPr>
        <w:t xml:space="preserve">the </w:t>
      </w:r>
      <w:r w:rsidRPr="008F41EA">
        <w:rPr>
          <w:rFonts w:ascii="Times New Roman" w:hAnsi="Times New Roman" w:cs="Times New Roman"/>
          <w:bCs/>
          <w:sz w:val="24"/>
          <w:szCs w:val="24"/>
        </w:rPr>
        <w:t>mouse tibia with a 22G needle for injection of PC3-Luc2 cells.</w:t>
      </w:r>
    </w:p>
    <w:p w14:paraId="4103A158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4351927F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2B6DF0B3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33B7BF58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2B347547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1683E443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5CD88C0B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7A817A8D" w14:textId="77777777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79A40A58" w14:textId="53085C6D" w:rsidR="007A71FE" w:rsidRDefault="007A71FE" w:rsidP="00856026">
      <w:pPr>
        <w:rPr>
          <w:rFonts w:ascii="Times New Roman" w:hAnsi="Times New Roman" w:cs="Times New Roman"/>
          <w:sz w:val="24"/>
          <w:szCs w:val="24"/>
        </w:rPr>
      </w:pPr>
    </w:p>
    <w:p w14:paraId="02CEA70E" w14:textId="12E92A06" w:rsidR="001D0076" w:rsidRDefault="001D0076" w:rsidP="00856026">
      <w:pPr>
        <w:rPr>
          <w:rFonts w:ascii="Times New Roman" w:hAnsi="Times New Roman" w:cs="Times New Roman"/>
          <w:sz w:val="24"/>
          <w:szCs w:val="24"/>
        </w:rPr>
      </w:pPr>
    </w:p>
    <w:p w14:paraId="1C2C1688" w14:textId="7D90F969" w:rsidR="006C0FC0" w:rsidRPr="008F41EA" w:rsidRDefault="006C0FC0" w:rsidP="006C0FC0">
      <w:pPr>
        <w:rPr>
          <w:rFonts w:ascii="Times New Roman" w:hAnsi="Times New Roman" w:cs="Times New Roman"/>
          <w:sz w:val="24"/>
          <w:szCs w:val="24"/>
        </w:rPr>
      </w:pPr>
      <w:r w:rsidRPr="00A15F5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15F53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15F53">
        <w:rPr>
          <w:rFonts w:ascii="Times New Roman" w:hAnsi="Times New Roman" w:cs="Times New Roman"/>
          <w:sz w:val="24"/>
          <w:szCs w:val="24"/>
        </w:rPr>
        <w:t xml:space="preserve"> </w:t>
      </w:r>
      <w:r w:rsidRPr="008F41EA">
        <w:rPr>
          <w:rFonts w:ascii="Times New Roman" w:hAnsi="Times New Roman" w:cs="Times New Roman"/>
          <w:sz w:val="24"/>
          <w:szCs w:val="24"/>
        </w:rPr>
        <w:t xml:space="preserve">The primers used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8F41EA">
        <w:rPr>
          <w:rFonts w:ascii="Times New Roman" w:hAnsi="Times New Roman" w:cs="Times New Roman"/>
          <w:sz w:val="24"/>
          <w:szCs w:val="24"/>
        </w:rPr>
        <w:t xml:space="preserve"> quantitative real-time PCR</w:t>
      </w:r>
    </w:p>
    <w:tbl>
      <w:tblPr>
        <w:tblStyle w:val="af4"/>
        <w:tblW w:w="7366" w:type="dxa"/>
        <w:tblLook w:val="04A0" w:firstRow="1" w:lastRow="0" w:firstColumn="1" w:lastColumn="0" w:noHBand="0" w:noVBand="1"/>
      </w:tblPr>
      <w:tblGrid>
        <w:gridCol w:w="2402"/>
        <w:gridCol w:w="4964"/>
      </w:tblGrid>
      <w:tr w:rsidR="006C0FC0" w:rsidRPr="008F41EA" w14:paraId="5E898D5E" w14:textId="77777777" w:rsidTr="007F4700">
        <w:trPr>
          <w:trHeight w:val="509"/>
        </w:trPr>
        <w:tc>
          <w:tcPr>
            <w:tcW w:w="2402" w:type="dxa"/>
            <w:vAlign w:val="center"/>
          </w:tcPr>
          <w:p w14:paraId="6269167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74904A91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TGGTTACTGTCATGGCGGGTA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602B3A05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E01302E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6EA2372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TCTCAGATCGTTGAACCTTGCTA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6C1E3422" w14:textId="77777777" w:rsidTr="007F4700">
        <w:trPr>
          <w:trHeight w:val="509"/>
        </w:trPr>
        <w:tc>
          <w:tcPr>
            <w:tcW w:w="2402" w:type="dxa"/>
            <w:vAlign w:val="center"/>
          </w:tcPr>
          <w:p w14:paraId="755DC414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OSX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2938338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CCTCTGCGGGACTCAACAAC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559232C7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DC2F7F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OSX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1BB04D4D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AGCCCATTAGTGCTTGTAAAGG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5FBFC9E9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4B2D1C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ATF4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3B26EF86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ATGACCGAAATGAGCTTCCTG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321E01E9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BB1CE81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ATF4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4F4C030E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GCTGGAGAACCCATGAGGT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31F60F89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443C089C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ALP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4E230EA8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ACCACCACGAGAGTGAACCA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B473FDE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47BEBFB4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ALP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7BCD3A6C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CGTTGTCTGAGTACCAGTCCC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04B4251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4769DA3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  <w:t>OC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42E5ADD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CACTCCTCGCCCTATTGGC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623C3D23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23BC0C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  <w:t>OC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295FFB66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CCCTCCTGCTTGGACACAAAG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B81F4E9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3C0253B0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COL1A1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405156F6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GTTGCTGCTTGCAGTAACCTT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20C62CD4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139D4472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COL1A1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13578CED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AGGGCCAAGTCCAACTCCTT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16F509F5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DB2747D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RANKL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722BD771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TCGATGGCTCATGGTTAGATC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19A15FF4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18BB1E0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RANKL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7733CF37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GGAACCAGATGGGATGTCGG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6C3484C5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EEAC790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OPG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6FF6DAC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GCGCTCGTGTTTCTGGACA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3C032EFB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35D6707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OPG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7EA5DC5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AGTATAGACACTCGTCACTGGTG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50E29F22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12E1558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TRAP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3FF5B9B8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GACTGTGCAGATCCTGGGTG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0057521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20FFCCA5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TRAP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105AA1FF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GGTCAGAGAATACGTCCTCAAAG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507C8B05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C6B1D05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CTSK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64454532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ACACCCACTGGGAGCTATG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BCD4CAE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4EE2252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CTSK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4EA78605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GACAGGGGTACTTTGAGTCCA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3D9BDF78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E03610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42AE8E74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CACCGCATCACAGGGAAGAC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6DCDD1FF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1FD8C494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59FA2E44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GCACAGTCAATGACGGCTC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70A7756D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0BFE280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RANK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3052B99C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5'-AGAAGACGGTGCTGGAGTCT-3'</w:t>
            </w:r>
          </w:p>
        </w:tc>
      </w:tr>
      <w:tr w:rsidR="006C0FC0" w:rsidRPr="008F41EA" w14:paraId="6A19610C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350DC0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RANK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30167F2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5'-TAGGAGCAGTGAACCAGTCG-3'</w:t>
            </w:r>
          </w:p>
        </w:tc>
      </w:tr>
      <w:tr w:rsidR="006C0FC0" w:rsidRPr="008F41EA" w14:paraId="0BDE7F9D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AACEDB0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TRAF6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07275B1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ATGCGGCCATAGGTTCTGC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DDA5633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71D25FF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TRAF6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2EB917FF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TCCTCAAGATGTCTCAGTTCCAT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644DAB65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0C299DB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DC-STAMP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339488B7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CGCTGCCTCCTGGATTATCAC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00D77B4C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12B53682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DC-STAMP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4CF8D385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AAGCTCTTTGCCCTTAGGTTG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</w:tr>
      <w:tr w:rsidR="006C0FC0" w:rsidRPr="008F41EA" w14:paraId="3D7C73B2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5A1CE40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NF-kB(p105/p50)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0B725D92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5'-GAAATTCCTGATCCAGACAAAAAC-3'</w:t>
            </w:r>
          </w:p>
        </w:tc>
      </w:tr>
      <w:tr w:rsidR="006C0FC0" w:rsidRPr="008F41EA" w14:paraId="46B2EB32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A6F3C58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NF-kB(p105/p50)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486ADD27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5'-ATCACTTCAATGGCCTCTGTGTAG-3'</w:t>
            </w:r>
          </w:p>
        </w:tc>
      </w:tr>
      <w:tr w:rsidR="006C0FC0" w:rsidRPr="008F41EA" w14:paraId="4E8597DB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8F5C8AF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NF-kB(p100/p52)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6820D483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5'-CTGGTGGACACATACAGGAAGAC-3'</w:t>
            </w:r>
          </w:p>
        </w:tc>
      </w:tr>
      <w:tr w:rsidR="006C0FC0" w:rsidRPr="008F41EA" w14:paraId="0D2ECAEE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761F8678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NF-kB(p100/p52)</w:t>
            </w: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3276A899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5'-ATAGGCACTGTCTTCTTTCACCTC-3'</w:t>
            </w:r>
          </w:p>
        </w:tc>
      </w:tr>
      <w:tr w:rsidR="006C0FC0" w:rsidRPr="008F41EA" w14:paraId="6A44DC8B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572BBBA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GAPDH-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64" w:type="dxa"/>
            <w:vAlign w:val="center"/>
          </w:tcPr>
          <w:p w14:paraId="43CB533B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5'-TGTGTCCGTCGTGGATCTGA-3'</w:t>
            </w:r>
          </w:p>
        </w:tc>
      </w:tr>
      <w:tr w:rsidR="006C0FC0" w:rsidRPr="008F41EA" w14:paraId="782C00AC" w14:textId="77777777" w:rsidTr="007F4700">
        <w:trPr>
          <w:trHeight w:val="539"/>
        </w:trPr>
        <w:tc>
          <w:tcPr>
            <w:tcW w:w="2402" w:type="dxa"/>
            <w:vAlign w:val="center"/>
          </w:tcPr>
          <w:p w14:paraId="6ECD9FB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i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GAPDH-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64" w:type="dxa"/>
            <w:vAlign w:val="center"/>
          </w:tcPr>
          <w:p w14:paraId="61759D9A" w14:textId="77777777" w:rsidR="006C0FC0" w:rsidRPr="008F41EA" w:rsidRDefault="006C0FC0" w:rsidP="007F470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5'-TTGCTGTTGAAGTCGCAGGAG-3'</w:t>
            </w:r>
          </w:p>
        </w:tc>
      </w:tr>
    </w:tbl>
    <w:p w14:paraId="4B22BD9F" w14:textId="77777777" w:rsidR="006C0FC0" w:rsidRDefault="006C0FC0" w:rsidP="006C0FC0"/>
    <w:p w14:paraId="15FDDC1C" w14:textId="77C43E2D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3E922BD3" w14:textId="33772781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7D334CBC" w14:textId="69B05B42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2DA9D403" w14:textId="0C6ECBEB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11919C5D" w14:textId="3D585ABC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019DBD9C" w14:textId="29A87C88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3FBE478C" w14:textId="6FE2272D" w:rsidR="006C0FC0" w:rsidRDefault="006C0FC0" w:rsidP="00856026">
      <w:pPr>
        <w:rPr>
          <w:rFonts w:ascii="Times New Roman" w:hAnsi="Times New Roman" w:cs="Times New Roman"/>
          <w:sz w:val="24"/>
          <w:szCs w:val="24"/>
        </w:rPr>
      </w:pPr>
    </w:p>
    <w:p w14:paraId="5205EE58" w14:textId="77777777" w:rsidR="006C0FC0" w:rsidRPr="003A00B2" w:rsidRDefault="006C0FC0" w:rsidP="00856026">
      <w:pPr>
        <w:rPr>
          <w:rFonts w:ascii="Times New Roman" w:hAnsi="Times New Roman" w:cs="Times New Roman" w:hint="eastAsia"/>
          <w:sz w:val="24"/>
          <w:szCs w:val="24"/>
        </w:rPr>
      </w:pPr>
    </w:p>
    <w:p w14:paraId="39FEB282" w14:textId="338B6C04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  <w:r w:rsidRPr="008F41EA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C0FC0">
        <w:rPr>
          <w:rFonts w:ascii="Times New Roman" w:hAnsi="Times New Roman" w:cs="Times New Roman"/>
          <w:b/>
          <w:sz w:val="24"/>
          <w:szCs w:val="24"/>
        </w:rPr>
        <w:t>2</w:t>
      </w:r>
      <w:r w:rsidRPr="008F41EA">
        <w:rPr>
          <w:rFonts w:ascii="Times New Roman" w:hAnsi="Times New Roman" w:cs="Times New Roman"/>
          <w:b/>
          <w:sz w:val="24"/>
          <w:szCs w:val="24"/>
        </w:rPr>
        <w:t>.</w:t>
      </w:r>
      <w:r w:rsidRPr="008F41EA">
        <w:rPr>
          <w:rFonts w:ascii="Times New Roman" w:hAnsi="Times New Roman" w:cs="Times New Roman"/>
          <w:sz w:val="24"/>
          <w:szCs w:val="24"/>
        </w:rPr>
        <w:t xml:space="preserve"> Summary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F41EA">
        <w:rPr>
          <w:rFonts w:ascii="Times New Roman" w:hAnsi="Times New Roman" w:cs="Times New Roman"/>
          <w:sz w:val="24"/>
          <w:szCs w:val="24"/>
        </w:rPr>
        <w:t xml:space="preserve">data from </w:t>
      </w:r>
      <w:proofErr w:type="spellStart"/>
      <w:r w:rsidRPr="008F41EA">
        <w:rPr>
          <w:rFonts w:ascii="Times New Roman" w:hAnsi="Times New Roman" w:cs="Times New Roman"/>
          <w:sz w:val="24"/>
          <w:szCs w:val="24"/>
        </w:rPr>
        <w:t>secretome</w:t>
      </w:r>
      <w:proofErr w:type="spellEnd"/>
      <w:r w:rsidRPr="008F41EA">
        <w:rPr>
          <w:rFonts w:ascii="Times New Roman" w:hAnsi="Times New Roman" w:cs="Times New Roman"/>
          <w:sz w:val="24"/>
          <w:szCs w:val="24"/>
        </w:rPr>
        <w:t xml:space="preserve"> analysis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980"/>
        <w:gridCol w:w="2268"/>
        <w:gridCol w:w="992"/>
        <w:gridCol w:w="1134"/>
        <w:gridCol w:w="992"/>
        <w:gridCol w:w="1128"/>
      </w:tblGrid>
      <w:tr w:rsidR="00856026" w:rsidRPr="008F41EA" w14:paraId="2AB6A10A" w14:textId="77777777" w:rsidTr="00FB4238">
        <w:tc>
          <w:tcPr>
            <w:tcW w:w="4248" w:type="dxa"/>
            <w:gridSpan w:val="2"/>
          </w:tcPr>
          <w:p w14:paraId="7B12FEFD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9638352"/>
          </w:p>
        </w:tc>
        <w:tc>
          <w:tcPr>
            <w:tcW w:w="992" w:type="dxa"/>
          </w:tcPr>
          <w:p w14:paraId="22CD20F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LNCaP</w:t>
            </w:r>
          </w:p>
        </w:tc>
        <w:tc>
          <w:tcPr>
            <w:tcW w:w="1134" w:type="dxa"/>
          </w:tcPr>
          <w:p w14:paraId="3276F46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22Rv1</w:t>
            </w:r>
          </w:p>
        </w:tc>
        <w:tc>
          <w:tcPr>
            <w:tcW w:w="992" w:type="dxa"/>
          </w:tcPr>
          <w:p w14:paraId="188B0E9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1128" w:type="dxa"/>
          </w:tcPr>
          <w:p w14:paraId="29BBF51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DU145</w:t>
            </w:r>
          </w:p>
        </w:tc>
      </w:tr>
      <w:tr w:rsidR="00856026" w:rsidRPr="008F41EA" w14:paraId="7AD46078" w14:textId="77777777" w:rsidTr="00FB4238">
        <w:tc>
          <w:tcPr>
            <w:tcW w:w="4248" w:type="dxa"/>
            <w:gridSpan w:val="2"/>
          </w:tcPr>
          <w:p w14:paraId="3B4CD81F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#, Identified proteins (all)</w:t>
            </w:r>
          </w:p>
        </w:tc>
        <w:tc>
          <w:tcPr>
            <w:tcW w:w="4246" w:type="dxa"/>
            <w:gridSpan w:val="4"/>
          </w:tcPr>
          <w:p w14:paraId="0E0BEEC9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游ゴシック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游ゴシック" w:hAnsi="Times New Roman" w:cs="Times New Roman"/>
                <w:sz w:val="24"/>
                <w:szCs w:val="24"/>
              </w:rPr>
              <w:t>2787 proteins</w:t>
            </w:r>
          </w:p>
        </w:tc>
      </w:tr>
      <w:tr w:rsidR="00856026" w:rsidRPr="008F41EA" w14:paraId="690CDEB4" w14:textId="77777777" w:rsidTr="00FB4238">
        <w:tc>
          <w:tcPr>
            <w:tcW w:w="4248" w:type="dxa"/>
            <w:gridSpan w:val="2"/>
          </w:tcPr>
          <w:p w14:paraId="4085D86D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#, Identified peptides (all)</w:t>
            </w:r>
          </w:p>
        </w:tc>
        <w:tc>
          <w:tcPr>
            <w:tcW w:w="4246" w:type="dxa"/>
            <w:gridSpan w:val="4"/>
          </w:tcPr>
          <w:p w14:paraId="69CC98C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17798 peptides</w:t>
            </w:r>
          </w:p>
        </w:tc>
      </w:tr>
      <w:tr w:rsidR="00856026" w:rsidRPr="008F41EA" w14:paraId="5F6514AA" w14:textId="77777777" w:rsidTr="00FB4238">
        <w:tc>
          <w:tcPr>
            <w:tcW w:w="4248" w:type="dxa"/>
            <w:gridSpan w:val="2"/>
          </w:tcPr>
          <w:p w14:paraId="2DC8A13E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#, Identified proteins</w:t>
            </w:r>
          </w:p>
        </w:tc>
        <w:tc>
          <w:tcPr>
            <w:tcW w:w="992" w:type="dxa"/>
          </w:tcPr>
          <w:p w14:paraId="04DE990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1792</w:t>
            </w:r>
          </w:p>
        </w:tc>
        <w:tc>
          <w:tcPr>
            <w:tcW w:w="1134" w:type="dxa"/>
          </w:tcPr>
          <w:p w14:paraId="6AA22CC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1594</w:t>
            </w:r>
          </w:p>
        </w:tc>
        <w:tc>
          <w:tcPr>
            <w:tcW w:w="992" w:type="dxa"/>
          </w:tcPr>
          <w:p w14:paraId="6A9DFE0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1680</w:t>
            </w:r>
          </w:p>
        </w:tc>
        <w:tc>
          <w:tcPr>
            <w:tcW w:w="1128" w:type="dxa"/>
          </w:tcPr>
          <w:p w14:paraId="4A2743E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1379</w:t>
            </w:r>
          </w:p>
        </w:tc>
      </w:tr>
      <w:tr w:rsidR="00856026" w:rsidRPr="008F41EA" w14:paraId="7A13294C" w14:textId="77777777" w:rsidTr="00FB4238">
        <w:tc>
          <w:tcPr>
            <w:tcW w:w="4248" w:type="dxa"/>
            <w:gridSpan w:val="2"/>
          </w:tcPr>
          <w:p w14:paraId="43D6A17D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#, Identified peptides</w:t>
            </w:r>
          </w:p>
        </w:tc>
        <w:tc>
          <w:tcPr>
            <w:tcW w:w="992" w:type="dxa"/>
          </w:tcPr>
          <w:p w14:paraId="1BFE092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9506</w:t>
            </w:r>
          </w:p>
        </w:tc>
        <w:tc>
          <w:tcPr>
            <w:tcW w:w="1134" w:type="dxa"/>
          </w:tcPr>
          <w:p w14:paraId="7BB3229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8486</w:t>
            </w:r>
          </w:p>
        </w:tc>
        <w:tc>
          <w:tcPr>
            <w:tcW w:w="992" w:type="dxa"/>
          </w:tcPr>
          <w:p w14:paraId="2242145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9834</w:t>
            </w:r>
          </w:p>
        </w:tc>
        <w:tc>
          <w:tcPr>
            <w:tcW w:w="1128" w:type="dxa"/>
          </w:tcPr>
          <w:p w14:paraId="5C13AE5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6994</w:t>
            </w:r>
          </w:p>
        </w:tc>
      </w:tr>
      <w:tr w:rsidR="00856026" w:rsidRPr="008F41EA" w14:paraId="1CECC00A" w14:textId="77777777" w:rsidTr="00FB4238">
        <w:tc>
          <w:tcPr>
            <w:tcW w:w="1980" w:type="dxa"/>
            <w:vMerge w:val="restart"/>
          </w:tcPr>
          <w:p w14:paraId="4C243A93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7FDE2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390D4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#,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Unique peptide</w:t>
            </w:r>
          </w:p>
        </w:tc>
        <w:tc>
          <w:tcPr>
            <w:tcW w:w="2268" w:type="dxa"/>
          </w:tcPr>
          <w:p w14:paraId="6AD80B0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GDF15 (Q99988)</w:t>
            </w:r>
          </w:p>
        </w:tc>
        <w:tc>
          <w:tcPr>
            <w:tcW w:w="992" w:type="dxa"/>
          </w:tcPr>
          <w:p w14:paraId="7D2BE8A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188A2CA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14:paraId="07E013F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28" w:type="dxa"/>
          </w:tcPr>
          <w:p w14:paraId="3A6A593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56026" w:rsidRPr="008F41EA" w14:paraId="41616AB4" w14:textId="77777777" w:rsidTr="00FB4238">
        <w:tc>
          <w:tcPr>
            <w:tcW w:w="1980" w:type="dxa"/>
            <w:vMerge/>
          </w:tcPr>
          <w:p w14:paraId="418FF030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9FE2FE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PSA</w:t>
            </w:r>
          </w:p>
          <w:p w14:paraId="377FF82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(P07288-1)</w:t>
            </w:r>
          </w:p>
        </w:tc>
        <w:tc>
          <w:tcPr>
            <w:tcW w:w="992" w:type="dxa"/>
          </w:tcPr>
          <w:p w14:paraId="435EA33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14:paraId="20A93D2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179C649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14:paraId="65CB3FF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56026" w:rsidRPr="008F41EA" w14:paraId="17E55BF0" w14:textId="77777777" w:rsidTr="00FB4238">
        <w:tc>
          <w:tcPr>
            <w:tcW w:w="1980" w:type="dxa"/>
            <w:vMerge/>
          </w:tcPr>
          <w:p w14:paraId="514746EB" w14:textId="77777777" w:rsidR="00856026" w:rsidRPr="008F41EA" w:rsidRDefault="00856026" w:rsidP="00FB423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67882C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PAP</w:t>
            </w:r>
          </w:p>
          <w:p w14:paraId="483F061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(P15309-1)</w:t>
            </w:r>
          </w:p>
        </w:tc>
        <w:tc>
          <w:tcPr>
            <w:tcW w:w="992" w:type="dxa"/>
          </w:tcPr>
          <w:p w14:paraId="34D9270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09BAF16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3CB457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8" w:type="dxa"/>
          </w:tcPr>
          <w:p w14:paraId="0835ED8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bookmarkEnd w:id="1"/>
    </w:tbl>
    <w:p w14:paraId="5504B325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30596BAF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7184D8DC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10806A48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97A1776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BE2D266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57AE664D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58976A3E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3D3B74C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C2BB23B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361502F" w14:textId="00CEB296" w:rsidR="00856026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6ACB9010" w14:textId="77777777" w:rsidR="00B06E07" w:rsidRPr="008F41EA" w:rsidRDefault="00B06E07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674DF13D" w14:textId="7272F6CE" w:rsidR="00856026" w:rsidRPr="008F41EA" w:rsidRDefault="00856026" w:rsidP="00856026">
      <w:pPr>
        <w:rPr>
          <w:rFonts w:ascii="Times New Roman" w:hAnsi="Times New Roman" w:cs="Times New Roman"/>
          <w:b/>
          <w:sz w:val="24"/>
          <w:szCs w:val="24"/>
        </w:rPr>
      </w:pPr>
      <w:r w:rsidRPr="00B06E0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C0FC0">
        <w:rPr>
          <w:rFonts w:ascii="Times New Roman" w:hAnsi="Times New Roman" w:cs="Times New Roman"/>
          <w:b/>
          <w:sz w:val="24"/>
          <w:szCs w:val="24"/>
        </w:rPr>
        <w:t>3</w:t>
      </w:r>
      <w:r w:rsidRPr="00B06E07">
        <w:rPr>
          <w:rFonts w:ascii="Times New Roman" w:hAnsi="Times New Roman" w:cs="Times New Roman"/>
          <w:b/>
          <w:sz w:val="24"/>
          <w:szCs w:val="24"/>
        </w:rPr>
        <w:t>.</w:t>
      </w:r>
      <w:r w:rsidRPr="00B06E0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8F41EA">
        <w:rPr>
          <w:rFonts w:ascii="Times New Roman" w:eastAsia="游明朝" w:hAnsi="Times New Roman" w:cs="Times New Roman"/>
          <w:sz w:val="24"/>
          <w:szCs w:val="24"/>
        </w:rPr>
        <w:t>Patient characteristics</w:t>
      </w:r>
      <w:r w:rsidRPr="008F41EA">
        <w:rPr>
          <w:rFonts w:ascii="Times New Roman" w:hAnsi="Times New Roman" w:cs="Times New Roman"/>
          <w:sz w:val="24"/>
          <w:szCs w:val="24"/>
        </w:rPr>
        <w:t xml:space="preserve"> and blood biomarkers </w:t>
      </w:r>
      <w:r>
        <w:rPr>
          <w:rFonts w:ascii="Times New Roman" w:hAnsi="Times New Roman" w:cs="Times New Roman"/>
          <w:sz w:val="24"/>
          <w:szCs w:val="24"/>
        </w:rPr>
        <w:t>of the</w:t>
      </w:r>
      <w:r w:rsidRPr="008F41EA">
        <w:rPr>
          <w:rFonts w:ascii="Times New Roman" w:hAnsi="Times New Roman" w:cs="Times New Roman"/>
          <w:sz w:val="24"/>
          <w:szCs w:val="24"/>
        </w:rPr>
        <w:t xml:space="preserve"> two cohorts</w:t>
      </w:r>
    </w:p>
    <w:tbl>
      <w:tblPr>
        <w:tblStyle w:val="af4"/>
        <w:tblW w:w="10011" w:type="dxa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2126"/>
        <w:gridCol w:w="2078"/>
      </w:tblGrid>
      <w:tr w:rsidR="00856026" w:rsidRPr="008F41EA" w14:paraId="30F655F6" w14:textId="77777777" w:rsidTr="00FB4238">
        <w:trPr>
          <w:trHeight w:val="539"/>
        </w:trPr>
        <w:tc>
          <w:tcPr>
            <w:tcW w:w="10011" w:type="dxa"/>
            <w:gridSpan w:val="5"/>
            <w:vAlign w:val="center"/>
          </w:tcPr>
          <w:p w14:paraId="342CAD0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color w:val="000000" w:themeColor="text1"/>
                <w:kern w:val="24"/>
                <w:sz w:val="24"/>
                <w:szCs w:val="24"/>
              </w:rPr>
              <w:t>C</w:t>
            </w: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ohort 1</w:t>
            </w:r>
          </w:p>
        </w:tc>
      </w:tr>
      <w:tr w:rsidR="00856026" w:rsidRPr="008F41EA" w14:paraId="7C9AFA4F" w14:textId="77777777" w:rsidTr="00FB4238">
        <w:trPr>
          <w:trHeight w:val="539"/>
        </w:trPr>
        <w:tc>
          <w:tcPr>
            <w:tcW w:w="2405" w:type="dxa"/>
          </w:tcPr>
          <w:p w14:paraId="754C7A3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FA2EA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Healthy donor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</w:p>
          <w:p w14:paraId="45DCBB5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n=15</w:t>
            </w:r>
          </w:p>
        </w:tc>
        <w:tc>
          <w:tcPr>
            <w:tcW w:w="1701" w:type="dxa"/>
          </w:tcPr>
          <w:p w14:paraId="400D0B4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Patients with l</w:t>
            </w: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ocal 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PCa</w:t>
            </w:r>
            <w:proofErr w:type="spellEnd"/>
          </w:p>
          <w:p w14:paraId="4F76352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n=30</w:t>
            </w:r>
          </w:p>
        </w:tc>
        <w:tc>
          <w:tcPr>
            <w:tcW w:w="2126" w:type="dxa"/>
          </w:tcPr>
          <w:p w14:paraId="04E1DFE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Patients with 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mCRPC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(BM-)</w:t>
            </w:r>
          </w:p>
          <w:p w14:paraId="6857666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n=8</w:t>
            </w:r>
          </w:p>
        </w:tc>
        <w:tc>
          <w:tcPr>
            <w:tcW w:w="2078" w:type="dxa"/>
          </w:tcPr>
          <w:p w14:paraId="7BFF595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Patients with 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mCRPC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(BM+)</w:t>
            </w:r>
          </w:p>
          <w:p w14:paraId="0E12A6F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n=40</w:t>
            </w:r>
          </w:p>
        </w:tc>
      </w:tr>
      <w:tr w:rsidR="00856026" w:rsidRPr="008F41EA" w14:paraId="0D2906CC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6081A09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1701" w:type="dxa"/>
            <w:vAlign w:val="center"/>
          </w:tcPr>
          <w:p w14:paraId="67FA65F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64</w:t>
            </w:r>
          </w:p>
          <w:p w14:paraId="0C25CB6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(37-72)</w:t>
            </w:r>
          </w:p>
        </w:tc>
        <w:tc>
          <w:tcPr>
            <w:tcW w:w="1701" w:type="dxa"/>
            <w:vAlign w:val="center"/>
          </w:tcPr>
          <w:p w14:paraId="20F8399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7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0</w:t>
            </w:r>
          </w:p>
          <w:p w14:paraId="6DC6C25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(53-79)</w:t>
            </w:r>
          </w:p>
        </w:tc>
        <w:tc>
          <w:tcPr>
            <w:tcW w:w="2126" w:type="dxa"/>
            <w:vAlign w:val="center"/>
          </w:tcPr>
          <w:p w14:paraId="7D19F43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74</w:t>
            </w:r>
          </w:p>
          <w:p w14:paraId="67BBE5B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(59-86)</w:t>
            </w:r>
          </w:p>
        </w:tc>
        <w:tc>
          <w:tcPr>
            <w:tcW w:w="2078" w:type="dxa"/>
            <w:vAlign w:val="center"/>
          </w:tcPr>
          <w:p w14:paraId="2E6936D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74</w:t>
            </w:r>
          </w:p>
          <w:p w14:paraId="15698BE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(51-88)</w:t>
            </w:r>
          </w:p>
        </w:tc>
      </w:tr>
      <w:tr w:rsidR="00856026" w:rsidRPr="008F41EA" w14:paraId="60D14A36" w14:textId="77777777" w:rsidTr="00FB4238">
        <w:trPr>
          <w:trHeight w:val="509"/>
        </w:trPr>
        <w:tc>
          <w:tcPr>
            <w:tcW w:w="2405" w:type="dxa"/>
          </w:tcPr>
          <w:p w14:paraId="79F6667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Gleason Score</w:t>
            </w:r>
          </w:p>
          <w:p w14:paraId="7CC609C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5472A8D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4DC4B9F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0F201659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</w:p>
          <w:p w14:paraId="5D061C56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F41E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  <w:p w14:paraId="4E79FE6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14:paraId="3922D772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</w:p>
          <w:p w14:paraId="08AFF234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  <w:p w14:paraId="60EB7AC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78" w:type="dxa"/>
            <w:vAlign w:val="center"/>
          </w:tcPr>
          <w:p w14:paraId="44D2D002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</w:p>
          <w:p w14:paraId="6682A5C8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5</w:t>
            </w:r>
          </w:p>
          <w:p w14:paraId="3D1EC75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35</w:t>
            </w:r>
          </w:p>
        </w:tc>
      </w:tr>
      <w:tr w:rsidR="00856026" w:rsidRPr="008F41EA" w14:paraId="3BB8CDCE" w14:textId="77777777" w:rsidTr="00FB4238">
        <w:trPr>
          <w:trHeight w:val="539"/>
        </w:trPr>
        <w:tc>
          <w:tcPr>
            <w:tcW w:w="2405" w:type="dxa"/>
          </w:tcPr>
          <w:p w14:paraId="5818E70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pT</w:t>
            </w:r>
            <w:proofErr w:type="spellEnd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stage   pT2</w:t>
            </w:r>
          </w:p>
          <w:p w14:paraId="4E633F6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         pT3</w:t>
            </w:r>
          </w:p>
        </w:tc>
        <w:tc>
          <w:tcPr>
            <w:tcW w:w="1701" w:type="dxa"/>
            <w:vAlign w:val="center"/>
          </w:tcPr>
          <w:p w14:paraId="5084EA3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161989CF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F41E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  <w:p w14:paraId="6CC8978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126" w:type="dxa"/>
            <w:vAlign w:val="center"/>
          </w:tcPr>
          <w:p w14:paraId="6669DAE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  <w:tc>
          <w:tcPr>
            <w:tcW w:w="2078" w:type="dxa"/>
            <w:vAlign w:val="center"/>
          </w:tcPr>
          <w:p w14:paraId="05FFA71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</w:tr>
      <w:tr w:rsidR="00856026" w:rsidRPr="008F41EA" w14:paraId="22273E79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3BBC2C2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PSA (ng/ml)</w:t>
            </w:r>
          </w:p>
        </w:tc>
        <w:tc>
          <w:tcPr>
            <w:tcW w:w="1701" w:type="dxa"/>
            <w:vAlign w:val="center"/>
          </w:tcPr>
          <w:p w14:paraId="3CF5D51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0.74</w:t>
            </w:r>
          </w:p>
          <w:p w14:paraId="3DFCAAC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(0-3.2)</w:t>
            </w:r>
          </w:p>
        </w:tc>
        <w:tc>
          <w:tcPr>
            <w:tcW w:w="1701" w:type="dxa"/>
            <w:vAlign w:val="center"/>
          </w:tcPr>
          <w:p w14:paraId="21312CF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6.1</w:t>
            </w:r>
          </w:p>
          <w:p w14:paraId="769736A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(2.6-45.5)</w:t>
            </w:r>
          </w:p>
        </w:tc>
        <w:tc>
          <w:tcPr>
            <w:tcW w:w="2126" w:type="dxa"/>
            <w:vAlign w:val="center"/>
          </w:tcPr>
          <w:p w14:paraId="2217A71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4.8</w:t>
            </w:r>
          </w:p>
          <w:p w14:paraId="0071E6B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(0-110.8)</w:t>
            </w:r>
          </w:p>
        </w:tc>
        <w:tc>
          <w:tcPr>
            <w:tcW w:w="2078" w:type="dxa"/>
            <w:vAlign w:val="center"/>
          </w:tcPr>
          <w:p w14:paraId="2CACA74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37.0</w:t>
            </w:r>
          </w:p>
          <w:p w14:paraId="769A8D2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(0.1-4782)</w:t>
            </w:r>
          </w:p>
        </w:tc>
      </w:tr>
      <w:tr w:rsidR="00856026" w:rsidRPr="008F41EA" w14:paraId="63982538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5694638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ALP (U/l)</w:t>
            </w:r>
          </w:p>
        </w:tc>
        <w:tc>
          <w:tcPr>
            <w:tcW w:w="1701" w:type="dxa"/>
            <w:vAlign w:val="center"/>
          </w:tcPr>
          <w:p w14:paraId="15BAF50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183</w:t>
            </w:r>
          </w:p>
          <w:p w14:paraId="4056F63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(101-292)</w:t>
            </w:r>
          </w:p>
        </w:tc>
        <w:tc>
          <w:tcPr>
            <w:tcW w:w="1701" w:type="dxa"/>
            <w:vAlign w:val="center"/>
          </w:tcPr>
          <w:p w14:paraId="633092A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1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87</w:t>
            </w:r>
          </w:p>
          <w:p w14:paraId="5977792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(107-321)</w:t>
            </w:r>
          </w:p>
        </w:tc>
        <w:tc>
          <w:tcPr>
            <w:tcW w:w="2126" w:type="dxa"/>
            <w:vAlign w:val="center"/>
          </w:tcPr>
          <w:p w14:paraId="577058A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166</w:t>
            </w:r>
          </w:p>
          <w:p w14:paraId="0C0636C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(60-334)</w:t>
            </w:r>
          </w:p>
        </w:tc>
        <w:tc>
          <w:tcPr>
            <w:tcW w:w="2078" w:type="dxa"/>
            <w:vAlign w:val="center"/>
          </w:tcPr>
          <w:p w14:paraId="656FE23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173</w:t>
            </w:r>
          </w:p>
          <w:p w14:paraId="1045DF6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(45-4987)</w:t>
            </w:r>
          </w:p>
        </w:tc>
      </w:tr>
      <w:tr w:rsidR="00856026" w:rsidRPr="008F41EA" w14:paraId="04F99986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5ED8B50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LDH (U/l)</w:t>
            </w:r>
          </w:p>
        </w:tc>
        <w:tc>
          <w:tcPr>
            <w:tcW w:w="1701" w:type="dxa"/>
            <w:vAlign w:val="center"/>
          </w:tcPr>
          <w:p w14:paraId="3AA5A5A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185</w:t>
            </w:r>
          </w:p>
          <w:p w14:paraId="7FD10F3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(129-213)</w:t>
            </w:r>
          </w:p>
        </w:tc>
        <w:tc>
          <w:tcPr>
            <w:tcW w:w="1701" w:type="dxa"/>
            <w:vAlign w:val="center"/>
          </w:tcPr>
          <w:p w14:paraId="1242CF5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175</w:t>
            </w:r>
          </w:p>
          <w:p w14:paraId="2818DC0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(120-312)</w:t>
            </w:r>
          </w:p>
        </w:tc>
        <w:tc>
          <w:tcPr>
            <w:tcW w:w="2126" w:type="dxa"/>
            <w:vAlign w:val="center"/>
          </w:tcPr>
          <w:p w14:paraId="5CBCC9F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191</w:t>
            </w:r>
          </w:p>
          <w:p w14:paraId="519CB3A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(175-280)</w:t>
            </w:r>
          </w:p>
        </w:tc>
        <w:tc>
          <w:tcPr>
            <w:tcW w:w="2078" w:type="dxa"/>
            <w:vAlign w:val="center"/>
          </w:tcPr>
          <w:p w14:paraId="03A55DA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231</w:t>
            </w:r>
          </w:p>
          <w:p w14:paraId="7A074BF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(115-853)</w:t>
            </w:r>
          </w:p>
        </w:tc>
      </w:tr>
      <w:tr w:rsidR="00856026" w:rsidRPr="008F41EA" w14:paraId="310F73C7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7683610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OC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(ng/ml)</w:t>
            </w:r>
          </w:p>
        </w:tc>
        <w:tc>
          <w:tcPr>
            <w:tcW w:w="1701" w:type="dxa"/>
            <w:vAlign w:val="center"/>
          </w:tcPr>
          <w:p w14:paraId="292F127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14.8</w:t>
            </w:r>
          </w:p>
          <w:p w14:paraId="0DE4BBB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(10.5-21.4)</w:t>
            </w:r>
          </w:p>
        </w:tc>
        <w:tc>
          <w:tcPr>
            <w:tcW w:w="1701" w:type="dxa"/>
            <w:vAlign w:val="center"/>
          </w:tcPr>
          <w:p w14:paraId="1B0357A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14.7</w:t>
            </w:r>
          </w:p>
          <w:p w14:paraId="6A47075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(3.6-35.8)</w:t>
            </w:r>
          </w:p>
        </w:tc>
        <w:tc>
          <w:tcPr>
            <w:tcW w:w="2126" w:type="dxa"/>
            <w:vAlign w:val="center"/>
          </w:tcPr>
          <w:p w14:paraId="41F0CA9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13.6</w:t>
            </w:r>
          </w:p>
          <w:p w14:paraId="4D9857E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(9.0-36.8)</w:t>
            </w:r>
          </w:p>
        </w:tc>
        <w:tc>
          <w:tcPr>
            <w:tcW w:w="2078" w:type="dxa"/>
            <w:vAlign w:val="center"/>
          </w:tcPr>
          <w:p w14:paraId="6871CF8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7.1</w:t>
            </w:r>
          </w:p>
          <w:p w14:paraId="7132486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(1.2-109.5)</w:t>
            </w:r>
          </w:p>
        </w:tc>
      </w:tr>
      <w:tr w:rsidR="00856026" w:rsidRPr="008F41EA" w14:paraId="7D863120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38D9582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BAP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μg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/l)</w:t>
            </w:r>
          </w:p>
        </w:tc>
        <w:tc>
          <w:tcPr>
            <w:tcW w:w="1701" w:type="dxa"/>
            <w:vAlign w:val="center"/>
          </w:tcPr>
          <w:p w14:paraId="0517DF9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21.0</w:t>
            </w:r>
          </w:p>
          <w:p w14:paraId="7FE923E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(14.1-30.7)</w:t>
            </w:r>
          </w:p>
        </w:tc>
        <w:tc>
          <w:tcPr>
            <w:tcW w:w="1701" w:type="dxa"/>
            <w:vAlign w:val="center"/>
          </w:tcPr>
          <w:p w14:paraId="2E14424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22.2</w:t>
            </w:r>
          </w:p>
          <w:p w14:paraId="5A3F1E9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(10.5-41.7)</w:t>
            </w:r>
          </w:p>
        </w:tc>
        <w:tc>
          <w:tcPr>
            <w:tcW w:w="2126" w:type="dxa"/>
            <w:vAlign w:val="center"/>
          </w:tcPr>
          <w:p w14:paraId="42866D2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25.3</w:t>
            </w:r>
          </w:p>
          <w:p w14:paraId="3A16AEF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(3.7-45.3)</w:t>
            </w:r>
          </w:p>
        </w:tc>
        <w:tc>
          <w:tcPr>
            <w:tcW w:w="2078" w:type="dxa"/>
            <w:vAlign w:val="center"/>
          </w:tcPr>
          <w:p w14:paraId="1342F0E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25.3</w:t>
            </w:r>
          </w:p>
          <w:p w14:paraId="0A1FB59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(10.2-332.4)</w:t>
            </w:r>
          </w:p>
        </w:tc>
      </w:tr>
      <w:tr w:rsidR="00856026" w:rsidRPr="008F41EA" w14:paraId="74209CC6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20179F9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>P</w:t>
            </w:r>
            <w:r w:rsidRPr="008F41EA">
              <w:rPr>
                <w:rFonts w:ascii="Times New Roman" w:eastAsia="ＭＳ ゴシック" w:hAnsi="Times New Roman" w:cs="Times New Roman"/>
                <w:color w:val="000000" w:themeColor="dark1"/>
                <w:kern w:val="24"/>
                <w:sz w:val="24"/>
                <w:szCs w:val="24"/>
              </w:rPr>
              <w:t>Ⅰ</w:t>
            </w: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>NP</w:t>
            </w:r>
            <w:proofErr w:type="spellEnd"/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(ng/ml)</w:t>
            </w:r>
          </w:p>
        </w:tc>
        <w:tc>
          <w:tcPr>
            <w:tcW w:w="1701" w:type="dxa"/>
            <w:vAlign w:val="center"/>
          </w:tcPr>
          <w:p w14:paraId="4551832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11.9</w:t>
            </w:r>
          </w:p>
          <w:p w14:paraId="6320295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(6.5-22.4)</w:t>
            </w:r>
          </w:p>
        </w:tc>
        <w:tc>
          <w:tcPr>
            <w:tcW w:w="1701" w:type="dxa"/>
            <w:vAlign w:val="center"/>
          </w:tcPr>
          <w:p w14:paraId="63DF73E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42.2</w:t>
            </w:r>
          </w:p>
          <w:p w14:paraId="0E6D673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(14.8-63.4)</w:t>
            </w:r>
          </w:p>
        </w:tc>
        <w:tc>
          <w:tcPr>
            <w:tcW w:w="2126" w:type="dxa"/>
            <w:vAlign w:val="center"/>
          </w:tcPr>
          <w:p w14:paraId="161C7E3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57.1</w:t>
            </w:r>
          </w:p>
          <w:p w14:paraId="5E2305C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(40.2-169.4)</w:t>
            </w:r>
          </w:p>
        </w:tc>
        <w:tc>
          <w:tcPr>
            <w:tcW w:w="2078" w:type="dxa"/>
            <w:vAlign w:val="center"/>
          </w:tcPr>
          <w:p w14:paraId="00A0AE0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39.9</w:t>
            </w:r>
          </w:p>
          <w:p w14:paraId="2F41387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(5.2-280.9)</w:t>
            </w:r>
          </w:p>
        </w:tc>
      </w:tr>
      <w:tr w:rsidR="00856026" w:rsidRPr="008F41EA" w14:paraId="2A92DF8C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222B585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TRACP 5b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mIU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/dl)</w:t>
            </w:r>
          </w:p>
        </w:tc>
        <w:tc>
          <w:tcPr>
            <w:tcW w:w="1701" w:type="dxa"/>
            <w:vAlign w:val="center"/>
          </w:tcPr>
          <w:p w14:paraId="73E811B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304.8</w:t>
            </w:r>
          </w:p>
          <w:p w14:paraId="28FD523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(141.8-406.5)</w:t>
            </w:r>
          </w:p>
        </w:tc>
        <w:tc>
          <w:tcPr>
            <w:tcW w:w="1701" w:type="dxa"/>
            <w:vAlign w:val="center"/>
          </w:tcPr>
          <w:p w14:paraId="194881D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287.2</w:t>
            </w:r>
          </w:p>
          <w:p w14:paraId="0DAAF2B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(129.0-582.6)</w:t>
            </w:r>
          </w:p>
        </w:tc>
        <w:tc>
          <w:tcPr>
            <w:tcW w:w="2126" w:type="dxa"/>
            <w:vAlign w:val="center"/>
          </w:tcPr>
          <w:p w14:paraId="722E6B3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325.9</w:t>
            </w:r>
          </w:p>
          <w:p w14:paraId="79D3E5C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(201.8-953.4)</w:t>
            </w:r>
          </w:p>
        </w:tc>
        <w:tc>
          <w:tcPr>
            <w:tcW w:w="2078" w:type="dxa"/>
            <w:vAlign w:val="center"/>
          </w:tcPr>
          <w:p w14:paraId="5124255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229.8</w:t>
            </w:r>
          </w:p>
          <w:p w14:paraId="72B87CA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(17.9-2146)</w:t>
            </w:r>
          </w:p>
        </w:tc>
      </w:tr>
      <w:tr w:rsidR="00856026" w:rsidRPr="008F41EA" w14:paraId="6E9A250B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5F96BF6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m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GDF15 (</w:t>
            </w:r>
            <w:proofErr w:type="spellStart"/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pg</w:t>
            </w:r>
            <w:proofErr w:type="spellEnd"/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/ml)</w:t>
            </w:r>
          </w:p>
        </w:tc>
        <w:tc>
          <w:tcPr>
            <w:tcW w:w="1701" w:type="dxa"/>
            <w:vAlign w:val="center"/>
          </w:tcPr>
          <w:p w14:paraId="353A699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6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12.4</w:t>
            </w:r>
          </w:p>
          <w:p w14:paraId="1CF20AD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272.3-1373.6)</w:t>
            </w:r>
          </w:p>
        </w:tc>
        <w:tc>
          <w:tcPr>
            <w:tcW w:w="1701" w:type="dxa"/>
            <w:vAlign w:val="center"/>
          </w:tcPr>
          <w:p w14:paraId="0C96C86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1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415.1</w:t>
            </w:r>
          </w:p>
          <w:p w14:paraId="0F92D94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690.3-5020.9)</w:t>
            </w:r>
          </w:p>
        </w:tc>
        <w:tc>
          <w:tcPr>
            <w:tcW w:w="2126" w:type="dxa"/>
            <w:vAlign w:val="center"/>
          </w:tcPr>
          <w:p w14:paraId="0FA66C0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1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929.0</w:t>
            </w:r>
          </w:p>
          <w:p w14:paraId="7E8B56A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860.7-5840.1)</w:t>
            </w:r>
          </w:p>
        </w:tc>
        <w:tc>
          <w:tcPr>
            <w:tcW w:w="2078" w:type="dxa"/>
            <w:vAlign w:val="center"/>
          </w:tcPr>
          <w:p w14:paraId="4289410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3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737.1</w:t>
            </w:r>
          </w:p>
          <w:p w14:paraId="268F9D8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1157.3-20910.5)</w:t>
            </w:r>
          </w:p>
        </w:tc>
      </w:tr>
      <w:tr w:rsidR="00856026" w:rsidRPr="008F41EA" w14:paraId="531232CE" w14:textId="77777777" w:rsidTr="00FB4238">
        <w:trPr>
          <w:trHeight w:val="539"/>
        </w:trPr>
        <w:tc>
          <w:tcPr>
            <w:tcW w:w="2405" w:type="dxa"/>
            <w:vAlign w:val="center"/>
          </w:tcPr>
          <w:p w14:paraId="2A8C064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GDPP (ng/ml)</w:t>
            </w:r>
          </w:p>
        </w:tc>
        <w:tc>
          <w:tcPr>
            <w:tcW w:w="1701" w:type="dxa"/>
            <w:vAlign w:val="center"/>
          </w:tcPr>
          <w:p w14:paraId="58D92E8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3.0</w:t>
            </w:r>
          </w:p>
          <w:p w14:paraId="1ED9CF8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(1.6-11.2)</w:t>
            </w:r>
          </w:p>
        </w:tc>
        <w:tc>
          <w:tcPr>
            <w:tcW w:w="1701" w:type="dxa"/>
            <w:vAlign w:val="center"/>
          </w:tcPr>
          <w:p w14:paraId="24FA23A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4.8</w:t>
            </w:r>
          </w:p>
          <w:p w14:paraId="2B36F32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(1.9-7.8)</w:t>
            </w:r>
          </w:p>
        </w:tc>
        <w:tc>
          <w:tcPr>
            <w:tcW w:w="2126" w:type="dxa"/>
            <w:vAlign w:val="center"/>
          </w:tcPr>
          <w:p w14:paraId="761AA9B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8.3</w:t>
            </w:r>
          </w:p>
          <w:p w14:paraId="77EE5C3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(2.7-21.0)</w:t>
            </w:r>
          </w:p>
        </w:tc>
        <w:tc>
          <w:tcPr>
            <w:tcW w:w="2078" w:type="dxa"/>
            <w:vAlign w:val="center"/>
          </w:tcPr>
          <w:p w14:paraId="0E54E92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18.0</w:t>
            </w:r>
          </w:p>
          <w:p w14:paraId="6A80322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(4.4-247.9)</w:t>
            </w:r>
          </w:p>
        </w:tc>
      </w:tr>
      <w:tr w:rsidR="00856026" w:rsidRPr="008F41EA" w14:paraId="6C5B263A" w14:textId="77777777" w:rsidTr="00FB4238">
        <w:trPr>
          <w:trHeight w:val="509"/>
        </w:trPr>
        <w:tc>
          <w:tcPr>
            <w:tcW w:w="10011" w:type="dxa"/>
            <w:gridSpan w:val="5"/>
            <w:vAlign w:val="center"/>
          </w:tcPr>
          <w:p w14:paraId="7C33DAB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color w:val="000000" w:themeColor="text1"/>
                <w:kern w:val="24"/>
                <w:sz w:val="24"/>
                <w:szCs w:val="24"/>
              </w:rPr>
              <w:t>C</w:t>
            </w: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ohort 2</w:t>
            </w:r>
          </w:p>
        </w:tc>
      </w:tr>
      <w:tr w:rsidR="00856026" w:rsidRPr="008F41EA" w14:paraId="089B0473" w14:textId="77777777" w:rsidTr="00FB4238">
        <w:trPr>
          <w:trHeight w:val="509"/>
        </w:trPr>
        <w:tc>
          <w:tcPr>
            <w:tcW w:w="2405" w:type="dxa"/>
          </w:tcPr>
          <w:p w14:paraId="7FD6674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459B8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Healthy donor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</w:p>
          <w:p w14:paraId="0C6DABC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n=15</w:t>
            </w:r>
          </w:p>
        </w:tc>
        <w:tc>
          <w:tcPr>
            <w:tcW w:w="1701" w:type="dxa"/>
          </w:tcPr>
          <w:p w14:paraId="666370D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Patients with l</w:t>
            </w: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ocal 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PCa</w:t>
            </w:r>
            <w:proofErr w:type="spellEnd"/>
          </w:p>
          <w:p w14:paraId="0FECE4D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n=30</w:t>
            </w:r>
          </w:p>
        </w:tc>
        <w:tc>
          <w:tcPr>
            <w:tcW w:w="2126" w:type="dxa"/>
          </w:tcPr>
          <w:p w14:paraId="0E14B65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Patients with 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mCRPC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(BM-)</w:t>
            </w:r>
          </w:p>
          <w:p w14:paraId="4BA33EE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n=7</w:t>
            </w:r>
          </w:p>
        </w:tc>
        <w:tc>
          <w:tcPr>
            <w:tcW w:w="2078" w:type="dxa"/>
          </w:tcPr>
          <w:p w14:paraId="50B213D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Patients with 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mCRPC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(BM+)</w:t>
            </w:r>
          </w:p>
          <w:p w14:paraId="5AAF0D3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n=40</w:t>
            </w:r>
          </w:p>
        </w:tc>
      </w:tr>
      <w:tr w:rsidR="00856026" w:rsidRPr="008F41EA" w14:paraId="7ADDAB91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3E0660D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lastRenderedPageBreak/>
              <w:t>Age (years)</w:t>
            </w:r>
          </w:p>
        </w:tc>
        <w:tc>
          <w:tcPr>
            <w:tcW w:w="1701" w:type="dxa"/>
            <w:vAlign w:val="center"/>
          </w:tcPr>
          <w:p w14:paraId="15BE8A6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62</w:t>
            </w:r>
          </w:p>
          <w:p w14:paraId="49D13B6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(43-74)</w:t>
            </w:r>
          </w:p>
        </w:tc>
        <w:tc>
          <w:tcPr>
            <w:tcW w:w="1701" w:type="dxa"/>
            <w:vAlign w:val="center"/>
          </w:tcPr>
          <w:p w14:paraId="7AE0ED6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67.5</w:t>
            </w:r>
          </w:p>
          <w:p w14:paraId="21FF91F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(52-77)</w:t>
            </w:r>
          </w:p>
        </w:tc>
        <w:tc>
          <w:tcPr>
            <w:tcW w:w="2126" w:type="dxa"/>
            <w:vAlign w:val="center"/>
          </w:tcPr>
          <w:p w14:paraId="648F373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72</w:t>
            </w:r>
          </w:p>
          <w:p w14:paraId="6547648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(65-83)</w:t>
            </w:r>
          </w:p>
        </w:tc>
        <w:tc>
          <w:tcPr>
            <w:tcW w:w="2078" w:type="dxa"/>
            <w:vAlign w:val="center"/>
          </w:tcPr>
          <w:p w14:paraId="7EE82D1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74</w:t>
            </w:r>
          </w:p>
          <w:p w14:paraId="2C169EF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(51-87)</w:t>
            </w:r>
          </w:p>
        </w:tc>
      </w:tr>
      <w:tr w:rsidR="00856026" w:rsidRPr="008F41EA" w14:paraId="653E1D9D" w14:textId="77777777" w:rsidTr="00FB4238">
        <w:trPr>
          <w:trHeight w:val="509"/>
        </w:trPr>
        <w:tc>
          <w:tcPr>
            <w:tcW w:w="2405" w:type="dxa"/>
          </w:tcPr>
          <w:p w14:paraId="250BD63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Gleason Score</w:t>
            </w:r>
          </w:p>
          <w:p w14:paraId="522584E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46836A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2D04BED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2A1A1DB7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</w:p>
          <w:p w14:paraId="46F2C6A1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F41E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  <w:p w14:paraId="6ABADD7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1DCEE2F1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</w:p>
          <w:p w14:paraId="24E500AF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  <w:p w14:paraId="0057F7D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078" w:type="dxa"/>
            <w:vAlign w:val="center"/>
          </w:tcPr>
          <w:p w14:paraId="49CBCAC5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メイリオ" w:hAnsi="Times New Roman" w:cs="Times New Roman"/>
                <w:color w:val="FF0000"/>
                <w:kern w:val="24"/>
                <w:sz w:val="24"/>
                <w:szCs w:val="24"/>
              </w:rPr>
            </w:pPr>
          </w:p>
          <w:p w14:paraId="2A2ED557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11</w:t>
            </w:r>
          </w:p>
          <w:p w14:paraId="61BB307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29</w:t>
            </w:r>
          </w:p>
        </w:tc>
      </w:tr>
      <w:tr w:rsidR="00856026" w:rsidRPr="008F41EA" w14:paraId="595A2D67" w14:textId="77777777" w:rsidTr="00FB4238">
        <w:trPr>
          <w:trHeight w:val="509"/>
        </w:trPr>
        <w:tc>
          <w:tcPr>
            <w:tcW w:w="2405" w:type="dxa"/>
          </w:tcPr>
          <w:p w14:paraId="1B03039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pT</w:t>
            </w:r>
            <w:proofErr w:type="spellEnd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stage   pT2</w:t>
            </w:r>
          </w:p>
          <w:p w14:paraId="5DACFBB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         pT3</w:t>
            </w:r>
          </w:p>
        </w:tc>
        <w:tc>
          <w:tcPr>
            <w:tcW w:w="1701" w:type="dxa"/>
            <w:vAlign w:val="center"/>
          </w:tcPr>
          <w:p w14:paraId="50406E3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52D24286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8F41EA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  <w:p w14:paraId="674EEE2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14:paraId="5A129E4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  <w:tc>
          <w:tcPr>
            <w:tcW w:w="2078" w:type="dxa"/>
            <w:vAlign w:val="center"/>
          </w:tcPr>
          <w:p w14:paraId="174F541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</w:tr>
      <w:tr w:rsidR="00856026" w:rsidRPr="008F41EA" w14:paraId="5404D028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738CBEF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PSA (ng/ml)</w:t>
            </w:r>
          </w:p>
        </w:tc>
        <w:tc>
          <w:tcPr>
            <w:tcW w:w="1701" w:type="dxa"/>
            <w:vAlign w:val="center"/>
          </w:tcPr>
          <w:p w14:paraId="79867E1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1.5</w:t>
            </w:r>
          </w:p>
          <w:p w14:paraId="37A118E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(0.4-8.5)</w:t>
            </w:r>
          </w:p>
        </w:tc>
        <w:tc>
          <w:tcPr>
            <w:tcW w:w="1701" w:type="dxa"/>
            <w:vAlign w:val="center"/>
          </w:tcPr>
          <w:p w14:paraId="3A44D47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8.0</w:t>
            </w:r>
          </w:p>
          <w:p w14:paraId="7D98D4A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(3.2-38.3)</w:t>
            </w:r>
          </w:p>
        </w:tc>
        <w:tc>
          <w:tcPr>
            <w:tcW w:w="2126" w:type="dxa"/>
            <w:vAlign w:val="center"/>
          </w:tcPr>
          <w:p w14:paraId="6B23775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5.8</w:t>
            </w:r>
          </w:p>
          <w:p w14:paraId="4AA7237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(0-52.9)</w:t>
            </w:r>
          </w:p>
        </w:tc>
        <w:tc>
          <w:tcPr>
            <w:tcW w:w="2078" w:type="dxa"/>
            <w:vAlign w:val="center"/>
          </w:tcPr>
          <w:p w14:paraId="09098A9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14.6</w:t>
            </w:r>
          </w:p>
          <w:p w14:paraId="4E16995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(0-2552)</w:t>
            </w:r>
          </w:p>
        </w:tc>
      </w:tr>
      <w:tr w:rsidR="00856026" w:rsidRPr="008F41EA" w14:paraId="57F6C704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57B2618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ALP (U/l)</w:t>
            </w:r>
          </w:p>
        </w:tc>
        <w:tc>
          <w:tcPr>
            <w:tcW w:w="1701" w:type="dxa"/>
            <w:vAlign w:val="center"/>
          </w:tcPr>
          <w:p w14:paraId="715541F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186</w:t>
            </w:r>
          </w:p>
          <w:p w14:paraId="6ECFFE6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(45-279)</w:t>
            </w:r>
          </w:p>
        </w:tc>
        <w:tc>
          <w:tcPr>
            <w:tcW w:w="1701" w:type="dxa"/>
            <w:vAlign w:val="center"/>
          </w:tcPr>
          <w:p w14:paraId="3C5FFB2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2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04.5</w:t>
            </w:r>
          </w:p>
          <w:p w14:paraId="4932EE7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(123-442)</w:t>
            </w:r>
          </w:p>
        </w:tc>
        <w:tc>
          <w:tcPr>
            <w:tcW w:w="2126" w:type="dxa"/>
            <w:vAlign w:val="center"/>
          </w:tcPr>
          <w:p w14:paraId="41F4441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210</w:t>
            </w:r>
          </w:p>
          <w:p w14:paraId="52E625C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(65-237)</w:t>
            </w:r>
          </w:p>
        </w:tc>
        <w:tc>
          <w:tcPr>
            <w:tcW w:w="2078" w:type="dxa"/>
            <w:vAlign w:val="center"/>
          </w:tcPr>
          <w:p w14:paraId="6243952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188.5</w:t>
            </w:r>
          </w:p>
          <w:p w14:paraId="55BD3DC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(37-1815)</w:t>
            </w:r>
          </w:p>
        </w:tc>
      </w:tr>
      <w:tr w:rsidR="00856026" w:rsidRPr="008F41EA" w14:paraId="15811E75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313DBD3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LDH (U/l)</w:t>
            </w:r>
          </w:p>
        </w:tc>
        <w:tc>
          <w:tcPr>
            <w:tcW w:w="1701" w:type="dxa"/>
            <w:vAlign w:val="center"/>
          </w:tcPr>
          <w:p w14:paraId="2891D6B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161</w:t>
            </w:r>
          </w:p>
          <w:p w14:paraId="7DE78A4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(118-340)</w:t>
            </w:r>
          </w:p>
        </w:tc>
        <w:tc>
          <w:tcPr>
            <w:tcW w:w="1701" w:type="dxa"/>
            <w:vAlign w:val="center"/>
          </w:tcPr>
          <w:p w14:paraId="36B1283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175.5</w:t>
            </w:r>
          </w:p>
          <w:p w14:paraId="45610FE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(135-252)</w:t>
            </w:r>
          </w:p>
        </w:tc>
        <w:tc>
          <w:tcPr>
            <w:tcW w:w="2126" w:type="dxa"/>
            <w:vAlign w:val="center"/>
          </w:tcPr>
          <w:p w14:paraId="37AC4B7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176</w:t>
            </w:r>
          </w:p>
          <w:p w14:paraId="67D8DF3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(151-280)</w:t>
            </w:r>
          </w:p>
        </w:tc>
        <w:tc>
          <w:tcPr>
            <w:tcW w:w="2078" w:type="dxa"/>
            <w:vAlign w:val="center"/>
          </w:tcPr>
          <w:p w14:paraId="05F71A0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1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93</w:t>
            </w:r>
          </w:p>
          <w:p w14:paraId="73AED72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(132-664)</w:t>
            </w:r>
          </w:p>
        </w:tc>
      </w:tr>
      <w:tr w:rsidR="00856026" w:rsidRPr="008F41EA" w14:paraId="599FA4A7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157A2AF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OC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(ng/ml)</w:t>
            </w:r>
          </w:p>
        </w:tc>
        <w:tc>
          <w:tcPr>
            <w:tcW w:w="1701" w:type="dxa"/>
            <w:vAlign w:val="center"/>
          </w:tcPr>
          <w:p w14:paraId="0ACF5C5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15.5</w:t>
            </w:r>
          </w:p>
          <w:p w14:paraId="50162CD4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(4.5-22.0)</w:t>
            </w:r>
          </w:p>
        </w:tc>
        <w:tc>
          <w:tcPr>
            <w:tcW w:w="1701" w:type="dxa"/>
            <w:vAlign w:val="center"/>
          </w:tcPr>
          <w:p w14:paraId="7DC295D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14.7</w:t>
            </w:r>
          </w:p>
          <w:p w14:paraId="2CFAFDE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(4.8-33.6)</w:t>
            </w:r>
          </w:p>
        </w:tc>
        <w:tc>
          <w:tcPr>
            <w:tcW w:w="2126" w:type="dxa"/>
            <w:vAlign w:val="center"/>
          </w:tcPr>
          <w:p w14:paraId="33EB1B3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18.1</w:t>
            </w:r>
          </w:p>
          <w:p w14:paraId="5D803C2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(6.1-38.3)</w:t>
            </w:r>
          </w:p>
        </w:tc>
        <w:tc>
          <w:tcPr>
            <w:tcW w:w="2078" w:type="dxa"/>
            <w:vAlign w:val="center"/>
          </w:tcPr>
          <w:p w14:paraId="1B90E4A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9.9</w:t>
            </w:r>
          </w:p>
          <w:p w14:paraId="20A0F33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(1.4-80.7)</w:t>
            </w:r>
          </w:p>
        </w:tc>
      </w:tr>
      <w:tr w:rsidR="00856026" w:rsidRPr="008F41EA" w14:paraId="14E43D6F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5C7C776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BAP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μg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/l)</w:t>
            </w:r>
          </w:p>
        </w:tc>
        <w:tc>
          <w:tcPr>
            <w:tcW w:w="1701" w:type="dxa"/>
            <w:vAlign w:val="center"/>
          </w:tcPr>
          <w:p w14:paraId="2DFE8BD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17.7</w:t>
            </w:r>
          </w:p>
          <w:p w14:paraId="194822A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(13.9-24.4)</w:t>
            </w:r>
          </w:p>
        </w:tc>
        <w:tc>
          <w:tcPr>
            <w:tcW w:w="1701" w:type="dxa"/>
            <w:vAlign w:val="center"/>
          </w:tcPr>
          <w:p w14:paraId="7F674A0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22.1</w:t>
            </w:r>
          </w:p>
          <w:p w14:paraId="38908A3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(12.8-49.4)</w:t>
            </w:r>
          </w:p>
        </w:tc>
        <w:tc>
          <w:tcPr>
            <w:tcW w:w="2126" w:type="dxa"/>
            <w:vAlign w:val="center"/>
          </w:tcPr>
          <w:p w14:paraId="1C137AD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18.8</w:t>
            </w:r>
          </w:p>
          <w:p w14:paraId="325D0EB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(14.9-24.0)</w:t>
            </w:r>
          </w:p>
        </w:tc>
        <w:tc>
          <w:tcPr>
            <w:tcW w:w="2078" w:type="dxa"/>
            <w:vAlign w:val="center"/>
          </w:tcPr>
          <w:p w14:paraId="370A05D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20.5</w:t>
            </w:r>
          </w:p>
          <w:p w14:paraId="168F5CB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(0.8-364.9)</w:t>
            </w:r>
          </w:p>
        </w:tc>
      </w:tr>
      <w:tr w:rsidR="00856026" w:rsidRPr="008F41EA" w14:paraId="20524BB9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13158F3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>P</w:t>
            </w:r>
            <w:r w:rsidRPr="008F41EA">
              <w:rPr>
                <w:rFonts w:ascii="Times New Roman" w:eastAsia="ＭＳ ゴシック" w:hAnsi="Times New Roman" w:cs="Times New Roman"/>
                <w:color w:val="000000" w:themeColor="dark1"/>
                <w:kern w:val="24"/>
                <w:sz w:val="24"/>
                <w:szCs w:val="24"/>
              </w:rPr>
              <w:t>Ⅰ</w:t>
            </w: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>NP</w:t>
            </w:r>
            <w:proofErr w:type="spellEnd"/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(ng/ml)</w:t>
            </w:r>
          </w:p>
        </w:tc>
        <w:tc>
          <w:tcPr>
            <w:tcW w:w="1701" w:type="dxa"/>
            <w:vAlign w:val="center"/>
          </w:tcPr>
          <w:p w14:paraId="3D23D3D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11.9</w:t>
            </w:r>
          </w:p>
          <w:p w14:paraId="22820AE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(6.6-24.6)</w:t>
            </w:r>
          </w:p>
        </w:tc>
        <w:tc>
          <w:tcPr>
            <w:tcW w:w="1701" w:type="dxa"/>
            <w:vAlign w:val="center"/>
          </w:tcPr>
          <w:p w14:paraId="71E87A0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34.7</w:t>
            </w:r>
          </w:p>
          <w:p w14:paraId="7E9D8CD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(18.4-72.2)</w:t>
            </w:r>
          </w:p>
        </w:tc>
        <w:tc>
          <w:tcPr>
            <w:tcW w:w="2126" w:type="dxa"/>
            <w:vAlign w:val="center"/>
          </w:tcPr>
          <w:p w14:paraId="7D32217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123.9</w:t>
            </w:r>
          </w:p>
          <w:p w14:paraId="073A1BE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(21.5-192.2)</w:t>
            </w:r>
          </w:p>
        </w:tc>
        <w:tc>
          <w:tcPr>
            <w:tcW w:w="2078" w:type="dxa"/>
            <w:vAlign w:val="center"/>
          </w:tcPr>
          <w:p w14:paraId="5B4D791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35.7</w:t>
            </w:r>
          </w:p>
          <w:p w14:paraId="462BFB3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(3.9-189.1)</w:t>
            </w:r>
          </w:p>
        </w:tc>
      </w:tr>
      <w:tr w:rsidR="00856026" w:rsidRPr="008F41EA" w14:paraId="1F4B4C5B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102FB5A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TRACP 5b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mIU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/dl)</w:t>
            </w:r>
          </w:p>
        </w:tc>
        <w:tc>
          <w:tcPr>
            <w:tcW w:w="1701" w:type="dxa"/>
            <w:vAlign w:val="center"/>
          </w:tcPr>
          <w:p w14:paraId="1158790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284.5</w:t>
            </w:r>
          </w:p>
          <w:p w14:paraId="0A288FBD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(141.8-532.9)</w:t>
            </w:r>
          </w:p>
        </w:tc>
        <w:tc>
          <w:tcPr>
            <w:tcW w:w="1701" w:type="dxa"/>
            <w:vAlign w:val="center"/>
          </w:tcPr>
          <w:p w14:paraId="511EF8F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250.3</w:t>
            </w:r>
          </w:p>
          <w:p w14:paraId="2C42C5A6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(117.1-582.5)</w:t>
            </w:r>
          </w:p>
        </w:tc>
        <w:tc>
          <w:tcPr>
            <w:tcW w:w="2126" w:type="dxa"/>
            <w:vAlign w:val="center"/>
          </w:tcPr>
          <w:p w14:paraId="18A52C9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406.5</w:t>
            </w:r>
          </w:p>
          <w:p w14:paraId="13ABD0E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(159.9-654.8)</w:t>
            </w:r>
          </w:p>
        </w:tc>
        <w:tc>
          <w:tcPr>
            <w:tcW w:w="2078" w:type="dxa"/>
            <w:vAlign w:val="center"/>
          </w:tcPr>
          <w:p w14:paraId="41791A8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243.0</w:t>
            </w:r>
          </w:p>
          <w:p w14:paraId="5DFBC898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(50.6-2795.4)</w:t>
            </w:r>
          </w:p>
        </w:tc>
      </w:tr>
      <w:tr w:rsidR="00856026" w:rsidRPr="008F41EA" w14:paraId="7F9BAB20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26BD106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m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GDF15 (</w:t>
            </w:r>
            <w:proofErr w:type="spellStart"/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pg</w:t>
            </w:r>
            <w:proofErr w:type="spellEnd"/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/ml)</w:t>
            </w:r>
          </w:p>
        </w:tc>
        <w:tc>
          <w:tcPr>
            <w:tcW w:w="1701" w:type="dxa"/>
            <w:vAlign w:val="center"/>
          </w:tcPr>
          <w:p w14:paraId="3E2C2FD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6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84.0</w:t>
            </w:r>
          </w:p>
          <w:p w14:paraId="403429D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402.3-1802.9)</w:t>
            </w:r>
          </w:p>
        </w:tc>
        <w:tc>
          <w:tcPr>
            <w:tcW w:w="1701" w:type="dxa"/>
            <w:vAlign w:val="center"/>
          </w:tcPr>
          <w:p w14:paraId="2C35012E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1246.7</w:t>
            </w:r>
          </w:p>
          <w:p w14:paraId="087B1BC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632.9-2246.3)</w:t>
            </w:r>
          </w:p>
        </w:tc>
        <w:tc>
          <w:tcPr>
            <w:tcW w:w="2126" w:type="dxa"/>
            <w:vAlign w:val="center"/>
          </w:tcPr>
          <w:p w14:paraId="75E5618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1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693.0</w:t>
            </w:r>
          </w:p>
          <w:p w14:paraId="7BDA854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1024.7-7266.1)</w:t>
            </w:r>
          </w:p>
        </w:tc>
        <w:tc>
          <w:tcPr>
            <w:tcW w:w="2078" w:type="dxa"/>
            <w:vAlign w:val="center"/>
          </w:tcPr>
          <w:p w14:paraId="0936DDF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3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622.9</w:t>
            </w:r>
          </w:p>
          <w:p w14:paraId="18EE0DF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760.0-21351.5)</w:t>
            </w:r>
          </w:p>
        </w:tc>
      </w:tr>
      <w:tr w:rsidR="00856026" w:rsidRPr="008F41EA" w14:paraId="7E58D22F" w14:textId="77777777" w:rsidTr="00FB4238">
        <w:trPr>
          <w:trHeight w:val="509"/>
        </w:trPr>
        <w:tc>
          <w:tcPr>
            <w:tcW w:w="2405" w:type="dxa"/>
            <w:vAlign w:val="center"/>
          </w:tcPr>
          <w:p w14:paraId="1200F35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GDPP (ng/ml)</w:t>
            </w:r>
          </w:p>
        </w:tc>
        <w:tc>
          <w:tcPr>
            <w:tcW w:w="1701" w:type="dxa"/>
            <w:vAlign w:val="center"/>
          </w:tcPr>
          <w:p w14:paraId="49854A0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2.6</w:t>
            </w:r>
          </w:p>
          <w:p w14:paraId="197578B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(2.1-6.9)</w:t>
            </w:r>
          </w:p>
        </w:tc>
        <w:tc>
          <w:tcPr>
            <w:tcW w:w="1701" w:type="dxa"/>
            <w:vAlign w:val="center"/>
          </w:tcPr>
          <w:p w14:paraId="4AA592B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4.4</w:t>
            </w:r>
          </w:p>
          <w:p w14:paraId="4CFB8A0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(2.5-7.9)</w:t>
            </w:r>
          </w:p>
        </w:tc>
        <w:tc>
          <w:tcPr>
            <w:tcW w:w="2126" w:type="dxa"/>
            <w:vAlign w:val="center"/>
          </w:tcPr>
          <w:p w14:paraId="68EBADF9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10.5</w:t>
            </w:r>
          </w:p>
          <w:p w14:paraId="347E0B77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(4.4-15.8)</w:t>
            </w:r>
          </w:p>
        </w:tc>
        <w:tc>
          <w:tcPr>
            <w:tcW w:w="2078" w:type="dxa"/>
            <w:vAlign w:val="center"/>
          </w:tcPr>
          <w:p w14:paraId="628A9E2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14.0</w:t>
            </w:r>
          </w:p>
          <w:p w14:paraId="7AE355A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(4.4-168.5)</w:t>
            </w:r>
          </w:p>
        </w:tc>
      </w:tr>
    </w:tbl>
    <w:p w14:paraId="448A415A" w14:textId="794920E2" w:rsidR="00856026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057F6C66" w14:textId="50D2E1BB" w:rsidR="00767C67" w:rsidRDefault="00767C67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52AA234" w14:textId="1C7477F8" w:rsidR="00767C67" w:rsidRDefault="00767C67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3B2B2143" w14:textId="50FE2110" w:rsidR="00767C67" w:rsidRDefault="00767C67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685E9399" w14:textId="77777777" w:rsidR="00CE0FEC" w:rsidRPr="00767C67" w:rsidRDefault="00CE0FEC" w:rsidP="00856026">
      <w:pPr>
        <w:rPr>
          <w:rFonts w:ascii="Times New Roman" w:hAnsi="Times New Roman" w:cs="Times New Roman"/>
          <w:b/>
          <w:sz w:val="24"/>
          <w:szCs w:val="24"/>
        </w:rPr>
      </w:pPr>
    </w:p>
    <w:p w14:paraId="28151C58" w14:textId="338D9118" w:rsidR="00856026" w:rsidRPr="008F41EA" w:rsidRDefault="00856026" w:rsidP="00856026">
      <w:pPr>
        <w:rPr>
          <w:rFonts w:ascii="Times New Roman" w:hAnsi="Times New Roman" w:cs="Times New Roman"/>
          <w:sz w:val="24"/>
          <w:szCs w:val="24"/>
        </w:rPr>
      </w:pPr>
      <w:r w:rsidRPr="00A15F5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C0FC0">
        <w:rPr>
          <w:rFonts w:ascii="Times New Roman" w:hAnsi="Times New Roman" w:cs="Times New Roman"/>
          <w:b/>
          <w:sz w:val="24"/>
          <w:szCs w:val="24"/>
        </w:rPr>
        <w:t>4</w:t>
      </w:r>
      <w:r w:rsidRPr="00A15F53">
        <w:rPr>
          <w:rFonts w:ascii="Times New Roman" w:hAnsi="Times New Roman" w:cs="Times New Roman"/>
          <w:b/>
          <w:sz w:val="24"/>
          <w:szCs w:val="24"/>
        </w:rPr>
        <w:t>.</w:t>
      </w:r>
      <w:r w:rsidRPr="008F41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F41EA">
        <w:rPr>
          <w:rFonts w:ascii="Times New Roman" w:hAnsi="Times New Roman" w:cs="Times New Roman"/>
          <w:sz w:val="24"/>
          <w:szCs w:val="24"/>
        </w:rPr>
        <w:t>Background of CRPC patients with BM whose blood samples were collected over time</w:t>
      </w:r>
    </w:p>
    <w:tbl>
      <w:tblPr>
        <w:tblStyle w:val="af4"/>
        <w:tblW w:w="6799" w:type="dxa"/>
        <w:tblLook w:val="04A0" w:firstRow="1" w:lastRow="0" w:firstColumn="1" w:lastColumn="0" w:noHBand="0" w:noVBand="1"/>
      </w:tblPr>
      <w:tblGrid>
        <w:gridCol w:w="4106"/>
        <w:gridCol w:w="2693"/>
      </w:tblGrid>
      <w:tr w:rsidR="00856026" w:rsidRPr="008F41EA" w14:paraId="50384A5B" w14:textId="77777777" w:rsidTr="00FB4238">
        <w:trPr>
          <w:trHeight w:val="509"/>
        </w:trPr>
        <w:tc>
          <w:tcPr>
            <w:tcW w:w="4106" w:type="dxa"/>
          </w:tcPr>
          <w:p w14:paraId="4CED337C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2DCFBE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mCRPC</w:t>
            </w:r>
            <w:proofErr w:type="spellEnd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(BM+)</w:t>
            </w:r>
          </w:p>
          <w:p w14:paraId="32B7CCC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n=22</w:t>
            </w:r>
          </w:p>
        </w:tc>
      </w:tr>
      <w:tr w:rsidR="00856026" w:rsidRPr="008F41EA" w14:paraId="6BBD34AB" w14:textId="77777777" w:rsidTr="00FB4238">
        <w:trPr>
          <w:trHeight w:val="539"/>
        </w:trPr>
        <w:tc>
          <w:tcPr>
            <w:tcW w:w="4106" w:type="dxa"/>
            <w:vAlign w:val="center"/>
          </w:tcPr>
          <w:p w14:paraId="1A897142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2693" w:type="dxa"/>
            <w:vAlign w:val="center"/>
          </w:tcPr>
          <w:p w14:paraId="25CAAF8B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73 (61-84)</w:t>
            </w:r>
          </w:p>
        </w:tc>
      </w:tr>
      <w:tr w:rsidR="00856026" w:rsidRPr="008F41EA" w14:paraId="0DCABEA4" w14:textId="77777777" w:rsidTr="00FB4238">
        <w:trPr>
          <w:trHeight w:val="509"/>
        </w:trPr>
        <w:tc>
          <w:tcPr>
            <w:tcW w:w="4106" w:type="dxa"/>
          </w:tcPr>
          <w:p w14:paraId="549A87C5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Gleason </w:t>
            </w:r>
            <w:proofErr w:type="gram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Score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proofErr w:type="gramEnd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7576FF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≥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vAlign w:val="center"/>
          </w:tcPr>
          <w:p w14:paraId="006E9FE3" w14:textId="77777777" w:rsidR="00856026" w:rsidRPr="008F41EA" w:rsidRDefault="00856026" w:rsidP="00FB4238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8F41E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2EF87C71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56026" w:rsidRPr="008F41EA" w14:paraId="0510F604" w14:textId="77777777" w:rsidTr="00FB4238">
        <w:trPr>
          <w:trHeight w:val="509"/>
        </w:trPr>
        <w:tc>
          <w:tcPr>
            <w:tcW w:w="4106" w:type="dxa"/>
            <w:vAlign w:val="center"/>
          </w:tcPr>
          <w:p w14:paraId="3600526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Duration between blood sampl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es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(months)</w:t>
            </w:r>
          </w:p>
        </w:tc>
        <w:tc>
          <w:tcPr>
            <w:tcW w:w="2693" w:type="dxa"/>
            <w:vAlign w:val="center"/>
          </w:tcPr>
          <w:p w14:paraId="45666A83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26.5 (6-66)</w:t>
            </w:r>
          </w:p>
        </w:tc>
      </w:tr>
      <w:tr w:rsidR="00856026" w:rsidRPr="008F41EA" w14:paraId="78A71AD2" w14:textId="77777777" w:rsidTr="00FB4238">
        <w:trPr>
          <w:trHeight w:val="539"/>
        </w:trPr>
        <w:tc>
          <w:tcPr>
            <w:tcW w:w="4106" w:type="dxa"/>
            <w:vAlign w:val="center"/>
          </w:tcPr>
          <w:p w14:paraId="76BAA36F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Number of systemic therap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ies</w:t>
            </w:r>
          </w:p>
        </w:tc>
        <w:tc>
          <w:tcPr>
            <w:tcW w:w="2693" w:type="dxa"/>
            <w:vAlign w:val="center"/>
          </w:tcPr>
          <w:p w14:paraId="711CCB10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2 (1-5)</w:t>
            </w:r>
          </w:p>
        </w:tc>
      </w:tr>
      <w:tr w:rsidR="00856026" w:rsidRPr="008F41EA" w14:paraId="6A89B9B1" w14:textId="77777777" w:rsidTr="00FB4238">
        <w:trPr>
          <w:trHeight w:val="509"/>
        </w:trPr>
        <w:tc>
          <w:tcPr>
            <w:tcW w:w="4106" w:type="dxa"/>
            <w:vAlign w:val="center"/>
          </w:tcPr>
          <w:p w14:paraId="3DBCEDCA" w14:textId="77777777" w:rsidR="00856026" w:rsidRPr="008F41EA" w:rsidRDefault="00856026" w:rsidP="00FB423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Type of systemic therapy</w:t>
            </w:r>
          </w:p>
        </w:tc>
        <w:tc>
          <w:tcPr>
            <w:tcW w:w="2693" w:type="dxa"/>
            <w:vAlign w:val="center"/>
          </w:tcPr>
          <w:p w14:paraId="13FB2FD5" w14:textId="77777777" w:rsidR="00856026" w:rsidRPr="00F92EDD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2EDD">
              <w:rPr>
                <w:rFonts w:ascii="Times New Roman" w:hAnsi="Times New Roman" w:cs="Times New Roman"/>
                <w:sz w:val="24"/>
                <w:szCs w:val="24"/>
              </w:rPr>
              <w:t>Bicalutamide      7</w:t>
            </w:r>
          </w:p>
          <w:p w14:paraId="2666C2DE" w14:textId="77777777" w:rsidR="00856026" w:rsidRPr="00F92EDD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2EDD">
              <w:rPr>
                <w:rFonts w:ascii="Times New Roman" w:hAnsi="Times New Roman" w:cs="Times New Roman"/>
                <w:sz w:val="24"/>
                <w:szCs w:val="24"/>
              </w:rPr>
              <w:t>Flutamide       7</w:t>
            </w:r>
          </w:p>
          <w:p w14:paraId="4F4E72DF" w14:textId="77777777" w:rsidR="00856026" w:rsidRPr="00F92EDD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2EDD">
              <w:rPr>
                <w:rFonts w:ascii="Times New Roman" w:hAnsi="Times New Roman" w:cs="Times New Roman"/>
                <w:sz w:val="24"/>
                <w:szCs w:val="24"/>
              </w:rPr>
              <w:t>Enzalutamide     11</w:t>
            </w:r>
          </w:p>
          <w:p w14:paraId="0F99C602" w14:textId="77777777" w:rsidR="00856026" w:rsidRPr="00F92EDD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2EDD">
              <w:rPr>
                <w:rFonts w:ascii="Times New Roman" w:hAnsi="Times New Roman" w:cs="Times New Roman"/>
                <w:sz w:val="24"/>
                <w:szCs w:val="24"/>
              </w:rPr>
              <w:t>Abiraterone       1</w:t>
            </w:r>
          </w:p>
          <w:p w14:paraId="194DEAE8" w14:textId="77777777" w:rsidR="00856026" w:rsidRPr="00F92EDD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2EDD">
              <w:rPr>
                <w:rFonts w:ascii="Times New Roman" w:hAnsi="Times New Roman" w:cs="Times New Roman"/>
                <w:sz w:val="24"/>
                <w:szCs w:val="24"/>
              </w:rPr>
              <w:t>Docetaxel       9</w:t>
            </w:r>
          </w:p>
          <w:p w14:paraId="5D399840" w14:textId="77777777" w:rsidR="00856026" w:rsidRPr="008F41EA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Cabazitaxel</w:t>
            </w:r>
            <w:proofErr w:type="spellEnd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      4</w:t>
            </w:r>
          </w:p>
          <w:p w14:paraId="0592C484" w14:textId="77777777" w:rsidR="00856026" w:rsidRPr="008F41EA" w:rsidRDefault="00856026" w:rsidP="00FB4238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Radium-223      5</w:t>
            </w:r>
          </w:p>
        </w:tc>
      </w:tr>
    </w:tbl>
    <w:p w14:paraId="40A5AEEA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F342B43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7F6C8486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01250B0F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0525F407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1C0F5F27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14C21965" w14:textId="4C4E6C3B" w:rsidR="00856026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747C1D48" w14:textId="77777777" w:rsidR="00B06E07" w:rsidRPr="008F41EA" w:rsidRDefault="00B06E07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7554F10C" w14:textId="3480BFA1" w:rsidR="00856026" w:rsidRPr="008F41EA" w:rsidRDefault="00856026" w:rsidP="00856026">
      <w:pPr>
        <w:rPr>
          <w:rFonts w:ascii="Times New Roman" w:hAnsi="Times New Roman" w:cs="Times New Roman"/>
          <w:b/>
          <w:sz w:val="24"/>
          <w:szCs w:val="24"/>
        </w:rPr>
      </w:pPr>
      <w:r w:rsidRPr="00A15F5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C0FC0">
        <w:rPr>
          <w:rFonts w:ascii="Times New Roman" w:hAnsi="Times New Roman" w:cs="Times New Roman"/>
          <w:b/>
          <w:sz w:val="24"/>
          <w:szCs w:val="24"/>
        </w:rPr>
        <w:t>5</w:t>
      </w:r>
      <w:r w:rsidRPr="00A15F53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15F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41EA">
        <w:rPr>
          <w:rFonts w:ascii="Times New Roman" w:hAnsi="Times New Roman" w:cs="Times New Roman"/>
          <w:sz w:val="24"/>
          <w:szCs w:val="24"/>
        </w:rPr>
        <w:t xml:space="preserve">Univariate and multivariate logistic regression analysis </w:t>
      </w:r>
      <w:r w:rsidRPr="008F41EA">
        <w:rPr>
          <w:rFonts w:ascii="Times New Roman" w:eastAsia="游明朝" w:hAnsi="Times New Roman" w:cs="Times New Roman"/>
          <w:sz w:val="24"/>
          <w:szCs w:val="24"/>
        </w:rPr>
        <w:t>of</w:t>
      </w:r>
      <w:r w:rsidRPr="008F41EA">
        <w:rPr>
          <w:rFonts w:ascii="Times New Roman" w:hAnsi="Times New Roman" w:cs="Times New Roman"/>
          <w:sz w:val="24"/>
          <w:szCs w:val="24"/>
        </w:rPr>
        <w:t xml:space="preserve"> CSS in CRPC patients with BM (n=80)</w:t>
      </w:r>
    </w:p>
    <w:tbl>
      <w:tblPr>
        <w:tblStyle w:val="af4"/>
        <w:tblW w:w="8926" w:type="dxa"/>
        <w:tblLook w:val="04A0" w:firstRow="1" w:lastRow="0" w:firstColumn="1" w:lastColumn="0" w:noHBand="0" w:noVBand="1"/>
      </w:tblPr>
      <w:tblGrid>
        <w:gridCol w:w="2547"/>
        <w:gridCol w:w="992"/>
        <w:gridCol w:w="1276"/>
        <w:gridCol w:w="992"/>
        <w:gridCol w:w="851"/>
        <w:gridCol w:w="1275"/>
        <w:gridCol w:w="993"/>
      </w:tblGrid>
      <w:tr w:rsidR="00856026" w:rsidRPr="008F41EA" w14:paraId="45E2431B" w14:textId="77777777" w:rsidTr="00FB4238">
        <w:trPr>
          <w:trHeight w:val="416"/>
        </w:trPr>
        <w:tc>
          <w:tcPr>
            <w:tcW w:w="2547" w:type="dxa"/>
            <w:vMerge w:val="restart"/>
          </w:tcPr>
          <w:p w14:paraId="56B0482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14:paraId="43CC692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Univariate analysis</w:t>
            </w:r>
          </w:p>
        </w:tc>
        <w:tc>
          <w:tcPr>
            <w:tcW w:w="3119" w:type="dxa"/>
            <w:gridSpan w:val="3"/>
          </w:tcPr>
          <w:p w14:paraId="13EB532B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856026" w:rsidRPr="008F41EA" w14:paraId="61B70068" w14:textId="77777777" w:rsidTr="00FB4238">
        <w:trPr>
          <w:trHeight w:val="416"/>
        </w:trPr>
        <w:tc>
          <w:tcPr>
            <w:tcW w:w="2547" w:type="dxa"/>
            <w:vMerge/>
          </w:tcPr>
          <w:p w14:paraId="14353C47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9561E9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276" w:type="dxa"/>
          </w:tcPr>
          <w:p w14:paraId="57E1A7C1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5% CI</w:t>
            </w:r>
          </w:p>
        </w:tc>
        <w:tc>
          <w:tcPr>
            <w:tcW w:w="992" w:type="dxa"/>
          </w:tcPr>
          <w:p w14:paraId="06ED89D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P value</w:t>
            </w:r>
          </w:p>
        </w:tc>
        <w:tc>
          <w:tcPr>
            <w:tcW w:w="851" w:type="dxa"/>
          </w:tcPr>
          <w:p w14:paraId="61CD676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275" w:type="dxa"/>
          </w:tcPr>
          <w:p w14:paraId="2003B428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5% CI</w:t>
            </w:r>
          </w:p>
        </w:tc>
        <w:tc>
          <w:tcPr>
            <w:tcW w:w="993" w:type="dxa"/>
          </w:tcPr>
          <w:p w14:paraId="492313A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i/>
                <w:sz w:val="24"/>
                <w:szCs w:val="24"/>
              </w:rPr>
              <w:t>P value</w:t>
            </w:r>
          </w:p>
        </w:tc>
      </w:tr>
      <w:tr w:rsidR="00856026" w:rsidRPr="008F41EA" w14:paraId="5CC8969E" w14:textId="77777777" w:rsidTr="00FB4238">
        <w:trPr>
          <w:trHeight w:val="293"/>
        </w:trPr>
        <w:tc>
          <w:tcPr>
            <w:tcW w:w="2547" w:type="dxa"/>
          </w:tcPr>
          <w:p w14:paraId="44977BD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  <w:p w14:paraId="0276835C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(&lt;75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7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 y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1799FFE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.80</w:t>
            </w:r>
          </w:p>
        </w:tc>
        <w:tc>
          <w:tcPr>
            <w:tcW w:w="1276" w:type="dxa"/>
          </w:tcPr>
          <w:p w14:paraId="09FAB2C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.37-1.72</w:t>
            </w:r>
          </w:p>
        </w:tc>
        <w:tc>
          <w:tcPr>
            <w:tcW w:w="992" w:type="dxa"/>
          </w:tcPr>
          <w:p w14:paraId="71A8A0A7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</w:p>
        </w:tc>
        <w:tc>
          <w:tcPr>
            <w:tcW w:w="851" w:type="dxa"/>
          </w:tcPr>
          <w:p w14:paraId="6D28214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37907462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3BCDAF3D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0E8A0956" w14:textId="77777777" w:rsidTr="00FB4238">
        <w:trPr>
          <w:trHeight w:val="317"/>
        </w:trPr>
        <w:tc>
          <w:tcPr>
            <w:tcW w:w="2547" w:type="dxa"/>
          </w:tcPr>
          <w:p w14:paraId="164714F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Gleason Score</w:t>
            </w:r>
          </w:p>
          <w:p w14:paraId="3FFC6BAD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&lt;8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992" w:type="dxa"/>
          </w:tcPr>
          <w:p w14:paraId="51BB8FC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</w:p>
        </w:tc>
        <w:tc>
          <w:tcPr>
            <w:tcW w:w="1276" w:type="dxa"/>
          </w:tcPr>
          <w:p w14:paraId="2388C86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.24-1.42</w:t>
            </w:r>
          </w:p>
        </w:tc>
        <w:tc>
          <w:tcPr>
            <w:tcW w:w="992" w:type="dxa"/>
          </w:tcPr>
          <w:p w14:paraId="517BCBFD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851" w:type="dxa"/>
          </w:tcPr>
          <w:p w14:paraId="154D7CD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58BABBA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0EBD484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52A0FCE3" w14:textId="77777777" w:rsidTr="00FB4238">
        <w:trPr>
          <w:trHeight w:val="472"/>
        </w:trPr>
        <w:tc>
          <w:tcPr>
            <w:tcW w:w="2547" w:type="dxa"/>
          </w:tcPr>
          <w:p w14:paraId="6094D74C" w14:textId="77777777" w:rsidR="00856026" w:rsidRPr="008F41EA" w:rsidRDefault="00856026" w:rsidP="00FB4238">
            <w:pPr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PSA (ng/ml)</w:t>
            </w:r>
          </w:p>
          <w:p w14:paraId="49145B25" w14:textId="77777777" w:rsidR="00856026" w:rsidRPr="008F41EA" w:rsidRDefault="00856026" w:rsidP="00FB4238">
            <w:pPr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&lt;17.7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≥17.7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2CF980CC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76" w:type="dxa"/>
          </w:tcPr>
          <w:p w14:paraId="7ACECA3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.67-29.3</w:t>
            </w:r>
          </w:p>
        </w:tc>
        <w:tc>
          <w:tcPr>
            <w:tcW w:w="992" w:type="dxa"/>
          </w:tcPr>
          <w:p w14:paraId="6A31152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51" w:type="dxa"/>
          </w:tcPr>
          <w:p w14:paraId="780512DE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.61</w:t>
            </w:r>
          </w:p>
        </w:tc>
        <w:tc>
          <w:tcPr>
            <w:tcW w:w="1275" w:type="dxa"/>
          </w:tcPr>
          <w:p w14:paraId="75B1B419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.01-21.7</w:t>
            </w:r>
          </w:p>
        </w:tc>
        <w:tc>
          <w:tcPr>
            <w:tcW w:w="993" w:type="dxa"/>
          </w:tcPr>
          <w:p w14:paraId="3D57213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56026" w:rsidRPr="008F41EA" w14:paraId="3F15F673" w14:textId="77777777" w:rsidTr="00FB4238">
        <w:trPr>
          <w:trHeight w:val="341"/>
        </w:trPr>
        <w:tc>
          <w:tcPr>
            <w:tcW w:w="2547" w:type="dxa"/>
          </w:tcPr>
          <w:p w14:paraId="05127120" w14:textId="77777777" w:rsidR="00856026" w:rsidRPr="008F41EA" w:rsidRDefault="00856026" w:rsidP="00FB4238">
            <w:pPr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ALP (U/l)</w:t>
            </w:r>
          </w:p>
          <w:p w14:paraId="2F8A983E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&lt;186.5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≥186.5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72FF3E2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1276" w:type="dxa"/>
          </w:tcPr>
          <w:p w14:paraId="4500C19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.55-2.64</w:t>
            </w:r>
          </w:p>
        </w:tc>
        <w:tc>
          <w:tcPr>
            <w:tcW w:w="992" w:type="dxa"/>
          </w:tcPr>
          <w:p w14:paraId="490F0908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.64</w:t>
            </w:r>
          </w:p>
        </w:tc>
        <w:tc>
          <w:tcPr>
            <w:tcW w:w="851" w:type="dxa"/>
          </w:tcPr>
          <w:p w14:paraId="60DA4F92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322B81C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4A1FC002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4CB65657" w14:textId="77777777" w:rsidTr="00FB4238">
        <w:trPr>
          <w:trHeight w:val="496"/>
        </w:trPr>
        <w:tc>
          <w:tcPr>
            <w:tcW w:w="2547" w:type="dxa"/>
          </w:tcPr>
          <w:p w14:paraId="489C7EEE" w14:textId="77777777" w:rsidR="00856026" w:rsidRPr="008F41EA" w:rsidRDefault="00856026" w:rsidP="00FB4238">
            <w:pPr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LDH (U/l)</w:t>
            </w:r>
          </w:p>
          <w:p w14:paraId="36BE528B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&lt;210.5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210.5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3E716F6B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276" w:type="dxa"/>
          </w:tcPr>
          <w:p w14:paraId="20CC3C4E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.70-3.33</w:t>
            </w:r>
          </w:p>
        </w:tc>
        <w:tc>
          <w:tcPr>
            <w:tcW w:w="992" w:type="dxa"/>
          </w:tcPr>
          <w:p w14:paraId="56324D68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</w:tc>
        <w:tc>
          <w:tcPr>
            <w:tcW w:w="851" w:type="dxa"/>
          </w:tcPr>
          <w:p w14:paraId="62D07D26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735E09F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79B26AC1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2F1D51FD" w14:textId="77777777" w:rsidTr="00FB4238">
        <w:trPr>
          <w:trHeight w:val="366"/>
        </w:trPr>
        <w:tc>
          <w:tcPr>
            <w:tcW w:w="2547" w:type="dxa"/>
          </w:tcPr>
          <w:p w14:paraId="0A1B148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OC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(ng/ml)</w:t>
            </w:r>
          </w:p>
          <w:p w14:paraId="4BF07A5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&lt;7.8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7.8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6391D43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.64</w:t>
            </w:r>
          </w:p>
        </w:tc>
        <w:tc>
          <w:tcPr>
            <w:tcW w:w="1276" w:type="dxa"/>
          </w:tcPr>
          <w:p w14:paraId="6C860FF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.29-1.39</w:t>
            </w:r>
          </w:p>
        </w:tc>
        <w:tc>
          <w:tcPr>
            <w:tcW w:w="992" w:type="dxa"/>
          </w:tcPr>
          <w:p w14:paraId="6E1EC74C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</w:p>
        </w:tc>
        <w:tc>
          <w:tcPr>
            <w:tcW w:w="851" w:type="dxa"/>
          </w:tcPr>
          <w:p w14:paraId="2DD0AFB6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39F1B1C2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083D34C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73037AAF" w14:textId="77777777" w:rsidTr="00FB4238">
        <w:trPr>
          <w:trHeight w:val="392"/>
        </w:trPr>
        <w:tc>
          <w:tcPr>
            <w:tcW w:w="2547" w:type="dxa"/>
          </w:tcPr>
          <w:p w14:paraId="12DF1F2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BAP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μg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/l)</w:t>
            </w:r>
          </w:p>
          <w:p w14:paraId="14BA85D1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&lt;22.5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22.5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52AC5F51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2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276" w:type="dxa"/>
          </w:tcPr>
          <w:p w14:paraId="39D18FB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.12-5.67</w:t>
            </w:r>
          </w:p>
        </w:tc>
        <w:tc>
          <w:tcPr>
            <w:tcW w:w="992" w:type="dxa"/>
          </w:tcPr>
          <w:p w14:paraId="3782A7BC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.025</w:t>
            </w:r>
          </w:p>
        </w:tc>
        <w:tc>
          <w:tcPr>
            <w:tcW w:w="851" w:type="dxa"/>
          </w:tcPr>
          <w:p w14:paraId="2A69ABBE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</w:p>
        </w:tc>
        <w:tc>
          <w:tcPr>
            <w:tcW w:w="1275" w:type="dxa"/>
          </w:tcPr>
          <w:p w14:paraId="32EE66B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.63-3.85</w:t>
            </w:r>
          </w:p>
        </w:tc>
        <w:tc>
          <w:tcPr>
            <w:tcW w:w="993" w:type="dxa"/>
          </w:tcPr>
          <w:p w14:paraId="7EE6B039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</w:tr>
      <w:tr w:rsidR="00856026" w:rsidRPr="008F41EA" w14:paraId="28F81F97" w14:textId="77777777" w:rsidTr="00FB4238">
        <w:trPr>
          <w:trHeight w:val="404"/>
        </w:trPr>
        <w:tc>
          <w:tcPr>
            <w:tcW w:w="2547" w:type="dxa"/>
            <w:vAlign w:val="center"/>
          </w:tcPr>
          <w:p w14:paraId="67866EB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proofErr w:type="spellStart"/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>P</w:t>
            </w:r>
            <w:r w:rsidRPr="008F41EA">
              <w:rPr>
                <w:rFonts w:ascii="Times New Roman" w:eastAsia="ＭＳ ゴシック" w:hAnsi="Times New Roman" w:cs="Times New Roman"/>
                <w:color w:val="000000" w:themeColor="dark1"/>
                <w:kern w:val="24"/>
                <w:sz w:val="24"/>
                <w:szCs w:val="24"/>
              </w:rPr>
              <w:t>Ⅰ</w:t>
            </w: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>NP</w:t>
            </w:r>
            <w:proofErr w:type="spellEnd"/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(ng/ml)</w:t>
            </w:r>
          </w:p>
          <w:p w14:paraId="2B51D538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&lt;37.0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37.0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7D6D9969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</w:tcPr>
          <w:p w14:paraId="70A349B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.51-2.37</w:t>
            </w:r>
          </w:p>
        </w:tc>
        <w:tc>
          <w:tcPr>
            <w:tcW w:w="992" w:type="dxa"/>
          </w:tcPr>
          <w:p w14:paraId="434F624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.81</w:t>
            </w:r>
          </w:p>
        </w:tc>
        <w:tc>
          <w:tcPr>
            <w:tcW w:w="851" w:type="dxa"/>
          </w:tcPr>
          <w:p w14:paraId="5779CFD9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7727AF6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488171D0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27F60CA5" w14:textId="77777777" w:rsidTr="00FB4238">
        <w:trPr>
          <w:trHeight w:val="274"/>
        </w:trPr>
        <w:tc>
          <w:tcPr>
            <w:tcW w:w="2547" w:type="dxa"/>
            <w:vAlign w:val="center"/>
          </w:tcPr>
          <w:p w14:paraId="51E0B45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TRACP 5b </w:t>
            </w: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</w:t>
            </w:r>
            <w:proofErr w:type="spellStart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mIU</w:t>
            </w:r>
            <w:proofErr w:type="spellEnd"/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/dl)</w:t>
            </w:r>
          </w:p>
          <w:p w14:paraId="3472D781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&lt;237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237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34C2334D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  <w:tc>
          <w:tcPr>
            <w:tcW w:w="1276" w:type="dxa"/>
          </w:tcPr>
          <w:p w14:paraId="1936D6BC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.68-3.25</w:t>
            </w:r>
          </w:p>
        </w:tc>
        <w:tc>
          <w:tcPr>
            <w:tcW w:w="992" w:type="dxa"/>
          </w:tcPr>
          <w:p w14:paraId="67D8A1E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</w:tc>
        <w:tc>
          <w:tcPr>
            <w:tcW w:w="851" w:type="dxa"/>
          </w:tcPr>
          <w:p w14:paraId="7CC79F7C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113E5B53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14:paraId="20423B9F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56026" w:rsidRPr="008F41EA" w14:paraId="7144296E" w14:textId="77777777" w:rsidTr="00FB4238">
        <w:trPr>
          <w:trHeight w:val="143"/>
        </w:trPr>
        <w:tc>
          <w:tcPr>
            <w:tcW w:w="2547" w:type="dxa"/>
            <w:vAlign w:val="center"/>
          </w:tcPr>
          <w:p w14:paraId="254FCD2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GDPP (ng/ml)</w:t>
            </w:r>
          </w:p>
          <w:p w14:paraId="017E991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&lt;15.3 vs. </w:t>
            </w:r>
            <w:r w:rsidRPr="008F4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≥15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.3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14:paraId="70C35F6B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276" w:type="dxa"/>
          </w:tcPr>
          <w:p w14:paraId="12306CD5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.96-30.3</w:t>
            </w:r>
          </w:p>
        </w:tc>
        <w:tc>
          <w:tcPr>
            <w:tcW w:w="992" w:type="dxa"/>
          </w:tcPr>
          <w:p w14:paraId="66CBE80A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51" w:type="dxa"/>
          </w:tcPr>
          <w:p w14:paraId="3791BE78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5" w:type="dxa"/>
          </w:tcPr>
          <w:p w14:paraId="6D44DE94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.30-21.5</w:t>
            </w:r>
          </w:p>
        </w:tc>
        <w:tc>
          <w:tcPr>
            <w:tcW w:w="993" w:type="dxa"/>
          </w:tcPr>
          <w:p w14:paraId="061BBD91" w14:textId="77777777" w:rsidR="00856026" w:rsidRPr="008F41EA" w:rsidRDefault="00856026" w:rsidP="00FB4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</w:tbl>
    <w:p w14:paraId="5EF66548" w14:textId="77777777" w:rsidR="00856026" w:rsidRPr="00E6397A" w:rsidRDefault="00856026" w:rsidP="00856026">
      <w:pPr>
        <w:rPr>
          <w:rFonts w:ascii="Times New Roman" w:hAnsi="Times New Roman" w:cs="Times New Roman"/>
          <w:sz w:val="24"/>
          <w:szCs w:val="24"/>
        </w:rPr>
      </w:pPr>
    </w:p>
    <w:p w14:paraId="2D9872F8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C7F5894" w14:textId="77777777" w:rsidR="00856026" w:rsidRPr="008F41EA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15D6FEE" w14:textId="2AA8F817" w:rsidR="00856026" w:rsidRDefault="00856026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0729FA4" w14:textId="15FDEFC1" w:rsidR="00767C67" w:rsidRDefault="00767C67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9E371EA" w14:textId="2674BDF1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67A79B25" w14:textId="729A5EED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738994B" w14:textId="22B84F07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13BC7C76" w14:textId="7F5A05A8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3B98080D" w14:textId="31321418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6939A4CC" w14:textId="1C0F2210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0EC5B52C" w14:textId="78F0C9D2" w:rsidR="0095205C" w:rsidRDefault="0095205C" w:rsidP="0095205C">
      <w:pPr>
        <w:rPr>
          <w:rFonts w:ascii="Times New Roman" w:hAnsi="Times New Roman" w:cs="Times New Roman"/>
          <w:b/>
          <w:sz w:val="24"/>
          <w:szCs w:val="24"/>
        </w:rPr>
      </w:pPr>
      <w:r w:rsidRPr="00A15F5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C0FC0">
        <w:rPr>
          <w:rFonts w:ascii="Times New Roman" w:hAnsi="Times New Roman" w:cs="Times New Roman"/>
          <w:b/>
          <w:sz w:val="24"/>
          <w:szCs w:val="24"/>
        </w:rPr>
        <w:t>6</w:t>
      </w:r>
      <w:bookmarkStart w:id="2" w:name="_GoBack"/>
      <w:bookmarkEnd w:id="2"/>
      <w:r w:rsidRPr="00A15F5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Background of localized prostate cancer </w:t>
      </w:r>
      <w:bookmarkStart w:id="3" w:name="_Hlk171106558"/>
      <w:r>
        <w:rPr>
          <w:rFonts w:ascii="Times New Roman" w:hAnsi="Times New Roman" w:cs="Times New Roman"/>
          <w:sz w:val="24"/>
          <w:szCs w:val="24"/>
        </w:rPr>
        <w:t>patients who underwent radical prostatectomy</w:t>
      </w:r>
      <w:bookmarkEnd w:id="3"/>
    </w:p>
    <w:tbl>
      <w:tblPr>
        <w:tblStyle w:val="af4"/>
        <w:tblW w:w="6799" w:type="dxa"/>
        <w:tblLook w:val="04A0" w:firstRow="1" w:lastRow="0" w:firstColumn="1" w:lastColumn="0" w:noHBand="0" w:noVBand="1"/>
      </w:tblPr>
      <w:tblGrid>
        <w:gridCol w:w="4106"/>
        <w:gridCol w:w="2693"/>
      </w:tblGrid>
      <w:tr w:rsidR="0095205C" w:rsidRPr="008F41EA" w14:paraId="35272EC6" w14:textId="77777777" w:rsidTr="00CA2370">
        <w:trPr>
          <w:trHeight w:val="509"/>
        </w:trPr>
        <w:tc>
          <w:tcPr>
            <w:tcW w:w="4106" w:type="dxa"/>
          </w:tcPr>
          <w:p w14:paraId="51C40E42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963D96F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Local </w:t>
            </w:r>
            <w:proofErr w:type="spell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PCa</w:t>
            </w:r>
            <w:proofErr w:type="spellEnd"/>
          </w:p>
          <w:p w14:paraId="369960E6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95205C" w:rsidRPr="008F41EA" w14:paraId="7D582379" w14:textId="77777777" w:rsidTr="00CA2370">
        <w:trPr>
          <w:trHeight w:val="539"/>
        </w:trPr>
        <w:tc>
          <w:tcPr>
            <w:tcW w:w="4106" w:type="dxa"/>
            <w:vAlign w:val="center"/>
          </w:tcPr>
          <w:p w14:paraId="3B3A25E4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2693" w:type="dxa"/>
            <w:vAlign w:val="center"/>
          </w:tcPr>
          <w:p w14:paraId="40CC6C00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68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(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5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1-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75</w:t>
            </w:r>
            <w:r w:rsidRPr="008F41E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)</w:t>
            </w:r>
          </w:p>
        </w:tc>
      </w:tr>
      <w:tr w:rsidR="0095205C" w:rsidRPr="008F41EA" w14:paraId="066BA5B5" w14:textId="77777777" w:rsidTr="00CA2370">
        <w:trPr>
          <w:trHeight w:val="539"/>
        </w:trPr>
        <w:tc>
          <w:tcPr>
            <w:tcW w:w="4106" w:type="dxa"/>
            <w:vAlign w:val="center"/>
          </w:tcPr>
          <w:p w14:paraId="3955D33E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P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SA (ng/ml)</w:t>
            </w:r>
          </w:p>
        </w:tc>
        <w:tc>
          <w:tcPr>
            <w:tcW w:w="2693" w:type="dxa"/>
            <w:vAlign w:val="center"/>
          </w:tcPr>
          <w:p w14:paraId="2C95B5C9" w14:textId="77777777" w:rsidR="0095205C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7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.0 (3.4-42.7)</w:t>
            </w:r>
          </w:p>
        </w:tc>
      </w:tr>
      <w:tr w:rsidR="0095205C" w:rsidRPr="008F41EA" w14:paraId="07AB27B8" w14:textId="77777777" w:rsidTr="00CA2370">
        <w:trPr>
          <w:trHeight w:val="509"/>
        </w:trPr>
        <w:tc>
          <w:tcPr>
            <w:tcW w:w="4106" w:type="dxa"/>
          </w:tcPr>
          <w:p w14:paraId="6AC0C161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Gleason </w:t>
            </w:r>
            <w:proofErr w:type="gramStart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Score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proofErr w:type="gramEnd"/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7FC7A204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≥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vAlign w:val="center"/>
          </w:tcPr>
          <w:p w14:paraId="289F765B" w14:textId="77777777" w:rsidR="0095205C" w:rsidRPr="008F41EA" w:rsidRDefault="0095205C" w:rsidP="00CA2370">
            <w:pPr>
              <w:spacing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53</w:t>
            </w:r>
          </w:p>
          <w:p w14:paraId="088C4120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5205C" w:rsidRPr="008F41EA" w14:paraId="29017372" w14:textId="77777777" w:rsidTr="00CA2370">
        <w:trPr>
          <w:trHeight w:val="509"/>
        </w:trPr>
        <w:tc>
          <w:tcPr>
            <w:tcW w:w="4106" w:type="dxa"/>
            <w:vAlign w:val="center"/>
          </w:tcPr>
          <w:p w14:paraId="4C1F6F12" w14:textId="77777777" w:rsidR="0095205C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pT</w:t>
            </w:r>
            <w:proofErr w:type="spellEnd"/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stage  pT</w:t>
            </w:r>
            <w:proofErr w:type="gramEnd"/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2</w:t>
            </w:r>
          </w:p>
          <w:p w14:paraId="6CF4EC57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2693" w:type="dxa"/>
            <w:vAlign w:val="center"/>
          </w:tcPr>
          <w:p w14:paraId="0B1BA78A" w14:textId="77777777" w:rsidR="0095205C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137</w:t>
            </w:r>
          </w:p>
          <w:p w14:paraId="3EF71C32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205C" w:rsidRPr="008F41EA" w14:paraId="52475ACF" w14:textId="77777777" w:rsidTr="00CA2370">
        <w:trPr>
          <w:trHeight w:val="539"/>
        </w:trPr>
        <w:tc>
          <w:tcPr>
            <w:tcW w:w="4106" w:type="dxa"/>
            <w:vAlign w:val="center"/>
          </w:tcPr>
          <w:p w14:paraId="37B6A89E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ALP (U/I)</w:t>
            </w:r>
          </w:p>
        </w:tc>
        <w:tc>
          <w:tcPr>
            <w:tcW w:w="2693" w:type="dxa"/>
            <w:vAlign w:val="center"/>
          </w:tcPr>
          <w:p w14:paraId="756F84D2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84-442</w:t>
            </w:r>
            <w:r w:rsidRPr="008F41E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5205C" w:rsidRPr="008F41EA" w14:paraId="761B4419" w14:textId="77777777" w:rsidTr="00CA2370">
        <w:trPr>
          <w:trHeight w:val="539"/>
        </w:trPr>
        <w:tc>
          <w:tcPr>
            <w:tcW w:w="4106" w:type="dxa"/>
            <w:vAlign w:val="center"/>
          </w:tcPr>
          <w:p w14:paraId="16738E0B" w14:textId="77777777" w:rsidR="0095205C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L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DH (U/I)</w:t>
            </w:r>
          </w:p>
        </w:tc>
        <w:tc>
          <w:tcPr>
            <w:tcW w:w="2693" w:type="dxa"/>
            <w:vAlign w:val="center"/>
          </w:tcPr>
          <w:p w14:paraId="6A1D037A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 (120-384)</w:t>
            </w:r>
          </w:p>
        </w:tc>
      </w:tr>
      <w:tr w:rsidR="0095205C" w:rsidRPr="008F41EA" w14:paraId="53AE1F01" w14:textId="77777777" w:rsidTr="00CA2370">
        <w:trPr>
          <w:trHeight w:val="539"/>
        </w:trPr>
        <w:tc>
          <w:tcPr>
            <w:tcW w:w="4106" w:type="dxa"/>
            <w:vAlign w:val="center"/>
          </w:tcPr>
          <w:p w14:paraId="0F1058B0" w14:textId="77777777" w:rsidR="0095205C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G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DPP (ng/ml)</w:t>
            </w:r>
          </w:p>
        </w:tc>
        <w:tc>
          <w:tcPr>
            <w:tcW w:w="2693" w:type="dxa"/>
            <w:vAlign w:val="center"/>
          </w:tcPr>
          <w:p w14:paraId="0127171B" w14:textId="77777777" w:rsidR="0095205C" w:rsidRPr="008F41EA" w:rsidRDefault="0095205C" w:rsidP="00CA23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 (0.2-6.8)</w:t>
            </w:r>
          </w:p>
        </w:tc>
      </w:tr>
    </w:tbl>
    <w:p w14:paraId="0B9A71A5" w14:textId="0E9C8F61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735321D" w14:textId="75C297D8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548383F" w14:textId="496BEFE0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4CDE524B" w14:textId="2442320B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1A869755" w14:textId="0F9A3519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29F3ABEB" w14:textId="6B825123" w:rsidR="0095205C" w:rsidRDefault="0095205C" w:rsidP="00856026">
      <w:pPr>
        <w:rPr>
          <w:rFonts w:ascii="Times New Roman" w:hAnsi="Times New Roman" w:cs="Times New Roman"/>
          <w:bCs/>
          <w:sz w:val="24"/>
          <w:szCs w:val="24"/>
        </w:rPr>
      </w:pPr>
    </w:p>
    <w:p w14:paraId="51942142" w14:textId="77777777" w:rsidR="0095205C" w:rsidRPr="0095205C" w:rsidRDefault="0095205C" w:rsidP="00856026">
      <w:pPr>
        <w:rPr>
          <w:rFonts w:ascii="Times New Roman" w:hAnsi="Times New Roman" w:cs="Times New Roman" w:hint="eastAsia"/>
          <w:bCs/>
          <w:sz w:val="24"/>
          <w:szCs w:val="24"/>
        </w:rPr>
      </w:pPr>
    </w:p>
    <w:sectPr w:rsidR="0095205C" w:rsidRPr="0095205C" w:rsidSect="00840ED6">
      <w:footerReference w:type="default" r:id="rId13"/>
      <w:pgSz w:w="11906" w:h="16838" w:code="9"/>
      <w:pgMar w:top="1985" w:right="1701" w:bottom="1701" w:left="1701" w:header="851" w:footer="408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ACC58F" w14:textId="77777777" w:rsidR="00CA2370" w:rsidRDefault="00CA2370" w:rsidP="00856026">
      <w:pPr>
        <w:spacing w:line="240" w:lineRule="auto"/>
      </w:pPr>
      <w:r>
        <w:separator/>
      </w:r>
    </w:p>
  </w:endnote>
  <w:endnote w:type="continuationSeparator" w:id="0">
    <w:p w14:paraId="594D7248" w14:textId="77777777" w:rsidR="00CA2370" w:rsidRDefault="00CA2370" w:rsidP="008560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00793390"/>
      <w:docPartObj>
        <w:docPartGallery w:val="Page Numbers (Bottom of Page)"/>
        <w:docPartUnique/>
      </w:docPartObj>
    </w:sdtPr>
    <w:sdtContent>
      <w:p w14:paraId="4E5F17AE" w14:textId="2DE8E0AB" w:rsidR="00CA2370" w:rsidRDefault="00CA2370" w:rsidP="00840ED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24969E2" w14:textId="77777777" w:rsidR="00CA2370" w:rsidRDefault="00CA237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291830" w14:textId="77777777" w:rsidR="00CA2370" w:rsidRDefault="00CA2370" w:rsidP="00856026">
      <w:pPr>
        <w:spacing w:line="240" w:lineRule="auto"/>
      </w:pPr>
      <w:r>
        <w:separator/>
      </w:r>
    </w:p>
  </w:footnote>
  <w:footnote w:type="continuationSeparator" w:id="0">
    <w:p w14:paraId="3C4E1BA3" w14:textId="77777777" w:rsidR="00CA2370" w:rsidRDefault="00CA2370" w:rsidP="0085602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F72209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5B0E03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600E832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CA6964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0F6452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FB62ED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E92AA34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2EC47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44367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958648C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4B1FEA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3EE78D5"/>
    <w:multiLevelType w:val="hybridMultilevel"/>
    <w:tmpl w:val="86E6B68C"/>
    <w:lvl w:ilvl="0" w:tplc="EF2AE466">
      <w:start w:val="1"/>
      <w:numFmt w:val="decimalEnclosedCircle"/>
      <w:pStyle w:val="1"/>
      <w:lvlText w:val="%1"/>
      <w:lvlJc w:val="left"/>
      <w:pPr>
        <w:ind w:left="360" w:hanging="360"/>
      </w:pPr>
      <w:rPr>
        <w:rFonts w:hint="default"/>
      </w:rPr>
    </w:lvl>
    <w:lvl w:ilvl="1" w:tplc="9E56CBC4" w:tentative="1">
      <w:start w:val="1"/>
      <w:numFmt w:val="aiueoFullWidth"/>
      <w:pStyle w:val="21"/>
      <w:lvlText w:val="(%2)"/>
      <w:lvlJc w:val="left"/>
      <w:pPr>
        <w:ind w:left="880" w:hanging="440"/>
      </w:pPr>
    </w:lvl>
    <w:lvl w:ilvl="2" w:tplc="BF046E18" w:tentative="1">
      <w:start w:val="1"/>
      <w:numFmt w:val="decimalEnclosedCircle"/>
      <w:pStyle w:val="31"/>
      <w:lvlText w:val="%3"/>
      <w:lvlJc w:val="left"/>
      <w:pPr>
        <w:ind w:left="1320" w:hanging="440"/>
      </w:pPr>
    </w:lvl>
    <w:lvl w:ilvl="3" w:tplc="008A0774" w:tentative="1">
      <w:start w:val="1"/>
      <w:numFmt w:val="decimal"/>
      <w:pStyle w:val="41"/>
      <w:lvlText w:val="%4."/>
      <w:lvlJc w:val="left"/>
      <w:pPr>
        <w:ind w:left="1760" w:hanging="440"/>
      </w:pPr>
    </w:lvl>
    <w:lvl w:ilvl="4" w:tplc="6B26106E" w:tentative="1">
      <w:start w:val="1"/>
      <w:numFmt w:val="aiueoFullWidth"/>
      <w:pStyle w:val="51"/>
      <w:lvlText w:val="(%5)"/>
      <w:lvlJc w:val="left"/>
      <w:pPr>
        <w:ind w:left="2200" w:hanging="440"/>
      </w:pPr>
    </w:lvl>
    <w:lvl w:ilvl="5" w:tplc="9B50B518" w:tentative="1">
      <w:start w:val="1"/>
      <w:numFmt w:val="decimalEnclosedCircle"/>
      <w:pStyle w:val="6"/>
      <w:lvlText w:val="%6"/>
      <w:lvlJc w:val="left"/>
      <w:pPr>
        <w:ind w:left="2640" w:hanging="440"/>
      </w:pPr>
    </w:lvl>
    <w:lvl w:ilvl="6" w:tplc="F39082FE" w:tentative="1">
      <w:start w:val="1"/>
      <w:numFmt w:val="decimal"/>
      <w:pStyle w:val="7"/>
      <w:lvlText w:val="%7."/>
      <w:lvlJc w:val="left"/>
      <w:pPr>
        <w:ind w:left="3080" w:hanging="440"/>
      </w:pPr>
    </w:lvl>
    <w:lvl w:ilvl="7" w:tplc="E23A7590" w:tentative="1">
      <w:start w:val="1"/>
      <w:numFmt w:val="aiueoFullWidth"/>
      <w:pStyle w:val="8"/>
      <w:lvlText w:val="(%8)"/>
      <w:lvlJc w:val="left"/>
      <w:pPr>
        <w:ind w:left="3520" w:hanging="440"/>
      </w:pPr>
    </w:lvl>
    <w:lvl w:ilvl="8" w:tplc="B70E3890" w:tentative="1">
      <w:start w:val="1"/>
      <w:numFmt w:val="decimalEnclosedCircle"/>
      <w:pStyle w:val="9"/>
      <w:lvlText w:val="%9"/>
      <w:lvlJc w:val="left"/>
      <w:pPr>
        <w:ind w:left="3960" w:hanging="440"/>
      </w:pPr>
    </w:lvl>
  </w:abstractNum>
  <w:abstractNum w:abstractNumId="12" w15:restartNumberingAfterBreak="0">
    <w:nsid w:val="09CE66AB"/>
    <w:multiLevelType w:val="hybridMultilevel"/>
    <w:tmpl w:val="6F00CAA8"/>
    <w:lvl w:ilvl="0" w:tplc="194E0C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7A9E952C" w:tentative="1">
      <w:start w:val="1"/>
      <w:numFmt w:val="aiueoFullWidth"/>
      <w:lvlText w:val="(%2)"/>
      <w:lvlJc w:val="left"/>
      <w:pPr>
        <w:ind w:left="840" w:hanging="420"/>
      </w:pPr>
    </w:lvl>
    <w:lvl w:ilvl="2" w:tplc="55FAAB6C" w:tentative="1">
      <w:start w:val="1"/>
      <w:numFmt w:val="decimalEnclosedCircle"/>
      <w:lvlText w:val="%3"/>
      <w:lvlJc w:val="left"/>
      <w:pPr>
        <w:ind w:left="1260" w:hanging="420"/>
      </w:pPr>
    </w:lvl>
    <w:lvl w:ilvl="3" w:tplc="EB327830" w:tentative="1">
      <w:start w:val="1"/>
      <w:numFmt w:val="decimal"/>
      <w:lvlText w:val="%4."/>
      <w:lvlJc w:val="left"/>
      <w:pPr>
        <w:ind w:left="1680" w:hanging="420"/>
      </w:pPr>
    </w:lvl>
    <w:lvl w:ilvl="4" w:tplc="6A0832C2" w:tentative="1">
      <w:start w:val="1"/>
      <w:numFmt w:val="aiueoFullWidth"/>
      <w:lvlText w:val="(%5)"/>
      <w:lvlJc w:val="left"/>
      <w:pPr>
        <w:ind w:left="2100" w:hanging="420"/>
      </w:pPr>
    </w:lvl>
    <w:lvl w:ilvl="5" w:tplc="BBF652B6" w:tentative="1">
      <w:start w:val="1"/>
      <w:numFmt w:val="decimalEnclosedCircle"/>
      <w:lvlText w:val="%6"/>
      <w:lvlJc w:val="left"/>
      <w:pPr>
        <w:ind w:left="2520" w:hanging="420"/>
      </w:pPr>
    </w:lvl>
    <w:lvl w:ilvl="6" w:tplc="A8B23D34" w:tentative="1">
      <w:start w:val="1"/>
      <w:numFmt w:val="decimal"/>
      <w:lvlText w:val="%7."/>
      <w:lvlJc w:val="left"/>
      <w:pPr>
        <w:ind w:left="2940" w:hanging="420"/>
      </w:pPr>
    </w:lvl>
    <w:lvl w:ilvl="7" w:tplc="7D688DC6" w:tentative="1">
      <w:start w:val="1"/>
      <w:numFmt w:val="aiueoFullWidth"/>
      <w:lvlText w:val="(%8)"/>
      <w:lvlJc w:val="left"/>
      <w:pPr>
        <w:ind w:left="3360" w:hanging="420"/>
      </w:pPr>
    </w:lvl>
    <w:lvl w:ilvl="8" w:tplc="874A8BF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5D371CA"/>
    <w:multiLevelType w:val="hybridMultilevel"/>
    <w:tmpl w:val="6F82502A"/>
    <w:lvl w:ilvl="0" w:tplc="26C6D6BE">
      <w:start w:val="1"/>
      <w:numFmt w:val="lowerLetter"/>
      <w:lvlText w:val="(%1)"/>
      <w:lvlJc w:val="left"/>
      <w:pPr>
        <w:ind w:left="360" w:hanging="360"/>
      </w:pPr>
      <w:rPr>
        <w:rFonts w:hint="default"/>
        <w:b/>
        <w:color w:val="auto"/>
      </w:rPr>
    </w:lvl>
    <w:lvl w:ilvl="1" w:tplc="EB3600B2" w:tentative="1">
      <w:start w:val="1"/>
      <w:numFmt w:val="aiueoFullWidth"/>
      <w:lvlText w:val="(%2)"/>
      <w:lvlJc w:val="left"/>
      <w:pPr>
        <w:ind w:left="840" w:hanging="420"/>
      </w:pPr>
    </w:lvl>
    <w:lvl w:ilvl="2" w:tplc="138681C4" w:tentative="1">
      <w:start w:val="1"/>
      <w:numFmt w:val="decimalEnclosedCircle"/>
      <w:lvlText w:val="%3"/>
      <w:lvlJc w:val="left"/>
      <w:pPr>
        <w:ind w:left="1260" w:hanging="420"/>
      </w:pPr>
    </w:lvl>
    <w:lvl w:ilvl="3" w:tplc="A2621D7A" w:tentative="1">
      <w:start w:val="1"/>
      <w:numFmt w:val="decimal"/>
      <w:lvlText w:val="%4."/>
      <w:lvlJc w:val="left"/>
      <w:pPr>
        <w:ind w:left="1680" w:hanging="420"/>
      </w:pPr>
    </w:lvl>
    <w:lvl w:ilvl="4" w:tplc="4A10AD3C" w:tentative="1">
      <w:start w:val="1"/>
      <w:numFmt w:val="aiueoFullWidth"/>
      <w:lvlText w:val="(%5)"/>
      <w:lvlJc w:val="left"/>
      <w:pPr>
        <w:ind w:left="2100" w:hanging="420"/>
      </w:pPr>
    </w:lvl>
    <w:lvl w:ilvl="5" w:tplc="84703B4A" w:tentative="1">
      <w:start w:val="1"/>
      <w:numFmt w:val="decimalEnclosedCircle"/>
      <w:lvlText w:val="%6"/>
      <w:lvlJc w:val="left"/>
      <w:pPr>
        <w:ind w:left="2520" w:hanging="420"/>
      </w:pPr>
    </w:lvl>
    <w:lvl w:ilvl="6" w:tplc="0AD03B84" w:tentative="1">
      <w:start w:val="1"/>
      <w:numFmt w:val="decimal"/>
      <w:lvlText w:val="%7."/>
      <w:lvlJc w:val="left"/>
      <w:pPr>
        <w:ind w:left="2940" w:hanging="420"/>
      </w:pPr>
    </w:lvl>
    <w:lvl w:ilvl="7" w:tplc="851E43D4" w:tentative="1">
      <w:start w:val="1"/>
      <w:numFmt w:val="aiueoFullWidth"/>
      <w:lvlText w:val="(%8)"/>
      <w:lvlJc w:val="left"/>
      <w:pPr>
        <w:ind w:left="3360" w:hanging="420"/>
      </w:pPr>
    </w:lvl>
    <w:lvl w:ilvl="8" w:tplc="AAD4F3F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17597978"/>
    <w:multiLevelType w:val="hybridMultilevel"/>
    <w:tmpl w:val="EC66B928"/>
    <w:lvl w:ilvl="0" w:tplc="81F03274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FEF6C540" w:tentative="1">
      <w:start w:val="1"/>
      <w:numFmt w:val="aiueoFullWidth"/>
      <w:lvlText w:val="(%2)"/>
      <w:lvlJc w:val="left"/>
      <w:pPr>
        <w:ind w:left="840" w:hanging="420"/>
      </w:pPr>
    </w:lvl>
    <w:lvl w:ilvl="2" w:tplc="A1ACEDFA" w:tentative="1">
      <w:start w:val="1"/>
      <w:numFmt w:val="decimalEnclosedCircle"/>
      <w:lvlText w:val="%3"/>
      <w:lvlJc w:val="left"/>
      <w:pPr>
        <w:ind w:left="1260" w:hanging="420"/>
      </w:pPr>
    </w:lvl>
    <w:lvl w:ilvl="3" w:tplc="534C0800" w:tentative="1">
      <w:start w:val="1"/>
      <w:numFmt w:val="decimal"/>
      <w:lvlText w:val="%4."/>
      <w:lvlJc w:val="left"/>
      <w:pPr>
        <w:ind w:left="1680" w:hanging="420"/>
      </w:pPr>
    </w:lvl>
    <w:lvl w:ilvl="4" w:tplc="63009518" w:tentative="1">
      <w:start w:val="1"/>
      <w:numFmt w:val="aiueoFullWidth"/>
      <w:lvlText w:val="(%5)"/>
      <w:lvlJc w:val="left"/>
      <w:pPr>
        <w:ind w:left="2100" w:hanging="420"/>
      </w:pPr>
    </w:lvl>
    <w:lvl w:ilvl="5" w:tplc="570E4F36" w:tentative="1">
      <w:start w:val="1"/>
      <w:numFmt w:val="decimalEnclosedCircle"/>
      <w:lvlText w:val="%6"/>
      <w:lvlJc w:val="left"/>
      <w:pPr>
        <w:ind w:left="2520" w:hanging="420"/>
      </w:pPr>
    </w:lvl>
    <w:lvl w:ilvl="6" w:tplc="206AE322" w:tentative="1">
      <w:start w:val="1"/>
      <w:numFmt w:val="decimal"/>
      <w:lvlText w:val="%7."/>
      <w:lvlJc w:val="left"/>
      <w:pPr>
        <w:ind w:left="2940" w:hanging="420"/>
      </w:pPr>
    </w:lvl>
    <w:lvl w:ilvl="7" w:tplc="3240367A" w:tentative="1">
      <w:start w:val="1"/>
      <w:numFmt w:val="aiueoFullWidth"/>
      <w:lvlText w:val="(%8)"/>
      <w:lvlJc w:val="left"/>
      <w:pPr>
        <w:ind w:left="3360" w:hanging="420"/>
      </w:pPr>
    </w:lvl>
    <w:lvl w:ilvl="8" w:tplc="5E2AFB1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C6A4BCF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1E205C22"/>
    <w:multiLevelType w:val="hybridMultilevel"/>
    <w:tmpl w:val="BA98E2FA"/>
    <w:lvl w:ilvl="0" w:tplc="4B881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89CA3B6" w:tentative="1">
      <w:start w:val="1"/>
      <w:numFmt w:val="aiueoFullWidth"/>
      <w:lvlText w:val="(%2)"/>
      <w:lvlJc w:val="left"/>
      <w:pPr>
        <w:ind w:left="880" w:hanging="440"/>
      </w:pPr>
    </w:lvl>
    <w:lvl w:ilvl="2" w:tplc="F5707246" w:tentative="1">
      <w:start w:val="1"/>
      <w:numFmt w:val="decimalEnclosedCircle"/>
      <w:lvlText w:val="%3"/>
      <w:lvlJc w:val="left"/>
      <w:pPr>
        <w:ind w:left="1320" w:hanging="440"/>
      </w:pPr>
    </w:lvl>
    <w:lvl w:ilvl="3" w:tplc="43FA34E2" w:tentative="1">
      <w:start w:val="1"/>
      <w:numFmt w:val="decimal"/>
      <w:lvlText w:val="%4."/>
      <w:lvlJc w:val="left"/>
      <w:pPr>
        <w:ind w:left="1760" w:hanging="440"/>
      </w:pPr>
    </w:lvl>
    <w:lvl w:ilvl="4" w:tplc="1602945E" w:tentative="1">
      <w:start w:val="1"/>
      <w:numFmt w:val="aiueoFullWidth"/>
      <w:lvlText w:val="(%5)"/>
      <w:lvlJc w:val="left"/>
      <w:pPr>
        <w:ind w:left="2200" w:hanging="440"/>
      </w:pPr>
    </w:lvl>
    <w:lvl w:ilvl="5" w:tplc="49E07116" w:tentative="1">
      <w:start w:val="1"/>
      <w:numFmt w:val="decimalEnclosedCircle"/>
      <w:lvlText w:val="%6"/>
      <w:lvlJc w:val="left"/>
      <w:pPr>
        <w:ind w:left="2640" w:hanging="440"/>
      </w:pPr>
    </w:lvl>
    <w:lvl w:ilvl="6" w:tplc="D02018D0" w:tentative="1">
      <w:start w:val="1"/>
      <w:numFmt w:val="decimal"/>
      <w:lvlText w:val="%7."/>
      <w:lvlJc w:val="left"/>
      <w:pPr>
        <w:ind w:left="3080" w:hanging="440"/>
      </w:pPr>
    </w:lvl>
    <w:lvl w:ilvl="7" w:tplc="24540BCE" w:tentative="1">
      <w:start w:val="1"/>
      <w:numFmt w:val="aiueoFullWidth"/>
      <w:lvlText w:val="(%8)"/>
      <w:lvlJc w:val="left"/>
      <w:pPr>
        <w:ind w:left="3520" w:hanging="440"/>
      </w:pPr>
    </w:lvl>
    <w:lvl w:ilvl="8" w:tplc="200A6246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24837A35"/>
    <w:multiLevelType w:val="hybridMultilevel"/>
    <w:tmpl w:val="ADD684AA"/>
    <w:lvl w:ilvl="0" w:tplc="654220F0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21A66228" w:tentative="1">
      <w:start w:val="1"/>
      <w:numFmt w:val="aiueoFullWidth"/>
      <w:lvlText w:val="(%2)"/>
      <w:lvlJc w:val="left"/>
      <w:pPr>
        <w:ind w:left="840" w:hanging="420"/>
      </w:pPr>
    </w:lvl>
    <w:lvl w:ilvl="2" w:tplc="284E866E" w:tentative="1">
      <w:start w:val="1"/>
      <w:numFmt w:val="decimalEnclosedCircle"/>
      <w:lvlText w:val="%3"/>
      <w:lvlJc w:val="left"/>
      <w:pPr>
        <w:ind w:left="1260" w:hanging="420"/>
      </w:pPr>
    </w:lvl>
    <w:lvl w:ilvl="3" w:tplc="D1203E58" w:tentative="1">
      <w:start w:val="1"/>
      <w:numFmt w:val="decimal"/>
      <w:lvlText w:val="%4."/>
      <w:lvlJc w:val="left"/>
      <w:pPr>
        <w:ind w:left="1680" w:hanging="420"/>
      </w:pPr>
    </w:lvl>
    <w:lvl w:ilvl="4" w:tplc="065A12EC" w:tentative="1">
      <w:start w:val="1"/>
      <w:numFmt w:val="aiueoFullWidth"/>
      <w:lvlText w:val="(%5)"/>
      <w:lvlJc w:val="left"/>
      <w:pPr>
        <w:ind w:left="2100" w:hanging="420"/>
      </w:pPr>
    </w:lvl>
    <w:lvl w:ilvl="5" w:tplc="266EA152" w:tentative="1">
      <w:start w:val="1"/>
      <w:numFmt w:val="decimalEnclosedCircle"/>
      <w:lvlText w:val="%6"/>
      <w:lvlJc w:val="left"/>
      <w:pPr>
        <w:ind w:left="2520" w:hanging="420"/>
      </w:pPr>
    </w:lvl>
    <w:lvl w:ilvl="6" w:tplc="486EF638" w:tentative="1">
      <w:start w:val="1"/>
      <w:numFmt w:val="decimal"/>
      <w:lvlText w:val="%7."/>
      <w:lvlJc w:val="left"/>
      <w:pPr>
        <w:ind w:left="2940" w:hanging="420"/>
      </w:pPr>
    </w:lvl>
    <w:lvl w:ilvl="7" w:tplc="8014FE34" w:tentative="1">
      <w:start w:val="1"/>
      <w:numFmt w:val="aiueoFullWidth"/>
      <w:lvlText w:val="(%8)"/>
      <w:lvlJc w:val="left"/>
      <w:pPr>
        <w:ind w:left="3360" w:hanging="420"/>
      </w:pPr>
    </w:lvl>
    <w:lvl w:ilvl="8" w:tplc="DE1C6E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70158C6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A4250F8"/>
    <w:multiLevelType w:val="hybridMultilevel"/>
    <w:tmpl w:val="C102E196"/>
    <w:lvl w:ilvl="0" w:tplc="E1004B6C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ED880416" w:tentative="1">
      <w:start w:val="1"/>
      <w:numFmt w:val="aiueoFullWidth"/>
      <w:lvlText w:val="(%2)"/>
      <w:lvlJc w:val="left"/>
      <w:pPr>
        <w:ind w:left="840" w:hanging="420"/>
      </w:pPr>
    </w:lvl>
    <w:lvl w:ilvl="2" w:tplc="39CCCB44" w:tentative="1">
      <w:start w:val="1"/>
      <w:numFmt w:val="decimalEnclosedCircle"/>
      <w:lvlText w:val="%3"/>
      <w:lvlJc w:val="left"/>
      <w:pPr>
        <w:ind w:left="1260" w:hanging="420"/>
      </w:pPr>
    </w:lvl>
    <w:lvl w:ilvl="3" w:tplc="696E1B20" w:tentative="1">
      <w:start w:val="1"/>
      <w:numFmt w:val="decimal"/>
      <w:lvlText w:val="%4."/>
      <w:lvlJc w:val="left"/>
      <w:pPr>
        <w:ind w:left="1680" w:hanging="420"/>
      </w:pPr>
    </w:lvl>
    <w:lvl w:ilvl="4" w:tplc="099865CA" w:tentative="1">
      <w:start w:val="1"/>
      <w:numFmt w:val="aiueoFullWidth"/>
      <w:lvlText w:val="(%5)"/>
      <w:lvlJc w:val="left"/>
      <w:pPr>
        <w:ind w:left="2100" w:hanging="420"/>
      </w:pPr>
    </w:lvl>
    <w:lvl w:ilvl="5" w:tplc="73109CF0" w:tentative="1">
      <w:start w:val="1"/>
      <w:numFmt w:val="decimalEnclosedCircle"/>
      <w:lvlText w:val="%6"/>
      <w:lvlJc w:val="left"/>
      <w:pPr>
        <w:ind w:left="2520" w:hanging="420"/>
      </w:pPr>
    </w:lvl>
    <w:lvl w:ilvl="6" w:tplc="29249AFA" w:tentative="1">
      <w:start w:val="1"/>
      <w:numFmt w:val="decimal"/>
      <w:lvlText w:val="%7."/>
      <w:lvlJc w:val="left"/>
      <w:pPr>
        <w:ind w:left="2940" w:hanging="420"/>
      </w:pPr>
    </w:lvl>
    <w:lvl w:ilvl="7" w:tplc="D772D402" w:tentative="1">
      <w:start w:val="1"/>
      <w:numFmt w:val="aiueoFullWidth"/>
      <w:lvlText w:val="(%8)"/>
      <w:lvlJc w:val="left"/>
      <w:pPr>
        <w:ind w:left="3360" w:hanging="420"/>
      </w:pPr>
    </w:lvl>
    <w:lvl w:ilvl="8" w:tplc="F5F42AA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B8C18CC"/>
    <w:multiLevelType w:val="hybridMultilevel"/>
    <w:tmpl w:val="B4C68B12"/>
    <w:lvl w:ilvl="0" w:tplc="2C42613E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0164AF12" w:tentative="1">
      <w:start w:val="1"/>
      <w:numFmt w:val="aiueoFullWidth"/>
      <w:lvlText w:val="(%2)"/>
      <w:lvlJc w:val="left"/>
      <w:pPr>
        <w:ind w:left="840" w:hanging="420"/>
      </w:pPr>
    </w:lvl>
    <w:lvl w:ilvl="2" w:tplc="BE323D6A" w:tentative="1">
      <w:start w:val="1"/>
      <w:numFmt w:val="decimalEnclosedCircle"/>
      <w:lvlText w:val="%3"/>
      <w:lvlJc w:val="left"/>
      <w:pPr>
        <w:ind w:left="1260" w:hanging="420"/>
      </w:pPr>
    </w:lvl>
    <w:lvl w:ilvl="3" w:tplc="8ABCDF42" w:tentative="1">
      <w:start w:val="1"/>
      <w:numFmt w:val="decimal"/>
      <w:lvlText w:val="%4."/>
      <w:lvlJc w:val="left"/>
      <w:pPr>
        <w:ind w:left="1680" w:hanging="420"/>
      </w:pPr>
    </w:lvl>
    <w:lvl w:ilvl="4" w:tplc="86C49C46" w:tentative="1">
      <w:start w:val="1"/>
      <w:numFmt w:val="aiueoFullWidth"/>
      <w:lvlText w:val="(%5)"/>
      <w:lvlJc w:val="left"/>
      <w:pPr>
        <w:ind w:left="2100" w:hanging="420"/>
      </w:pPr>
    </w:lvl>
    <w:lvl w:ilvl="5" w:tplc="BD4205CC" w:tentative="1">
      <w:start w:val="1"/>
      <w:numFmt w:val="decimalEnclosedCircle"/>
      <w:lvlText w:val="%6"/>
      <w:lvlJc w:val="left"/>
      <w:pPr>
        <w:ind w:left="2520" w:hanging="420"/>
      </w:pPr>
    </w:lvl>
    <w:lvl w:ilvl="6" w:tplc="E3B427EA" w:tentative="1">
      <w:start w:val="1"/>
      <w:numFmt w:val="decimal"/>
      <w:lvlText w:val="%7."/>
      <w:lvlJc w:val="left"/>
      <w:pPr>
        <w:ind w:left="2940" w:hanging="420"/>
      </w:pPr>
    </w:lvl>
    <w:lvl w:ilvl="7" w:tplc="A8A8C25E" w:tentative="1">
      <w:start w:val="1"/>
      <w:numFmt w:val="aiueoFullWidth"/>
      <w:lvlText w:val="(%8)"/>
      <w:lvlJc w:val="left"/>
      <w:pPr>
        <w:ind w:left="3360" w:hanging="420"/>
      </w:pPr>
    </w:lvl>
    <w:lvl w:ilvl="8" w:tplc="3968C88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B066A44"/>
    <w:multiLevelType w:val="hybridMultilevel"/>
    <w:tmpl w:val="582AA32A"/>
    <w:lvl w:ilvl="0" w:tplc="381E1FF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E74610D0" w:tentative="1">
      <w:start w:val="1"/>
      <w:numFmt w:val="aiueoFullWidth"/>
      <w:lvlText w:val="(%2)"/>
      <w:lvlJc w:val="left"/>
      <w:pPr>
        <w:ind w:left="840" w:hanging="420"/>
      </w:pPr>
    </w:lvl>
    <w:lvl w:ilvl="2" w:tplc="7BFCF204" w:tentative="1">
      <w:start w:val="1"/>
      <w:numFmt w:val="decimalEnclosedCircle"/>
      <w:lvlText w:val="%3"/>
      <w:lvlJc w:val="left"/>
      <w:pPr>
        <w:ind w:left="1260" w:hanging="420"/>
      </w:pPr>
    </w:lvl>
    <w:lvl w:ilvl="3" w:tplc="31EA4A72" w:tentative="1">
      <w:start w:val="1"/>
      <w:numFmt w:val="decimal"/>
      <w:lvlText w:val="%4."/>
      <w:lvlJc w:val="left"/>
      <w:pPr>
        <w:ind w:left="1680" w:hanging="420"/>
      </w:pPr>
    </w:lvl>
    <w:lvl w:ilvl="4" w:tplc="509262BC" w:tentative="1">
      <w:start w:val="1"/>
      <w:numFmt w:val="aiueoFullWidth"/>
      <w:lvlText w:val="(%5)"/>
      <w:lvlJc w:val="left"/>
      <w:pPr>
        <w:ind w:left="2100" w:hanging="420"/>
      </w:pPr>
    </w:lvl>
    <w:lvl w:ilvl="5" w:tplc="2AE8701C" w:tentative="1">
      <w:start w:val="1"/>
      <w:numFmt w:val="decimalEnclosedCircle"/>
      <w:lvlText w:val="%6"/>
      <w:lvlJc w:val="left"/>
      <w:pPr>
        <w:ind w:left="2520" w:hanging="420"/>
      </w:pPr>
    </w:lvl>
    <w:lvl w:ilvl="6" w:tplc="762C1A36" w:tentative="1">
      <w:start w:val="1"/>
      <w:numFmt w:val="decimal"/>
      <w:lvlText w:val="%7."/>
      <w:lvlJc w:val="left"/>
      <w:pPr>
        <w:ind w:left="2940" w:hanging="420"/>
      </w:pPr>
    </w:lvl>
    <w:lvl w:ilvl="7" w:tplc="FB00BD44" w:tentative="1">
      <w:start w:val="1"/>
      <w:numFmt w:val="aiueoFullWidth"/>
      <w:lvlText w:val="(%8)"/>
      <w:lvlJc w:val="left"/>
      <w:pPr>
        <w:ind w:left="3360" w:hanging="420"/>
      </w:pPr>
    </w:lvl>
    <w:lvl w:ilvl="8" w:tplc="5502864A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1"/>
  </w:num>
  <w:num w:numId="2">
    <w:abstractNumId w:val="16"/>
  </w:num>
  <w:num w:numId="3">
    <w:abstractNumId w:val="11"/>
  </w:num>
  <w:num w:numId="4">
    <w:abstractNumId w:val="20"/>
  </w:num>
  <w:num w:numId="5">
    <w:abstractNumId w:val="19"/>
  </w:num>
  <w:num w:numId="6">
    <w:abstractNumId w:val="17"/>
  </w:num>
  <w:num w:numId="7">
    <w:abstractNumId w:val="12"/>
  </w:num>
  <w:num w:numId="8">
    <w:abstractNumId w:val="13"/>
  </w:num>
  <w:num w:numId="9">
    <w:abstractNumId w:val="14"/>
  </w:num>
  <w:num w:numId="10">
    <w:abstractNumId w:val="10"/>
  </w:num>
  <w:num w:numId="11">
    <w:abstractNumId w:val="18"/>
  </w:num>
  <w:num w:numId="12">
    <w:abstractNumId w:val="15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B54"/>
    <w:rsid w:val="00007D02"/>
    <w:rsid w:val="000163A7"/>
    <w:rsid w:val="000A241E"/>
    <w:rsid w:val="00111B2A"/>
    <w:rsid w:val="00140115"/>
    <w:rsid w:val="001A0D1B"/>
    <w:rsid w:val="001D0076"/>
    <w:rsid w:val="002033F0"/>
    <w:rsid w:val="00211876"/>
    <w:rsid w:val="002A0914"/>
    <w:rsid w:val="002A30C9"/>
    <w:rsid w:val="002B483D"/>
    <w:rsid w:val="00303017"/>
    <w:rsid w:val="0032273C"/>
    <w:rsid w:val="003A00B2"/>
    <w:rsid w:val="003A7788"/>
    <w:rsid w:val="00410466"/>
    <w:rsid w:val="0044155F"/>
    <w:rsid w:val="00442A30"/>
    <w:rsid w:val="00466595"/>
    <w:rsid w:val="00471FD2"/>
    <w:rsid w:val="004A077B"/>
    <w:rsid w:val="004B3958"/>
    <w:rsid w:val="00560FB7"/>
    <w:rsid w:val="00635A00"/>
    <w:rsid w:val="00651213"/>
    <w:rsid w:val="00654DB5"/>
    <w:rsid w:val="006C0FC0"/>
    <w:rsid w:val="00736C05"/>
    <w:rsid w:val="00767C67"/>
    <w:rsid w:val="00780546"/>
    <w:rsid w:val="007A71FE"/>
    <w:rsid w:val="00833324"/>
    <w:rsid w:val="00840ED6"/>
    <w:rsid w:val="00856026"/>
    <w:rsid w:val="00885746"/>
    <w:rsid w:val="008A2FC9"/>
    <w:rsid w:val="008B70AF"/>
    <w:rsid w:val="008F0004"/>
    <w:rsid w:val="00902EE7"/>
    <w:rsid w:val="00924F66"/>
    <w:rsid w:val="00945306"/>
    <w:rsid w:val="0095205C"/>
    <w:rsid w:val="00962950"/>
    <w:rsid w:val="00965B0A"/>
    <w:rsid w:val="009842AA"/>
    <w:rsid w:val="009C0116"/>
    <w:rsid w:val="00A04CF2"/>
    <w:rsid w:val="00A128EA"/>
    <w:rsid w:val="00A15F53"/>
    <w:rsid w:val="00A31D59"/>
    <w:rsid w:val="00A31E93"/>
    <w:rsid w:val="00A9245B"/>
    <w:rsid w:val="00AD3BB5"/>
    <w:rsid w:val="00AE2043"/>
    <w:rsid w:val="00AF3C8B"/>
    <w:rsid w:val="00AF5586"/>
    <w:rsid w:val="00B064D9"/>
    <w:rsid w:val="00B06E07"/>
    <w:rsid w:val="00B440A8"/>
    <w:rsid w:val="00C242AA"/>
    <w:rsid w:val="00C42F44"/>
    <w:rsid w:val="00C56643"/>
    <w:rsid w:val="00C712B2"/>
    <w:rsid w:val="00C72ED6"/>
    <w:rsid w:val="00C87622"/>
    <w:rsid w:val="00C97F5C"/>
    <w:rsid w:val="00CA2370"/>
    <w:rsid w:val="00CB6524"/>
    <w:rsid w:val="00CE0FEC"/>
    <w:rsid w:val="00CF3069"/>
    <w:rsid w:val="00D118AA"/>
    <w:rsid w:val="00D26B54"/>
    <w:rsid w:val="00D34EA5"/>
    <w:rsid w:val="00D45628"/>
    <w:rsid w:val="00D814E1"/>
    <w:rsid w:val="00D84C85"/>
    <w:rsid w:val="00DF63D7"/>
    <w:rsid w:val="00E1377C"/>
    <w:rsid w:val="00E6397A"/>
    <w:rsid w:val="00E766BF"/>
    <w:rsid w:val="00E85A92"/>
    <w:rsid w:val="00F15576"/>
    <w:rsid w:val="00F6340F"/>
    <w:rsid w:val="00F967CE"/>
    <w:rsid w:val="00FB4238"/>
    <w:rsid w:val="00FF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CE0470"/>
  <w15:chartTrackingRefBased/>
  <w15:docId w15:val="{307DA6EA-01E1-4260-AE41-F0ECF8F30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856026"/>
    <w:pPr>
      <w:spacing w:line="480" w:lineRule="auto"/>
    </w:pPr>
  </w:style>
  <w:style w:type="paragraph" w:styleId="1">
    <w:name w:val="heading 1"/>
    <w:basedOn w:val="a2"/>
    <w:next w:val="a2"/>
    <w:link w:val="10"/>
    <w:uiPriority w:val="9"/>
    <w:qFormat/>
    <w:rsid w:val="00856026"/>
    <w:pPr>
      <w:keepNext/>
      <w:numPr>
        <w:numId w:val="3"/>
      </w:numPr>
      <w:ind w:left="425" w:hanging="425"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1">
    <w:name w:val="heading 2"/>
    <w:basedOn w:val="a2"/>
    <w:next w:val="a2"/>
    <w:link w:val="22"/>
    <w:uiPriority w:val="9"/>
    <w:semiHidden/>
    <w:unhideWhenUsed/>
    <w:qFormat/>
    <w:rsid w:val="00856026"/>
    <w:pPr>
      <w:keepNext/>
      <w:numPr>
        <w:ilvl w:val="1"/>
        <w:numId w:val="3"/>
      </w:numPr>
      <w:ind w:left="851" w:hanging="426"/>
      <w:outlineLvl w:val="1"/>
    </w:pPr>
    <w:rPr>
      <w:rFonts w:asciiTheme="majorHAnsi" w:eastAsiaTheme="majorEastAsia" w:hAnsiTheme="majorHAnsi" w:cstheme="majorBidi"/>
    </w:rPr>
  </w:style>
  <w:style w:type="paragraph" w:styleId="31">
    <w:name w:val="heading 3"/>
    <w:basedOn w:val="a2"/>
    <w:link w:val="32"/>
    <w:uiPriority w:val="9"/>
    <w:qFormat/>
    <w:rsid w:val="00856026"/>
    <w:pPr>
      <w:keepNext/>
      <w:numPr>
        <w:ilvl w:val="2"/>
        <w:numId w:val="3"/>
      </w:numPr>
      <w:ind w:leftChars="400" w:left="1276" w:hanging="425"/>
      <w:outlineLvl w:val="2"/>
    </w:pPr>
    <w:rPr>
      <w:rFonts w:asciiTheme="majorHAnsi" w:eastAsiaTheme="majorEastAsia" w:hAnsiTheme="majorHAnsi" w:cstheme="majorBidi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856026"/>
    <w:pPr>
      <w:keepNext/>
      <w:numPr>
        <w:ilvl w:val="3"/>
        <w:numId w:val="3"/>
      </w:numPr>
      <w:ind w:leftChars="400" w:left="1701" w:hanging="425"/>
      <w:outlineLvl w:val="3"/>
    </w:pPr>
    <w:rPr>
      <w:b/>
      <w:bCs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856026"/>
    <w:pPr>
      <w:keepNext/>
      <w:numPr>
        <w:ilvl w:val="4"/>
        <w:numId w:val="3"/>
      </w:numPr>
      <w:ind w:leftChars="800" w:left="2126" w:hanging="425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856026"/>
    <w:pPr>
      <w:keepNext/>
      <w:numPr>
        <w:ilvl w:val="5"/>
        <w:numId w:val="3"/>
      </w:numPr>
      <w:ind w:leftChars="800" w:left="2551" w:hanging="425"/>
      <w:outlineLvl w:val="5"/>
    </w:pPr>
    <w:rPr>
      <w:b/>
      <w:bCs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856026"/>
    <w:pPr>
      <w:keepNext/>
      <w:numPr>
        <w:ilvl w:val="6"/>
        <w:numId w:val="3"/>
      </w:numPr>
      <w:ind w:leftChars="800" w:left="2976" w:hanging="425"/>
      <w:outlineLvl w:val="6"/>
    </w:p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856026"/>
    <w:pPr>
      <w:keepNext/>
      <w:numPr>
        <w:ilvl w:val="7"/>
        <w:numId w:val="3"/>
      </w:numPr>
      <w:ind w:leftChars="1200" w:left="3402" w:hanging="426"/>
      <w:outlineLvl w:val="7"/>
    </w:p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856026"/>
    <w:pPr>
      <w:keepNext/>
      <w:numPr>
        <w:ilvl w:val="8"/>
        <w:numId w:val="3"/>
      </w:numPr>
      <w:ind w:leftChars="1200" w:left="3827" w:hanging="425"/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856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3"/>
    <w:link w:val="a6"/>
    <w:uiPriority w:val="99"/>
    <w:rsid w:val="00856026"/>
  </w:style>
  <w:style w:type="paragraph" w:styleId="a8">
    <w:name w:val="footer"/>
    <w:basedOn w:val="a2"/>
    <w:link w:val="a9"/>
    <w:uiPriority w:val="99"/>
    <w:unhideWhenUsed/>
    <w:rsid w:val="008560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3"/>
    <w:link w:val="a8"/>
    <w:uiPriority w:val="99"/>
    <w:rsid w:val="00856026"/>
  </w:style>
  <w:style w:type="character" w:customStyle="1" w:styleId="10">
    <w:name w:val="見出し 1 (文字)"/>
    <w:basedOn w:val="a3"/>
    <w:link w:val="1"/>
    <w:uiPriority w:val="9"/>
    <w:rsid w:val="00856026"/>
    <w:rPr>
      <w:rFonts w:asciiTheme="majorHAnsi" w:eastAsiaTheme="majorEastAsia" w:hAnsiTheme="majorHAnsi" w:cstheme="majorBidi"/>
      <w:sz w:val="24"/>
      <w:szCs w:val="24"/>
    </w:rPr>
  </w:style>
  <w:style w:type="character" w:customStyle="1" w:styleId="22">
    <w:name w:val="見出し 2 (文字)"/>
    <w:basedOn w:val="a3"/>
    <w:link w:val="21"/>
    <w:uiPriority w:val="9"/>
    <w:semiHidden/>
    <w:rsid w:val="00856026"/>
    <w:rPr>
      <w:rFonts w:asciiTheme="majorHAnsi" w:eastAsiaTheme="majorEastAsia" w:hAnsiTheme="majorHAnsi" w:cstheme="majorBidi"/>
    </w:rPr>
  </w:style>
  <w:style w:type="character" w:customStyle="1" w:styleId="32">
    <w:name w:val="見出し 3 (文字)"/>
    <w:basedOn w:val="a3"/>
    <w:link w:val="31"/>
    <w:uiPriority w:val="9"/>
    <w:rsid w:val="00856026"/>
    <w:rPr>
      <w:rFonts w:asciiTheme="majorHAnsi" w:eastAsiaTheme="majorEastAsia" w:hAnsiTheme="majorHAnsi" w:cstheme="majorBidi"/>
    </w:rPr>
  </w:style>
  <w:style w:type="character" w:customStyle="1" w:styleId="42">
    <w:name w:val="見出し 4 (文字)"/>
    <w:basedOn w:val="a3"/>
    <w:link w:val="41"/>
    <w:uiPriority w:val="9"/>
    <w:semiHidden/>
    <w:rsid w:val="00856026"/>
    <w:rPr>
      <w:b/>
      <w:bCs/>
    </w:rPr>
  </w:style>
  <w:style w:type="character" w:customStyle="1" w:styleId="52">
    <w:name w:val="見出し 5 (文字)"/>
    <w:basedOn w:val="a3"/>
    <w:link w:val="51"/>
    <w:uiPriority w:val="9"/>
    <w:semiHidden/>
    <w:rsid w:val="00856026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3"/>
    <w:link w:val="6"/>
    <w:uiPriority w:val="9"/>
    <w:semiHidden/>
    <w:rsid w:val="00856026"/>
    <w:rPr>
      <w:b/>
      <w:bCs/>
    </w:rPr>
  </w:style>
  <w:style w:type="character" w:customStyle="1" w:styleId="70">
    <w:name w:val="見出し 7 (文字)"/>
    <w:basedOn w:val="a3"/>
    <w:link w:val="7"/>
    <w:uiPriority w:val="9"/>
    <w:semiHidden/>
    <w:rsid w:val="00856026"/>
  </w:style>
  <w:style w:type="character" w:customStyle="1" w:styleId="80">
    <w:name w:val="見出し 8 (文字)"/>
    <w:basedOn w:val="a3"/>
    <w:link w:val="8"/>
    <w:uiPriority w:val="9"/>
    <w:semiHidden/>
    <w:rsid w:val="00856026"/>
  </w:style>
  <w:style w:type="character" w:customStyle="1" w:styleId="90">
    <w:name w:val="見出し 9 (文字)"/>
    <w:basedOn w:val="a3"/>
    <w:link w:val="9"/>
    <w:uiPriority w:val="9"/>
    <w:semiHidden/>
    <w:rsid w:val="00856026"/>
  </w:style>
  <w:style w:type="character" w:styleId="aa">
    <w:name w:val="Hyperlink"/>
    <w:basedOn w:val="a3"/>
    <w:unhideWhenUsed/>
    <w:rsid w:val="00856026"/>
    <w:rPr>
      <w:color w:val="0563C1" w:themeColor="hyperlink"/>
      <w:u w:val="single"/>
    </w:rPr>
  </w:style>
  <w:style w:type="paragraph" w:customStyle="1" w:styleId="EndNoteBibliography">
    <w:name w:val="EndNote Bibliography"/>
    <w:basedOn w:val="a2"/>
    <w:link w:val="EndNoteBibliography0"/>
    <w:rsid w:val="00856026"/>
    <w:pPr>
      <w:spacing w:line="240" w:lineRule="auto"/>
    </w:pPr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3"/>
    <w:link w:val="EndNoteBibliography"/>
    <w:rsid w:val="00856026"/>
    <w:rPr>
      <w:rFonts w:ascii="Century" w:hAnsi="Century"/>
      <w:noProof/>
      <w:sz w:val="20"/>
    </w:rPr>
  </w:style>
  <w:style w:type="character" w:customStyle="1" w:styleId="ref-journal">
    <w:name w:val="ref-journal"/>
    <w:basedOn w:val="a3"/>
    <w:rsid w:val="00856026"/>
  </w:style>
  <w:style w:type="character" w:customStyle="1" w:styleId="ref-vol">
    <w:name w:val="ref-vol"/>
    <w:basedOn w:val="a3"/>
    <w:rsid w:val="00856026"/>
  </w:style>
  <w:style w:type="paragraph" w:styleId="ab">
    <w:name w:val="List Paragraph"/>
    <w:basedOn w:val="a2"/>
    <w:uiPriority w:val="34"/>
    <w:qFormat/>
    <w:rsid w:val="00856026"/>
    <w:pPr>
      <w:ind w:leftChars="400" w:left="840"/>
    </w:pPr>
  </w:style>
  <w:style w:type="character" w:styleId="ac">
    <w:name w:val="line number"/>
    <w:basedOn w:val="a3"/>
    <w:uiPriority w:val="99"/>
    <w:semiHidden/>
    <w:unhideWhenUsed/>
    <w:rsid w:val="00856026"/>
  </w:style>
  <w:style w:type="character" w:customStyle="1" w:styleId="11">
    <w:name w:val="未解決のメンション1"/>
    <w:basedOn w:val="a3"/>
    <w:uiPriority w:val="99"/>
    <w:semiHidden/>
    <w:unhideWhenUsed/>
    <w:rsid w:val="00856026"/>
    <w:rPr>
      <w:color w:val="605E5C"/>
      <w:shd w:val="clear" w:color="auto" w:fill="E1DFDD"/>
    </w:rPr>
  </w:style>
  <w:style w:type="character" w:styleId="ad">
    <w:name w:val="annotation reference"/>
    <w:basedOn w:val="a3"/>
    <w:uiPriority w:val="99"/>
    <w:semiHidden/>
    <w:unhideWhenUsed/>
    <w:rsid w:val="00856026"/>
    <w:rPr>
      <w:sz w:val="18"/>
      <w:szCs w:val="18"/>
    </w:rPr>
  </w:style>
  <w:style w:type="paragraph" w:styleId="ae">
    <w:name w:val="annotation text"/>
    <w:basedOn w:val="a2"/>
    <w:link w:val="af"/>
    <w:uiPriority w:val="99"/>
    <w:unhideWhenUsed/>
    <w:rsid w:val="00856026"/>
    <w:rPr>
      <w:rFonts w:ascii="Tahoma" w:hAnsi="Tahoma" w:cs="Tahoma"/>
      <w:sz w:val="16"/>
    </w:rPr>
  </w:style>
  <w:style w:type="character" w:customStyle="1" w:styleId="af">
    <w:name w:val="コメント文字列 (文字)"/>
    <w:basedOn w:val="a3"/>
    <w:link w:val="ae"/>
    <w:uiPriority w:val="99"/>
    <w:rsid w:val="00856026"/>
    <w:rPr>
      <w:rFonts w:ascii="Tahoma" w:hAnsi="Tahoma" w:cs="Tahoma"/>
      <w:sz w:val="16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5602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56026"/>
    <w:rPr>
      <w:rFonts w:ascii="Tahoma" w:hAnsi="Tahoma" w:cs="Tahoma"/>
      <w:b/>
      <w:bCs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856026"/>
    <w:pPr>
      <w:spacing w:line="240" w:lineRule="auto"/>
    </w:pPr>
    <w:rPr>
      <w:rFonts w:ascii="Tahoma" w:eastAsiaTheme="majorEastAsia" w:hAnsi="Tahoma" w:cs="Tahoma"/>
      <w:sz w:val="16"/>
      <w:szCs w:val="18"/>
    </w:rPr>
  </w:style>
  <w:style w:type="character" w:customStyle="1" w:styleId="af3">
    <w:name w:val="吹き出し (文字)"/>
    <w:basedOn w:val="a3"/>
    <w:link w:val="af2"/>
    <w:uiPriority w:val="99"/>
    <w:semiHidden/>
    <w:rsid w:val="00856026"/>
    <w:rPr>
      <w:rFonts w:ascii="Tahoma" w:eastAsiaTheme="majorEastAsia" w:hAnsi="Tahoma" w:cs="Tahoma"/>
      <w:sz w:val="16"/>
      <w:szCs w:val="18"/>
    </w:rPr>
  </w:style>
  <w:style w:type="table" w:styleId="af4">
    <w:name w:val="Table Grid"/>
    <w:basedOn w:val="a4"/>
    <w:uiPriority w:val="39"/>
    <w:rsid w:val="008560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111111">
    <w:name w:val="Outline List 2"/>
    <w:basedOn w:val="a5"/>
    <w:uiPriority w:val="99"/>
    <w:semiHidden/>
    <w:unhideWhenUsed/>
    <w:rsid w:val="00856026"/>
    <w:pPr>
      <w:numPr>
        <w:numId w:val="10"/>
      </w:numPr>
    </w:pPr>
  </w:style>
  <w:style w:type="numbering" w:styleId="1ai">
    <w:name w:val="Outline List 1"/>
    <w:basedOn w:val="a5"/>
    <w:uiPriority w:val="99"/>
    <w:semiHidden/>
    <w:unhideWhenUsed/>
    <w:rsid w:val="00856026"/>
    <w:pPr>
      <w:numPr>
        <w:numId w:val="11"/>
      </w:numPr>
    </w:pPr>
  </w:style>
  <w:style w:type="numbering" w:styleId="a1">
    <w:name w:val="Outline List 3"/>
    <w:basedOn w:val="a5"/>
    <w:uiPriority w:val="99"/>
    <w:semiHidden/>
    <w:unhideWhenUsed/>
    <w:rsid w:val="00856026"/>
    <w:pPr>
      <w:numPr>
        <w:numId w:val="12"/>
      </w:numPr>
    </w:pPr>
  </w:style>
  <w:style w:type="paragraph" w:styleId="af5">
    <w:name w:val="Bibliography"/>
    <w:basedOn w:val="a2"/>
    <w:next w:val="a2"/>
    <w:uiPriority w:val="37"/>
    <w:semiHidden/>
    <w:unhideWhenUsed/>
    <w:rsid w:val="00856026"/>
  </w:style>
  <w:style w:type="paragraph" w:styleId="af6">
    <w:name w:val="Block Text"/>
    <w:basedOn w:val="a2"/>
    <w:uiPriority w:val="99"/>
    <w:semiHidden/>
    <w:unhideWhenUsed/>
    <w:rsid w:val="00856026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af7">
    <w:name w:val="Body Text"/>
    <w:basedOn w:val="a2"/>
    <w:link w:val="af8"/>
    <w:uiPriority w:val="99"/>
    <w:semiHidden/>
    <w:unhideWhenUsed/>
    <w:rsid w:val="00856026"/>
    <w:pPr>
      <w:spacing w:after="120"/>
    </w:pPr>
  </w:style>
  <w:style w:type="character" w:customStyle="1" w:styleId="af8">
    <w:name w:val="本文 (文字)"/>
    <w:basedOn w:val="a3"/>
    <w:link w:val="af7"/>
    <w:uiPriority w:val="99"/>
    <w:semiHidden/>
    <w:rsid w:val="00856026"/>
  </w:style>
  <w:style w:type="paragraph" w:styleId="23">
    <w:name w:val="Body Text 2"/>
    <w:basedOn w:val="a2"/>
    <w:link w:val="24"/>
    <w:uiPriority w:val="99"/>
    <w:semiHidden/>
    <w:unhideWhenUsed/>
    <w:rsid w:val="00856026"/>
    <w:pPr>
      <w:spacing w:after="120"/>
    </w:pPr>
  </w:style>
  <w:style w:type="character" w:customStyle="1" w:styleId="24">
    <w:name w:val="本文 2 (文字)"/>
    <w:basedOn w:val="a3"/>
    <w:link w:val="23"/>
    <w:uiPriority w:val="99"/>
    <w:semiHidden/>
    <w:rsid w:val="00856026"/>
  </w:style>
  <w:style w:type="paragraph" w:styleId="33">
    <w:name w:val="Body Text 3"/>
    <w:basedOn w:val="a2"/>
    <w:link w:val="34"/>
    <w:uiPriority w:val="99"/>
    <w:semiHidden/>
    <w:unhideWhenUsed/>
    <w:rsid w:val="00856026"/>
    <w:pPr>
      <w:spacing w:after="120"/>
    </w:pPr>
    <w:rPr>
      <w:sz w:val="16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856026"/>
    <w:rPr>
      <w:sz w:val="16"/>
      <w:szCs w:val="16"/>
    </w:rPr>
  </w:style>
  <w:style w:type="paragraph" w:styleId="af9">
    <w:name w:val="Body Text First Indent"/>
    <w:basedOn w:val="af7"/>
    <w:link w:val="afa"/>
    <w:uiPriority w:val="99"/>
    <w:semiHidden/>
    <w:unhideWhenUsed/>
    <w:rsid w:val="00856026"/>
    <w:pPr>
      <w:spacing w:after="0"/>
      <w:ind w:firstLine="360"/>
    </w:pPr>
  </w:style>
  <w:style w:type="character" w:customStyle="1" w:styleId="afa">
    <w:name w:val="本文字下げ (文字)"/>
    <w:basedOn w:val="af8"/>
    <w:link w:val="af9"/>
    <w:uiPriority w:val="99"/>
    <w:semiHidden/>
    <w:rsid w:val="00856026"/>
  </w:style>
  <w:style w:type="paragraph" w:styleId="afb">
    <w:name w:val="Body Text Indent"/>
    <w:basedOn w:val="a2"/>
    <w:link w:val="afc"/>
    <w:uiPriority w:val="99"/>
    <w:semiHidden/>
    <w:unhideWhenUsed/>
    <w:rsid w:val="00856026"/>
    <w:pPr>
      <w:spacing w:after="120"/>
      <w:ind w:left="360"/>
    </w:pPr>
  </w:style>
  <w:style w:type="character" w:customStyle="1" w:styleId="afc">
    <w:name w:val="本文インデント (文字)"/>
    <w:basedOn w:val="a3"/>
    <w:link w:val="afb"/>
    <w:uiPriority w:val="99"/>
    <w:semiHidden/>
    <w:rsid w:val="00856026"/>
  </w:style>
  <w:style w:type="paragraph" w:styleId="25">
    <w:name w:val="Body Text First Indent 2"/>
    <w:basedOn w:val="afb"/>
    <w:link w:val="26"/>
    <w:uiPriority w:val="99"/>
    <w:semiHidden/>
    <w:unhideWhenUsed/>
    <w:rsid w:val="00856026"/>
    <w:pPr>
      <w:spacing w:after="0"/>
      <w:ind w:firstLine="360"/>
    </w:pPr>
  </w:style>
  <w:style w:type="character" w:customStyle="1" w:styleId="26">
    <w:name w:val="本文字下げ 2 (文字)"/>
    <w:basedOn w:val="afc"/>
    <w:link w:val="25"/>
    <w:uiPriority w:val="99"/>
    <w:semiHidden/>
    <w:rsid w:val="00856026"/>
  </w:style>
  <w:style w:type="paragraph" w:styleId="27">
    <w:name w:val="Body Text Indent 2"/>
    <w:basedOn w:val="a2"/>
    <w:link w:val="28"/>
    <w:uiPriority w:val="99"/>
    <w:semiHidden/>
    <w:unhideWhenUsed/>
    <w:rsid w:val="00856026"/>
    <w:pPr>
      <w:spacing w:after="120"/>
      <w:ind w:left="360"/>
    </w:pPr>
  </w:style>
  <w:style w:type="character" w:customStyle="1" w:styleId="28">
    <w:name w:val="本文インデント 2 (文字)"/>
    <w:basedOn w:val="a3"/>
    <w:link w:val="27"/>
    <w:uiPriority w:val="99"/>
    <w:semiHidden/>
    <w:rsid w:val="00856026"/>
  </w:style>
  <w:style w:type="paragraph" w:styleId="35">
    <w:name w:val="Body Text Indent 3"/>
    <w:basedOn w:val="a2"/>
    <w:link w:val="36"/>
    <w:uiPriority w:val="99"/>
    <w:semiHidden/>
    <w:unhideWhenUsed/>
    <w:rsid w:val="00856026"/>
    <w:pPr>
      <w:spacing w:after="120"/>
      <w:ind w:left="360"/>
    </w:pPr>
    <w:rPr>
      <w:sz w:val="16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856026"/>
    <w:rPr>
      <w:sz w:val="16"/>
      <w:szCs w:val="16"/>
    </w:rPr>
  </w:style>
  <w:style w:type="character" w:styleId="afd">
    <w:name w:val="Book Title"/>
    <w:basedOn w:val="a3"/>
    <w:uiPriority w:val="33"/>
    <w:qFormat/>
    <w:rsid w:val="00856026"/>
    <w:rPr>
      <w:b/>
      <w:bCs/>
      <w:i/>
      <w:iCs/>
      <w:spacing w:val="5"/>
    </w:rPr>
  </w:style>
  <w:style w:type="paragraph" w:styleId="afe">
    <w:name w:val="caption"/>
    <w:basedOn w:val="a2"/>
    <w:next w:val="a2"/>
    <w:uiPriority w:val="35"/>
    <w:semiHidden/>
    <w:unhideWhenUsed/>
    <w:qFormat/>
    <w:rsid w:val="0085602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f">
    <w:name w:val="Closing"/>
    <w:basedOn w:val="a2"/>
    <w:link w:val="aff0"/>
    <w:uiPriority w:val="99"/>
    <w:semiHidden/>
    <w:unhideWhenUsed/>
    <w:rsid w:val="00856026"/>
    <w:pPr>
      <w:spacing w:line="240" w:lineRule="auto"/>
      <w:ind w:left="4320"/>
    </w:pPr>
  </w:style>
  <w:style w:type="character" w:customStyle="1" w:styleId="aff0">
    <w:name w:val="結語 (文字)"/>
    <w:basedOn w:val="a3"/>
    <w:link w:val="aff"/>
    <w:uiPriority w:val="99"/>
    <w:semiHidden/>
    <w:rsid w:val="00856026"/>
  </w:style>
  <w:style w:type="table" w:styleId="14">
    <w:name w:val="Colorful Grid"/>
    <w:basedOn w:val="a4"/>
    <w:uiPriority w:val="73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45">
    <w:name w:val="Colorful Grid Accent 6"/>
    <w:basedOn w:val="a4"/>
    <w:uiPriority w:val="73"/>
    <w:rsid w:val="0085602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856026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10">
    <w:name w:val="Dark List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116">
    <w:name w:val="Dark List Accent 6"/>
    <w:basedOn w:val="a4"/>
    <w:uiPriority w:val="70"/>
    <w:semiHidden/>
    <w:unhideWhenUsed/>
    <w:rsid w:val="00856026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1">
    <w:name w:val="Date"/>
    <w:basedOn w:val="a2"/>
    <w:next w:val="a2"/>
    <w:link w:val="aff2"/>
    <w:uiPriority w:val="99"/>
    <w:semiHidden/>
    <w:unhideWhenUsed/>
    <w:rsid w:val="00856026"/>
  </w:style>
  <w:style w:type="character" w:customStyle="1" w:styleId="aff2">
    <w:name w:val="日付 (文字)"/>
    <w:basedOn w:val="a3"/>
    <w:link w:val="aff1"/>
    <w:uiPriority w:val="99"/>
    <w:semiHidden/>
    <w:rsid w:val="00856026"/>
  </w:style>
  <w:style w:type="paragraph" w:styleId="aff3">
    <w:name w:val="Document Map"/>
    <w:basedOn w:val="a2"/>
    <w:link w:val="aff4"/>
    <w:uiPriority w:val="99"/>
    <w:semiHidden/>
    <w:unhideWhenUsed/>
    <w:rsid w:val="00856026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aff4">
    <w:name w:val="見出しマップ (文字)"/>
    <w:basedOn w:val="a3"/>
    <w:link w:val="aff3"/>
    <w:uiPriority w:val="99"/>
    <w:semiHidden/>
    <w:rsid w:val="00856026"/>
    <w:rPr>
      <w:rFonts w:ascii="Segoe UI" w:hAnsi="Segoe UI" w:cs="Segoe UI"/>
      <w:sz w:val="16"/>
      <w:szCs w:val="16"/>
    </w:rPr>
  </w:style>
  <w:style w:type="paragraph" w:styleId="aff5">
    <w:name w:val="E-mail Signature"/>
    <w:basedOn w:val="a2"/>
    <w:link w:val="aff6"/>
    <w:uiPriority w:val="99"/>
    <w:semiHidden/>
    <w:unhideWhenUsed/>
    <w:rsid w:val="00856026"/>
    <w:pPr>
      <w:spacing w:line="240" w:lineRule="auto"/>
    </w:pPr>
  </w:style>
  <w:style w:type="character" w:customStyle="1" w:styleId="aff6">
    <w:name w:val="電子メール署名 (文字)"/>
    <w:basedOn w:val="a3"/>
    <w:link w:val="aff5"/>
    <w:uiPriority w:val="99"/>
    <w:semiHidden/>
    <w:rsid w:val="00856026"/>
  </w:style>
  <w:style w:type="character" w:styleId="aff7">
    <w:name w:val="Emphasis"/>
    <w:basedOn w:val="a3"/>
    <w:uiPriority w:val="20"/>
    <w:qFormat/>
    <w:rsid w:val="00856026"/>
    <w:rPr>
      <w:i/>
      <w:iCs/>
    </w:rPr>
  </w:style>
  <w:style w:type="character" w:styleId="aff8">
    <w:name w:val="endnote reference"/>
    <w:basedOn w:val="a3"/>
    <w:uiPriority w:val="99"/>
    <w:semiHidden/>
    <w:unhideWhenUsed/>
    <w:rsid w:val="00856026"/>
    <w:rPr>
      <w:vertAlign w:val="superscript"/>
    </w:rPr>
  </w:style>
  <w:style w:type="paragraph" w:styleId="aff9">
    <w:name w:val="endnote text"/>
    <w:basedOn w:val="a2"/>
    <w:link w:val="affa"/>
    <w:uiPriority w:val="99"/>
    <w:semiHidden/>
    <w:unhideWhenUsed/>
    <w:rsid w:val="00856026"/>
    <w:pPr>
      <w:spacing w:line="240" w:lineRule="auto"/>
    </w:pPr>
    <w:rPr>
      <w:sz w:val="20"/>
      <w:szCs w:val="20"/>
    </w:rPr>
  </w:style>
  <w:style w:type="character" w:customStyle="1" w:styleId="affa">
    <w:name w:val="文末脚注文字列 (文字)"/>
    <w:basedOn w:val="a3"/>
    <w:link w:val="aff9"/>
    <w:uiPriority w:val="99"/>
    <w:semiHidden/>
    <w:rsid w:val="00856026"/>
    <w:rPr>
      <w:sz w:val="20"/>
      <w:szCs w:val="20"/>
    </w:rPr>
  </w:style>
  <w:style w:type="paragraph" w:styleId="affb">
    <w:name w:val="envelope address"/>
    <w:basedOn w:val="a2"/>
    <w:uiPriority w:val="99"/>
    <w:semiHidden/>
    <w:unhideWhenUsed/>
    <w:rsid w:val="0085602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c">
    <w:name w:val="envelope return"/>
    <w:basedOn w:val="a2"/>
    <w:uiPriority w:val="99"/>
    <w:semiHidden/>
    <w:unhideWhenUsed/>
    <w:rsid w:val="00856026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affd">
    <w:name w:val="FollowedHyperlink"/>
    <w:basedOn w:val="a3"/>
    <w:uiPriority w:val="99"/>
    <w:semiHidden/>
    <w:unhideWhenUsed/>
    <w:rsid w:val="00856026"/>
    <w:rPr>
      <w:color w:val="954F72" w:themeColor="followedHyperlink"/>
      <w:u w:val="single"/>
    </w:rPr>
  </w:style>
  <w:style w:type="character" w:styleId="affe">
    <w:name w:val="footnote reference"/>
    <w:basedOn w:val="a3"/>
    <w:uiPriority w:val="99"/>
    <w:semiHidden/>
    <w:unhideWhenUsed/>
    <w:rsid w:val="00856026"/>
    <w:rPr>
      <w:vertAlign w:val="superscript"/>
    </w:rPr>
  </w:style>
  <w:style w:type="paragraph" w:styleId="afff">
    <w:name w:val="footnote text"/>
    <w:basedOn w:val="a2"/>
    <w:link w:val="afff0"/>
    <w:uiPriority w:val="99"/>
    <w:semiHidden/>
    <w:unhideWhenUsed/>
    <w:rsid w:val="00856026"/>
    <w:pPr>
      <w:spacing w:line="240" w:lineRule="auto"/>
    </w:pPr>
    <w:rPr>
      <w:sz w:val="20"/>
      <w:szCs w:val="20"/>
    </w:rPr>
  </w:style>
  <w:style w:type="character" w:customStyle="1" w:styleId="afff0">
    <w:name w:val="脚注文字列 (文字)"/>
    <w:basedOn w:val="a3"/>
    <w:link w:val="afff"/>
    <w:uiPriority w:val="99"/>
    <w:semiHidden/>
    <w:rsid w:val="00856026"/>
    <w:rPr>
      <w:sz w:val="20"/>
      <w:szCs w:val="20"/>
    </w:rPr>
  </w:style>
  <w:style w:type="table" w:styleId="15">
    <w:name w:val="Grid Table 1 Light"/>
    <w:basedOn w:val="a4"/>
    <w:uiPriority w:val="46"/>
    <w:rsid w:val="0085602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85602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85602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856026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85602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856026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856026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85602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856026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856026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856026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856026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856026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856026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85602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85602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856026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85602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856026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85602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85602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85602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85602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856026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85602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856026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85602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85602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85602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4"/>
    <w:uiPriority w:val="51"/>
    <w:rsid w:val="0085602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856026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856026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85602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856026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856026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85602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4"/>
    <w:uiPriority w:val="52"/>
    <w:rsid w:val="0085602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856026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856026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85602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856026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856026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85602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f1">
    <w:name w:val="Hashtag"/>
    <w:basedOn w:val="a3"/>
    <w:uiPriority w:val="99"/>
    <w:rsid w:val="00856026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856026"/>
  </w:style>
  <w:style w:type="paragraph" w:styleId="HTML0">
    <w:name w:val="HTML Address"/>
    <w:basedOn w:val="a2"/>
    <w:link w:val="HTML1"/>
    <w:uiPriority w:val="99"/>
    <w:semiHidden/>
    <w:unhideWhenUsed/>
    <w:rsid w:val="00856026"/>
    <w:pPr>
      <w:spacing w:line="240" w:lineRule="auto"/>
    </w:pPr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856026"/>
    <w:rPr>
      <w:i/>
      <w:iCs/>
    </w:rPr>
  </w:style>
  <w:style w:type="character" w:styleId="HTML2">
    <w:name w:val="HTML Cite"/>
    <w:basedOn w:val="a3"/>
    <w:uiPriority w:val="99"/>
    <w:semiHidden/>
    <w:unhideWhenUsed/>
    <w:rsid w:val="00856026"/>
    <w:rPr>
      <w:i/>
      <w:iCs/>
    </w:rPr>
  </w:style>
  <w:style w:type="character" w:styleId="HTML3">
    <w:name w:val="HTML Code"/>
    <w:basedOn w:val="a3"/>
    <w:uiPriority w:val="99"/>
    <w:semiHidden/>
    <w:unhideWhenUsed/>
    <w:rsid w:val="00856026"/>
    <w:rPr>
      <w:rFonts w:ascii="Consolas" w:hAnsi="Consolas"/>
      <w:sz w:val="20"/>
      <w:szCs w:val="20"/>
    </w:rPr>
  </w:style>
  <w:style w:type="character" w:styleId="HTML4">
    <w:name w:val="HTML Definition"/>
    <w:basedOn w:val="a3"/>
    <w:uiPriority w:val="99"/>
    <w:semiHidden/>
    <w:unhideWhenUsed/>
    <w:rsid w:val="00856026"/>
    <w:rPr>
      <w:i/>
      <w:iCs/>
    </w:rPr>
  </w:style>
  <w:style w:type="character" w:styleId="HTML5">
    <w:name w:val="HTML Keyboard"/>
    <w:basedOn w:val="a3"/>
    <w:uiPriority w:val="99"/>
    <w:semiHidden/>
    <w:unhideWhenUsed/>
    <w:rsid w:val="00856026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856026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856026"/>
    <w:rPr>
      <w:rFonts w:ascii="Consolas" w:hAnsi="Consolas"/>
      <w:sz w:val="20"/>
      <w:szCs w:val="20"/>
    </w:rPr>
  </w:style>
  <w:style w:type="character" w:styleId="HTML8">
    <w:name w:val="HTML Sample"/>
    <w:basedOn w:val="a3"/>
    <w:uiPriority w:val="99"/>
    <w:semiHidden/>
    <w:unhideWhenUsed/>
    <w:rsid w:val="00856026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856026"/>
    <w:rPr>
      <w:rFonts w:ascii="Consolas" w:hAnsi="Consolas"/>
      <w:sz w:val="20"/>
      <w:szCs w:val="20"/>
    </w:rPr>
  </w:style>
  <w:style w:type="character" w:styleId="HTMLa">
    <w:name w:val="HTML Variable"/>
    <w:basedOn w:val="a3"/>
    <w:uiPriority w:val="99"/>
    <w:semiHidden/>
    <w:unhideWhenUsed/>
    <w:rsid w:val="00856026"/>
    <w:rPr>
      <w:i/>
      <w:iCs/>
    </w:rPr>
  </w:style>
  <w:style w:type="paragraph" w:styleId="16">
    <w:name w:val="index 1"/>
    <w:basedOn w:val="a2"/>
    <w:next w:val="a2"/>
    <w:uiPriority w:val="99"/>
    <w:semiHidden/>
    <w:unhideWhenUsed/>
    <w:rsid w:val="00856026"/>
    <w:pPr>
      <w:spacing w:line="240" w:lineRule="auto"/>
      <w:ind w:left="210" w:hanging="210"/>
    </w:pPr>
  </w:style>
  <w:style w:type="paragraph" w:styleId="2a">
    <w:name w:val="index 2"/>
    <w:basedOn w:val="a2"/>
    <w:next w:val="a2"/>
    <w:uiPriority w:val="99"/>
    <w:semiHidden/>
    <w:unhideWhenUsed/>
    <w:rsid w:val="00856026"/>
    <w:pPr>
      <w:spacing w:line="240" w:lineRule="auto"/>
      <w:ind w:left="420" w:hanging="210"/>
    </w:pPr>
  </w:style>
  <w:style w:type="paragraph" w:styleId="38">
    <w:name w:val="index 3"/>
    <w:basedOn w:val="a2"/>
    <w:next w:val="a2"/>
    <w:uiPriority w:val="99"/>
    <w:semiHidden/>
    <w:unhideWhenUsed/>
    <w:rsid w:val="00856026"/>
    <w:pPr>
      <w:spacing w:line="240" w:lineRule="auto"/>
      <w:ind w:left="630" w:hanging="210"/>
    </w:pPr>
  </w:style>
  <w:style w:type="paragraph" w:styleId="44">
    <w:name w:val="index 4"/>
    <w:basedOn w:val="a2"/>
    <w:next w:val="a2"/>
    <w:uiPriority w:val="99"/>
    <w:semiHidden/>
    <w:unhideWhenUsed/>
    <w:rsid w:val="00856026"/>
    <w:pPr>
      <w:spacing w:line="240" w:lineRule="auto"/>
      <w:ind w:left="840" w:hanging="210"/>
    </w:pPr>
  </w:style>
  <w:style w:type="paragraph" w:styleId="54">
    <w:name w:val="index 5"/>
    <w:basedOn w:val="a2"/>
    <w:next w:val="a2"/>
    <w:uiPriority w:val="99"/>
    <w:semiHidden/>
    <w:unhideWhenUsed/>
    <w:rsid w:val="00856026"/>
    <w:pPr>
      <w:spacing w:line="240" w:lineRule="auto"/>
      <w:ind w:left="1050" w:hanging="210"/>
    </w:pPr>
  </w:style>
  <w:style w:type="paragraph" w:styleId="62">
    <w:name w:val="index 6"/>
    <w:basedOn w:val="a2"/>
    <w:next w:val="a2"/>
    <w:uiPriority w:val="99"/>
    <w:semiHidden/>
    <w:unhideWhenUsed/>
    <w:rsid w:val="00856026"/>
    <w:pPr>
      <w:spacing w:line="240" w:lineRule="auto"/>
      <w:ind w:left="1260" w:hanging="210"/>
    </w:pPr>
  </w:style>
  <w:style w:type="paragraph" w:styleId="72">
    <w:name w:val="index 7"/>
    <w:basedOn w:val="a2"/>
    <w:next w:val="a2"/>
    <w:uiPriority w:val="99"/>
    <w:semiHidden/>
    <w:unhideWhenUsed/>
    <w:rsid w:val="00856026"/>
    <w:pPr>
      <w:spacing w:line="240" w:lineRule="auto"/>
      <w:ind w:left="1470" w:hanging="210"/>
    </w:pPr>
  </w:style>
  <w:style w:type="paragraph" w:styleId="81">
    <w:name w:val="index 8"/>
    <w:basedOn w:val="a2"/>
    <w:next w:val="a2"/>
    <w:uiPriority w:val="99"/>
    <w:semiHidden/>
    <w:unhideWhenUsed/>
    <w:rsid w:val="00856026"/>
    <w:pPr>
      <w:spacing w:line="240" w:lineRule="auto"/>
      <w:ind w:left="1680" w:hanging="210"/>
    </w:pPr>
  </w:style>
  <w:style w:type="paragraph" w:styleId="91">
    <w:name w:val="index 9"/>
    <w:basedOn w:val="a2"/>
    <w:next w:val="a2"/>
    <w:uiPriority w:val="99"/>
    <w:semiHidden/>
    <w:unhideWhenUsed/>
    <w:rsid w:val="00856026"/>
    <w:pPr>
      <w:spacing w:line="240" w:lineRule="auto"/>
      <w:ind w:left="1890" w:hanging="210"/>
    </w:pPr>
  </w:style>
  <w:style w:type="paragraph" w:styleId="afff2">
    <w:name w:val="index heading"/>
    <w:basedOn w:val="a2"/>
    <w:next w:val="16"/>
    <w:uiPriority w:val="99"/>
    <w:semiHidden/>
    <w:unhideWhenUsed/>
    <w:rsid w:val="00856026"/>
    <w:rPr>
      <w:rFonts w:asciiTheme="majorHAnsi" w:eastAsiaTheme="majorEastAsia" w:hAnsiTheme="majorHAnsi" w:cstheme="majorBidi"/>
      <w:b/>
      <w:bCs/>
    </w:rPr>
  </w:style>
  <w:style w:type="character" w:styleId="2b">
    <w:name w:val="Intense Emphasis"/>
    <w:basedOn w:val="a3"/>
    <w:uiPriority w:val="21"/>
    <w:qFormat/>
    <w:rsid w:val="00856026"/>
    <w:rPr>
      <w:i/>
      <w:iCs/>
      <w:color w:val="4472C4" w:themeColor="accent1"/>
    </w:rPr>
  </w:style>
  <w:style w:type="paragraph" w:styleId="2c">
    <w:name w:val="Intense Quote"/>
    <w:basedOn w:val="a2"/>
    <w:next w:val="a2"/>
    <w:link w:val="2d"/>
    <w:uiPriority w:val="30"/>
    <w:qFormat/>
    <w:rsid w:val="0085602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d">
    <w:name w:val="引用文 2 (文字)"/>
    <w:basedOn w:val="a3"/>
    <w:link w:val="2c"/>
    <w:uiPriority w:val="30"/>
    <w:rsid w:val="00856026"/>
    <w:rPr>
      <w:i/>
      <w:iCs/>
      <w:color w:val="4472C4" w:themeColor="accent1"/>
    </w:rPr>
  </w:style>
  <w:style w:type="character" w:styleId="2e">
    <w:name w:val="Intense Reference"/>
    <w:basedOn w:val="a3"/>
    <w:uiPriority w:val="32"/>
    <w:qFormat/>
    <w:rsid w:val="00856026"/>
    <w:rPr>
      <w:b/>
      <w:bCs/>
      <w:smallCaps/>
      <w:color w:val="4472C4" w:themeColor="accent1"/>
      <w:spacing w:val="5"/>
    </w:rPr>
  </w:style>
  <w:style w:type="table" w:styleId="39">
    <w:name w:val="Light Grid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856026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2f">
    <w:name w:val="Light List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0">
    <w:name w:val="Light List Accent 1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2f1">
    <w:name w:val="Light List Accent 2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2">
    <w:name w:val="Light List Accent 3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3">
    <w:name w:val="Light List Accent 4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4">
    <w:name w:val="Light List Accent 5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2f5">
    <w:name w:val="Light List Accent 6"/>
    <w:basedOn w:val="a4"/>
    <w:uiPriority w:val="61"/>
    <w:semiHidden/>
    <w:unhideWhenUsed/>
    <w:rsid w:val="00856026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85602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856026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856026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856026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856026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856026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856026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afff3">
    <w:name w:val="List"/>
    <w:basedOn w:val="a2"/>
    <w:uiPriority w:val="99"/>
    <w:semiHidden/>
    <w:unhideWhenUsed/>
    <w:rsid w:val="00856026"/>
    <w:pPr>
      <w:ind w:left="360" w:hanging="360"/>
      <w:contextualSpacing/>
    </w:pPr>
  </w:style>
  <w:style w:type="paragraph" w:styleId="2f6">
    <w:name w:val="List 2"/>
    <w:basedOn w:val="a2"/>
    <w:uiPriority w:val="99"/>
    <w:semiHidden/>
    <w:unhideWhenUsed/>
    <w:rsid w:val="00856026"/>
    <w:pPr>
      <w:ind w:left="720" w:hanging="360"/>
      <w:contextualSpacing/>
    </w:pPr>
  </w:style>
  <w:style w:type="paragraph" w:styleId="3f0">
    <w:name w:val="List 3"/>
    <w:basedOn w:val="a2"/>
    <w:uiPriority w:val="99"/>
    <w:semiHidden/>
    <w:unhideWhenUsed/>
    <w:rsid w:val="00856026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856026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856026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856026"/>
    <w:pPr>
      <w:numPr>
        <w:numId w:val="13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856026"/>
    <w:pPr>
      <w:numPr>
        <w:numId w:val="14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856026"/>
    <w:pPr>
      <w:numPr>
        <w:numId w:val="15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856026"/>
    <w:pPr>
      <w:numPr>
        <w:numId w:val="16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856026"/>
    <w:pPr>
      <w:numPr>
        <w:numId w:val="17"/>
      </w:numPr>
      <w:contextualSpacing/>
    </w:pPr>
  </w:style>
  <w:style w:type="paragraph" w:styleId="afff4">
    <w:name w:val="List Continue"/>
    <w:basedOn w:val="a2"/>
    <w:uiPriority w:val="99"/>
    <w:semiHidden/>
    <w:unhideWhenUsed/>
    <w:rsid w:val="00856026"/>
    <w:pPr>
      <w:spacing w:after="120"/>
      <w:ind w:left="360"/>
      <w:contextualSpacing/>
    </w:pPr>
  </w:style>
  <w:style w:type="paragraph" w:styleId="2f7">
    <w:name w:val="List Continue 2"/>
    <w:basedOn w:val="a2"/>
    <w:uiPriority w:val="99"/>
    <w:semiHidden/>
    <w:unhideWhenUsed/>
    <w:rsid w:val="00856026"/>
    <w:pPr>
      <w:spacing w:after="120"/>
      <w:ind w:left="720"/>
      <w:contextualSpacing/>
    </w:pPr>
  </w:style>
  <w:style w:type="paragraph" w:styleId="3f1">
    <w:name w:val="List Continue 3"/>
    <w:basedOn w:val="a2"/>
    <w:uiPriority w:val="99"/>
    <w:semiHidden/>
    <w:unhideWhenUsed/>
    <w:rsid w:val="00856026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856026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856026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856026"/>
    <w:pPr>
      <w:numPr>
        <w:numId w:val="18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856026"/>
    <w:pPr>
      <w:numPr>
        <w:numId w:val="19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856026"/>
    <w:pPr>
      <w:numPr>
        <w:numId w:val="20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856026"/>
    <w:pPr>
      <w:numPr>
        <w:numId w:val="21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856026"/>
    <w:pPr>
      <w:numPr>
        <w:numId w:val="22"/>
      </w:numPr>
      <w:contextualSpacing/>
    </w:pPr>
  </w:style>
  <w:style w:type="table" w:styleId="1e">
    <w:name w:val="List Table 1 Light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85602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8">
    <w:name w:val="List Table 2"/>
    <w:basedOn w:val="a4"/>
    <w:uiPriority w:val="47"/>
    <w:rsid w:val="00856026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856026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856026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856026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856026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856026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856026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2">
    <w:name w:val="List Table 3"/>
    <w:basedOn w:val="a4"/>
    <w:uiPriority w:val="48"/>
    <w:rsid w:val="00856026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856026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856026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856026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856026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856026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856026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85602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85602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856026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85602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856026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85602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85602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856026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85602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856026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856026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85602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856026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856026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85602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4"/>
    <w:uiPriority w:val="52"/>
    <w:rsid w:val="0085602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856026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856026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856026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856026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856026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856026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macro"/>
    <w:link w:val="afff6"/>
    <w:uiPriority w:val="99"/>
    <w:semiHidden/>
    <w:unhideWhenUsed/>
    <w:rsid w:val="0085602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480" w:lineRule="auto"/>
    </w:pPr>
    <w:rPr>
      <w:rFonts w:ascii="Consolas" w:hAnsi="Consolas"/>
      <w:sz w:val="20"/>
      <w:szCs w:val="20"/>
    </w:rPr>
  </w:style>
  <w:style w:type="character" w:customStyle="1" w:styleId="afff6">
    <w:name w:val="マクロ文字列 (文字)"/>
    <w:basedOn w:val="a3"/>
    <w:link w:val="afff5"/>
    <w:uiPriority w:val="99"/>
    <w:semiHidden/>
    <w:rsid w:val="00856026"/>
    <w:rPr>
      <w:rFonts w:ascii="Consolas" w:hAnsi="Consolas"/>
      <w:sz w:val="20"/>
      <w:szCs w:val="20"/>
    </w:rPr>
  </w:style>
  <w:style w:type="table" w:styleId="82">
    <w:name w:val="Medium Grid 1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856026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85602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856026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856026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856026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85602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7">
    <w:name w:val="Mention"/>
    <w:basedOn w:val="a3"/>
    <w:uiPriority w:val="99"/>
    <w:rsid w:val="00856026"/>
    <w:rPr>
      <w:color w:val="2B579A"/>
      <w:shd w:val="clear" w:color="auto" w:fill="E1DFDD"/>
    </w:rPr>
  </w:style>
  <w:style w:type="paragraph" w:styleId="afff8">
    <w:name w:val="Message Header"/>
    <w:basedOn w:val="a2"/>
    <w:link w:val="afff9"/>
    <w:uiPriority w:val="99"/>
    <w:semiHidden/>
    <w:unhideWhenUsed/>
    <w:rsid w:val="0085602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9">
    <w:name w:val="メッセージ見出し (文字)"/>
    <w:basedOn w:val="a3"/>
    <w:link w:val="afff8"/>
    <w:uiPriority w:val="99"/>
    <w:semiHidden/>
    <w:rsid w:val="0085602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a">
    <w:name w:val="No Spacing"/>
    <w:uiPriority w:val="1"/>
    <w:qFormat/>
    <w:rsid w:val="00856026"/>
  </w:style>
  <w:style w:type="paragraph" w:styleId="Web">
    <w:name w:val="Normal (Web)"/>
    <w:basedOn w:val="a2"/>
    <w:uiPriority w:val="99"/>
    <w:semiHidden/>
    <w:unhideWhenUsed/>
    <w:rsid w:val="00856026"/>
    <w:rPr>
      <w:rFonts w:ascii="Times New Roman" w:hAnsi="Times New Roman" w:cs="Times New Roman"/>
      <w:sz w:val="24"/>
      <w:szCs w:val="24"/>
    </w:rPr>
  </w:style>
  <w:style w:type="paragraph" w:styleId="afffb">
    <w:name w:val="Normal Indent"/>
    <w:basedOn w:val="a2"/>
    <w:uiPriority w:val="99"/>
    <w:semiHidden/>
    <w:unhideWhenUsed/>
    <w:rsid w:val="00856026"/>
    <w:pPr>
      <w:ind w:left="720"/>
    </w:pPr>
  </w:style>
  <w:style w:type="paragraph" w:styleId="afffc">
    <w:name w:val="Note Heading"/>
    <w:basedOn w:val="a2"/>
    <w:next w:val="a2"/>
    <w:link w:val="afffd"/>
    <w:uiPriority w:val="99"/>
    <w:semiHidden/>
    <w:unhideWhenUsed/>
    <w:rsid w:val="00856026"/>
    <w:pPr>
      <w:spacing w:line="240" w:lineRule="auto"/>
    </w:pPr>
  </w:style>
  <w:style w:type="character" w:customStyle="1" w:styleId="afffd">
    <w:name w:val="記 (文字)"/>
    <w:basedOn w:val="a3"/>
    <w:link w:val="afffc"/>
    <w:uiPriority w:val="99"/>
    <w:semiHidden/>
    <w:rsid w:val="00856026"/>
  </w:style>
  <w:style w:type="character" w:styleId="afffe">
    <w:name w:val="page number"/>
    <w:basedOn w:val="a3"/>
    <w:uiPriority w:val="99"/>
    <w:semiHidden/>
    <w:unhideWhenUsed/>
    <w:rsid w:val="00856026"/>
  </w:style>
  <w:style w:type="character" w:styleId="affff">
    <w:name w:val="Placeholder Text"/>
    <w:basedOn w:val="a3"/>
    <w:uiPriority w:val="99"/>
    <w:semiHidden/>
    <w:rsid w:val="00856026"/>
    <w:rPr>
      <w:color w:val="808080"/>
    </w:rPr>
  </w:style>
  <w:style w:type="table" w:styleId="1f">
    <w:name w:val="Plain Table 1"/>
    <w:basedOn w:val="a4"/>
    <w:uiPriority w:val="41"/>
    <w:rsid w:val="0085602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9">
    <w:name w:val="Plain Table 2"/>
    <w:basedOn w:val="a4"/>
    <w:uiPriority w:val="42"/>
    <w:rsid w:val="0085602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4"/>
    <w:uiPriority w:val="43"/>
    <w:rsid w:val="0085602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85602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85602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0">
    <w:name w:val="Plain Text"/>
    <w:basedOn w:val="a2"/>
    <w:link w:val="affff1"/>
    <w:uiPriority w:val="99"/>
    <w:semiHidden/>
    <w:unhideWhenUsed/>
    <w:rsid w:val="00856026"/>
    <w:pPr>
      <w:spacing w:line="240" w:lineRule="auto"/>
    </w:pPr>
    <w:rPr>
      <w:rFonts w:ascii="Consolas" w:hAnsi="Consolas"/>
      <w:szCs w:val="21"/>
    </w:rPr>
  </w:style>
  <w:style w:type="character" w:customStyle="1" w:styleId="affff1">
    <w:name w:val="書式なし (文字)"/>
    <w:basedOn w:val="a3"/>
    <w:link w:val="affff0"/>
    <w:uiPriority w:val="99"/>
    <w:semiHidden/>
    <w:rsid w:val="00856026"/>
    <w:rPr>
      <w:rFonts w:ascii="Consolas" w:hAnsi="Consolas"/>
      <w:szCs w:val="21"/>
    </w:rPr>
  </w:style>
  <w:style w:type="paragraph" w:styleId="affff2">
    <w:name w:val="Quote"/>
    <w:basedOn w:val="a2"/>
    <w:next w:val="a2"/>
    <w:link w:val="affff3"/>
    <w:uiPriority w:val="29"/>
    <w:qFormat/>
    <w:rsid w:val="0085602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3">
    <w:name w:val="引用文 (文字)"/>
    <w:basedOn w:val="a3"/>
    <w:link w:val="affff2"/>
    <w:uiPriority w:val="29"/>
    <w:rsid w:val="00856026"/>
    <w:rPr>
      <w:i/>
      <w:iCs/>
      <w:color w:val="404040" w:themeColor="text1" w:themeTint="BF"/>
    </w:rPr>
  </w:style>
  <w:style w:type="paragraph" w:styleId="affff4">
    <w:name w:val="Salutation"/>
    <w:basedOn w:val="a2"/>
    <w:next w:val="a2"/>
    <w:link w:val="affff5"/>
    <w:uiPriority w:val="99"/>
    <w:semiHidden/>
    <w:unhideWhenUsed/>
    <w:rsid w:val="00856026"/>
  </w:style>
  <w:style w:type="character" w:customStyle="1" w:styleId="affff5">
    <w:name w:val="挨拶文 (文字)"/>
    <w:basedOn w:val="a3"/>
    <w:link w:val="affff4"/>
    <w:uiPriority w:val="99"/>
    <w:semiHidden/>
    <w:rsid w:val="00856026"/>
  </w:style>
  <w:style w:type="paragraph" w:styleId="affff6">
    <w:name w:val="Signature"/>
    <w:basedOn w:val="a2"/>
    <w:link w:val="affff7"/>
    <w:uiPriority w:val="99"/>
    <w:semiHidden/>
    <w:unhideWhenUsed/>
    <w:rsid w:val="00856026"/>
    <w:pPr>
      <w:spacing w:line="240" w:lineRule="auto"/>
      <w:ind w:left="4320"/>
    </w:pPr>
  </w:style>
  <w:style w:type="character" w:customStyle="1" w:styleId="affff7">
    <w:name w:val="署名 (文字)"/>
    <w:basedOn w:val="a3"/>
    <w:link w:val="affff6"/>
    <w:uiPriority w:val="99"/>
    <w:semiHidden/>
    <w:rsid w:val="00856026"/>
  </w:style>
  <w:style w:type="character" w:styleId="affff8">
    <w:name w:val="Smart Hyperlink"/>
    <w:basedOn w:val="a3"/>
    <w:uiPriority w:val="99"/>
    <w:rsid w:val="00856026"/>
    <w:rPr>
      <w:u w:val="dotted"/>
    </w:rPr>
  </w:style>
  <w:style w:type="character" w:customStyle="1" w:styleId="SmartLink">
    <w:name w:val="Smart Link"/>
    <w:basedOn w:val="a3"/>
    <w:uiPriority w:val="99"/>
    <w:semiHidden/>
    <w:unhideWhenUsed/>
    <w:rsid w:val="00856026"/>
    <w:rPr>
      <w:color w:val="0000FF"/>
      <w:u w:val="single"/>
      <w:shd w:val="clear" w:color="auto" w:fill="F3F2F1"/>
    </w:rPr>
  </w:style>
  <w:style w:type="character" w:styleId="affff9">
    <w:name w:val="Strong"/>
    <w:basedOn w:val="a3"/>
    <w:uiPriority w:val="22"/>
    <w:qFormat/>
    <w:rsid w:val="00856026"/>
    <w:rPr>
      <w:b/>
      <w:bCs/>
    </w:rPr>
  </w:style>
  <w:style w:type="paragraph" w:styleId="affffa">
    <w:name w:val="Subtitle"/>
    <w:basedOn w:val="a2"/>
    <w:next w:val="a2"/>
    <w:link w:val="affffb"/>
    <w:uiPriority w:val="11"/>
    <w:qFormat/>
    <w:rsid w:val="00856026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fffb">
    <w:name w:val="副題 (文字)"/>
    <w:basedOn w:val="a3"/>
    <w:link w:val="affffa"/>
    <w:uiPriority w:val="11"/>
    <w:rsid w:val="00856026"/>
    <w:rPr>
      <w:color w:val="5A5A5A" w:themeColor="text1" w:themeTint="A5"/>
      <w:spacing w:val="15"/>
      <w:sz w:val="22"/>
    </w:rPr>
  </w:style>
  <w:style w:type="character" w:styleId="affffc">
    <w:name w:val="Subtle Emphasis"/>
    <w:basedOn w:val="a3"/>
    <w:uiPriority w:val="19"/>
    <w:qFormat/>
    <w:rsid w:val="00856026"/>
    <w:rPr>
      <w:i/>
      <w:iCs/>
      <w:color w:val="404040" w:themeColor="text1" w:themeTint="BF"/>
    </w:rPr>
  </w:style>
  <w:style w:type="character" w:styleId="affffd">
    <w:name w:val="Subtle Reference"/>
    <w:basedOn w:val="a3"/>
    <w:uiPriority w:val="31"/>
    <w:qFormat/>
    <w:rsid w:val="00856026"/>
    <w:rPr>
      <w:smallCaps/>
      <w:color w:val="5A5A5A" w:themeColor="text1" w:themeTint="A5"/>
    </w:rPr>
  </w:style>
  <w:style w:type="table" w:styleId="3-D1">
    <w:name w:val="Table 3D effects 1"/>
    <w:basedOn w:val="a4"/>
    <w:uiPriority w:val="99"/>
    <w:semiHidden/>
    <w:unhideWhenUsed/>
    <w:rsid w:val="00856026"/>
    <w:pPr>
      <w:spacing w:line="48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856026"/>
    <w:pPr>
      <w:spacing w:line="48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856026"/>
    <w:pPr>
      <w:spacing w:line="48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Classic 2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856026"/>
    <w:pPr>
      <w:spacing w:line="48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856026"/>
    <w:pPr>
      <w:spacing w:line="48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orful 2"/>
    <w:basedOn w:val="a4"/>
    <w:uiPriority w:val="99"/>
    <w:semiHidden/>
    <w:unhideWhenUsed/>
    <w:rsid w:val="00856026"/>
    <w:pPr>
      <w:spacing w:line="48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856026"/>
    <w:pPr>
      <w:spacing w:line="48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856026"/>
    <w:pPr>
      <w:spacing w:line="48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856026"/>
    <w:pPr>
      <w:spacing w:line="48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856026"/>
    <w:pPr>
      <w:spacing w:line="48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856026"/>
    <w:pPr>
      <w:spacing w:line="48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e">
    <w:name w:val="Table Contemporary"/>
    <w:basedOn w:val="a4"/>
    <w:uiPriority w:val="99"/>
    <w:semiHidden/>
    <w:unhideWhenUsed/>
    <w:rsid w:val="00856026"/>
    <w:pPr>
      <w:spacing w:line="48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">
    <w:name w:val="Table Elegant"/>
    <w:basedOn w:val="a4"/>
    <w:uiPriority w:val="99"/>
    <w:semiHidden/>
    <w:unhideWhenUsed/>
    <w:rsid w:val="00856026"/>
    <w:pPr>
      <w:spacing w:line="48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Grid 2"/>
    <w:basedOn w:val="a4"/>
    <w:uiPriority w:val="99"/>
    <w:semiHidden/>
    <w:unhideWhenUsed/>
    <w:rsid w:val="00856026"/>
    <w:pPr>
      <w:spacing w:line="48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856026"/>
    <w:pPr>
      <w:spacing w:line="48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856026"/>
    <w:pPr>
      <w:spacing w:line="48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0">
    <w:name w:val="Grid Table Light"/>
    <w:basedOn w:val="a4"/>
    <w:uiPriority w:val="40"/>
    <w:rsid w:val="0085602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856026"/>
    <w:pPr>
      <w:spacing w:line="48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List 2"/>
    <w:basedOn w:val="a4"/>
    <w:uiPriority w:val="99"/>
    <w:semiHidden/>
    <w:unhideWhenUsed/>
    <w:rsid w:val="00856026"/>
    <w:pPr>
      <w:spacing w:line="48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856026"/>
    <w:pPr>
      <w:spacing w:line="48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856026"/>
    <w:pPr>
      <w:spacing w:line="48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856026"/>
    <w:pPr>
      <w:spacing w:line="48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1">
    <w:name w:val="table of authorities"/>
    <w:basedOn w:val="a2"/>
    <w:next w:val="a2"/>
    <w:uiPriority w:val="99"/>
    <w:semiHidden/>
    <w:unhideWhenUsed/>
    <w:rsid w:val="00856026"/>
    <w:pPr>
      <w:ind w:left="210" w:hanging="210"/>
    </w:pPr>
  </w:style>
  <w:style w:type="paragraph" w:styleId="afffff2">
    <w:name w:val="table of figures"/>
    <w:basedOn w:val="a2"/>
    <w:next w:val="a2"/>
    <w:uiPriority w:val="99"/>
    <w:semiHidden/>
    <w:unhideWhenUsed/>
    <w:rsid w:val="00856026"/>
  </w:style>
  <w:style w:type="table" w:styleId="afffff3">
    <w:name w:val="Table Professional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Simple 2"/>
    <w:basedOn w:val="a4"/>
    <w:uiPriority w:val="99"/>
    <w:semiHidden/>
    <w:unhideWhenUsed/>
    <w:rsid w:val="00856026"/>
    <w:pPr>
      <w:spacing w:line="48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856026"/>
    <w:pPr>
      <w:spacing w:line="48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856026"/>
    <w:pPr>
      <w:spacing w:line="48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Subtle 2"/>
    <w:basedOn w:val="a4"/>
    <w:uiPriority w:val="99"/>
    <w:semiHidden/>
    <w:unhideWhenUsed/>
    <w:rsid w:val="00856026"/>
    <w:pPr>
      <w:spacing w:line="48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rsid w:val="00856026"/>
    <w:pPr>
      <w:spacing w:line="4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856026"/>
    <w:pPr>
      <w:spacing w:line="48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856026"/>
    <w:pPr>
      <w:spacing w:line="48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856026"/>
    <w:pPr>
      <w:spacing w:line="48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5">
    <w:name w:val="Title"/>
    <w:basedOn w:val="a2"/>
    <w:next w:val="a2"/>
    <w:link w:val="afffff6"/>
    <w:uiPriority w:val="10"/>
    <w:qFormat/>
    <w:rsid w:val="00856026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6">
    <w:name w:val="表題 (文字)"/>
    <w:basedOn w:val="a3"/>
    <w:link w:val="afffff5"/>
    <w:uiPriority w:val="10"/>
    <w:rsid w:val="008560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7">
    <w:name w:val="toa heading"/>
    <w:basedOn w:val="a2"/>
    <w:next w:val="a2"/>
    <w:uiPriority w:val="99"/>
    <w:semiHidden/>
    <w:unhideWhenUsed/>
    <w:rsid w:val="0085602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7">
    <w:name w:val="toc 1"/>
    <w:basedOn w:val="a2"/>
    <w:next w:val="a2"/>
    <w:uiPriority w:val="39"/>
    <w:semiHidden/>
    <w:unhideWhenUsed/>
    <w:rsid w:val="00856026"/>
    <w:pPr>
      <w:spacing w:after="100"/>
    </w:pPr>
  </w:style>
  <w:style w:type="paragraph" w:styleId="2ff1">
    <w:name w:val="toc 2"/>
    <w:basedOn w:val="a2"/>
    <w:next w:val="a2"/>
    <w:uiPriority w:val="39"/>
    <w:semiHidden/>
    <w:unhideWhenUsed/>
    <w:rsid w:val="00856026"/>
    <w:pPr>
      <w:spacing w:after="100"/>
      <w:ind w:left="210"/>
    </w:pPr>
  </w:style>
  <w:style w:type="paragraph" w:styleId="3fa">
    <w:name w:val="toc 3"/>
    <w:basedOn w:val="a2"/>
    <w:next w:val="a2"/>
    <w:uiPriority w:val="39"/>
    <w:semiHidden/>
    <w:unhideWhenUsed/>
    <w:rsid w:val="00856026"/>
    <w:pPr>
      <w:spacing w:after="100"/>
      <w:ind w:left="420"/>
    </w:pPr>
  </w:style>
  <w:style w:type="paragraph" w:styleId="4f4">
    <w:name w:val="toc 4"/>
    <w:basedOn w:val="a2"/>
    <w:next w:val="a2"/>
    <w:uiPriority w:val="39"/>
    <w:semiHidden/>
    <w:unhideWhenUsed/>
    <w:rsid w:val="00856026"/>
    <w:pPr>
      <w:spacing w:after="100"/>
      <w:ind w:left="630"/>
    </w:pPr>
  </w:style>
  <w:style w:type="paragraph" w:styleId="5f3">
    <w:name w:val="toc 5"/>
    <w:basedOn w:val="a2"/>
    <w:next w:val="a2"/>
    <w:uiPriority w:val="39"/>
    <w:semiHidden/>
    <w:unhideWhenUsed/>
    <w:rsid w:val="00856026"/>
    <w:pPr>
      <w:spacing w:after="100"/>
      <w:ind w:left="840"/>
    </w:pPr>
  </w:style>
  <w:style w:type="paragraph" w:styleId="6d">
    <w:name w:val="toc 6"/>
    <w:basedOn w:val="a2"/>
    <w:next w:val="a2"/>
    <w:uiPriority w:val="39"/>
    <w:semiHidden/>
    <w:unhideWhenUsed/>
    <w:rsid w:val="00856026"/>
    <w:pPr>
      <w:spacing w:after="100"/>
      <w:ind w:left="1050"/>
    </w:pPr>
  </w:style>
  <w:style w:type="paragraph" w:styleId="7d">
    <w:name w:val="toc 7"/>
    <w:basedOn w:val="a2"/>
    <w:next w:val="a2"/>
    <w:uiPriority w:val="39"/>
    <w:semiHidden/>
    <w:unhideWhenUsed/>
    <w:rsid w:val="00856026"/>
    <w:pPr>
      <w:spacing w:after="100"/>
      <w:ind w:left="1260"/>
    </w:pPr>
  </w:style>
  <w:style w:type="paragraph" w:styleId="8b">
    <w:name w:val="toc 8"/>
    <w:basedOn w:val="a2"/>
    <w:next w:val="a2"/>
    <w:uiPriority w:val="39"/>
    <w:semiHidden/>
    <w:unhideWhenUsed/>
    <w:rsid w:val="00856026"/>
    <w:pPr>
      <w:spacing w:after="100"/>
      <w:ind w:left="1470"/>
    </w:pPr>
  </w:style>
  <w:style w:type="paragraph" w:styleId="99">
    <w:name w:val="toc 9"/>
    <w:basedOn w:val="a2"/>
    <w:next w:val="a2"/>
    <w:uiPriority w:val="39"/>
    <w:semiHidden/>
    <w:unhideWhenUsed/>
    <w:rsid w:val="00856026"/>
    <w:pPr>
      <w:spacing w:after="100"/>
      <w:ind w:left="1680"/>
    </w:pPr>
  </w:style>
  <w:style w:type="paragraph" w:styleId="afffff8">
    <w:name w:val="TOC Heading"/>
    <w:basedOn w:val="1"/>
    <w:next w:val="a2"/>
    <w:uiPriority w:val="39"/>
    <w:semiHidden/>
    <w:unhideWhenUsed/>
    <w:qFormat/>
    <w:rsid w:val="00856026"/>
    <w:pPr>
      <w:keepLines/>
      <w:numPr>
        <w:numId w:val="0"/>
      </w:numPr>
      <w:spacing w:before="240"/>
      <w:outlineLvl w:val="9"/>
    </w:pPr>
    <w:rPr>
      <w:color w:val="2F5496" w:themeColor="accent1" w:themeShade="BF"/>
      <w:sz w:val="32"/>
      <w:szCs w:val="32"/>
    </w:rPr>
  </w:style>
  <w:style w:type="character" w:styleId="afffff9">
    <w:name w:val="Unresolved Mention"/>
    <w:basedOn w:val="a3"/>
    <w:uiPriority w:val="99"/>
    <w:rsid w:val="00856026"/>
    <w:rPr>
      <w:color w:val="605E5C"/>
      <w:shd w:val="clear" w:color="auto" w:fill="E1DFDD"/>
    </w:rPr>
  </w:style>
  <w:style w:type="paragraph" w:styleId="afffffa">
    <w:name w:val="Revision"/>
    <w:hidden/>
    <w:uiPriority w:val="99"/>
    <w:semiHidden/>
    <w:rsid w:val="00856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C4D31-3392-4276-A446-409EFB531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16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山道岳</dc:creator>
  <cp:keywords/>
  <dc:description/>
  <cp:lastModifiedBy>山道岳</cp:lastModifiedBy>
  <cp:revision>26</cp:revision>
  <dcterms:created xsi:type="dcterms:W3CDTF">2023-11-14T14:11:00Z</dcterms:created>
  <dcterms:modified xsi:type="dcterms:W3CDTF">2024-07-22T12:27:00Z</dcterms:modified>
</cp:coreProperties>
</file>