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FD9EDAD" w14:textId="77777777" w:rsidR="0062740C" w:rsidRPr="000902CA" w:rsidRDefault="0062740C" w:rsidP="0062740C">
      <w:pPr>
        <w:pStyle w:val="Title2"/>
        <w:spacing w:line="360" w:lineRule="auto"/>
        <w:jc w:val="center"/>
        <w:rPr>
          <w:rFonts w:eastAsiaTheme="minorEastAsia"/>
          <w:b w:val="0"/>
          <w:sz w:val="32"/>
          <w:szCs w:val="32"/>
          <w:lang w:eastAsia="zh-CN"/>
        </w:rPr>
      </w:pPr>
      <w:r>
        <w:rPr>
          <w:rFonts w:eastAsiaTheme="minorEastAsia" w:hint="eastAsia"/>
          <w:b w:val="0"/>
          <w:sz w:val="32"/>
          <w:szCs w:val="32"/>
          <w:lang w:eastAsia="zh-CN"/>
        </w:rPr>
        <w:t>Supplementary Materials for</w:t>
      </w:r>
    </w:p>
    <w:p w14:paraId="66800BBE" w14:textId="77777777" w:rsidR="0062740C" w:rsidRPr="0019723B" w:rsidRDefault="0062740C" w:rsidP="0062740C">
      <w:pPr>
        <w:pStyle w:val="Tableofcontents"/>
      </w:pPr>
    </w:p>
    <w:p w14:paraId="3045193D" w14:textId="77777777" w:rsidR="00101409" w:rsidRPr="00101409" w:rsidRDefault="00101409" w:rsidP="00101409">
      <w:pPr>
        <w:pStyle w:val="Title2"/>
        <w:jc w:val="center"/>
        <w:rPr>
          <w:bCs/>
          <w:sz w:val="36"/>
          <w:szCs w:val="36"/>
        </w:rPr>
      </w:pPr>
      <w:bookmarkStart w:id="0" w:name="_Hlk166061645"/>
      <w:r w:rsidRPr="00101409">
        <w:rPr>
          <w:rFonts w:hint="eastAsia"/>
          <w:bCs/>
          <w:sz w:val="36"/>
          <w:szCs w:val="36"/>
          <w:lang w:val="de-DE"/>
        </w:rPr>
        <w:t xml:space="preserve">Controllable Synthesis of </w:t>
      </w:r>
      <w:r w:rsidRPr="00101409">
        <w:rPr>
          <w:rFonts w:hint="eastAsia"/>
          <w:bCs/>
          <w:sz w:val="36"/>
          <w:szCs w:val="36"/>
        </w:rPr>
        <w:t>Nonlayered</w:t>
      </w:r>
      <w:r w:rsidRPr="00101409">
        <w:rPr>
          <w:rFonts w:hint="eastAsia"/>
          <w:bCs/>
          <w:sz w:val="36"/>
          <w:szCs w:val="36"/>
          <w:lang w:val="de-DE"/>
        </w:rPr>
        <w:t xml:space="preserve"> Ultrathin Mn</w:t>
      </w:r>
      <w:r w:rsidRPr="00101409">
        <w:rPr>
          <w:rFonts w:hint="eastAsia"/>
          <w:bCs/>
          <w:sz w:val="36"/>
          <w:szCs w:val="36"/>
          <w:vertAlign w:val="subscript"/>
          <w:lang w:val="de-DE"/>
        </w:rPr>
        <w:t>3</w:t>
      </w:r>
      <w:r w:rsidRPr="00101409">
        <w:rPr>
          <w:rFonts w:hint="eastAsia"/>
          <w:bCs/>
          <w:sz w:val="36"/>
          <w:szCs w:val="36"/>
          <w:lang w:val="de-DE"/>
        </w:rPr>
        <w:t>O</w:t>
      </w:r>
      <w:r w:rsidRPr="00101409">
        <w:rPr>
          <w:rFonts w:hint="eastAsia"/>
          <w:bCs/>
          <w:sz w:val="36"/>
          <w:szCs w:val="36"/>
          <w:vertAlign w:val="subscript"/>
          <w:lang w:val="de-DE"/>
        </w:rPr>
        <w:t>4</w:t>
      </w:r>
      <w:r w:rsidRPr="00101409">
        <w:rPr>
          <w:rFonts w:hint="eastAsia"/>
          <w:bCs/>
          <w:sz w:val="36"/>
          <w:szCs w:val="36"/>
          <w:lang w:val="de-DE"/>
        </w:rPr>
        <w:t xml:space="preserve"> with High Dielectric Constant</w:t>
      </w:r>
    </w:p>
    <w:bookmarkEnd w:id="0"/>
    <w:p w14:paraId="566E35A4" w14:textId="77777777" w:rsidR="0062740C" w:rsidRPr="0094719A" w:rsidRDefault="0062740C" w:rsidP="0062740C">
      <w:pPr>
        <w:pStyle w:val="Title2"/>
        <w:spacing w:line="360" w:lineRule="auto"/>
        <w:jc w:val="center"/>
        <w:rPr>
          <w:rFonts w:eastAsiaTheme="minorEastAsia"/>
          <w:bCs/>
          <w:lang w:eastAsia="zh-CN"/>
        </w:rPr>
      </w:pPr>
    </w:p>
    <w:p w14:paraId="5D0CBB27" w14:textId="5585EE38" w:rsidR="0062740C" w:rsidRDefault="0062740C" w:rsidP="0062740C">
      <w:pPr>
        <w:pStyle w:val="BBAuthorName"/>
        <w:spacing w:line="600" w:lineRule="auto"/>
        <w:jc w:val="both"/>
        <w:rPr>
          <w:lang w:eastAsia="zh-CN"/>
        </w:rPr>
      </w:pPr>
      <w:bookmarkStart w:id="1" w:name="_Hlk172991491"/>
      <w:r>
        <w:rPr>
          <w:rFonts w:hint="eastAsia"/>
          <w:lang w:eastAsia="zh-CN"/>
        </w:rPr>
        <w:t>J</w:t>
      </w:r>
      <w:r w:rsidRPr="00044707">
        <w:t>iashuai Yuan</w:t>
      </w:r>
      <w:r w:rsidRPr="002609AA">
        <w:rPr>
          <w:rFonts w:ascii="Times New Roman" w:hAnsi="Times New Roman"/>
          <w:kern w:val="22"/>
          <w:sz w:val="20"/>
          <w:vertAlign w:val="superscript"/>
        </w:rPr>
        <w:t>1</w:t>
      </w:r>
      <w:r w:rsidRPr="002609AA">
        <w:rPr>
          <w:rFonts w:ascii="Times New Roman" w:hAnsi="Times New Roman"/>
          <w:kern w:val="22"/>
          <w:sz w:val="20"/>
          <w:vertAlign w:val="superscript"/>
          <w:lang w:eastAsia="zh-CN"/>
        </w:rPr>
        <w:t>,2</w:t>
      </w:r>
      <w:r w:rsidRPr="00044707">
        <w:t>, Chuanyong Jian</w:t>
      </w:r>
      <w:r w:rsidRPr="002609AA">
        <w:rPr>
          <w:rFonts w:ascii="Times New Roman" w:hAnsi="Times New Roman"/>
          <w:kern w:val="22"/>
          <w:sz w:val="20"/>
          <w:vertAlign w:val="superscript"/>
        </w:rPr>
        <w:t>1</w:t>
      </w:r>
      <w:r w:rsidRPr="00044707">
        <w:t xml:space="preserve">, </w:t>
      </w:r>
      <w:proofErr w:type="spellStart"/>
      <w:r>
        <w:rPr>
          <w:rFonts w:hint="eastAsia"/>
          <w:lang w:eastAsia="zh-CN"/>
        </w:rPr>
        <w:t>Zhihui</w:t>
      </w:r>
      <w:proofErr w:type="spellEnd"/>
      <w:r>
        <w:rPr>
          <w:rFonts w:hint="eastAsia"/>
          <w:lang w:eastAsia="zh-CN"/>
        </w:rPr>
        <w:t xml:space="preserve"> Shang</w:t>
      </w:r>
      <w:r w:rsidR="00212E5A">
        <w:rPr>
          <w:rFonts w:hint="eastAsia"/>
          <w:kern w:val="22"/>
          <w:sz w:val="20"/>
          <w:vertAlign w:val="superscript"/>
          <w:lang w:eastAsia="zh-CN"/>
        </w:rPr>
        <w:t>3</w:t>
      </w:r>
      <w:r>
        <w:rPr>
          <w:rFonts w:hint="eastAsia"/>
          <w:lang w:eastAsia="zh-CN"/>
        </w:rPr>
        <w:t>,</w:t>
      </w:r>
      <w:r w:rsidRPr="00044707">
        <w:t xml:space="preserve"> Yu Yao</w:t>
      </w:r>
      <w:r w:rsidRPr="002609AA">
        <w:rPr>
          <w:rFonts w:ascii="Times New Roman" w:hAnsi="Times New Roman"/>
          <w:kern w:val="22"/>
          <w:sz w:val="20"/>
          <w:vertAlign w:val="superscript"/>
          <w:lang w:eastAsia="zh-CN"/>
        </w:rPr>
        <w:t>1</w:t>
      </w:r>
      <w:r w:rsidRPr="00044707">
        <w:t xml:space="preserve">, </w:t>
      </w:r>
      <w:proofErr w:type="spellStart"/>
      <w:r w:rsidRPr="00044707">
        <w:t>Bicheng</w:t>
      </w:r>
      <w:proofErr w:type="spellEnd"/>
      <w:r w:rsidRPr="00044707">
        <w:t xml:space="preserve"> Wang</w:t>
      </w:r>
      <w:r w:rsidRPr="002609AA">
        <w:rPr>
          <w:rFonts w:ascii="Times New Roman" w:hAnsi="Times New Roman" w:hint="eastAsia"/>
          <w:kern w:val="22"/>
          <w:sz w:val="20"/>
          <w:vertAlign w:val="superscript"/>
          <w:lang w:eastAsia="zh-CN"/>
        </w:rPr>
        <w:t>1</w:t>
      </w:r>
      <w:r w:rsidRPr="00044707">
        <w:t>, Yixiang Li</w:t>
      </w:r>
      <w:r w:rsidRPr="002609AA">
        <w:rPr>
          <w:rFonts w:ascii="Times New Roman" w:hAnsi="Times New Roman" w:hint="eastAsia"/>
          <w:kern w:val="22"/>
          <w:sz w:val="20"/>
          <w:vertAlign w:val="superscript"/>
          <w:lang w:eastAsia="zh-CN"/>
        </w:rPr>
        <w:t>1</w:t>
      </w:r>
      <w:r w:rsidRPr="00044707">
        <w:t xml:space="preserve">, </w:t>
      </w:r>
      <w:r>
        <w:rPr>
          <w:rFonts w:hint="eastAsia"/>
          <w:lang w:eastAsia="zh-CN"/>
        </w:rPr>
        <w:t>Rutao Wang</w:t>
      </w:r>
      <w:r w:rsidR="00212E5A">
        <w:rPr>
          <w:rFonts w:ascii="Times New Roman" w:hAnsi="Times New Roman" w:hint="eastAsia"/>
          <w:kern w:val="22"/>
          <w:sz w:val="20"/>
          <w:vertAlign w:val="superscript"/>
          <w:lang w:eastAsia="zh-CN"/>
        </w:rPr>
        <w:t>3</w:t>
      </w:r>
      <w:r>
        <w:rPr>
          <w:rFonts w:hint="eastAsia"/>
          <w:lang w:eastAsia="zh-CN"/>
        </w:rPr>
        <w:t xml:space="preserve">, </w:t>
      </w:r>
      <w:r w:rsidRPr="00044707">
        <w:t>Zhipeng Fu</w:t>
      </w:r>
      <w:r w:rsidRPr="002609AA">
        <w:rPr>
          <w:rFonts w:ascii="Times New Roman" w:hAnsi="Times New Roman"/>
          <w:kern w:val="22"/>
          <w:sz w:val="20"/>
          <w:vertAlign w:val="superscript"/>
          <w:lang w:eastAsia="zh-CN"/>
        </w:rPr>
        <w:t>1</w:t>
      </w:r>
      <w:r w:rsidRPr="00044707">
        <w:t xml:space="preserve">, </w:t>
      </w:r>
      <w:r>
        <w:rPr>
          <w:rFonts w:hint="eastAsia"/>
          <w:lang w:eastAsia="zh-CN"/>
        </w:rPr>
        <w:t>Meng Li</w:t>
      </w:r>
      <w:r w:rsidRPr="002609AA">
        <w:rPr>
          <w:rFonts w:ascii="Times New Roman" w:hAnsi="Times New Roman"/>
          <w:kern w:val="22"/>
          <w:sz w:val="20"/>
          <w:vertAlign w:val="superscript"/>
          <w:lang w:eastAsia="zh-CN"/>
        </w:rPr>
        <w:t>1,2</w:t>
      </w:r>
      <w:r>
        <w:rPr>
          <w:rFonts w:hint="eastAsia"/>
          <w:lang w:eastAsia="zh-CN"/>
        </w:rPr>
        <w:t xml:space="preserve">, </w:t>
      </w:r>
      <w:r w:rsidRPr="00044707">
        <w:t>Wenting Hong</w:t>
      </w:r>
      <w:r w:rsidRPr="002609AA">
        <w:rPr>
          <w:rFonts w:ascii="Times New Roman" w:hAnsi="Times New Roman"/>
          <w:kern w:val="22"/>
          <w:sz w:val="20"/>
          <w:vertAlign w:val="superscript"/>
        </w:rPr>
        <w:t>1</w:t>
      </w:r>
      <w:r w:rsidRPr="00044707">
        <w:t>, Xu He</w:t>
      </w:r>
      <w:r w:rsidRPr="002609AA">
        <w:rPr>
          <w:rFonts w:ascii="Times New Roman" w:hAnsi="Times New Roman"/>
          <w:kern w:val="22"/>
          <w:sz w:val="20"/>
          <w:vertAlign w:val="superscript"/>
        </w:rPr>
        <w:t>1</w:t>
      </w:r>
      <w:r w:rsidRPr="00044707">
        <w:t>, Qian</w:t>
      </w:r>
      <w:r>
        <w:rPr>
          <w:rFonts w:hint="eastAsia"/>
          <w:lang w:eastAsia="zh-CN"/>
        </w:rPr>
        <w:t xml:space="preserve"> </w:t>
      </w:r>
      <w:r w:rsidRPr="00044707">
        <w:t>Cai</w:t>
      </w:r>
      <w:r w:rsidRPr="002609AA">
        <w:rPr>
          <w:rFonts w:ascii="Times New Roman" w:hAnsi="Times New Roman"/>
          <w:kern w:val="22"/>
          <w:sz w:val="20"/>
          <w:vertAlign w:val="superscript"/>
        </w:rPr>
        <w:t>1</w:t>
      </w:r>
      <w:r w:rsidRPr="00044707">
        <w:t>, Wei Liu</w:t>
      </w:r>
      <w:r w:rsidRPr="002609AA">
        <w:rPr>
          <w:rFonts w:ascii="Times New Roman" w:hAnsi="Times New Roman"/>
          <w:kern w:val="22"/>
          <w:sz w:val="20"/>
          <w:vertAlign w:val="superscript"/>
        </w:rPr>
        <w:t>1</w:t>
      </w:r>
      <w:r w:rsidRPr="002609AA">
        <w:rPr>
          <w:rFonts w:ascii="Times New Roman" w:hAnsi="Times New Roman"/>
          <w:kern w:val="22"/>
          <w:sz w:val="20"/>
          <w:vertAlign w:val="superscript"/>
          <w:lang w:eastAsia="zh-CN"/>
        </w:rPr>
        <w:t>,</w:t>
      </w:r>
      <w:r w:rsidR="00F7795B">
        <w:rPr>
          <w:rFonts w:ascii="Times New Roman" w:hAnsi="Times New Roman" w:hint="eastAsia"/>
          <w:kern w:val="22"/>
          <w:sz w:val="20"/>
          <w:vertAlign w:val="superscript"/>
          <w:lang w:eastAsia="zh-CN"/>
        </w:rPr>
        <w:t>4</w:t>
      </w:r>
      <w:r>
        <w:rPr>
          <w:rFonts w:hint="eastAsia"/>
          <w:lang w:eastAsia="zh-CN"/>
        </w:rPr>
        <w:t>*</w:t>
      </w:r>
    </w:p>
    <w:p w14:paraId="4C74BA8F" w14:textId="77777777" w:rsidR="0062740C" w:rsidRPr="002609AA" w:rsidRDefault="0062740C" w:rsidP="0062740C">
      <w:pPr>
        <w:pStyle w:val="BCAuthorAddress"/>
        <w:spacing w:line="600" w:lineRule="auto"/>
        <w:jc w:val="both"/>
        <w:rPr>
          <w:rFonts w:ascii="Times New Roman" w:hAnsi="Times New Roman"/>
          <w:sz w:val="24"/>
          <w:szCs w:val="24"/>
        </w:rPr>
      </w:pPr>
      <w:bookmarkStart w:id="2" w:name="_Hlk172991604"/>
      <w:bookmarkEnd w:id="1"/>
      <w:r w:rsidRPr="002609AA">
        <w:rPr>
          <w:rFonts w:ascii="Times New Roman" w:hAnsi="Times New Roman"/>
          <w:i/>
          <w:iCs/>
          <w:sz w:val="24"/>
          <w:szCs w:val="24"/>
          <w:vertAlign w:val="superscript"/>
        </w:rPr>
        <w:t>1</w:t>
      </w:r>
      <w:r w:rsidRPr="002609AA">
        <w:rPr>
          <w:rFonts w:ascii="Times New Roman" w:hAnsi="Times New Roman"/>
          <w:sz w:val="24"/>
          <w:szCs w:val="24"/>
        </w:rPr>
        <w:t>CAS Key Laboratory of Design and Assembly of Functional Nanostructures, and Fujian Provincial Key Laboratory of Materials and Techniques toward Hydrogen Energy, Fujian Institute of Research on the Structure of Matter, Chinese Academy of Sciences, Fuzhou, Fujian, 350002, China.</w:t>
      </w:r>
    </w:p>
    <w:p w14:paraId="3525CF4D" w14:textId="77777777" w:rsidR="0062740C" w:rsidRPr="002609AA" w:rsidRDefault="0062740C" w:rsidP="0062740C">
      <w:pPr>
        <w:pStyle w:val="BCAuthorAddress"/>
        <w:spacing w:line="600" w:lineRule="auto"/>
        <w:jc w:val="both"/>
        <w:rPr>
          <w:rFonts w:ascii="Times New Roman" w:hAnsi="Times New Roman"/>
          <w:sz w:val="24"/>
          <w:szCs w:val="24"/>
          <w:lang w:eastAsia="zh-CN"/>
        </w:rPr>
      </w:pPr>
      <w:r w:rsidRPr="002609AA">
        <w:rPr>
          <w:rFonts w:ascii="Times New Roman" w:hAnsi="Times New Roman"/>
          <w:i/>
          <w:iCs/>
          <w:sz w:val="24"/>
          <w:szCs w:val="24"/>
          <w:vertAlign w:val="superscript"/>
        </w:rPr>
        <w:t>2</w:t>
      </w:r>
      <w:r w:rsidRPr="002609AA">
        <w:rPr>
          <w:rFonts w:ascii="Times New Roman" w:hAnsi="Times New Roman"/>
          <w:sz w:val="24"/>
          <w:szCs w:val="24"/>
        </w:rPr>
        <w:t>College of Chemistry and materials, Fujian Normal University, Fuzhou, Fujian, 350007, China</w:t>
      </w:r>
      <w:r>
        <w:rPr>
          <w:rFonts w:ascii="Times New Roman" w:hAnsi="Times New Roman" w:hint="eastAsia"/>
          <w:sz w:val="24"/>
          <w:szCs w:val="24"/>
          <w:lang w:eastAsia="zh-CN"/>
        </w:rPr>
        <w:t>.</w:t>
      </w:r>
    </w:p>
    <w:p w14:paraId="238AC5C9" w14:textId="5FB434DB" w:rsidR="0062740C" w:rsidRDefault="00F7795B" w:rsidP="0062740C">
      <w:pPr>
        <w:spacing w:line="600" w:lineRule="auto"/>
        <w:jc w:val="both"/>
        <w:rPr>
          <w:rFonts w:eastAsiaTheme="minorEastAsia"/>
          <w:lang w:val="en-US" w:eastAsia="zh-CN"/>
        </w:rPr>
      </w:pPr>
      <w:r>
        <w:rPr>
          <w:rFonts w:eastAsiaTheme="minorEastAsia" w:hint="eastAsia"/>
          <w:i/>
          <w:iCs/>
          <w:vertAlign w:val="superscript"/>
          <w:lang w:val="en-US" w:eastAsia="zh-CN"/>
        </w:rPr>
        <w:t>3</w:t>
      </w:r>
      <w:r w:rsidR="0062740C" w:rsidRPr="002609AA">
        <w:rPr>
          <w:lang w:val="en-US"/>
        </w:rPr>
        <w:t>Shandong Provincial Key Laboratory of Processing and Testing Technology of Glass &amp;</w:t>
      </w:r>
      <w:r w:rsidR="0062740C" w:rsidRPr="002609AA">
        <w:rPr>
          <w:rFonts w:eastAsiaTheme="minorEastAsia"/>
          <w:lang w:val="en-US" w:eastAsia="zh-CN"/>
        </w:rPr>
        <w:t xml:space="preserve"> </w:t>
      </w:r>
      <w:r w:rsidR="0062740C" w:rsidRPr="002609AA">
        <w:rPr>
          <w:lang w:val="en-US"/>
        </w:rPr>
        <w:t>Functional Ceramics, School of Material Science and Engineering, Qilu University</w:t>
      </w:r>
      <w:r w:rsidR="0062740C" w:rsidRPr="002609AA">
        <w:rPr>
          <w:rFonts w:eastAsiaTheme="minorEastAsia"/>
          <w:lang w:val="en-US" w:eastAsia="zh-CN"/>
        </w:rPr>
        <w:t xml:space="preserve"> </w:t>
      </w:r>
      <w:r w:rsidR="0062740C" w:rsidRPr="002609AA">
        <w:rPr>
          <w:lang w:val="en-US"/>
        </w:rPr>
        <w:t>of Technology (Shandong Academy of Sciences), Jinan 250353, China</w:t>
      </w:r>
      <w:r w:rsidR="0062740C">
        <w:rPr>
          <w:rFonts w:eastAsiaTheme="minorEastAsia" w:hint="eastAsia"/>
          <w:lang w:val="en-US" w:eastAsia="zh-CN"/>
        </w:rPr>
        <w:t>.</w:t>
      </w:r>
    </w:p>
    <w:p w14:paraId="503A1237" w14:textId="61A5887C" w:rsidR="00F7795B" w:rsidRPr="002609AA" w:rsidRDefault="00F7795B" w:rsidP="00F7795B">
      <w:pPr>
        <w:pStyle w:val="BCAuthorAddress"/>
        <w:spacing w:line="600" w:lineRule="auto"/>
        <w:jc w:val="both"/>
        <w:rPr>
          <w:rFonts w:ascii="Times New Roman" w:hAnsi="Times New Roman"/>
          <w:sz w:val="24"/>
          <w:szCs w:val="24"/>
          <w:lang w:eastAsia="zh-CN"/>
        </w:rPr>
      </w:pPr>
      <w:r>
        <w:rPr>
          <w:rFonts w:ascii="Times New Roman" w:hAnsi="Times New Roman" w:hint="eastAsia"/>
          <w:i/>
          <w:iCs/>
          <w:sz w:val="24"/>
          <w:szCs w:val="24"/>
          <w:vertAlign w:val="superscript"/>
          <w:lang w:eastAsia="zh-CN"/>
        </w:rPr>
        <w:t>4</w:t>
      </w:r>
      <w:r w:rsidRPr="002609AA">
        <w:rPr>
          <w:rFonts w:ascii="Times New Roman" w:hAnsi="Times New Roman"/>
          <w:sz w:val="24"/>
          <w:szCs w:val="24"/>
        </w:rPr>
        <w:t>Fujian Science &amp; Technology Innovation Laboratory for Optoelectronic Information of China, Fuzhou, Fujian 350108</w:t>
      </w:r>
      <w:r>
        <w:rPr>
          <w:rFonts w:ascii="Times New Roman" w:hAnsi="Times New Roman" w:hint="eastAsia"/>
          <w:sz w:val="24"/>
          <w:szCs w:val="24"/>
          <w:lang w:eastAsia="zh-CN"/>
        </w:rPr>
        <w:t>.</w:t>
      </w:r>
    </w:p>
    <w:p w14:paraId="6776CC79" w14:textId="77777777" w:rsidR="00F7795B" w:rsidRPr="002609AA" w:rsidRDefault="00F7795B" w:rsidP="0062740C">
      <w:pPr>
        <w:spacing w:line="600" w:lineRule="auto"/>
        <w:jc w:val="both"/>
        <w:rPr>
          <w:rFonts w:eastAsiaTheme="minorEastAsia"/>
          <w:lang w:val="en-US" w:eastAsia="zh-CN"/>
        </w:rPr>
      </w:pPr>
    </w:p>
    <w:bookmarkEnd w:id="2"/>
    <w:p w14:paraId="1DD27029" w14:textId="77777777" w:rsidR="0062740C" w:rsidRPr="00881932" w:rsidRDefault="0062740C" w:rsidP="0062740C">
      <w:pPr>
        <w:spacing w:line="600" w:lineRule="auto"/>
        <w:jc w:val="both"/>
      </w:pPr>
      <w:r w:rsidRPr="00881932">
        <w:t>*Corresponding autho</w:t>
      </w:r>
      <w:r w:rsidRPr="00881932">
        <w:rPr>
          <w:rFonts w:hint="eastAsia"/>
          <w:lang w:eastAsia="zh-CN"/>
        </w:rPr>
        <w:t>r</w:t>
      </w:r>
      <w:r w:rsidRPr="00881932">
        <w:t>:</w:t>
      </w:r>
      <w:r w:rsidRPr="00881932">
        <w:rPr>
          <w:sz w:val="22"/>
          <w:szCs w:val="22"/>
        </w:rPr>
        <w:t xml:space="preserve"> </w:t>
      </w:r>
      <w:r w:rsidRPr="00881932">
        <w:t xml:space="preserve">liuw@fjirsm.ac.cn </w:t>
      </w:r>
    </w:p>
    <w:p w14:paraId="2D259AF4" w14:textId="77777777" w:rsidR="0062740C" w:rsidRPr="002609AA" w:rsidRDefault="0062740C" w:rsidP="0062740C">
      <w:pPr>
        <w:rPr>
          <w:rFonts w:eastAsiaTheme="minorEastAsia"/>
          <w:lang w:eastAsia="zh-CN"/>
        </w:rPr>
      </w:pPr>
    </w:p>
    <w:p w14:paraId="16B6561D" w14:textId="77777777" w:rsidR="0062740C" w:rsidRPr="002609AA" w:rsidRDefault="0062740C" w:rsidP="0062740C">
      <w:pPr>
        <w:pStyle w:val="AuthorsFull"/>
        <w:spacing w:line="360" w:lineRule="auto"/>
        <w:rPr>
          <w:rFonts w:eastAsiaTheme="minorEastAsia"/>
          <w:lang w:eastAsia="zh-CN"/>
        </w:rPr>
      </w:pPr>
    </w:p>
    <w:p w14:paraId="250780C5" w14:textId="4C65E90A" w:rsidR="0062740C" w:rsidRPr="009423EA" w:rsidRDefault="0062740C" w:rsidP="009423EA">
      <w:pPr>
        <w:rPr>
          <w:rFonts w:eastAsiaTheme="minorEastAsia"/>
          <w:lang w:val="en-US" w:eastAsia="zh-CN"/>
        </w:rPr>
      </w:pPr>
      <w:r>
        <w:rPr>
          <w:rFonts w:eastAsiaTheme="minorEastAsia"/>
          <w:lang w:eastAsia="zh-CN"/>
        </w:rPr>
        <w:br w:type="page"/>
      </w:r>
    </w:p>
    <w:p w14:paraId="2BE3C9C1" w14:textId="77777777" w:rsidR="0062740C" w:rsidRPr="001121C2" w:rsidRDefault="0062740C" w:rsidP="0062740C">
      <w:pPr>
        <w:spacing w:line="600" w:lineRule="auto"/>
        <w:jc w:val="center"/>
        <w:rPr>
          <w:b/>
          <w:bCs/>
          <w:sz w:val="28"/>
          <w:szCs w:val="28"/>
        </w:rPr>
      </w:pPr>
      <w:r w:rsidRPr="001121C2">
        <w:rPr>
          <w:noProof/>
        </w:rPr>
        <w:lastRenderedPageBreak/>
        <w:drawing>
          <wp:inline distT="0" distB="0" distL="0" distR="0" wp14:anchorId="76F97B60" wp14:editId="5BFF0929">
            <wp:extent cx="4946073" cy="2400983"/>
            <wp:effectExtent l="0" t="0" r="6985" b="0"/>
            <wp:docPr id="208368267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682672" name="图片 2083682672"/>
                    <pic:cNvPicPr/>
                  </pic:nvPicPr>
                  <pic:blipFill>
                    <a:blip r:embed="rId6" cstate="print">
                      <a:extLst>
                        <a:ext uri="{28A0092B-C50C-407E-A947-70E740481C1C}">
                          <a14:useLocalDpi xmlns:a14="http://schemas.microsoft.com/office/drawing/2010/main"/>
                        </a:ext>
                      </a:extLst>
                    </a:blip>
                    <a:stretch>
                      <a:fillRect/>
                    </a:stretch>
                  </pic:blipFill>
                  <pic:spPr>
                    <a:xfrm>
                      <a:off x="0" y="0"/>
                      <a:ext cx="4955302" cy="2405463"/>
                    </a:xfrm>
                    <a:prstGeom prst="rect">
                      <a:avLst/>
                    </a:prstGeom>
                  </pic:spPr>
                </pic:pic>
              </a:graphicData>
            </a:graphic>
          </wp:inline>
        </w:drawing>
      </w:r>
    </w:p>
    <w:p w14:paraId="5CBFAFD4" w14:textId="77777777" w:rsidR="0062740C" w:rsidRDefault="0062740C" w:rsidP="00D7535E">
      <w:pPr>
        <w:pStyle w:val="SMcaption"/>
        <w:spacing w:line="360" w:lineRule="auto"/>
        <w:jc w:val="both"/>
      </w:pPr>
      <w:r>
        <w:rPr>
          <w:rFonts w:hint="eastAsia"/>
          <w:b/>
          <w:bCs/>
          <w:lang w:eastAsia="zh-CN"/>
        </w:rPr>
        <w:t xml:space="preserve">Supplementary </w:t>
      </w:r>
      <w:r>
        <w:rPr>
          <w:b/>
          <w:bCs/>
        </w:rPr>
        <w:t>Fig</w:t>
      </w:r>
      <w:r>
        <w:rPr>
          <w:rFonts w:hint="eastAsia"/>
          <w:b/>
          <w:bCs/>
          <w:lang w:eastAsia="zh-CN"/>
        </w:rPr>
        <w:t xml:space="preserve">. </w:t>
      </w:r>
      <w:r w:rsidRPr="001121C2">
        <w:rPr>
          <w:b/>
          <w:bCs/>
        </w:rPr>
        <w:t>1</w:t>
      </w:r>
      <w:r>
        <w:rPr>
          <w:rFonts w:hint="eastAsia"/>
          <w:b/>
          <w:bCs/>
          <w:lang w:eastAsia="zh-CN"/>
        </w:rPr>
        <w:t xml:space="preserve"> | </w:t>
      </w:r>
      <w:r w:rsidRPr="000F2909">
        <w:rPr>
          <w:b/>
          <w:bCs/>
        </w:rPr>
        <w:t>Schematic diagram of the CVD growth of Mn</w:t>
      </w:r>
      <w:r w:rsidRPr="000F2909">
        <w:rPr>
          <w:b/>
          <w:bCs/>
          <w:vertAlign w:val="subscript"/>
        </w:rPr>
        <w:t>3</w:t>
      </w:r>
      <w:r w:rsidRPr="000F2909">
        <w:rPr>
          <w:b/>
          <w:bCs/>
        </w:rPr>
        <w:t>O</w:t>
      </w:r>
      <w:r w:rsidRPr="000F2909">
        <w:rPr>
          <w:b/>
          <w:bCs/>
          <w:vertAlign w:val="subscript"/>
        </w:rPr>
        <w:t>4</w:t>
      </w:r>
      <w:r w:rsidRPr="000F2909">
        <w:rPr>
          <w:b/>
          <w:bCs/>
        </w:rPr>
        <w:t xml:space="preserve"> arrays.</w:t>
      </w:r>
      <w:r w:rsidRPr="00621902">
        <w:t xml:space="preserve"> The precursors </w:t>
      </w:r>
      <w:proofErr w:type="spellStart"/>
      <w:r w:rsidRPr="00621902">
        <w:t>KCl</w:t>
      </w:r>
      <w:proofErr w:type="spellEnd"/>
      <w:r w:rsidRPr="00621902">
        <w:t xml:space="preserve"> and MnCl</w:t>
      </w:r>
      <w:r w:rsidRPr="00621902">
        <w:rPr>
          <w:vertAlign w:val="subscript"/>
        </w:rPr>
        <w:t>2</w:t>
      </w:r>
      <w:r w:rsidRPr="00621902">
        <w:t>·4H</w:t>
      </w:r>
      <w:r w:rsidRPr="00621902">
        <w:rPr>
          <w:vertAlign w:val="subscript"/>
        </w:rPr>
        <w:t>2</w:t>
      </w:r>
      <w:r w:rsidRPr="00621902">
        <w:t>O are placed in a quartz boat at the center of the heating zone, and a freshly cleaved natural mica substrate is placed above the quartz boat.</w:t>
      </w:r>
    </w:p>
    <w:p w14:paraId="21353264" w14:textId="77777777" w:rsidR="009423EA" w:rsidRDefault="009423EA" w:rsidP="0062740C">
      <w:pPr>
        <w:pStyle w:val="SMcaption"/>
        <w:spacing w:line="600" w:lineRule="auto"/>
        <w:jc w:val="both"/>
      </w:pPr>
    </w:p>
    <w:p w14:paraId="36C00710" w14:textId="77777777" w:rsidR="009423EA" w:rsidRDefault="009423EA" w:rsidP="0062740C">
      <w:pPr>
        <w:pStyle w:val="SMcaption"/>
        <w:spacing w:line="600" w:lineRule="auto"/>
        <w:jc w:val="both"/>
      </w:pPr>
    </w:p>
    <w:p w14:paraId="29D2AA31" w14:textId="77777777" w:rsidR="009423EA" w:rsidRDefault="009423EA" w:rsidP="0062740C">
      <w:pPr>
        <w:pStyle w:val="SMcaption"/>
        <w:spacing w:line="600" w:lineRule="auto"/>
        <w:jc w:val="both"/>
      </w:pPr>
    </w:p>
    <w:p w14:paraId="2323BDD7" w14:textId="77777777" w:rsidR="009423EA" w:rsidRDefault="009423EA" w:rsidP="0062740C">
      <w:pPr>
        <w:pStyle w:val="SMcaption"/>
        <w:spacing w:line="600" w:lineRule="auto"/>
        <w:jc w:val="both"/>
      </w:pPr>
    </w:p>
    <w:p w14:paraId="071DC21F" w14:textId="77777777" w:rsidR="00D7535E" w:rsidRDefault="00D7535E" w:rsidP="0062740C">
      <w:pPr>
        <w:pStyle w:val="SMcaption"/>
        <w:spacing w:line="600" w:lineRule="auto"/>
        <w:jc w:val="both"/>
      </w:pPr>
    </w:p>
    <w:p w14:paraId="255E823B" w14:textId="77777777" w:rsidR="009423EA" w:rsidRPr="000F2909" w:rsidRDefault="009423EA" w:rsidP="0062740C">
      <w:pPr>
        <w:pStyle w:val="SMcaption"/>
        <w:spacing w:line="600" w:lineRule="auto"/>
        <w:jc w:val="both"/>
        <w:rPr>
          <w:lang w:eastAsia="zh-CN"/>
        </w:rPr>
      </w:pPr>
    </w:p>
    <w:p w14:paraId="40C93321" w14:textId="77777777" w:rsidR="0062740C" w:rsidRPr="00235B4A" w:rsidRDefault="0062740C" w:rsidP="0062740C">
      <w:pPr>
        <w:spacing w:line="600" w:lineRule="auto"/>
        <w:jc w:val="center"/>
        <w:rPr>
          <w:sz w:val="32"/>
          <w:szCs w:val="32"/>
        </w:rPr>
      </w:pPr>
      <w:r>
        <w:rPr>
          <w:noProof/>
          <w:sz w:val="32"/>
          <w:szCs w:val="32"/>
        </w:rPr>
        <w:lastRenderedPageBreak/>
        <w:drawing>
          <wp:inline distT="0" distB="0" distL="0" distR="0" wp14:anchorId="620F4A53" wp14:editId="7FA34996">
            <wp:extent cx="3304309" cy="3279575"/>
            <wp:effectExtent l="0" t="0" r="0" b="0"/>
            <wp:docPr id="99788424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7884247" name="图片 997884247"/>
                    <pic:cNvPicPr/>
                  </pic:nvPicPr>
                  <pic:blipFill rotWithShape="1">
                    <a:blip r:embed="rId7" cstate="print">
                      <a:extLst>
                        <a:ext uri="{28A0092B-C50C-407E-A947-70E740481C1C}">
                          <a14:useLocalDpi xmlns:a14="http://schemas.microsoft.com/office/drawing/2010/main" val="0"/>
                        </a:ext>
                      </a:extLst>
                    </a:blip>
                    <a:srcRect l="2448" t="2005"/>
                    <a:stretch/>
                  </pic:blipFill>
                  <pic:spPr bwMode="auto">
                    <a:xfrm>
                      <a:off x="0" y="0"/>
                      <a:ext cx="3316288" cy="3291465"/>
                    </a:xfrm>
                    <a:prstGeom prst="rect">
                      <a:avLst/>
                    </a:prstGeom>
                    <a:ln>
                      <a:noFill/>
                    </a:ln>
                    <a:extLst>
                      <a:ext uri="{53640926-AAD7-44D8-BBD7-CCE9431645EC}">
                        <a14:shadowObscured xmlns:a14="http://schemas.microsoft.com/office/drawing/2010/main"/>
                      </a:ext>
                    </a:extLst>
                  </pic:spPr>
                </pic:pic>
              </a:graphicData>
            </a:graphic>
          </wp:inline>
        </w:drawing>
      </w:r>
    </w:p>
    <w:p w14:paraId="01BB4E09" w14:textId="77777777" w:rsidR="0062740C" w:rsidRDefault="0062740C" w:rsidP="00D7535E">
      <w:pPr>
        <w:spacing w:line="360" w:lineRule="auto"/>
        <w:jc w:val="both"/>
        <w:rPr>
          <w:rFonts w:eastAsiaTheme="minorEastAsia"/>
          <w:lang w:eastAsia="zh-CN"/>
        </w:rPr>
      </w:pPr>
      <w:r>
        <w:rPr>
          <w:rFonts w:hint="eastAsia"/>
          <w:b/>
          <w:bCs/>
          <w:lang w:eastAsia="zh-CN"/>
        </w:rPr>
        <w:t xml:space="preserve">Supplementary </w:t>
      </w:r>
      <w:r>
        <w:rPr>
          <w:b/>
          <w:bCs/>
        </w:rPr>
        <w:t>Fig</w:t>
      </w:r>
      <w:r>
        <w:rPr>
          <w:rFonts w:hint="eastAsia"/>
          <w:b/>
          <w:bCs/>
          <w:lang w:eastAsia="zh-CN"/>
        </w:rPr>
        <w:t xml:space="preserve">. </w:t>
      </w:r>
      <w:r>
        <w:rPr>
          <w:rFonts w:eastAsiaTheme="minorEastAsia" w:hint="eastAsia"/>
          <w:b/>
          <w:bCs/>
          <w:lang w:eastAsia="zh-CN"/>
        </w:rPr>
        <w:t>2</w:t>
      </w:r>
      <w:r w:rsidRPr="000F2909">
        <w:rPr>
          <w:rFonts w:hint="eastAsia"/>
          <w:b/>
          <w:bCs/>
          <w:lang w:eastAsia="zh-CN"/>
        </w:rPr>
        <w:t xml:space="preserve"> |</w:t>
      </w:r>
      <w:r w:rsidRPr="000F2909">
        <w:rPr>
          <w:rFonts w:hint="eastAsia"/>
          <w:b/>
          <w:bCs/>
        </w:rPr>
        <w:t xml:space="preserve"> </w:t>
      </w:r>
      <w:r w:rsidRPr="000F2909">
        <w:rPr>
          <w:b/>
          <w:bCs/>
        </w:rPr>
        <w:t>EDS characterization of Mn</w:t>
      </w:r>
      <w:r w:rsidRPr="000F2909">
        <w:rPr>
          <w:b/>
          <w:bCs/>
          <w:vertAlign w:val="subscript"/>
        </w:rPr>
        <w:t>3</w:t>
      </w:r>
      <w:r w:rsidRPr="000F2909">
        <w:rPr>
          <w:b/>
          <w:bCs/>
        </w:rPr>
        <w:t>O</w:t>
      </w:r>
      <w:r w:rsidRPr="000F2909">
        <w:rPr>
          <w:b/>
          <w:bCs/>
          <w:vertAlign w:val="subscript"/>
        </w:rPr>
        <w:t>4</w:t>
      </w:r>
      <w:r w:rsidRPr="000F2909">
        <w:rPr>
          <w:b/>
          <w:bCs/>
        </w:rPr>
        <w:t xml:space="preserve"> nanoplates transferred onto a Cu grid. </w:t>
      </w:r>
      <w:r w:rsidRPr="000F2909">
        <w:rPr>
          <w:rFonts w:hint="eastAsia"/>
          <w:b/>
          <w:bCs/>
          <w:lang w:eastAsia="zh-CN"/>
        </w:rPr>
        <w:t>a</w:t>
      </w:r>
      <w:r w:rsidRPr="000F2909">
        <w:rPr>
          <w:rFonts w:hint="eastAsia"/>
          <w:b/>
          <w:bCs/>
        </w:rPr>
        <w:t>-</w:t>
      </w:r>
      <w:r w:rsidRPr="000F2909">
        <w:rPr>
          <w:rFonts w:hint="eastAsia"/>
          <w:b/>
          <w:bCs/>
          <w:lang w:eastAsia="zh-CN"/>
        </w:rPr>
        <w:t>c</w:t>
      </w:r>
      <w:r w:rsidRPr="00621902">
        <w:t xml:space="preserve"> EDS elemental maps of ultrathin vdW </w:t>
      </w:r>
      <w:r w:rsidRPr="00621902">
        <w:rPr>
          <w:rFonts w:hint="eastAsia"/>
        </w:rPr>
        <w:t>Mn</w:t>
      </w:r>
      <w:r w:rsidRPr="00621902">
        <w:rPr>
          <w:rFonts w:hint="eastAsia"/>
          <w:vertAlign w:val="subscript"/>
        </w:rPr>
        <w:t>3</w:t>
      </w:r>
      <w:r w:rsidRPr="00621902">
        <w:rPr>
          <w:rFonts w:hint="eastAsia"/>
        </w:rPr>
        <w:t>O</w:t>
      </w:r>
      <w:r w:rsidRPr="00621902">
        <w:rPr>
          <w:rFonts w:hint="eastAsia"/>
          <w:vertAlign w:val="subscript"/>
        </w:rPr>
        <w:t>4</w:t>
      </w:r>
      <w:r w:rsidRPr="00621902">
        <w:t xml:space="preserve"> nanoplates, revealing the uniform distribution of Mn and O elements. </w:t>
      </w:r>
      <w:r w:rsidRPr="000F2909">
        <w:rPr>
          <w:rFonts w:hint="eastAsia"/>
          <w:b/>
          <w:bCs/>
          <w:lang w:eastAsia="zh-CN"/>
        </w:rPr>
        <w:t>d</w:t>
      </w:r>
      <w:r w:rsidRPr="00621902">
        <w:t xml:space="preserve"> Corresponding EDX spectrum of the Mn</w:t>
      </w:r>
      <w:r w:rsidRPr="00621902">
        <w:rPr>
          <w:vertAlign w:val="subscript"/>
        </w:rPr>
        <w:t>3</w:t>
      </w:r>
      <w:r w:rsidRPr="00621902">
        <w:t>O</w:t>
      </w:r>
      <w:r w:rsidRPr="00621902">
        <w:rPr>
          <w:vertAlign w:val="subscript"/>
        </w:rPr>
        <w:t>4</w:t>
      </w:r>
      <w:r w:rsidRPr="00621902">
        <w:t xml:space="preserve"> nanoplate, where the Cu signal originates from the Cu grid.</w:t>
      </w:r>
    </w:p>
    <w:p w14:paraId="05E482A7" w14:textId="77777777" w:rsidR="009423EA" w:rsidRDefault="009423EA" w:rsidP="0062740C">
      <w:pPr>
        <w:spacing w:line="600" w:lineRule="auto"/>
        <w:jc w:val="both"/>
        <w:rPr>
          <w:rFonts w:eastAsiaTheme="minorEastAsia"/>
          <w:lang w:eastAsia="zh-CN"/>
        </w:rPr>
      </w:pPr>
    </w:p>
    <w:p w14:paraId="61265F60" w14:textId="77777777" w:rsidR="009423EA" w:rsidRDefault="009423EA" w:rsidP="0062740C">
      <w:pPr>
        <w:spacing w:line="600" w:lineRule="auto"/>
        <w:jc w:val="both"/>
        <w:rPr>
          <w:rFonts w:eastAsiaTheme="minorEastAsia"/>
          <w:lang w:eastAsia="zh-CN"/>
        </w:rPr>
      </w:pPr>
    </w:p>
    <w:p w14:paraId="678EF493" w14:textId="77777777" w:rsidR="00D7535E" w:rsidRDefault="00D7535E" w:rsidP="0062740C">
      <w:pPr>
        <w:spacing w:line="600" w:lineRule="auto"/>
        <w:jc w:val="both"/>
        <w:rPr>
          <w:rFonts w:eastAsiaTheme="minorEastAsia"/>
          <w:lang w:eastAsia="zh-CN"/>
        </w:rPr>
      </w:pPr>
    </w:p>
    <w:p w14:paraId="7BF098DF" w14:textId="77777777" w:rsidR="009423EA" w:rsidRDefault="009423EA" w:rsidP="0062740C">
      <w:pPr>
        <w:spacing w:line="600" w:lineRule="auto"/>
        <w:jc w:val="both"/>
        <w:rPr>
          <w:rFonts w:eastAsiaTheme="minorEastAsia"/>
          <w:lang w:eastAsia="zh-CN"/>
        </w:rPr>
      </w:pPr>
    </w:p>
    <w:p w14:paraId="3799FF3A" w14:textId="77777777" w:rsidR="009423EA" w:rsidRPr="009423EA" w:rsidRDefault="009423EA" w:rsidP="0062740C">
      <w:pPr>
        <w:spacing w:line="600" w:lineRule="auto"/>
        <w:jc w:val="both"/>
        <w:rPr>
          <w:rFonts w:eastAsiaTheme="minorEastAsia"/>
          <w:lang w:eastAsia="zh-CN"/>
        </w:rPr>
      </w:pPr>
    </w:p>
    <w:p w14:paraId="09AD68F8" w14:textId="77777777" w:rsidR="0062740C" w:rsidRPr="00CD03C8" w:rsidRDefault="0062740C" w:rsidP="0062740C">
      <w:pPr>
        <w:spacing w:line="600" w:lineRule="auto"/>
        <w:jc w:val="center"/>
        <w:rPr>
          <w:rFonts w:eastAsiaTheme="minorEastAsia"/>
          <w:sz w:val="21"/>
          <w:szCs w:val="22"/>
          <w:lang w:eastAsia="zh-CN"/>
        </w:rPr>
      </w:pPr>
      <w:r>
        <w:rPr>
          <w:noProof/>
          <w:sz w:val="21"/>
          <w:szCs w:val="22"/>
        </w:rPr>
        <w:lastRenderedPageBreak/>
        <w:drawing>
          <wp:inline distT="0" distB="0" distL="0" distR="0" wp14:anchorId="364AEDDD" wp14:editId="73940030">
            <wp:extent cx="4895014" cy="2251364"/>
            <wp:effectExtent l="0" t="0" r="1270" b="0"/>
            <wp:docPr id="158686307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6863073" name="图片 1586863073"/>
                    <pic:cNvPicPr/>
                  </pic:nvPicPr>
                  <pic:blipFill rotWithShape="1">
                    <a:blip r:embed="rId8" cstate="print">
                      <a:extLst>
                        <a:ext uri="{28A0092B-C50C-407E-A947-70E740481C1C}">
                          <a14:useLocalDpi xmlns:a14="http://schemas.microsoft.com/office/drawing/2010/main" val="0"/>
                        </a:ext>
                      </a:extLst>
                    </a:blip>
                    <a:srcRect l="6061" t="3375" r="6875" b="1"/>
                    <a:stretch/>
                  </pic:blipFill>
                  <pic:spPr bwMode="auto">
                    <a:xfrm>
                      <a:off x="0" y="0"/>
                      <a:ext cx="4911297" cy="2258853"/>
                    </a:xfrm>
                    <a:prstGeom prst="rect">
                      <a:avLst/>
                    </a:prstGeom>
                    <a:ln>
                      <a:noFill/>
                    </a:ln>
                    <a:extLst>
                      <a:ext uri="{53640926-AAD7-44D8-BBD7-CCE9431645EC}">
                        <a14:shadowObscured xmlns:a14="http://schemas.microsoft.com/office/drawing/2010/main"/>
                      </a:ext>
                    </a:extLst>
                  </pic:spPr>
                </pic:pic>
              </a:graphicData>
            </a:graphic>
          </wp:inline>
        </w:drawing>
      </w:r>
    </w:p>
    <w:p w14:paraId="5CA0A053" w14:textId="77777777" w:rsidR="0062740C" w:rsidRDefault="0062740C" w:rsidP="0062740C">
      <w:pPr>
        <w:spacing w:line="600" w:lineRule="auto"/>
        <w:jc w:val="both"/>
        <w:rPr>
          <w:rFonts w:eastAsiaTheme="minorEastAsia"/>
          <w:lang w:eastAsia="zh-CN"/>
        </w:rPr>
      </w:pPr>
      <w:r>
        <w:rPr>
          <w:rFonts w:hint="eastAsia"/>
          <w:b/>
          <w:bCs/>
          <w:lang w:eastAsia="zh-CN"/>
        </w:rPr>
        <w:t xml:space="preserve">Supplementary </w:t>
      </w:r>
      <w:r>
        <w:rPr>
          <w:b/>
          <w:bCs/>
        </w:rPr>
        <w:t>Fig</w:t>
      </w:r>
      <w:r>
        <w:rPr>
          <w:rFonts w:hint="eastAsia"/>
          <w:b/>
          <w:bCs/>
          <w:lang w:eastAsia="zh-CN"/>
        </w:rPr>
        <w:t xml:space="preserve">. </w:t>
      </w:r>
      <w:r>
        <w:rPr>
          <w:rFonts w:eastAsiaTheme="minorEastAsia" w:hint="eastAsia"/>
          <w:b/>
          <w:bCs/>
          <w:lang w:eastAsia="zh-CN"/>
        </w:rPr>
        <w:t>3</w:t>
      </w:r>
      <w:r>
        <w:rPr>
          <w:rFonts w:hint="eastAsia"/>
          <w:b/>
          <w:bCs/>
          <w:lang w:eastAsia="zh-CN"/>
        </w:rPr>
        <w:t xml:space="preserve"> |</w:t>
      </w:r>
      <w:r w:rsidRPr="000F2909">
        <w:rPr>
          <w:b/>
          <w:bCs/>
        </w:rPr>
        <w:t xml:space="preserve"> EELS spectra of Mn</w:t>
      </w:r>
      <w:r w:rsidRPr="000F2909">
        <w:rPr>
          <w:b/>
          <w:bCs/>
          <w:vertAlign w:val="subscript"/>
        </w:rPr>
        <w:t>3</w:t>
      </w:r>
      <w:r w:rsidRPr="000F2909">
        <w:rPr>
          <w:b/>
          <w:bCs/>
        </w:rPr>
        <w:t>O</w:t>
      </w:r>
      <w:r w:rsidRPr="000F2909">
        <w:rPr>
          <w:b/>
          <w:bCs/>
          <w:vertAlign w:val="subscript"/>
        </w:rPr>
        <w:t>4</w:t>
      </w:r>
      <w:r w:rsidRPr="000F2909">
        <w:rPr>
          <w:b/>
          <w:bCs/>
        </w:rPr>
        <w:t xml:space="preserve"> nanoplates:</w:t>
      </w:r>
      <w:r w:rsidRPr="00621902">
        <w:t xml:space="preserve"> </w:t>
      </w:r>
      <w:r>
        <w:rPr>
          <w:rFonts w:hint="eastAsia"/>
          <w:lang w:eastAsia="zh-CN"/>
        </w:rPr>
        <w:t>a</w:t>
      </w:r>
      <w:r w:rsidRPr="00621902">
        <w:t xml:space="preserve"> Mn L-edge and (</w:t>
      </w:r>
      <w:r>
        <w:rPr>
          <w:rFonts w:hint="eastAsia"/>
          <w:lang w:eastAsia="zh-CN"/>
        </w:rPr>
        <w:t>b</w:t>
      </w:r>
      <w:r w:rsidRPr="00621902">
        <w:t>) O K-edge.</w:t>
      </w:r>
    </w:p>
    <w:p w14:paraId="3E51F953" w14:textId="77777777" w:rsidR="009423EA" w:rsidRDefault="009423EA" w:rsidP="0062740C">
      <w:pPr>
        <w:spacing w:line="600" w:lineRule="auto"/>
        <w:jc w:val="both"/>
        <w:rPr>
          <w:rFonts w:eastAsiaTheme="minorEastAsia"/>
          <w:lang w:eastAsia="zh-CN"/>
        </w:rPr>
      </w:pPr>
    </w:p>
    <w:p w14:paraId="703E72DD" w14:textId="77777777" w:rsidR="009423EA" w:rsidRDefault="009423EA" w:rsidP="0062740C">
      <w:pPr>
        <w:spacing w:line="600" w:lineRule="auto"/>
        <w:jc w:val="both"/>
        <w:rPr>
          <w:rFonts w:eastAsiaTheme="minorEastAsia"/>
          <w:lang w:eastAsia="zh-CN"/>
        </w:rPr>
      </w:pPr>
    </w:p>
    <w:p w14:paraId="1986779D" w14:textId="77777777" w:rsidR="009423EA" w:rsidRDefault="009423EA" w:rsidP="0062740C">
      <w:pPr>
        <w:spacing w:line="600" w:lineRule="auto"/>
        <w:jc w:val="both"/>
        <w:rPr>
          <w:rFonts w:eastAsiaTheme="minorEastAsia"/>
          <w:lang w:eastAsia="zh-CN"/>
        </w:rPr>
      </w:pPr>
    </w:p>
    <w:p w14:paraId="752DE7E6" w14:textId="77777777" w:rsidR="009423EA" w:rsidRDefault="009423EA" w:rsidP="0062740C">
      <w:pPr>
        <w:spacing w:line="600" w:lineRule="auto"/>
        <w:jc w:val="both"/>
        <w:rPr>
          <w:rFonts w:eastAsiaTheme="minorEastAsia"/>
          <w:lang w:eastAsia="zh-CN"/>
        </w:rPr>
      </w:pPr>
    </w:p>
    <w:p w14:paraId="457954B5" w14:textId="77777777" w:rsidR="009423EA" w:rsidRDefault="009423EA" w:rsidP="0062740C">
      <w:pPr>
        <w:spacing w:line="600" w:lineRule="auto"/>
        <w:jc w:val="both"/>
        <w:rPr>
          <w:rFonts w:eastAsiaTheme="minorEastAsia"/>
          <w:lang w:eastAsia="zh-CN"/>
        </w:rPr>
      </w:pPr>
    </w:p>
    <w:p w14:paraId="33C07810" w14:textId="77777777" w:rsidR="009423EA" w:rsidRDefault="009423EA" w:rsidP="0062740C">
      <w:pPr>
        <w:spacing w:line="600" w:lineRule="auto"/>
        <w:jc w:val="both"/>
        <w:rPr>
          <w:rFonts w:eastAsiaTheme="minorEastAsia"/>
          <w:lang w:eastAsia="zh-CN"/>
        </w:rPr>
      </w:pPr>
    </w:p>
    <w:p w14:paraId="74BD3EFA" w14:textId="77777777" w:rsidR="009423EA" w:rsidRDefault="009423EA" w:rsidP="0062740C">
      <w:pPr>
        <w:spacing w:line="600" w:lineRule="auto"/>
        <w:jc w:val="both"/>
        <w:rPr>
          <w:rFonts w:eastAsiaTheme="minorEastAsia"/>
          <w:lang w:eastAsia="zh-CN"/>
        </w:rPr>
      </w:pPr>
    </w:p>
    <w:p w14:paraId="196EB7B1" w14:textId="77777777" w:rsidR="009423EA" w:rsidRDefault="009423EA" w:rsidP="0062740C">
      <w:pPr>
        <w:spacing w:line="600" w:lineRule="auto"/>
        <w:jc w:val="both"/>
        <w:rPr>
          <w:rFonts w:eastAsiaTheme="minorEastAsia"/>
          <w:lang w:eastAsia="zh-CN"/>
        </w:rPr>
      </w:pPr>
    </w:p>
    <w:p w14:paraId="095922ED" w14:textId="77777777" w:rsidR="009423EA" w:rsidRDefault="009423EA" w:rsidP="0062740C">
      <w:pPr>
        <w:spacing w:line="600" w:lineRule="auto"/>
        <w:jc w:val="both"/>
        <w:rPr>
          <w:rFonts w:eastAsiaTheme="minorEastAsia"/>
          <w:lang w:eastAsia="zh-CN"/>
        </w:rPr>
      </w:pPr>
    </w:p>
    <w:p w14:paraId="25BE7366" w14:textId="77777777" w:rsidR="009423EA" w:rsidRPr="009423EA" w:rsidRDefault="009423EA" w:rsidP="0062740C">
      <w:pPr>
        <w:spacing w:line="600" w:lineRule="auto"/>
        <w:jc w:val="both"/>
        <w:rPr>
          <w:rFonts w:eastAsiaTheme="minorEastAsia"/>
          <w:lang w:eastAsia="zh-CN"/>
        </w:rPr>
      </w:pPr>
    </w:p>
    <w:p w14:paraId="193383C3" w14:textId="77777777" w:rsidR="0062740C" w:rsidRPr="001121C2" w:rsidRDefault="0062740C" w:rsidP="0062740C">
      <w:pPr>
        <w:spacing w:line="600" w:lineRule="auto"/>
        <w:jc w:val="center"/>
        <w:rPr>
          <w:lang w:eastAsia="zh-CN"/>
        </w:rPr>
      </w:pPr>
      <w:r w:rsidRPr="001121C2">
        <w:rPr>
          <w:noProof/>
        </w:rPr>
        <w:lastRenderedPageBreak/>
        <w:drawing>
          <wp:inline distT="0" distB="0" distL="0" distR="0" wp14:anchorId="0FD82787" wp14:editId="727123B5">
            <wp:extent cx="2419417" cy="2126916"/>
            <wp:effectExtent l="0" t="0" r="0" b="6985"/>
            <wp:docPr id="12338168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3816823" name="图片 1233816823"/>
                    <pic:cNvPicPr/>
                  </pic:nvPicPr>
                  <pic:blipFill rotWithShape="1">
                    <a:blip r:embed="rId9" cstate="hqprint">
                      <a:extLst>
                        <a:ext uri="{28A0092B-C50C-407E-A947-70E740481C1C}">
                          <a14:useLocalDpi xmlns:a14="http://schemas.microsoft.com/office/drawing/2010/main"/>
                        </a:ext>
                      </a:extLst>
                    </a:blip>
                    <a:srcRect l="11076" t="10694" r="11149"/>
                    <a:stretch/>
                  </pic:blipFill>
                  <pic:spPr bwMode="auto">
                    <a:xfrm>
                      <a:off x="0" y="0"/>
                      <a:ext cx="2426730" cy="2133345"/>
                    </a:xfrm>
                    <a:prstGeom prst="rect">
                      <a:avLst/>
                    </a:prstGeom>
                    <a:ln>
                      <a:noFill/>
                    </a:ln>
                    <a:extLst>
                      <a:ext uri="{53640926-AAD7-44D8-BBD7-CCE9431645EC}">
                        <a14:shadowObscured xmlns:a14="http://schemas.microsoft.com/office/drawing/2010/main"/>
                      </a:ext>
                    </a:extLst>
                  </pic:spPr>
                </pic:pic>
              </a:graphicData>
            </a:graphic>
          </wp:inline>
        </w:drawing>
      </w:r>
    </w:p>
    <w:p w14:paraId="68527E71" w14:textId="77777777" w:rsidR="0062740C" w:rsidRDefault="0062740C" w:rsidP="0062740C">
      <w:pPr>
        <w:spacing w:line="600" w:lineRule="auto"/>
        <w:jc w:val="center"/>
        <w:rPr>
          <w:rFonts w:eastAsiaTheme="minorEastAsia"/>
          <w:lang w:eastAsia="zh-CN"/>
        </w:rPr>
      </w:pPr>
      <w:r>
        <w:rPr>
          <w:rFonts w:hint="eastAsia"/>
          <w:b/>
          <w:bCs/>
          <w:lang w:eastAsia="zh-CN"/>
        </w:rPr>
        <w:t xml:space="preserve">Supplementary </w:t>
      </w:r>
      <w:r>
        <w:rPr>
          <w:b/>
          <w:bCs/>
        </w:rPr>
        <w:t>Fig</w:t>
      </w:r>
      <w:r>
        <w:rPr>
          <w:rFonts w:hint="eastAsia"/>
          <w:b/>
          <w:bCs/>
          <w:lang w:eastAsia="zh-CN"/>
        </w:rPr>
        <w:t xml:space="preserve">. </w:t>
      </w:r>
      <w:r>
        <w:rPr>
          <w:rFonts w:eastAsiaTheme="minorEastAsia" w:hint="eastAsia"/>
          <w:b/>
          <w:bCs/>
          <w:lang w:eastAsia="zh-CN"/>
        </w:rPr>
        <w:t>4</w:t>
      </w:r>
      <w:r>
        <w:rPr>
          <w:rFonts w:hint="eastAsia"/>
          <w:b/>
          <w:bCs/>
          <w:lang w:eastAsia="zh-CN"/>
        </w:rPr>
        <w:t xml:space="preserve"> |</w:t>
      </w:r>
      <w:r w:rsidRPr="001121C2">
        <w:t xml:space="preserve"> </w:t>
      </w:r>
      <w:r w:rsidRPr="00D7535E">
        <w:t>XPS measurement spectrum of Mn</w:t>
      </w:r>
      <w:r w:rsidRPr="00D7535E">
        <w:rPr>
          <w:vertAlign w:val="subscript"/>
        </w:rPr>
        <w:t>3</w:t>
      </w:r>
      <w:r w:rsidRPr="00D7535E">
        <w:t>O</w:t>
      </w:r>
      <w:r w:rsidRPr="00D7535E">
        <w:rPr>
          <w:vertAlign w:val="subscript"/>
        </w:rPr>
        <w:t>4</w:t>
      </w:r>
      <w:r w:rsidRPr="00D7535E">
        <w:t>.</w:t>
      </w:r>
    </w:p>
    <w:p w14:paraId="3FC9B481" w14:textId="77777777" w:rsidR="0062740C" w:rsidRPr="00CD03C8" w:rsidRDefault="0062740C" w:rsidP="0062740C">
      <w:pPr>
        <w:spacing w:line="600" w:lineRule="auto"/>
        <w:jc w:val="center"/>
        <w:rPr>
          <w:rFonts w:eastAsiaTheme="minorEastAsia"/>
          <w:lang w:eastAsia="zh-CN"/>
        </w:rPr>
      </w:pPr>
    </w:p>
    <w:p w14:paraId="381E9194" w14:textId="77777777" w:rsidR="0062740C" w:rsidRDefault="0062740C" w:rsidP="0062740C">
      <w:pPr>
        <w:spacing w:line="600" w:lineRule="auto"/>
        <w:jc w:val="center"/>
        <w:rPr>
          <w:rFonts w:eastAsiaTheme="minorEastAsia"/>
          <w:lang w:eastAsia="zh-CN"/>
        </w:rPr>
      </w:pPr>
    </w:p>
    <w:p w14:paraId="2670A697" w14:textId="77777777" w:rsidR="009423EA" w:rsidRDefault="009423EA" w:rsidP="0062740C">
      <w:pPr>
        <w:spacing w:line="600" w:lineRule="auto"/>
        <w:jc w:val="center"/>
        <w:rPr>
          <w:rFonts w:eastAsiaTheme="minorEastAsia"/>
          <w:lang w:eastAsia="zh-CN"/>
        </w:rPr>
      </w:pPr>
    </w:p>
    <w:p w14:paraId="68E8C2BB" w14:textId="77777777" w:rsidR="009423EA" w:rsidRDefault="009423EA" w:rsidP="0062740C">
      <w:pPr>
        <w:spacing w:line="600" w:lineRule="auto"/>
        <w:jc w:val="center"/>
        <w:rPr>
          <w:rFonts w:eastAsiaTheme="minorEastAsia"/>
          <w:lang w:eastAsia="zh-CN"/>
        </w:rPr>
      </w:pPr>
    </w:p>
    <w:p w14:paraId="7EFAE862" w14:textId="77777777" w:rsidR="009423EA" w:rsidRDefault="009423EA" w:rsidP="0062740C">
      <w:pPr>
        <w:spacing w:line="600" w:lineRule="auto"/>
        <w:jc w:val="center"/>
        <w:rPr>
          <w:rFonts w:eastAsiaTheme="minorEastAsia"/>
          <w:lang w:eastAsia="zh-CN"/>
        </w:rPr>
      </w:pPr>
    </w:p>
    <w:p w14:paraId="159F6C7D" w14:textId="77777777" w:rsidR="009423EA" w:rsidRDefault="009423EA" w:rsidP="0062740C">
      <w:pPr>
        <w:spacing w:line="600" w:lineRule="auto"/>
        <w:jc w:val="center"/>
        <w:rPr>
          <w:rFonts w:eastAsiaTheme="minorEastAsia"/>
          <w:lang w:eastAsia="zh-CN"/>
        </w:rPr>
      </w:pPr>
    </w:p>
    <w:p w14:paraId="6308FEC9" w14:textId="77777777" w:rsidR="009423EA" w:rsidRDefault="009423EA" w:rsidP="0062740C">
      <w:pPr>
        <w:spacing w:line="600" w:lineRule="auto"/>
        <w:jc w:val="center"/>
        <w:rPr>
          <w:rFonts w:eastAsiaTheme="minorEastAsia"/>
          <w:lang w:eastAsia="zh-CN"/>
        </w:rPr>
      </w:pPr>
    </w:p>
    <w:p w14:paraId="478D51C7" w14:textId="77777777" w:rsidR="009423EA" w:rsidRDefault="009423EA" w:rsidP="0062740C">
      <w:pPr>
        <w:spacing w:line="600" w:lineRule="auto"/>
        <w:jc w:val="center"/>
        <w:rPr>
          <w:rFonts w:eastAsiaTheme="minorEastAsia"/>
          <w:lang w:eastAsia="zh-CN"/>
        </w:rPr>
      </w:pPr>
    </w:p>
    <w:p w14:paraId="3ECB16D2" w14:textId="77777777" w:rsidR="009423EA" w:rsidRPr="009423EA" w:rsidRDefault="009423EA" w:rsidP="0062740C">
      <w:pPr>
        <w:spacing w:line="600" w:lineRule="auto"/>
        <w:jc w:val="center"/>
        <w:rPr>
          <w:rFonts w:eastAsiaTheme="minorEastAsia"/>
          <w:lang w:eastAsia="zh-CN"/>
        </w:rPr>
      </w:pPr>
    </w:p>
    <w:p w14:paraId="07C3B702" w14:textId="2B35DCD7" w:rsidR="0062740C" w:rsidRPr="00235B4A" w:rsidRDefault="009423EA" w:rsidP="0062740C">
      <w:pPr>
        <w:spacing w:line="600" w:lineRule="auto"/>
        <w:jc w:val="center"/>
        <w:rPr>
          <w:b/>
          <w:bCs/>
        </w:rPr>
      </w:pPr>
      <w:r>
        <w:rPr>
          <w:b/>
          <w:bCs/>
          <w:noProof/>
        </w:rPr>
        <w:lastRenderedPageBreak/>
        <w:drawing>
          <wp:inline distT="0" distB="0" distL="0" distR="0" wp14:anchorId="4E1D4394" wp14:editId="27FCE04E">
            <wp:extent cx="5758180" cy="2660650"/>
            <wp:effectExtent l="0" t="0" r="0" b="6350"/>
            <wp:docPr id="12265483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58180" cy="2660650"/>
                    </a:xfrm>
                    <a:prstGeom prst="rect">
                      <a:avLst/>
                    </a:prstGeom>
                    <a:noFill/>
                    <a:ln>
                      <a:noFill/>
                    </a:ln>
                  </pic:spPr>
                </pic:pic>
              </a:graphicData>
            </a:graphic>
          </wp:inline>
        </w:drawing>
      </w:r>
    </w:p>
    <w:p w14:paraId="7A506BD7" w14:textId="77777777" w:rsidR="0062740C" w:rsidRDefault="0062740C" w:rsidP="0081026D">
      <w:pPr>
        <w:spacing w:line="360" w:lineRule="auto"/>
        <w:jc w:val="both"/>
        <w:rPr>
          <w:rFonts w:eastAsiaTheme="minorEastAsia"/>
          <w:lang w:eastAsia="zh-CN"/>
        </w:rPr>
      </w:pPr>
      <w:r>
        <w:rPr>
          <w:rFonts w:hint="eastAsia"/>
          <w:b/>
          <w:bCs/>
          <w:lang w:eastAsia="zh-CN"/>
        </w:rPr>
        <w:t xml:space="preserve">Supplementary </w:t>
      </w:r>
      <w:r>
        <w:rPr>
          <w:b/>
          <w:bCs/>
        </w:rPr>
        <w:t>Fig</w:t>
      </w:r>
      <w:r>
        <w:rPr>
          <w:rFonts w:hint="eastAsia"/>
          <w:b/>
          <w:bCs/>
          <w:lang w:eastAsia="zh-CN"/>
        </w:rPr>
        <w:t xml:space="preserve">. </w:t>
      </w:r>
      <w:r>
        <w:rPr>
          <w:rFonts w:eastAsiaTheme="minorEastAsia" w:hint="eastAsia"/>
          <w:b/>
          <w:bCs/>
          <w:lang w:eastAsia="zh-CN"/>
        </w:rPr>
        <w:t>5</w:t>
      </w:r>
      <w:r>
        <w:rPr>
          <w:rFonts w:hint="eastAsia"/>
          <w:b/>
          <w:bCs/>
          <w:lang w:eastAsia="zh-CN"/>
        </w:rPr>
        <w:t xml:space="preserve"> </w:t>
      </w:r>
      <w:r w:rsidRPr="000F2909">
        <w:rPr>
          <w:rFonts w:hint="eastAsia"/>
          <w:b/>
          <w:bCs/>
          <w:lang w:eastAsia="zh-CN"/>
        </w:rPr>
        <w:t>|</w:t>
      </w:r>
      <w:r w:rsidRPr="000F2909">
        <w:rPr>
          <w:b/>
          <w:bCs/>
        </w:rPr>
        <w:t xml:space="preserve"> Magnetism of Mn</w:t>
      </w:r>
      <w:r w:rsidRPr="000F2909">
        <w:rPr>
          <w:b/>
          <w:bCs/>
          <w:vertAlign w:val="subscript"/>
        </w:rPr>
        <w:t>3</w:t>
      </w:r>
      <w:r w:rsidRPr="000F2909">
        <w:rPr>
          <w:b/>
          <w:bCs/>
        </w:rPr>
        <w:t>O</w:t>
      </w:r>
      <w:r w:rsidRPr="000F2909">
        <w:rPr>
          <w:b/>
          <w:bCs/>
          <w:vertAlign w:val="subscript"/>
        </w:rPr>
        <w:t>4</w:t>
      </w:r>
      <w:r w:rsidRPr="000F2909">
        <w:rPr>
          <w:b/>
          <w:bCs/>
        </w:rPr>
        <w:t xml:space="preserve"> nanoplates.</w:t>
      </w:r>
      <w:r w:rsidRPr="00621902">
        <w:t xml:space="preserve"> </w:t>
      </w:r>
      <w:r w:rsidRPr="000F2909">
        <w:rPr>
          <w:rFonts w:hint="eastAsia"/>
          <w:b/>
          <w:bCs/>
          <w:lang w:eastAsia="zh-CN"/>
        </w:rPr>
        <w:t>a</w:t>
      </w:r>
      <w:r w:rsidRPr="00621902">
        <w:t xml:space="preserve"> Temperature-dependent magnetization of Mn</w:t>
      </w:r>
      <w:r w:rsidRPr="00621902">
        <w:rPr>
          <w:vertAlign w:val="subscript"/>
        </w:rPr>
        <w:t>3</w:t>
      </w:r>
      <w:r w:rsidRPr="00621902">
        <w:t>O</w:t>
      </w:r>
      <w:r w:rsidRPr="00621902">
        <w:rPr>
          <w:vertAlign w:val="subscript"/>
        </w:rPr>
        <w:t>4</w:t>
      </w:r>
      <w:r w:rsidRPr="00621902">
        <w:t xml:space="preserve"> nanoplates measured under an in-plane magnetic field of 0.1 T. </w:t>
      </w:r>
      <w:r w:rsidRPr="000F2909">
        <w:rPr>
          <w:rFonts w:hint="eastAsia"/>
          <w:b/>
          <w:bCs/>
          <w:lang w:eastAsia="zh-CN"/>
        </w:rPr>
        <w:t>b</w:t>
      </w:r>
      <w:r>
        <w:rPr>
          <w:rFonts w:eastAsiaTheme="minorEastAsia" w:hint="eastAsia"/>
          <w:lang w:eastAsia="zh-CN"/>
        </w:rPr>
        <w:t xml:space="preserve"> </w:t>
      </w:r>
      <w:r w:rsidRPr="00621902">
        <w:t>Hysteresis loops of Mn</w:t>
      </w:r>
      <w:r w:rsidRPr="00621902">
        <w:rPr>
          <w:vertAlign w:val="subscript"/>
        </w:rPr>
        <w:t>3</w:t>
      </w:r>
      <w:r w:rsidRPr="00621902">
        <w:t>O</w:t>
      </w:r>
      <w:r w:rsidRPr="00621902">
        <w:rPr>
          <w:vertAlign w:val="subscript"/>
        </w:rPr>
        <w:t>4</w:t>
      </w:r>
      <w:r w:rsidRPr="00621902">
        <w:t xml:space="preserve"> nanoplates measured under an in-plane magnetic field at temperatures ranging from 10 to 50 K.</w:t>
      </w:r>
    </w:p>
    <w:p w14:paraId="339FA3F5" w14:textId="77777777" w:rsidR="009423EA" w:rsidRDefault="009423EA" w:rsidP="0062740C">
      <w:pPr>
        <w:spacing w:line="600" w:lineRule="auto"/>
        <w:jc w:val="both"/>
        <w:rPr>
          <w:rFonts w:eastAsiaTheme="minorEastAsia"/>
          <w:lang w:eastAsia="zh-CN"/>
        </w:rPr>
      </w:pPr>
    </w:p>
    <w:p w14:paraId="68C9B727" w14:textId="77777777" w:rsidR="0081026D" w:rsidRDefault="0081026D" w:rsidP="0062740C">
      <w:pPr>
        <w:spacing w:line="600" w:lineRule="auto"/>
        <w:jc w:val="both"/>
        <w:rPr>
          <w:rFonts w:eastAsiaTheme="minorEastAsia"/>
          <w:lang w:eastAsia="zh-CN"/>
        </w:rPr>
      </w:pPr>
    </w:p>
    <w:p w14:paraId="557F1AB2" w14:textId="77777777" w:rsidR="009423EA" w:rsidRDefault="009423EA" w:rsidP="0062740C">
      <w:pPr>
        <w:spacing w:line="600" w:lineRule="auto"/>
        <w:jc w:val="both"/>
        <w:rPr>
          <w:rFonts w:eastAsiaTheme="minorEastAsia"/>
          <w:lang w:eastAsia="zh-CN"/>
        </w:rPr>
      </w:pPr>
    </w:p>
    <w:p w14:paraId="34827158" w14:textId="77777777" w:rsidR="009423EA" w:rsidRPr="009423EA" w:rsidRDefault="009423EA" w:rsidP="0062740C">
      <w:pPr>
        <w:spacing w:line="600" w:lineRule="auto"/>
        <w:jc w:val="both"/>
        <w:rPr>
          <w:rFonts w:eastAsiaTheme="minorEastAsia"/>
          <w:lang w:eastAsia="zh-CN"/>
        </w:rPr>
      </w:pPr>
    </w:p>
    <w:p w14:paraId="7A460612" w14:textId="77777777" w:rsidR="0062740C" w:rsidRDefault="0062740C" w:rsidP="0062740C">
      <w:pPr>
        <w:spacing w:line="600" w:lineRule="auto"/>
        <w:jc w:val="center"/>
        <w:rPr>
          <w:lang w:eastAsia="zh-CN"/>
        </w:rPr>
      </w:pPr>
      <w:r>
        <w:rPr>
          <w:noProof/>
          <w:lang w:eastAsia="zh-CN"/>
          <w14:ligatures w14:val="standardContextual"/>
        </w:rPr>
        <w:lastRenderedPageBreak/>
        <w:drawing>
          <wp:inline distT="0" distB="0" distL="0" distR="0" wp14:anchorId="7381FE96" wp14:editId="5D10C51D">
            <wp:extent cx="4419600" cy="3582079"/>
            <wp:effectExtent l="0" t="0" r="0" b="0"/>
            <wp:docPr id="18670715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7071561" name="图片 186707156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425569" cy="3586917"/>
                    </a:xfrm>
                    <a:prstGeom prst="rect">
                      <a:avLst/>
                    </a:prstGeom>
                  </pic:spPr>
                </pic:pic>
              </a:graphicData>
            </a:graphic>
          </wp:inline>
        </w:drawing>
      </w:r>
    </w:p>
    <w:p w14:paraId="6B63E130" w14:textId="77777777" w:rsidR="0062740C" w:rsidRPr="00CD03C8" w:rsidRDefault="0062740C" w:rsidP="0081026D">
      <w:pPr>
        <w:spacing w:line="360" w:lineRule="auto"/>
        <w:jc w:val="both"/>
        <w:rPr>
          <w:rFonts w:eastAsiaTheme="minorEastAsia"/>
          <w:lang w:eastAsia="zh-CN"/>
        </w:rPr>
      </w:pPr>
      <w:r>
        <w:rPr>
          <w:rFonts w:hint="eastAsia"/>
          <w:b/>
          <w:bCs/>
          <w:lang w:eastAsia="zh-CN"/>
        </w:rPr>
        <w:t xml:space="preserve">Supplementary </w:t>
      </w:r>
      <w:r>
        <w:rPr>
          <w:b/>
          <w:bCs/>
        </w:rPr>
        <w:t>Fig</w:t>
      </w:r>
      <w:r>
        <w:rPr>
          <w:rFonts w:hint="eastAsia"/>
          <w:b/>
          <w:bCs/>
          <w:lang w:eastAsia="zh-CN"/>
        </w:rPr>
        <w:t xml:space="preserve">. </w:t>
      </w:r>
      <w:r>
        <w:rPr>
          <w:rFonts w:eastAsiaTheme="minorEastAsia" w:hint="eastAsia"/>
          <w:b/>
          <w:bCs/>
          <w:lang w:eastAsia="zh-CN"/>
        </w:rPr>
        <w:t>6</w:t>
      </w:r>
      <w:r w:rsidRPr="000F2909">
        <w:rPr>
          <w:rFonts w:hint="eastAsia"/>
          <w:b/>
          <w:bCs/>
          <w:lang w:eastAsia="zh-CN"/>
        </w:rPr>
        <w:t xml:space="preserve"> | </w:t>
      </w:r>
      <w:r w:rsidRPr="000F2909">
        <w:rPr>
          <w:b/>
          <w:bCs/>
          <w:lang w:eastAsia="zh-CN"/>
        </w:rPr>
        <w:t>Schematic of the growth of ultrathin Mn</w:t>
      </w:r>
      <w:r w:rsidRPr="000F2909">
        <w:rPr>
          <w:b/>
          <w:bCs/>
          <w:vertAlign w:val="subscript"/>
          <w:lang w:eastAsia="zh-CN"/>
        </w:rPr>
        <w:t>3</w:t>
      </w:r>
      <w:r w:rsidRPr="000F2909">
        <w:rPr>
          <w:b/>
          <w:bCs/>
          <w:lang w:eastAsia="zh-CN"/>
        </w:rPr>
        <w:t>O</w:t>
      </w:r>
      <w:r w:rsidRPr="000F2909">
        <w:rPr>
          <w:b/>
          <w:bCs/>
          <w:vertAlign w:val="subscript"/>
          <w:lang w:eastAsia="zh-CN"/>
        </w:rPr>
        <w:t>4</w:t>
      </w:r>
      <w:r w:rsidRPr="000F2909">
        <w:rPr>
          <w:b/>
          <w:bCs/>
          <w:lang w:eastAsia="zh-CN"/>
        </w:rPr>
        <w:t xml:space="preserve"> nanosheets assisted by hydrates</w:t>
      </w:r>
      <w:r w:rsidRPr="000F2909">
        <w:rPr>
          <w:rFonts w:hint="eastAsia"/>
          <w:b/>
          <w:bCs/>
          <w:lang w:eastAsia="zh-CN"/>
        </w:rPr>
        <w:t>.</w:t>
      </w:r>
      <w:r w:rsidRPr="006C5097">
        <w:rPr>
          <w:rFonts w:hint="eastAsia"/>
          <w:lang w:eastAsia="zh-CN"/>
        </w:rPr>
        <w:t xml:space="preserve"> </w:t>
      </w:r>
      <w:r w:rsidRPr="000F2909">
        <w:rPr>
          <w:b/>
          <w:bCs/>
          <w:lang w:eastAsia="zh-CN"/>
        </w:rPr>
        <w:t>a</w:t>
      </w:r>
      <w:r w:rsidRPr="00DA4A1C">
        <w:rPr>
          <w:lang w:eastAsia="zh-CN"/>
        </w:rPr>
        <w:t xml:space="preserve"> A sketch map illustrates the vertical and lateral growth of a new cluster (yellow) with n stacking subunits (lilac). The free energy change during vertical growth is primarily influenced by the interaction of subunits at the upper interface, whereas the lateral growth is significantly affected by the edge energy penalty. The symbols </w:t>
      </w:r>
      <w:r w:rsidRPr="00E0134A">
        <w:rPr>
          <w:lang w:eastAsia="zh-CN"/>
        </w:rPr>
        <w:t>Δ</w:t>
      </w:r>
      <w:r w:rsidRPr="00E0134A">
        <w:rPr>
          <w:i/>
          <w:iCs/>
          <w:lang w:eastAsia="zh-CN"/>
        </w:rPr>
        <w:t>E</w:t>
      </w:r>
      <w:r w:rsidRPr="00E0134A">
        <w:rPr>
          <w:i/>
          <w:iCs/>
          <w:vertAlign w:val="subscript"/>
          <w:lang w:eastAsia="zh-CN"/>
        </w:rPr>
        <w:t>ver</w:t>
      </w:r>
      <w:r w:rsidRPr="00DA4A1C">
        <w:rPr>
          <w:lang w:eastAsia="zh-CN"/>
        </w:rPr>
        <w:t xml:space="preserve"> and </w:t>
      </w:r>
      <w:r w:rsidRPr="00E0134A">
        <w:rPr>
          <w:lang w:eastAsia="zh-CN"/>
        </w:rPr>
        <w:t>Δ</w:t>
      </w:r>
      <w:r w:rsidRPr="00E0134A">
        <w:rPr>
          <w:i/>
          <w:iCs/>
          <w:lang w:eastAsia="zh-CN"/>
        </w:rPr>
        <w:t>E</w:t>
      </w:r>
      <w:r w:rsidRPr="00E0134A">
        <w:rPr>
          <w:i/>
          <w:iCs/>
          <w:vertAlign w:val="subscript"/>
          <w:lang w:eastAsia="zh-CN"/>
        </w:rPr>
        <w:t>lat</w:t>
      </w:r>
      <w:r w:rsidRPr="00DA4A1C">
        <w:rPr>
          <w:lang w:eastAsia="zh-CN"/>
        </w:rPr>
        <w:t xml:space="preserve"> indicate the free energy changes for vertical and lateral growth, respectively. The interaction energy between subunits n and n+1 is represented as </w:t>
      </w:r>
      <w:r w:rsidRPr="006C5097">
        <w:rPr>
          <w:i/>
          <w:iCs/>
          <w:lang w:eastAsia="zh-CN"/>
        </w:rPr>
        <w:t>ε</w:t>
      </w:r>
      <w:r w:rsidRPr="006C5097">
        <w:rPr>
          <w:i/>
          <w:iCs/>
          <w:vertAlign w:val="subscript"/>
          <w:lang w:eastAsia="zh-CN"/>
        </w:rPr>
        <w:t>n</w:t>
      </w:r>
      <w:r w:rsidRPr="006C5097">
        <w:rPr>
          <w:rFonts w:hint="eastAsia"/>
          <w:i/>
          <w:iCs/>
          <w:vertAlign w:val="subscript"/>
          <w:lang w:eastAsia="zh-CN"/>
        </w:rPr>
        <w:t>,</w:t>
      </w:r>
      <w:r>
        <w:rPr>
          <w:rFonts w:hint="eastAsia"/>
          <w:i/>
          <w:iCs/>
          <w:vertAlign w:val="subscript"/>
          <w:lang w:eastAsia="zh-CN"/>
        </w:rPr>
        <w:t xml:space="preserve"> </w:t>
      </w:r>
      <w:r w:rsidRPr="006C5097">
        <w:rPr>
          <w:i/>
          <w:iCs/>
          <w:vertAlign w:val="subscript"/>
          <w:lang w:eastAsia="zh-CN"/>
        </w:rPr>
        <w:t>n+1</w:t>
      </w:r>
      <w:r w:rsidRPr="00DA4A1C">
        <w:rPr>
          <w:lang w:eastAsia="zh-CN"/>
        </w:rPr>
        <w:t xml:space="preserve">. The average edge energies of the initial structure and the new cluster are denoted by </w:t>
      </w:r>
      <w:r w:rsidRPr="00E0134A">
        <w:rPr>
          <w:i/>
          <w:iCs/>
          <w:lang w:eastAsia="zh-CN"/>
        </w:rPr>
        <w:t>λ</w:t>
      </w:r>
      <w:r w:rsidRPr="00E0134A">
        <w:rPr>
          <w:i/>
          <w:iCs/>
          <w:vertAlign w:val="subscript"/>
          <w:lang w:eastAsia="zh-CN"/>
        </w:rPr>
        <w:t>n</w:t>
      </w:r>
      <w:r w:rsidRPr="00DA4A1C">
        <w:rPr>
          <w:lang w:eastAsia="zh-CN"/>
        </w:rPr>
        <w:t xml:space="preserve"> and </w:t>
      </w:r>
      <w:r w:rsidRPr="00E0134A">
        <w:rPr>
          <w:i/>
          <w:iCs/>
          <w:lang w:eastAsia="zh-CN"/>
        </w:rPr>
        <w:t>λ</w:t>
      </w:r>
      <w:r w:rsidRPr="00E0134A">
        <w:rPr>
          <w:i/>
          <w:iCs/>
          <w:vertAlign w:val="subscript"/>
          <w:lang w:eastAsia="zh-CN"/>
        </w:rPr>
        <w:t>B</w:t>
      </w:r>
      <w:r w:rsidRPr="00DA4A1C">
        <w:rPr>
          <w:lang w:eastAsia="zh-CN"/>
        </w:rPr>
        <w:t xml:space="preserve">, respectively. </w:t>
      </w:r>
      <w:r w:rsidRPr="00E0134A">
        <w:rPr>
          <w:i/>
          <w:iCs/>
          <w:lang w:eastAsia="zh-CN"/>
        </w:rPr>
        <w:t>A</w:t>
      </w:r>
      <w:r w:rsidRPr="00E0134A">
        <w:rPr>
          <w:i/>
          <w:iCs/>
          <w:vertAlign w:val="subscript"/>
          <w:lang w:eastAsia="zh-CN"/>
        </w:rPr>
        <w:t>sB</w:t>
      </w:r>
      <w:r w:rsidRPr="00DA4A1C">
        <w:rPr>
          <w:lang w:eastAsia="zh-CN"/>
        </w:rPr>
        <w:t xml:space="preserve"> and </w:t>
      </w:r>
      <w:r w:rsidRPr="00E0134A">
        <w:rPr>
          <w:i/>
          <w:iCs/>
          <w:lang w:eastAsia="zh-CN"/>
        </w:rPr>
        <w:t>A</w:t>
      </w:r>
      <w:r w:rsidRPr="00E0134A">
        <w:rPr>
          <w:i/>
          <w:iCs/>
          <w:vertAlign w:val="subscript"/>
          <w:lang w:eastAsia="zh-CN"/>
        </w:rPr>
        <w:t>lB</w:t>
      </w:r>
      <w:r w:rsidRPr="00DA4A1C">
        <w:rPr>
          <w:lang w:eastAsia="zh-CN"/>
        </w:rPr>
        <w:t xml:space="preserve"> stand for the basal and lateral contact areas. </w:t>
      </w:r>
      <w:r w:rsidRPr="000F2909">
        <w:rPr>
          <w:b/>
          <w:bCs/>
          <w:lang w:eastAsia="zh-CN"/>
        </w:rPr>
        <w:t>b</w:t>
      </w:r>
      <w:r w:rsidRPr="00DA4A1C">
        <w:rPr>
          <w:lang w:eastAsia="zh-CN"/>
        </w:rPr>
        <w:t xml:space="preserve"> The balance between the ε term and the </w:t>
      </w:r>
      <w:r w:rsidRPr="00E0134A">
        <w:rPr>
          <w:i/>
          <w:iCs/>
          <w:lang w:eastAsia="zh-CN"/>
        </w:rPr>
        <w:t>λ</w:t>
      </w:r>
      <w:r w:rsidRPr="00DA4A1C">
        <w:rPr>
          <w:lang w:eastAsia="zh-CN"/>
        </w:rPr>
        <w:t xml:space="preserve"> term is depicted. A smaller ε term favors lateral growth, while a smaller </w:t>
      </w:r>
      <w:r w:rsidRPr="00E0134A">
        <w:rPr>
          <w:i/>
          <w:iCs/>
          <w:lang w:eastAsia="zh-CN"/>
        </w:rPr>
        <w:t>λ</w:t>
      </w:r>
      <w:r w:rsidRPr="00DA4A1C">
        <w:rPr>
          <w:lang w:eastAsia="zh-CN"/>
        </w:rPr>
        <w:t xml:space="preserve"> term encourages vertical growth. The circumstance correction terms for the interaction energy and edge energy are denoted by </w:t>
      </w:r>
      <w:r w:rsidRPr="006C5097">
        <w:rPr>
          <w:i/>
          <w:iCs/>
          <w:lang w:eastAsia="zh-CN"/>
        </w:rPr>
        <w:t>ε</w:t>
      </w:r>
      <w:r w:rsidRPr="006C5097">
        <w:rPr>
          <w:i/>
          <w:iCs/>
          <w:vertAlign w:val="subscript"/>
          <w:lang w:eastAsia="zh-CN"/>
        </w:rPr>
        <w:t>c</w:t>
      </w:r>
      <w:r w:rsidRPr="00DA4A1C">
        <w:rPr>
          <w:lang w:eastAsia="zh-CN"/>
        </w:rPr>
        <w:t xml:space="preserve"> and </w:t>
      </w:r>
      <w:r w:rsidRPr="00E0134A">
        <w:rPr>
          <w:i/>
          <w:iCs/>
          <w:lang w:eastAsia="zh-CN"/>
        </w:rPr>
        <w:t>λ</w:t>
      </w:r>
      <w:r w:rsidRPr="00E0134A">
        <w:rPr>
          <w:vertAlign w:val="subscript"/>
          <w:lang w:eastAsia="zh-CN"/>
        </w:rPr>
        <w:t>c</w:t>
      </w:r>
      <w:r w:rsidRPr="00DA4A1C">
        <w:rPr>
          <w:lang w:eastAsia="zh-CN"/>
        </w:rPr>
        <w:t>, respectively.</w:t>
      </w:r>
    </w:p>
    <w:p w14:paraId="71C2E9FE" w14:textId="77777777" w:rsidR="0062740C" w:rsidRPr="00BD3592" w:rsidRDefault="0062740C" w:rsidP="0062740C">
      <w:pPr>
        <w:spacing w:line="600" w:lineRule="auto"/>
        <w:jc w:val="center"/>
        <w:rPr>
          <w:rFonts w:eastAsiaTheme="minorEastAsia"/>
          <w:noProof/>
          <w:lang w:eastAsia="zh-CN"/>
        </w:rPr>
      </w:pPr>
      <w:r>
        <w:rPr>
          <w:noProof/>
        </w:rPr>
        <w:lastRenderedPageBreak/>
        <w:drawing>
          <wp:inline distT="0" distB="0" distL="0" distR="0" wp14:anchorId="6766D6DA" wp14:editId="6F4D69EB">
            <wp:extent cx="4394200" cy="3704873"/>
            <wp:effectExtent l="0" t="0" r="6350" b="0"/>
            <wp:docPr id="194258010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2580101" name="图片 1942580101"/>
                    <pic:cNvPicPr/>
                  </pic:nvPicPr>
                  <pic:blipFill rotWithShape="1">
                    <a:blip r:embed="rId12" cstate="print">
                      <a:extLst>
                        <a:ext uri="{28A0092B-C50C-407E-A947-70E740481C1C}">
                          <a14:useLocalDpi xmlns:a14="http://schemas.microsoft.com/office/drawing/2010/main"/>
                        </a:ext>
                      </a:extLst>
                    </a:blip>
                    <a:srcRect b="-1"/>
                    <a:stretch/>
                  </pic:blipFill>
                  <pic:spPr bwMode="auto">
                    <a:xfrm>
                      <a:off x="0" y="0"/>
                      <a:ext cx="4427932" cy="3733313"/>
                    </a:xfrm>
                    <a:prstGeom prst="rect">
                      <a:avLst/>
                    </a:prstGeom>
                    <a:ln>
                      <a:noFill/>
                    </a:ln>
                    <a:extLst>
                      <a:ext uri="{53640926-AAD7-44D8-BBD7-CCE9431645EC}">
                        <a14:shadowObscured xmlns:a14="http://schemas.microsoft.com/office/drawing/2010/main"/>
                      </a:ext>
                    </a:extLst>
                  </pic:spPr>
                </pic:pic>
              </a:graphicData>
            </a:graphic>
          </wp:inline>
        </w:drawing>
      </w:r>
    </w:p>
    <w:p w14:paraId="5D97A357" w14:textId="77777777" w:rsidR="0062740C" w:rsidRDefault="0062740C" w:rsidP="0081026D">
      <w:pPr>
        <w:spacing w:line="360" w:lineRule="auto"/>
        <w:jc w:val="both"/>
        <w:rPr>
          <w:rFonts w:eastAsiaTheme="minorEastAsia"/>
          <w:lang w:eastAsia="zh-CN"/>
        </w:rPr>
      </w:pPr>
      <w:r>
        <w:rPr>
          <w:rFonts w:hint="eastAsia"/>
          <w:b/>
          <w:bCs/>
          <w:lang w:eastAsia="zh-CN"/>
        </w:rPr>
        <w:t xml:space="preserve">Supplementary </w:t>
      </w:r>
      <w:r>
        <w:rPr>
          <w:b/>
          <w:bCs/>
        </w:rPr>
        <w:t>Fig</w:t>
      </w:r>
      <w:r>
        <w:rPr>
          <w:rFonts w:hint="eastAsia"/>
          <w:b/>
          <w:bCs/>
          <w:lang w:eastAsia="zh-CN"/>
        </w:rPr>
        <w:t xml:space="preserve">. </w:t>
      </w:r>
      <w:r>
        <w:rPr>
          <w:rFonts w:eastAsiaTheme="minorEastAsia" w:hint="eastAsia"/>
          <w:b/>
          <w:bCs/>
          <w:lang w:eastAsia="zh-CN"/>
        </w:rPr>
        <w:t>7</w:t>
      </w:r>
      <w:r>
        <w:rPr>
          <w:rFonts w:hint="eastAsia"/>
          <w:b/>
          <w:bCs/>
          <w:lang w:eastAsia="zh-CN"/>
        </w:rPr>
        <w:t xml:space="preserve"> |</w:t>
      </w:r>
      <w:r w:rsidRPr="001121C2">
        <w:rPr>
          <w:b/>
          <w:bCs/>
        </w:rPr>
        <w:t xml:space="preserve"> </w:t>
      </w:r>
      <w:r w:rsidRPr="000F2909">
        <w:rPr>
          <w:b/>
          <w:bCs/>
        </w:rPr>
        <w:t>Tunability of the coverage and thickness of Mn</w:t>
      </w:r>
      <w:r w:rsidRPr="000F2909">
        <w:rPr>
          <w:b/>
          <w:bCs/>
          <w:vertAlign w:val="subscript"/>
        </w:rPr>
        <w:t>3</w:t>
      </w:r>
      <w:r w:rsidRPr="000F2909">
        <w:rPr>
          <w:b/>
          <w:bCs/>
        </w:rPr>
        <w:t>O</w:t>
      </w:r>
      <w:r w:rsidRPr="000F2909">
        <w:rPr>
          <w:b/>
          <w:bCs/>
          <w:vertAlign w:val="subscript"/>
        </w:rPr>
        <w:t>4</w:t>
      </w:r>
      <w:r w:rsidRPr="000F2909">
        <w:rPr>
          <w:b/>
          <w:bCs/>
        </w:rPr>
        <w:t xml:space="preserve"> nanoplate arrays on mica.</w:t>
      </w:r>
      <w:r w:rsidRPr="00621902">
        <w:t xml:space="preserve"> </w:t>
      </w:r>
      <w:r w:rsidRPr="000F2909">
        <w:rPr>
          <w:rFonts w:hint="eastAsia"/>
          <w:b/>
          <w:bCs/>
          <w:lang w:eastAsia="zh-CN"/>
        </w:rPr>
        <w:t>a</w:t>
      </w:r>
      <w:r w:rsidRPr="000F2909">
        <w:rPr>
          <w:b/>
          <w:bCs/>
        </w:rPr>
        <w:t>-</w:t>
      </w:r>
      <w:r w:rsidRPr="000F2909">
        <w:rPr>
          <w:rFonts w:hint="eastAsia"/>
          <w:b/>
          <w:bCs/>
          <w:lang w:eastAsia="zh-CN"/>
        </w:rPr>
        <w:t>f</w:t>
      </w:r>
      <w:r w:rsidRPr="00621902">
        <w:t xml:space="preserve"> OM images of Mn</w:t>
      </w:r>
      <w:r w:rsidRPr="00621902">
        <w:rPr>
          <w:vertAlign w:val="subscript"/>
        </w:rPr>
        <w:t>3</w:t>
      </w:r>
      <w:r w:rsidRPr="00621902">
        <w:t>O</w:t>
      </w:r>
      <w:r w:rsidRPr="00621902">
        <w:rPr>
          <w:vertAlign w:val="subscript"/>
        </w:rPr>
        <w:t>4</w:t>
      </w:r>
      <w:r w:rsidRPr="00621902">
        <w:t xml:space="preserve"> nanoplates on mica for growth durations of approximately 3, 7, 10, 13, 17, and 20 minutes, respectively. </w:t>
      </w:r>
      <w:r w:rsidRPr="000F2909">
        <w:rPr>
          <w:rFonts w:hint="eastAsia"/>
          <w:b/>
          <w:bCs/>
          <w:lang w:eastAsia="zh-CN"/>
        </w:rPr>
        <w:t>g</w:t>
      </w:r>
      <w:r w:rsidRPr="00621902">
        <w:t xml:space="preserve"> The change in coverage of Mn</w:t>
      </w:r>
      <w:r w:rsidRPr="00621902">
        <w:rPr>
          <w:vertAlign w:val="subscript"/>
        </w:rPr>
        <w:t>3</w:t>
      </w:r>
      <w:r w:rsidRPr="00621902">
        <w:t>O</w:t>
      </w:r>
      <w:r w:rsidRPr="00621902">
        <w:rPr>
          <w:vertAlign w:val="subscript"/>
        </w:rPr>
        <w:t>4</w:t>
      </w:r>
      <w:r w:rsidRPr="00621902">
        <w:t xml:space="preserve"> nanoplates with growth time. </w:t>
      </w:r>
      <w:r w:rsidRPr="000F2909">
        <w:rPr>
          <w:rFonts w:hint="eastAsia"/>
          <w:b/>
          <w:bCs/>
          <w:lang w:eastAsia="zh-CN"/>
        </w:rPr>
        <w:t>h</w:t>
      </w:r>
      <w:r w:rsidRPr="00621902">
        <w:t xml:space="preserve"> The change in thickness of Mn</w:t>
      </w:r>
      <w:r w:rsidRPr="00621902">
        <w:rPr>
          <w:vertAlign w:val="subscript"/>
        </w:rPr>
        <w:t>3</w:t>
      </w:r>
      <w:r w:rsidRPr="00621902">
        <w:t>O</w:t>
      </w:r>
      <w:r w:rsidRPr="00621902">
        <w:rPr>
          <w:vertAlign w:val="subscript"/>
        </w:rPr>
        <w:t>4</w:t>
      </w:r>
      <w:r w:rsidRPr="00621902">
        <w:t xml:space="preserve"> nanoplates with growth time.</w:t>
      </w:r>
    </w:p>
    <w:p w14:paraId="3F4DBCAF" w14:textId="77777777" w:rsidR="0081026D" w:rsidRDefault="0081026D" w:rsidP="0081026D">
      <w:pPr>
        <w:spacing w:line="360" w:lineRule="auto"/>
        <w:jc w:val="both"/>
        <w:rPr>
          <w:rFonts w:eastAsiaTheme="minorEastAsia"/>
          <w:lang w:eastAsia="zh-CN"/>
        </w:rPr>
      </w:pPr>
    </w:p>
    <w:p w14:paraId="1E9C7236" w14:textId="77777777" w:rsidR="0081026D" w:rsidRPr="0081026D" w:rsidRDefault="0081026D" w:rsidP="0081026D">
      <w:pPr>
        <w:spacing w:line="360" w:lineRule="auto"/>
        <w:jc w:val="both"/>
        <w:rPr>
          <w:rFonts w:eastAsiaTheme="minorEastAsia"/>
          <w:lang w:eastAsia="zh-CN"/>
        </w:rPr>
      </w:pPr>
    </w:p>
    <w:p w14:paraId="1D623A5E" w14:textId="77777777" w:rsidR="0062740C" w:rsidRDefault="0062740C" w:rsidP="0062740C">
      <w:pPr>
        <w:spacing w:line="600" w:lineRule="auto"/>
        <w:jc w:val="center"/>
        <w:rPr>
          <w:lang w:eastAsia="zh-CN"/>
        </w:rPr>
      </w:pPr>
      <w:r>
        <w:rPr>
          <w:rFonts w:hint="eastAsia"/>
          <w:noProof/>
          <w:lang w:eastAsia="zh-CN"/>
          <w14:ligatures w14:val="standardContextual"/>
        </w:rPr>
        <w:lastRenderedPageBreak/>
        <w:drawing>
          <wp:inline distT="0" distB="0" distL="0" distR="0" wp14:anchorId="07E55ED3" wp14:editId="05738146">
            <wp:extent cx="5004493" cy="3400598"/>
            <wp:effectExtent l="0" t="0" r="5715" b="0"/>
            <wp:docPr id="18225283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52831" name="图片 18225283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055646" cy="3435357"/>
                    </a:xfrm>
                    <a:prstGeom prst="rect">
                      <a:avLst/>
                    </a:prstGeom>
                  </pic:spPr>
                </pic:pic>
              </a:graphicData>
            </a:graphic>
          </wp:inline>
        </w:drawing>
      </w:r>
    </w:p>
    <w:p w14:paraId="5C65E1FE" w14:textId="77777777" w:rsidR="0062740C" w:rsidRDefault="0062740C" w:rsidP="0081026D">
      <w:pPr>
        <w:spacing w:line="360" w:lineRule="auto"/>
        <w:jc w:val="both"/>
        <w:rPr>
          <w:rFonts w:eastAsiaTheme="minorEastAsia"/>
          <w:lang w:eastAsia="zh-CN"/>
        </w:rPr>
      </w:pPr>
      <w:r>
        <w:rPr>
          <w:rFonts w:hint="eastAsia"/>
          <w:b/>
          <w:bCs/>
          <w:lang w:eastAsia="zh-CN"/>
        </w:rPr>
        <w:t xml:space="preserve">Supplementary </w:t>
      </w:r>
      <w:r>
        <w:rPr>
          <w:b/>
          <w:bCs/>
        </w:rPr>
        <w:t>Fig</w:t>
      </w:r>
      <w:r>
        <w:rPr>
          <w:rFonts w:hint="eastAsia"/>
          <w:b/>
          <w:bCs/>
          <w:lang w:eastAsia="zh-CN"/>
        </w:rPr>
        <w:t xml:space="preserve">. </w:t>
      </w:r>
      <w:r>
        <w:rPr>
          <w:rFonts w:eastAsiaTheme="minorEastAsia" w:hint="eastAsia"/>
          <w:b/>
          <w:bCs/>
          <w:lang w:eastAsia="zh-CN"/>
        </w:rPr>
        <w:t>8</w:t>
      </w:r>
      <w:r>
        <w:rPr>
          <w:rFonts w:hint="eastAsia"/>
          <w:b/>
          <w:bCs/>
          <w:lang w:eastAsia="zh-CN"/>
        </w:rPr>
        <w:t xml:space="preserve"> |</w:t>
      </w:r>
      <w:r w:rsidRPr="000778CD">
        <w:t xml:space="preserve"> </w:t>
      </w:r>
      <w:r w:rsidRPr="000F2909">
        <w:rPr>
          <w:b/>
          <w:bCs/>
        </w:rPr>
        <w:t>Growth mechanism of Mn</w:t>
      </w:r>
      <w:r w:rsidRPr="000F2909">
        <w:rPr>
          <w:b/>
          <w:bCs/>
          <w:vertAlign w:val="subscript"/>
        </w:rPr>
        <w:t>3</w:t>
      </w:r>
      <w:r w:rsidRPr="000F2909">
        <w:rPr>
          <w:b/>
          <w:bCs/>
        </w:rPr>
        <w:t>O</w:t>
      </w:r>
      <w:r w:rsidRPr="000F2909">
        <w:rPr>
          <w:b/>
          <w:bCs/>
          <w:vertAlign w:val="subscript"/>
        </w:rPr>
        <w:t>4</w:t>
      </w:r>
      <w:r w:rsidRPr="000F2909">
        <w:rPr>
          <w:b/>
          <w:bCs/>
        </w:rPr>
        <w:t xml:space="preserve"> nanosheet on mica and sapphire, respectively.</w:t>
      </w:r>
      <w:r>
        <w:rPr>
          <w:rFonts w:hint="eastAsia"/>
          <w:lang w:eastAsia="zh-CN"/>
        </w:rPr>
        <w:t xml:space="preserve"> </w:t>
      </w:r>
      <w:r w:rsidRPr="003D56CE">
        <w:rPr>
          <w:rFonts w:hint="eastAsia"/>
          <w:b/>
          <w:bCs/>
          <w:lang w:eastAsia="zh-CN"/>
        </w:rPr>
        <w:t>a, c</w:t>
      </w:r>
      <w:r>
        <w:rPr>
          <w:rFonts w:hint="eastAsia"/>
          <w:lang w:eastAsia="zh-CN"/>
        </w:rPr>
        <w:t xml:space="preserve"> </w:t>
      </w:r>
      <w:r w:rsidRPr="000778CD">
        <w:rPr>
          <w:lang w:eastAsia="zh-CN"/>
        </w:rPr>
        <w:t xml:space="preserve">Optical </w:t>
      </w:r>
      <w:r>
        <w:rPr>
          <w:rFonts w:hint="eastAsia"/>
          <w:lang w:eastAsia="zh-CN"/>
        </w:rPr>
        <w:t>images</w:t>
      </w:r>
      <w:r w:rsidRPr="000778CD">
        <w:rPr>
          <w:lang w:eastAsia="zh-CN"/>
        </w:rPr>
        <w:t xml:space="preserve"> of Mn</w:t>
      </w:r>
      <w:r w:rsidRPr="000778CD">
        <w:rPr>
          <w:vertAlign w:val="subscript"/>
          <w:lang w:eastAsia="zh-CN"/>
        </w:rPr>
        <w:t>3</w:t>
      </w:r>
      <w:r w:rsidRPr="000778CD">
        <w:rPr>
          <w:lang w:eastAsia="zh-CN"/>
        </w:rPr>
        <w:t>O</w:t>
      </w:r>
      <w:r w:rsidRPr="000778CD">
        <w:rPr>
          <w:vertAlign w:val="subscript"/>
          <w:lang w:eastAsia="zh-CN"/>
        </w:rPr>
        <w:t>4</w:t>
      </w:r>
      <w:r w:rsidRPr="000778CD">
        <w:rPr>
          <w:lang w:eastAsia="zh-CN"/>
        </w:rPr>
        <w:t xml:space="preserve"> nanosheets grown on mica and sapphire, respectively.</w:t>
      </w:r>
      <w:r w:rsidRPr="000778CD">
        <w:t xml:space="preserve"> </w:t>
      </w:r>
      <w:r w:rsidRPr="000778CD">
        <w:rPr>
          <w:lang w:eastAsia="zh-CN"/>
        </w:rPr>
        <w:t>The red line indicates the growth orientation of Mn</w:t>
      </w:r>
      <w:r w:rsidRPr="000778CD">
        <w:rPr>
          <w:vertAlign w:val="subscript"/>
          <w:lang w:eastAsia="zh-CN"/>
        </w:rPr>
        <w:t>3</w:t>
      </w:r>
      <w:r w:rsidRPr="000778CD">
        <w:rPr>
          <w:lang w:eastAsia="zh-CN"/>
        </w:rPr>
        <w:t>O</w:t>
      </w:r>
      <w:r w:rsidRPr="000778CD">
        <w:rPr>
          <w:vertAlign w:val="subscript"/>
          <w:lang w:eastAsia="zh-CN"/>
        </w:rPr>
        <w:t>4</w:t>
      </w:r>
      <w:r w:rsidRPr="000778CD">
        <w:rPr>
          <w:lang w:eastAsia="zh-CN"/>
        </w:rPr>
        <w:t xml:space="preserve"> nanosheets.</w:t>
      </w:r>
      <w:r>
        <w:rPr>
          <w:rFonts w:hint="eastAsia"/>
          <w:lang w:eastAsia="zh-CN"/>
        </w:rPr>
        <w:t xml:space="preserve"> </w:t>
      </w:r>
      <w:r w:rsidRPr="003D56CE">
        <w:rPr>
          <w:rFonts w:hint="eastAsia"/>
          <w:b/>
          <w:bCs/>
          <w:lang w:eastAsia="zh-CN"/>
        </w:rPr>
        <w:t>b, d</w:t>
      </w:r>
      <w:r>
        <w:rPr>
          <w:rFonts w:hint="eastAsia"/>
          <w:lang w:eastAsia="zh-CN"/>
        </w:rPr>
        <w:t xml:space="preserve"> </w:t>
      </w:r>
      <w:r w:rsidRPr="00F308C9">
        <w:rPr>
          <w:lang w:eastAsia="zh-CN"/>
        </w:rPr>
        <w:t>Lattice mismatch model of Mn</w:t>
      </w:r>
      <w:r w:rsidRPr="00B72614">
        <w:rPr>
          <w:vertAlign w:val="subscript"/>
          <w:lang w:eastAsia="zh-CN"/>
        </w:rPr>
        <w:t>3</w:t>
      </w:r>
      <w:r w:rsidRPr="00F308C9">
        <w:rPr>
          <w:lang w:eastAsia="zh-CN"/>
        </w:rPr>
        <w:t>O</w:t>
      </w:r>
      <w:r w:rsidRPr="00B72614">
        <w:rPr>
          <w:vertAlign w:val="subscript"/>
          <w:lang w:eastAsia="zh-CN"/>
        </w:rPr>
        <w:t>4</w:t>
      </w:r>
      <w:r w:rsidRPr="00F308C9">
        <w:rPr>
          <w:lang w:eastAsia="zh-CN"/>
        </w:rPr>
        <w:t xml:space="preserve"> grown on mica and sapphire</w:t>
      </w:r>
      <w:r>
        <w:rPr>
          <w:rFonts w:hint="eastAsia"/>
          <w:lang w:eastAsia="zh-CN"/>
        </w:rPr>
        <w:t xml:space="preserve">, </w:t>
      </w:r>
      <w:r w:rsidRPr="00F308C9">
        <w:rPr>
          <w:lang w:eastAsia="zh-CN"/>
        </w:rPr>
        <w:t>respectively</w:t>
      </w:r>
      <w:r>
        <w:rPr>
          <w:rFonts w:hint="eastAsia"/>
          <w:lang w:eastAsia="zh-CN"/>
        </w:rPr>
        <w:t xml:space="preserve">. </w:t>
      </w:r>
      <w:r w:rsidRPr="00F308C9">
        <w:rPr>
          <w:lang w:eastAsia="zh-CN"/>
        </w:rPr>
        <w:t xml:space="preserve">The low lattice mismatch between the nanostructured </w:t>
      </w:r>
      <w:r>
        <w:rPr>
          <w:rFonts w:eastAsiaTheme="minorEastAsia" w:hint="eastAsia"/>
          <w:lang w:eastAsia="zh-CN"/>
        </w:rPr>
        <w:t>Mn</w:t>
      </w:r>
      <w:r w:rsidRPr="00995BE6">
        <w:rPr>
          <w:rFonts w:eastAsiaTheme="minorEastAsia" w:hint="eastAsia"/>
          <w:vertAlign w:val="subscript"/>
          <w:lang w:eastAsia="zh-CN"/>
        </w:rPr>
        <w:t>3</w:t>
      </w:r>
      <w:r>
        <w:rPr>
          <w:rFonts w:eastAsiaTheme="minorEastAsia" w:hint="eastAsia"/>
          <w:lang w:eastAsia="zh-CN"/>
        </w:rPr>
        <w:t>O</w:t>
      </w:r>
      <w:r w:rsidRPr="00995BE6">
        <w:rPr>
          <w:rFonts w:eastAsiaTheme="minorEastAsia" w:hint="eastAsia"/>
          <w:vertAlign w:val="subscript"/>
          <w:lang w:eastAsia="zh-CN"/>
        </w:rPr>
        <w:t>4</w:t>
      </w:r>
      <w:r w:rsidRPr="00F308C9">
        <w:rPr>
          <w:lang w:eastAsia="zh-CN"/>
        </w:rPr>
        <w:t xml:space="preserve"> and mica of 1.9% leads to the growth of arrays along a single orientation.</w:t>
      </w:r>
    </w:p>
    <w:p w14:paraId="27FCD2CE" w14:textId="77777777" w:rsidR="009423EA" w:rsidRDefault="009423EA" w:rsidP="0062740C">
      <w:pPr>
        <w:spacing w:line="600" w:lineRule="auto"/>
        <w:jc w:val="both"/>
        <w:rPr>
          <w:rFonts w:eastAsiaTheme="minorEastAsia"/>
          <w:lang w:eastAsia="zh-CN"/>
        </w:rPr>
      </w:pPr>
    </w:p>
    <w:p w14:paraId="2DB068E4" w14:textId="77777777" w:rsidR="009423EA" w:rsidRDefault="009423EA" w:rsidP="0062740C">
      <w:pPr>
        <w:spacing w:line="600" w:lineRule="auto"/>
        <w:jc w:val="both"/>
        <w:rPr>
          <w:rFonts w:eastAsiaTheme="minorEastAsia"/>
          <w:lang w:eastAsia="zh-CN"/>
        </w:rPr>
      </w:pPr>
    </w:p>
    <w:p w14:paraId="62AF750B" w14:textId="77777777" w:rsidR="002167B0" w:rsidRDefault="002167B0" w:rsidP="0062740C">
      <w:pPr>
        <w:spacing w:line="600" w:lineRule="auto"/>
        <w:jc w:val="both"/>
        <w:rPr>
          <w:rFonts w:eastAsiaTheme="minorEastAsia"/>
          <w:lang w:eastAsia="zh-CN"/>
        </w:rPr>
      </w:pPr>
    </w:p>
    <w:p w14:paraId="6B87E8B3" w14:textId="77777777" w:rsidR="002167B0" w:rsidRDefault="002167B0" w:rsidP="0062740C">
      <w:pPr>
        <w:spacing w:line="600" w:lineRule="auto"/>
        <w:jc w:val="both"/>
        <w:rPr>
          <w:rFonts w:eastAsiaTheme="minorEastAsia"/>
          <w:lang w:eastAsia="zh-CN"/>
        </w:rPr>
      </w:pPr>
    </w:p>
    <w:p w14:paraId="254E4525" w14:textId="77777777" w:rsidR="009423EA" w:rsidRPr="009423EA" w:rsidRDefault="009423EA" w:rsidP="0062740C">
      <w:pPr>
        <w:spacing w:line="600" w:lineRule="auto"/>
        <w:jc w:val="both"/>
        <w:rPr>
          <w:rFonts w:eastAsiaTheme="minorEastAsia"/>
          <w:lang w:eastAsia="zh-CN"/>
        </w:rPr>
      </w:pPr>
    </w:p>
    <w:p w14:paraId="4B9BAFCE" w14:textId="77777777" w:rsidR="0062740C" w:rsidRPr="00863504" w:rsidRDefault="0062740C" w:rsidP="0062740C">
      <w:pPr>
        <w:spacing w:line="600" w:lineRule="auto"/>
        <w:jc w:val="center"/>
        <w:rPr>
          <w:rFonts w:eastAsiaTheme="minorEastAsia"/>
          <w:lang w:eastAsia="zh-CN"/>
        </w:rPr>
      </w:pPr>
      <w:r>
        <w:rPr>
          <w:rFonts w:eastAsiaTheme="minorEastAsia" w:hint="eastAsia"/>
          <w:noProof/>
          <w:lang w:eastAsia="zh-CN"/>
        </w:rPr>
        <w:lastRenderedPageBreak/>
        <w:drawing>
          <wp:inline distT="0" distB="0" distL="0" distR="0" wp14:anchorId="3B330BE2" wp14:editId="305BB272">
            <wp:extent cx="4206240" cy="1995808"/>
            <wp:effectExtent l="0" t="0" r="3810" b="4445"/>
            <wp:docPr id="22870048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700487" name="图片 228700487"/>
                    <pic:cNvPicPr/>
                  </pic:nvPicPr>
                  <pic:blipFill rotWithShape="1">
                    <a:blip r:embed="rId14" cstate="print">
                      <a:extLst>
                        <a:ext uri="{28A0092B-C50C-407E-A947-70E740481C1C}">
                          <a14:useLocalDpi xmlns:a14="http://schemas.microsoft.com/office/drawing/2010/main" val="0"/>
                        </a:ext>
                      </a:extLst>
                    </a:blip>
                    <a:srcRect t="11808"/>
                    <a:stretch/>
                  </pic:blipFill>
                  <pic:spPr bwMode="auto">
                    <a:xfrm>
                      <a:off x="0" y="0"/>
                      <a:ext cx="4218032" cy="2001403"/>
                    </a:xfrm>
                    <a:prstGeom prst="rect">
                      <a:avLst/>
                    </a:prstGeom>
                    <a:ln>
                      <a:noFill/>
                    </a:ln>
                    <a:extLst>
                      <a:ext uri="{53640926-AAD7-44D8-BBD7-CCE9431645EC}">
                        <a14:shadowObscured xmlns:a14="http://schemas.microsoft.com/office/drawing/2010/main"/>
                      </a:ext>
                    </a:extLst>
                  </pic:spPr>
                </pic:pic>
              </a:graphicData>
            </a:graphic>
          </wp:inline>
        </w:drawing>
      </w:r>
    </w:p>
    <w:p w14:paraId="2EB44635" w14:textId="77777777" w:rsidR="0062740C" w:rsidRDefault="0062740C" w:rsidP="002167B0">
      <w:pPr>
        <w:spacing w:line="360" w:lineRule="auto"/>
        <w:jc w:val="both"/>
        <w:rPr>
          <w:rFonts w:eastAsiaTheme="minorEastAsia"/>
          <w:lang w:eastAsia="zh-CN"/>
        </w:rPr>
      </w:pPr>
      <w:r>
        <w:rPr>
          <w:rFonts w:hint="eastAsia"/>
          <w:b/>
          <w:bCs/>
          <w:lang w:eastAsia="zh-CN"/>
        </w:rPr>
        <w:t xml:space="preserve">Supplementary </w:t>
      </w:r>
      <w:r>
        <w:rPr>
          <w:b/>
          <w:bCs/>
        </w:rPr>
        <w:t>Fig</w:t>
      </w:r>
      <w:r>
        <w:rPr>
          <w:rFonts w:hint="eastAsia"/>
          <w:b/>
          <w:bCs/>
          <w:lang w:eastAsia="zh-CN"/>
        </w:rPr>
        <w:t xml:space="preserve">. </w:t>
      </w:r>
      <w:r>
        <w:rPr>
          <w:rFonts w:eastAsiaTheme="minorEastAsia" w:hint="eastAsia"/>
          <w:b/>
          <w:bCs/>
          <w:lang w:eastAsia="zh-CN"/>
        </w:rPr>
        <w:t>9</w:t>
      </w:r>
      <w:r>
        <w:rPr>
          <w:rFonts w:hint="eastAsia"/>
          <w:b/>
          <w:bCs/>
          <w:lang w:eastAsia="zh-CN"/>
        </w:rPr>
        <w:t xml:space="preserve"> |</w:t>
      </w:r>
      <w:r>
        <w:rPr>
          <w:rFonts w:eastAsiaTheme="minorEastAsia" w:hint="eastAsia"/>
          <w:b/>
          <w:bCs/>
          <w:lang w:eastAsia="zh-CN"/>
        </w:rPr>
        <w:t xml:space="preserve"> </w:t>
      </w:r>
      <w:r w:rsidRPr="003D56CE">
        <w:rPr>
          <w:b/>
          <w:bCs/>
        </w:rPr>
        <w:t xml:space="preserve">AFM images of </w:t>
      </w:r>
      <w:r w:rsidRPr="003D56CE">
        <w:rPr>
          <w:b/>
          <w:bCs/>
          <w:lang w:eastAsia="zh-CN"/>
        </w:rPr>
        <w:t>ultrathin</w:t>
      </w:r>
      <w:r w:rsidRPr="003D56CE">
        <w:rPr>
          <w:b/>
          <w:bCs/>
        </w:rPr>
        <w:t xml:space="preserve"> Mn</w:t>
      </w:r>
      <w:r w:rsidRPr="003D56CE">
        <w:rPr>
          <w:b/>
          <w:bCs/>
          <w:vertAlign w:val="subscript"/>
        </w:rPr>
        <w:t>3</w:t>
      </w:r>
      <w:r w:rsidRPr="003D56CE">
        <w:rPr>
          <w:b/>
          <w:bCs/>
        </w:rPr>
        <w:t>O</w:t>
      </w:r>
      <w:r w:rsidRPr="003D56CE">
        <w:rPr>
          <w:b/>
          <w:bCs/>
          <w:vertAlign w:val="subscript"/>
        </w:rPr>
        <w:t>4</w:t>
      </w:r>
      <w:r w:rsidRPr="003D56CE">
        <w:rPr>
          <w:b/>
          <w:bCs/>
        </w:rPr>
        <w:t xml:space="preserve"> nanosheets of varying thicknesses on the same mica substrate.</w:t>
      </w:r>
      <w:r w:rsidRPr="003C113E">
        <w:t xml:space="preserve"> The image is composed of five single AFM images, displaying the height profile across the AFM images. Images and height profiles confirm the atomic flatness of the Mn</w:t>
      </w:r>
      <w:r w:rsidRPr="003C113E">
        <w:rPr>
          <w:vertAlign w:val="subscript"/>
        </w:rPr>
        <w:t>3</w:t>
      </w:r>
      <w:r w:rsidRPr="003C113E">
        <w:t>O</w:t>
      </w:r>
      <w:r w:rsidRPr="003C113E">
        <w:rPr>
          <w:vertAlign w:val="subscript"/>
        </w:rPr>
        <w:t>4</w:t>
      </w:r>
      <w:r w:rsidRPr="003C113E">
        <w:t xml:space="preserve"> nanosheets.</w:t>
      </w:r>
    </w:p>
    <w:p w14:paraId="39F5BC28" w14:textId="77777777" w:rsidR="009423EA" w:rsidRDefault="009423EA" w:rsidP="0062740C">
      <w:pPr>
        <w:spacing w:line="600" w:lineRule="auto"/>
        <w:jc w:val="both"/>
        <w:rPr>
          <w:rFonts w:eastAsiaTheme="minorEastAsia"/>
          <w:lang w:eastAsia="zh-CN"/>
        </w:rPr>
      </w:pPr>
    </w:p>
    <w:p w14:paraId="6E4D275B" w14:textId="77777777" w:rsidR="009423EA" w:rsidRDefault="009423EA" w:rsidP="0062740C">
      <w:pPr>
        <w:spacing w:line="600" w:lineRule="auto"/>
        <w:jc w:val="both"/>
        <w:rPr>
          <w:rFonts w:eastAsiaTheme="minorEastAsia"/>
          <w:lang w:eastAsia="zh-CN"/>
        </w:rPr>
      </w:pPr>
    </w:p>
    <w:p w14:paraId="0D38A16C" w14:textId="77777777" w:rsidR="009423EA" w:rsidRDefault="009423EA" w:rsidP="0062740C">
      <w:pPr>
        <w:spacing w:line="600" w:lineRule="auto"/>
        <w:jc w:val="both"/>
        <w:rPr>
          <w:rFonts w:eastAsiaTheme="minorEastAsia"/>
          <w:lang w:eastAsia="zh-CN"/>
        </w:rPr>
      </w:pPr>
    </w:p>
    <w:p w14:paraId="10515A97" w14:textId="77777777" w:rsidR="009423EA" w:rsidRDefault="009423EA" w:rsidP="0062740C">
      <w:pPr>
        <w:spacing w:line="600" w:lineRule="auto"/>
        <w:jc w:val="both"/>
        <w:rPr>
          <w:rFonts w:eastAsiaTheme="minorEastAsia"/>
          <w:lang w:eastAsia="zh-CN"/>
        </w:rPr>
      </w:pPr>
    </w:p>
    <w:p w14:paraId="3C1A4CA5" w14:textId="77777777" w:rsidR="009423EA" w:rsidRDefault="009423EA" w:rsidP="0062740C">
      <w:pPr>
        <w:spacing w:line="600" w:lineRule="auto"/>
        <w:jc w:val="both"/>
        <w:rPr>
          <w:rFonts w:eastAsiaTheme="minorEastAsia"/>
          <w:lang w:eastAsia="zh-CN"/>
        </w:rPr>
      </w:pPr>
    </w:p>
    <w:p w14:paraId="591A4C33" w14:textId="77777777" w:rsidR="009423EA" w:rsidRDefault="009423EA" w:rsidP="0062740C">
      <w:pPr>
        <w:spacing w:line="600" w:lineRule="auto"/>
        <w:jc w:val="both"/>
        <w:rPr>
          <w:rFonts w:eastAsiaTheme="minorEastAsia"/>
          <w:lang w:eastAsia="zh-CN"/>
        </w:rPr>
      </w:pPr>
    </w:p>
    <w:p w14:paraId="11F96331" w14:textId="77777777" w:rsidR="009423EA" w:rsidRDefault="009423EA" w:rsidP="0062740C">
      <w:pPr>
        <w:spacing w:line="600" w:lineRule="auto"/>
        <w:jc w:val="both"/>
        <w:rPr>
          <w:rFonts w:eastAsiaTheme="minorEastAsia"/>
          <w:lang w:eastAsia="zh-CN"/>
        </w:rPr>
      </w:pPr>
    </w:p>
    <w:p w14:paraId="23B44740" w14:textId="77777777" w:rsidR="002167B0" w:rsidRDefault="002167B0" w:rsidP="0062740C">
      <w:pPr>
        <w:spacing w:line="600" w:lineRule="auto"/>
        <w:jc w:val="both"/>
        <w:rPr>
          <w:rFonts w:eastAsiaTheme="minorEastAsia"/>
          <w:lang w:eastAsia="zh-CN"/>
        </w:rPr>
      </w:pPr>
    </w:p>
    <w:p w14:paraId="5E36AF95" w14:textId="77777777" w:rsidR="002167B0" w:rsidRDefault="002167B0" w:rsidP="0062740C">
      <w:pPr>
        <w:spacing w:line="600" w:lineRule="auto"/>
        <w:jc w:val="both"/>
        <w:rPr>
          <w:rFonts w:eastAsiaTheme="minorEastAsia"/>
          <w:lang w:eastAsia="zh-CN"/>
        </w:rPr>
      </w:pPr>
    </w:p>
    <w:p w14:paraId="03FE02ED" w14:textId="77777777" w:rsidR="009423EA" w:rsidRPr="009423EA" w:rsidRDefault="009423EA" w:rsidP="0062740C">
      <w:pPr>
        <w:spacing w:line="600" w:lineRule="auto"/>
        <w:jc w:val="both"/>
        <w:rPr>
          <w:rFonts w:eastAsiaTheme="minorEastAsia"/>
          <w:lang w:eastAsia="zh-CN"/>
        </w:rPr>
      </w:pPr>
    </w:p>
    <w:p w14:paraId="54F626F6" w14:textId="77777777" w:rsidR="0062740C" w:rsidRDefault="0062740C" w:rsidP="0062740C">
      <w:pPr>
        <w:spacing w:line="600" w:lineRule="auto"/>
        <w:jc w:val="center"/>
        <w:rPr>
          <w:rFonts w:eastAsiaTheme="minorEastAsia"/>
          <w:lang w:eastAsia="zh-CN"/>
        </w:rPr>
      </w:pPr>
      <w:r>
        <w:rPr>
          <w:rFonts w:eastAsiaTheme="minorEastAsia" w:hint="eastAsia"/>
          <w:noProof/>
          <w:lang w:eastAsia="zh-CN"/>
        </w:rPr>
        <w:lastRenderedPageBreak/>
        <w:drawing>
          <wp:inline distT="0" distB="0" distL="0" distR="0" wp14:anchorId="48D994FB" wp14:editId="5E354BA8">
            <wp:extent cx="4732020" cy="1552303"/>
            <wp:effectExtent l="0" t="0" r="0" b="0"/>
            <wp:docPr id="96411308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4113088" name="图片 964113088"/>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751562" cy="1558713"/>
                    </a:xfrm>
                    <a:prstGeom prst="rect">
                      <a:avLst/>
                    </a:prstGeom>
                  </pic:spPr>
                </pic:pic>
              </a:graphicData>
            </a:graphic>
          </wp:inline>
        </w:drawing>
      </w:r>
    </w:p>
    <w:p w14:paraId="02417EB1" w14:textId="77777777" w:rsidR="0062740C" w:rsidRDefault="0062740C" w:rsidP="002167B0">
      <w:pPr>
        <w:spacing w:line="360" w:lineRule="auto"/>
        <w:jc w:val="both"/>
        <w:rPr>
          <w:rFonts w:eastAsiaTheme="minorEastAsia"/>
          <w:lang w:eastAsia="zh-CN"/>
        </w:rPr>
      </w:pPr>
      <w:r>
        <w:rPr>
          <w:rFonts w:hint="eastAsia"/>
          <w:b/>
          <w:bCs/>
          <w:lang w:eastAsia="zh-CN"/>
        </w:rPr>
        <w:t xml:space="preserve">Supplementary </w:t>
      </w:r>
      <w:r>
        <w:rPr>
          <w:b/>
          <w:bCs/>
        </w:rPr>
        <w:t>Fig</w:t>
      </w:r>
      <w:r>
        <w:rPr>
          <w:rFonts w:hint="eastAsia"/>
          <w:b/>
          <w:bCs/>
          <w:lang w:eastAsia="zh-CN"/>
        </w:rPr>
        <w:t xml:space="preserve">. </w:t>
      </w:r>
      <w:r w:rsidRPr="001121C2">
        <w:rPr>
          <w:b/>
          <w:bCs/>
        </w:rPr>
        <w:t>1</w:t>
      </w:r>
      <w:r>
        <w:rPr>
          <w:rFonts w:eastAsiaTheme="minorEastAsia" w:hint="eastAsia"/>
          <w:b/>
          <w:bCs/>
          <w:lang w:eastAsia="zh-CN"/>
        </w:rPr>
        <w:t>0</w:t>
      </w:r>
      <w:r>
        <w:rPr>
          <w:rFonts w:hint="eastAsia"/>
          <w:b/>
          <w:bCs/>
          <w:lang w:eastAsia="zh-CN"/>
        </w:rPr>
        <w:t xml:space="preserve"> |</w:t>
      </w:r>
      <w:r w:rsidRPr="005A2D26">
        <w:rPr>
          <w:rFonts w:eastAsiaTheme="minorEastAsia"/>
          <w:lang w:eastAsia="zh-CN"/>
        </w:rPr>
        <w:t xml:space="preserve"> </w:t>
      </w:r>
      <w:r w:rsidRPr="003D56CE">
        <w:rPr>
          <w:rFonts w:eastAsiaTheme="minorEastAsia"/>
          <w:b/>
          <w:bCs/>
          <w:lang w:eastAsia="zh-CN"/>
        </w:rPr>
        <w:t>Air stability of 5.5 nm thick Mn</w:t>
      </w:r>
      <w:r w:rsidRPr="003D56CE">
        <w:rPr>
          <w:rFonts w:eastAsiaTheme="minorEastAsia"/>
          <w:b/>
          <w:bCs/>
          <w:vertAlign w:val="subscript"/>
          <w:lang w:eastAsia="zh-CN"/>
        </w:rPr>
        <w:t>3</w:t>
      </w:r>
      <w:r w:rsidRPr="003D56CE">
        <w:rPr>
          <w:rFonts w:eastAsiaTheme="minorEastAsia"/>
          <w:b/>
          <w:bCs/>
          <w:lang w:eastAsia="zh-CN"/>
        </w:rPr>
        <w:t>O</w:t>
      </w:r>
      <w:r w:rsidRPr="003D56CE">
        <w:rPr>
          <w:rFonts w:eastAsiaTheme="minorEastAsia"/>
          <w:b/>
          <w:bCs/>
          <w:vertAlign w:val="subscript"/>
          <w:lang w:eastAsia="zh-CN"/>
        </w:rPr>
        <w:t>4</w:t>
      </w:r>
      <w:r w:rsidRPr="003D56CE">
        <w:rPr>
          <w:rFonts w:eastAsiaTheme="minorEastAsia"/>
          <w:b/>
          <w:bCs/>
          <w:lang w:eastAsia="zh-CN"/>
        </w:rPr>
        <w:t xml:space="preserve"> nanosheets on mica.</w:t>
      </w:r>
      <w:r w:rsidRPr="005A2D26">
        <w:rPr>
          <w:rFonts w:eastAsiaTheme="minorEastAsia"/>
          <w:lang w:eastAsia="zh-CN"/>
        </w:rPr>
        <w:t xml:space="preserve"> AFM monitoring revealed negligible changes in the surface morphology of 5.5 nm thick Mn</w:t>
      </w:r>
      <w:r w:rsidRPr="005A2D26">
        <w:rPr>
          <w:rFonts w:eastAsiaTheme="minorEastAsia"/>
          <w:vertAlign w:val="subscript"/>
          <w:lang w:eastAsia="zh-CN"/>
        </w:rPr>
        <w:t>3</w:t>
      </w:r>
      <w:r w:rsidRPr="005A2D26">
        <w:rPr>
          <w:rFonts w:eastAsiaTheme="minorEastAsia"/>
          <w:lang w:eastAsia="zh-CN"/>
        </w:rPr>
        <w:t>O</w:t>
      </w:r>
      <w:r w:rsidRPr="005A2D26">
        <w:rPr>
          <w:rFonts w:eastAsiaTheme="minorEastAsia"/>
          <w:vertAlign w:val="subscript"/>
          <w:lang w:eastAsia="zh-CN"/>
        </w:rPr>
        <w:t>4</w:t>
      </w:r>
      <w:r w:rsidRPr="005A2D26">
        <w:rPr>
          <w:rFonts w:eastAsiaTheme="minorEastAsia"/>
          <w:lang w:eastAsia="zh-CN"/>
        </w:rPr>
        <w:t xml:space="preserve"> nanosheets after over a year of air exposure, indicating their excellent environmental stability.</w:t>
      </w:r>
    </w:p>
    <w:p w14:paraId="493F22A8" w14:textId="77777777" w:rsidR="009423EA" w:rsidRDefault="009423EA" w:rsidP="0062740C">
      <w:pPr>
        <w:spacing w:line="600" w:lineRule="auto"/>
        <w:jc w:val="both"/>
        <w:rPr>
          <w:rFonts w:eastAsiaTheme="minorEastAsia"/>
          <w:lang w:eastAsia="zh-CN"/>
        </w:rPr>
      </w:pPr>
    </w:p>
    <w:p w14:paraId="17FE8EAA" w14:textId="77777777" w:rsidR="009423EA" w:rsidRDefault="009423EA" w:rsidP="0062740C">
      <w:pPr>
        <w:spacing w:line="600" w:lineRule="auto"/>
        <w:jc w:val="both"/>
        <w:rPr>
          <w:rFonts w:eastAsiaTheme="minorEastAsia"/>
          <w:lang w:eastAsia="zh-CN"/>
        </w:rPr>
      </w:pPr>
    </w:p>
    <w:p w14:paraId="59DFCBC5" w14:textId="77777777" w:rsidR="009423EA" w:rsidRDefault="009423EA" w:rsidP="0062740C">
      <w:pPr>
        <w:spacing w:line="600" w:lineRule="auto"/>
        <w:jc w:val="both"/>
        <w:rPr>
          <w:rFonts w:eastAsiaTheme="minorEastAsia"/>
          <w:lang w:eastAsia="zh-CN"/>
        </w:rPr>
      </w:pPr>
    </w:p>
    <w:p w14:paraId="04721376" w14:textId="77777777" w:rsidR="009423EA" w:rsidRDefault="009423EA" w:rsidP="0062740C">
      <w:pPr>
        <w:spacing w:line="600" w:lineRule="auto"/>
        <w:jc w:val="both"/>
        <w:rPr>
          <w:rFonts w:eastAsiaTheme="minorEastAsia"/>
          <w:lang w:eastAsia="zh-CN"/>
        </w:rPr>
      </w:pPr>
    </w:p>
    <w:p w14:paraId="5C91EC42" w14:textId="77777777" w:rsidR="009423EA" w:rsidRDefault="009423EA" w:rsidP="0062740C">
      <w:pPr>
        <w:spacing w:line="600" w:lineRule="auto"/>
        <w:jc w:val="both"/>
        <w:rPr>
          <w:rFonts w:eastAsiaTheme="minorEastAsia"/>
          <w:lang w:eastAsia="zh-CN"/>
        </w:rPr>
      </w:pPr>
    </w:p>
    <w:p w14:paraId="50B853AF" w14:textId="77777777" w:rsidR="009423EA" w:rsidRDefault="009423EA" w:rsidP="0062740C">
      <w:pPr>
        <w:spacing w:line="600" w:lineRule="auto"/>
        <w:jc w:val="both"/>
        <w:rPr>
          <w:rFonts w:eastAsiaTheme="minorEastAsia"/>
          <w:lang w:eastAsia="zh-CN"/>
        </w:rPr>
      </w:pPr>
    </w:p>
    <w:p w14:paraId="2796CC64" w14:textId="77777777" w:rsidR="009423EA" w:rsidRDefault="009423EA" w:rsidP="0062740C">
      <w:pPr>
        <w:spacing w:line="600" w:lineRule="auto"/>
        <w:jc w:val="both"/>
        <w:rPr>
          <w:rFonts w:eastAsiaTheme="minorEastAsia"/>
          <w:lang w:eastAsia="zh-CN"/>
        </w:rPr>
      </w:pPr>
    </w:p>
    <w:p w14:paraId="6E8B22DE" w14:textId="77777777" w:rsidR="002167B0" w:rsidRDefault="002167B0" w:rsidP="0062740C">
      <w:pPr>
        <w:spacing w:line="600" w:lineRule="auto"/>
        <w:jc w:val="both"/>
        <w:rPr>
          <w:rFonts w:eastAsiaTheme="minorEastAsia"/>
          <w:lang w:eastAsia="zh-CN"/>
        </w:rPr>
      </w:pPr>
    </w:p>
    <w:p w14:paraId="2F0B25F0" w14:textId="77777777" w:rsidR="009423EA" w:rsidRDefault="009423EA" w:rsidP="0062740C">
      <w:pPr>
        <w:spacing w:line="600" w:lineRule="auto"/>
        <w:jc w:val="both"/>
        <w:rPr>
          <w:rFonts w:eastAsiaTheme="minorEastAsia"/>
          <w:lang w:eastAsia="zh-CN"/>
        </w:rPr>
      </w:pPr>
    </w:p>
    <w:p w14:paraId="570F873C" w14:textId="77777777" w:rsidR="003A000E" w:rsidRDefault="003A000E" w:rsidP="0062740C">
      <w:pPr>
        <w:spacing w:line="600" w:lineRule="auto"/>
        <w:jc w:val="both"/>
        <w:rPr>
          <w:rFonts w:eastAsiaTheme="minorEastAsia"/>
          <w:lang w:eastAsia="zh-CN"/>
        </w:rPr>
      </w:pPr>
    </w:p>
    <w:p w14:paraId="3F440610" w14:textId="77777777" w:rsidR="003A000E" w:rsidRDefault="003A000E" w:rsidP="0062740C">
      <w:pPr>
        <w:spacing w:line="600" w:lineRule="auto"/>
        <w:jc w:val="both"/>
        <w:rPr>
          <w:rFonts w:eastAsiaTheme="minorEastAsia"/>
          <w:lang w:eastAsia="zh-CN"/>
        </w:rPr>
      </w:pPr>
    </w:p>
    <w:p w14:paraId="10902079" w14:textId="77777777" w:rsidR="003A000E" w:rsidRDefault="003A000E" w:rsidP="0062740C">
      <w:pPr>
        <w:spacing w:line="600" w:lineRule="auto"/>
        <w:jc w:val="both"/>
        <w:rPr>
          <w:rFonts w:eastAsiaTheme="minorEastAsia"/>
          <w:lang w:eastAsia="zh-CN"/>
        </w:rPr>
      </w:pPr>
    </w:p>
    <w:p w14:paraId="54EB3023" w14:textId="77777777" w:rsidR="003A000E" w:rsidRDefault="003A000E" w:rsidP="0062740C">
      <w:pPr>
        <w:spacing w:line="600" w:lineRule="auto"/>
        <w:jc w:val="both"/>
        <w:rPr>
          <w:rFonts w:eastAsiaTheme="minorEastAsia"/>
          <w:lang w:eastAsia="zh-CN"/>
        </w:rPr>
      </w:pPr>
    </w:p>
    <w:p w14:paraId="4182888F" w14:textId="77777777" w:rsidR="003A000E" w:rsidRDefault="003A000E" w:rsidP="0062740C">
      <w:pPr>
        <w:spacing w:line="600" w:lineRule="auto"/>
        <w:jc w:val="both"/>
        <w:rPr>
          <w:rFonts w:eastAsiaTheme="minorEastAsia"/>
          <w:lang w:eastAsia="zh-CN"/>
        </w:rPr>
      </w:pPr>
    </w:p>
    <w:p w14:paraId="5002AD1A" w14:textId="77777777" w:rsidR="003A000E" w:rsidRDefault="003A000E" w:rsidP="0062740C">
      <w:pPr>
        <w:spacing w:line="600" w:lineRule="auto"/>
        <w:jc w:val="both"/>
        <w:rPr>
          <w:rFonts w:eastAsiaTheme="minorEastAsia"/>
          <w:lang w:eastAsia="zh-CN"/>
        </w:rPr>
      </w:pPr>
    </w:p>
    <w:p w14:paraId="4BEC9398" w14:textId="77777777" w:rsidR="003A000E" w:rsidRPr="005A2D26" w:rsidRDefault="003A000E" w:rsidP="0062740C">
      <w:pPr>
        <w:spacing w:line="600" w:lineRule="auto"/>
        <w:jc w:val="both"/>
        <w:rPr>
          <w:rFonts w:eastAsiaTheme="minorEastAsia"/>
          <w:lang w:eastAsia="zh-CN"/>
        </w:rPr>
      </w:pPr>
    </w:p>
    <w:p w14:paraId="25A5FF2E" w14:textId="77777777" w:rsidR="0062740C" w:rsidRPr="001121C2" w:rsidRDefault="0062740C" w:rsidP="0062740C">
      <w:pPr>
        <w:spacing w:line="600" w:lineRule="auto"/>
        <w:jc w:val="center"/>
      </w:pPr>
      <w:r>
        <w:rPr>
          <w:noProof/>
        </w:rPr>
        <w:drawing>
          <wp:inline distT="0" distB="0" distL="0" distR="0" wp14:anchorId="3DA44A24" wp14:editId="62BD264F">
            <wp:extent cx="3949700" cy="2499789"/>
            <wp:effectExtent l="0" t="0" r="0" b="0"/>
            <wp:docPr id="12827814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278145" name="图片 128278145"/>
                    <pic:cNvPicPr/>
                  </pic:nvPicPr>
                  <pic:blipFill>
                    <a:blip r:embed="rId16" cstate="print">
                      <a:extLst>
                        <a:ext uri="{28A0092B-C50C-407E-A947-70E740481C1C}">
                          <a14:useLocalDpi xmlns:a14="http://schemas.microsoft.com/office/drawing/2010/main"/>
                        </a:ext>
                      </a:extLst>
                    </a:blip>
                    <a:stretch>
                      <a:fillRect/>
                    </a:stretch>
                  </pic:blipFill>
                  <pic:spPr>
                    <a:xfrm>
                      <a:off x="0" y="0"/>
                      <a:ext cx="3973894" cy="2515102"/>
                    </a:xfrm>
                    <a:prstGeom prst="rect">
                      <a:avLst/>
                    </a:prstGeom>
                  </pic:spPr>
                </pic:pic>
              </a:graphicData>
            </a:graphic>
          </wp:inline>
        </w:drawing>
      </w:r>
    </w:p>
    <w:p w14:paraId="6C3B4800" w14:textId="77777777" w:rsidR="0062740C" w:rsidRPr="00621902" w:rsidRDefault="0062740C" w:rsidP="002167B0">
      <w:pPr>
        <w:spacing w:line="360" w:lineRule="auto"/>
        <w:jc w:val="both"/>
      </w:pPr>
      <w:r>
        <w:rPr>
          <w:rFonts w:hint="eastAsia"/>
          <w:b/>
          <w:bCs/>
          <w:lang w:eastAsia="zh-CN"/>
        </w:rPr>
        <w:t xml:space="preserve">Supplementary </w:t>
      </w:r>
      <w:r>
        <w:rPr>
          <w:b/>
          <w:bCs/>
        </w:rPr>
        <w:t>Fig</w:t>
      </w:r>
      <w:r>
        <w:rPr>
          <w:rFonts w:hint="eastAsia"/>
          <w:b/>
          <w:bCs/>
          <w:lang w:eastAsia="zh-CN"/>
        </w:rPr>
        <w:t xml:space="preserve">. </w:t>
      </w:r>
      <w:r w:rsidRPr="001121C2">
        <w:rPr>
          <w:b/>
          <w:bCs/>
        </w:rPr>
        <w:t>1</w:t>
      </w:r>
      <w:r>
        <w:rPr>
          <w:rFonts w:eastAsiaTheme="minorEastAsia" w:hint="eastAsia"/>
          <w:b/>
          <w:bCs/>
          <w:lang w:eastAsia="zh-CN"/>
        </w:rPr>
        <w:t>1</w:t>
      </w:r>
      <w:r>
        <w:rPr>
          <w:rFonts w:hint="eastAsia"/>
          <w:b/>
          <w:bCs/>
          <w:lang w:eastAsia="zh-CN"/>
        </w:rPr>
        <w:t xml:space="preserve"> |</w:t>
      </w:r>
      <w:r w:rsidRPr="00621902">
        <w:t xml:space="preserve"> </w:t>
      </w:r>
      <w:r w:rsidRPr="003D56CE">
        <w:rPr>
          <w:b/>
          <w:bCs/>
        </w:rPr>
        <w:t>AFM characterization of Mn</w:t>
      </w:r>
      <w:r w:rsidRPr="003D56CE">
        <w:rPr>
          <w:b/>
          <w:bCs/>
          <w:vertAlign w:val="subscript"/>
        </w:rPr>
        <w:t>3</w:t>
      </w:r>
      <w:r w:rsidRPr="003D56CE">
        <w:rPr>
          <w:b/>
          <w:bCs/>
        </w:rPr>
        <w:t>O</w:t>
      </w:r>
      <w:r w:rsidRPr="003D56CE">
        <w:rPr>
          <w:b/>
          <w:bCs/>
          <w:vertAlign w:val="subscript"/>
        </w:rPr>
        <w:t>4</w:t>
      </w:r>
      <w:r w:rsidRPr="003D56CE">
        <w:rPr>
          <w:b/>
          <w:bCs/>
        </w:rPr>
        <w:t xml:space="preserve"> nanoplate arrays on mica.</w:t>
      </w:r>
      <w:r w:rsidRPr="00621902">
        <w:t xml:space="preserve"> </w:t>
      </w:r>
      <w:r w:rsidRPr="003D56CE">
        <w:rPr>
          <w:rFonts w:hint="eastAsia"/>
          <w:b/>
          <w:bCs/>
          <w:lang w:eastAsia="zh-CN"/>
        </w:rPr>
        <w:t>a</w:t>
      </w:r>
      <w:r w:rsidRPr="003D56CE">
        <w:rPr>
          <w:b/>
          <w:bCs/>
        </w:rPr>
        <w:t>-</w:t>
      </w:r>
      <w:r w:rsidRPr="003D56CE">
        <w:rPr>
          <w:rFonts w:hint="eastAsia"/>
          <w:b/>
          <w:bCs/>
          <w:lang w:eastAsia="zh-CN"/>
        </w:rPr>
        <w:t>c</w:t>
      </w:r>
      <w:r w:rsidRPr="003D56CE">
        <w:rPr>
          <w:b/>
          <w:bCs/>
        </w:rPr>
        <w:t xml:space="preserve"> </w:t>
      </w:r>
      <w:r w:rsidRPr="00621902">
        <w:t>AFM images of Mn</w:t>
      </w:r>
      <w:r w:rsidRPr="00621902">
        <w:rPr>
          <w:vertAlign w:val="subscript"/>
        </w:rPr>
        <w:t>3</w:t>
      </w:r>
      <w:r w:rsidRPr="00621902">
        <w:t>O</w:t>
      </w:r>
      <w:r w:rsidRPr="00621902">
        <w:rPr>
          <w:vertAlign w:val="subscript"/>
        </w:rPr>
        <w:t>4</w:t>
      </w:r>
      <w:r w:rsidRPr="00621902">
        <w:t xml:space="preserve"> nanoplates on mica for growth durations of approximately 10, 15, and 20 minutes, respectively. </w:t>
      </w:r>
      <w:r w:rsidRPr="003D56CE">
        <w:rPr>
          <w:rFonts w:hint="eastAsia"/>
          <w:b/>
          <w:bCs/>
          <w:lang w:eastAsia="zh-CN"/>
        </w:rPr>
        <w:t>d</w:t>
      </w:r>
      <w:r w:rsidRPr="00621902">
        <w:t xml:space="preserve"> Height profile of the Mn</w:t>
      </w:r>
      <w:r w:rsidRPr="00621902">
        <w:rPr>
          <w:vertAlign w:val="subscript"/>
        </w:rPr>
        <w:t>3</w:t>
      </w:r>
      <w:r w:rsidRPr="00621902">
        <w:t>O</w:t>
      </w:r>
      <w:r w:rsidRPr="00621902">
        <w:rPr>
          <w:vertAlign w:val="subscript"/>
        </w:rPr>
        <w:t>4</w:t>
      </w:r>
      <w:r w:rsidRPr="00621902">
        <w:t xml:space="preserve"> nanoplate in (</w:t>
      </w:r>
      <w:r w:rsidRPr="003D56CE">
        <w:rPr>
          <w:rFonts w:hint="eastAsia"/>
          <w:b/>
          <w:bCs/>
          <w:lang w:eastAsia="zh-CN"/>
        </w:rPr>
        <w:t>a</w:t>
      </w:r>
      <w:r w:rsidRPr="00621902">
        <w:t>), corresponding to the dashed line in (</w:t>
      </w:r>
      <w:r w:rsidRPr="003D56CE">
        <w:rPr>
          <w:rFonts w:hint="eastAsia"/>
          <w:b/>
          <w:bCs/>
          <w:lang w:eastAsia="zh-CN"/>
        </w:rPr>
        <w:t>a</w:t>
      </w:r>
      <w:r w:rsidRPr="00621902">
        <w:t>). The images and height profile confirm the uniform thickness of the Mn</w:t>
      </w:r>
      <w:r w:rsidRPr="00621902">
        <w:rPr>
          <w:vertAlign w:val="subscript"/>
        </w:rPr>
        <w:t>3</w:t>
      </w:r>
      <w:r w:rsidRPr="00621902">
        <w:t>O</w:t>
      </w:r>
      <w:r w:rsidRPr="00621902">
        <w:rPr>
          <w:vertAlign w:val="subscript"/>
        </w:rPr>
        <w:t>4</w:t>
      </w:r>
      <w:r w:rsidRPr="00621902">
        <w:t xml:space="preserve"> nanoplates in (</w:t>
      </w:r>
      <w:r w:rsidRPr="003D56CE">
        <w:rPr>
          <w:rFonts w:hint="eastAsia"/>
          <w:b/>
          <w:bCs/>
          <w:lang w:eastAsia="zh-CN"/>
        </w:rPr>
        <w:t>a</w:t>
      </w:r>
      <w:r w:rsidRPr="00621902">
        <w:t>) and the controlled synthesis of high-quality uniform films.</w:t>
      </w:r>
    </w:p>
    <w:p w14:paraId="39461300" w14:textId="77777777" w:rsidR="0062740C" w:rsidRPr="003D56CE" w:rsidRDefault="0062740C" w:rsidP="0062740C">
      <w:pPr>
        <w:spacing w:line="600" w:lineRule="auto"/>
        <w:jc w:val="both"/>
        <w:rPr>
          <w:rFonts w:eastAsiaTheme="minorEastAsia"/>
          <w:lang w:eastAsia="zh-CN"/>
        </w:rPr>
      </w:pPr>
    </w:p>
    <w:p w14:paraId="5053A929" w14:textId="77777777" w:rsidR="0062740C" w:rsidRPr="001121C2" w:rsidRDefault="0062740C" w:rsidP="0062740C">
      <w:pPr>
        <w:spacing w:line="600" w:lineRule="auto"/>
        <w:jc w:val="center"/>
      </w:pPr>
      <w:r>
        <w:rPr>
          <w:noProof/>
        </w:rPr>
        <w:lastRenderedPageBreak/>
        <w:drawing>
          <wp:inline distT="0" distB="0" distL="0" distR="0" wp14:anchorId="0D739FBC" wp14:editId="06804117">
            <wp:extent cx="4726392" cy="6691506"/>
            <wp:effectExtent l="0" t="0" r="0" b="0"/>
            <wp:docPr id="88288594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2885946" name="图片 882885946"/>
                    <pic:cNvPicPr/>
                  </pic:nvPicPr>
                  <pic:blipFill>
                    <a:blip r:embed="rId17" cstate="print">
                      <a:extLst>
                        <a:ext uri="{28A0092B-C50C-407E-A947-70E740481C1C}">
                          <a14:useLocalDpi xmlns:a14="http://schemas.microsoft.com/office/drawing/2010/main"/>
                        </a:ext>
                      </a:extLst>
                    </a:blip>
                    <a:stretch>
                      <a:fillRect/>
                    </a:stretch>
                  </pic:blipFill>
                  <pic:spPr>
                    <a:xfrm>
                      <a:off x="0" y="0"/>
                      <a:ext cx="4734732" cy="6703314"/>
                    </a:xfrm>
                    <a:prstGeom prst="rect">
                      <a:avLst/>
                    </a:prstGeom>
                  </pic:spPr>
                </pic:pic>
              </a:graphicData>
            </a:graphic>
          </wp:inline>
        </w:drawing>
      </w:r>
    </w:p>
    <w:p w14:paraId="348D72A5" w14:textId="77777777" w:rsidR="0062740C" w:rsidRPr="003D56CE" w:rsidRDefault="0062740C" w:rsidP="002167B0">
      <w:pPr>
        <w:spacing w:line="360" w:lineRule="auto"/>
        <w:jc w:val="both"/>
      </w:pPr>
      <w:r>
        <w:rPr>
          <w:rFonts w:hint="eastAsia"/>
          <w:b/>
          <w:bCs/>
          <w:lang w:eastAsia="zh-CN"/>
        </w:rPr>
        <w:t xml:space="preserve">Supplementary </w:t>
      </w:r>
      <w:r>
        <w:rPr>
          <w:b/>
          <w:bCs/>
        </w:rPr>
        <w:t>Fig</w:t>
      </w:r>
      <w:r>
        <w:rPr>
          <w:rFonts w:hint="eastAsia"/>
          <w:b/>
          <w:bCs/>
          <w:lang w:eastAsia="zh-CN"/>
        </w:rPr>
        <w:t xml:space="preserve">. </w:t>
      </w:r>
      <w:r w:rsidRPr="001121C2">
        <w:rPr>
          <w:b/>
          <w:bCs/>
        </w:rPr>
        <w:t>1</w:t>
      </w:r>
      <w:r>
        <w:rPr>
          <w:rFonts w:eastAsiaTheme="minorEastAsia" w:hint="eastAsia"/>
          <w:b/>
          <w:bCs/>
          <w:lang w:eastAsia="zh-CN"/>
        </w:rPr>
        <w:t>2</w:t>
      </w:r>
      <w:r>
        <w:rPr>
          <w:rFonts w:hint="eastAsia"/>
          <w:b/>
          <w:bCs/>
          <w:lang w:eastAsia="zh-CN"/>
        </w:rPr>
        <w:t xml:space="preserve"> |</w:t>
      </w:r>
      <w:r w:rsidRPr="001121C2">
        <w:t xml:space="preserve"> </w:t>
      </w:r>
      <w:r w:rsidRPr="003D56CE">
        <w:rPr>
          <w:b/>
          <w:bCs/>
        </w:rPr>
        <w:t>Determination of the dielectric constant of Mn</w:t>
      </w:r>
      <w:r w:rsidRPr="003D56CE">
        <w:rPr>
          <w:b/>
          <w:bCs/>
          <w:vertAlign w:val="subscript"/>
        </w:rPr>
        <w:t>3</w:t>
      </w:r>
      <w:r w:rsidRPr="003D56CE">
        <w:rPr>
          <w:b/>
          <w:bCs/>
        </w:rPr>
        <w:t>O</w:t>
      </w:r>
      <w:r w:rsidRPr="003D56CE">
        <w:rPr>
          <w:b/>
          <w:bCs/>
          <w:vertAlign w:val="subscript"/>
        </w:rPr>
        <w:t>4</w:t>
      </w:r>
      <w:r w:rsidRPr="003D56CE">
        <w:rPr>
          <w:b/>
          <w:bCs/>
        </w:rPr>
        <w:t xml:space="preserve"> at different thicknesses using dual-gated graphene FETs</w:t>
      </w:r>
      <w:r w:rsidRPr="00235B4A">
        <w:t xml:space="preserve">. </w:t>
      </w:r>
      <w:r w:rsidRPr="003D56CE">
        <w:rPr>
          <w:rFonts w:hint="eastAsia"/>
          <w:b/>
          <w:bCs/>
          <w:lang w:eastAsia="zh-CN"/>
        </w:rPr>
        <w:t>a</w:t>
      </w:r>
      <w:r w:rsidRPr="003D56CE">
        <w:rPr>
          <w:b/>
          <w:bCs/>
        </w:rPr>
        <w:t xml:space="preserve">, </w:t>
      </w:r>
      <w:r>
        <w:rPr>
          <w:rFonts w:eastAsiaTheme="minorEastAsia" w:hint="eastAsia"/>
          <w:b/>
          <w:bCs/>
          <w:lang w:eastAsia="zh-CN"/>
        </w:rPr>
        <w:t>b</w:t>
      </w:r>
      <w:r w:rsidRPr="003D56CE">
        <w:rPr>
          <w:b/>
          <w:bCs/>
        </w:rPr>
        <w:t xml:space="preserve">, </w:t>
      </w:r>
      <w:r w:rsidRPr="003D56CE">
        <w:rPr>
          <w:rFonts w:hint="eastAsia"/>
          <w:b/>
          <w:bCs/>
          <w:lang w:eastAsia="zh-CN"/>
        </w:rPr>
        <w:t>e</w:t>
      </w:r>
      <w:r w:rsidRPr="003D56CE">
        <w:rPr>
          <w:b/>
          <w:bCs/>
        </w:rPr>
        <w:t xml:space="preserve">, </w:t>
      </w:r>
      <w:r w:rsidRPr="003D56CE">
        <w:rPr>
          <w:rFonts w:hint="eastAsia"/>
          <w:b/>
          <w:bCs/>
          <w:lang w:eastAsia="zh-CN"/>
        </w:rPr>
        <w:t>h</w:t>
      </w:r>
      <w:r w:rsidRPr="003D56CE">
        <w:rPr>
          <w:b/>
          <w:bCs/>
        </w:rPr>
        <w:t xml:space="preserve">, </w:t>
      </w:r>
      <w:r w:rsidRPr="003D56CE">
        <w:rPr>
          <w:rFonts w:hint="eastAsia"/>
          <w:b/>
          <w:bCs/>
          <w:lang w:eastAsia="zh-CN"/>
        </w:rPr>
        <w:t>k</w:t>
      </w:r>
      <w:r w:rsidRPr="003D56CE">
        <w:rPr>
          <w:b/>
          <w:bCs/>
        </w:rPr>
        <w:t xml:space="preserve"> </w:t>
      </w:r>
      <w:r w:rsidRPr="00235B4A">
        <w:t>Schematics and optical images of dual-gated graphene (Gr) FETs with Mn</w:t>
      </w:r>
      <w:r w:rsidRPr="00235B4A">
        <w:rPr>
          <w:vertAlign w:val="subscript"/>
        </w:rPr>
        <w:t>3</w:t>
      </w:r>
      <w:r w:rsidRPr="00235B4A">
        <w:t>O</w:t>
      </w:r>
      <w:r w:rsidRPr="00235B4A">
        <w:rPr>
          <w:vertAlign w:val="subscript"/>
        </w:rPr>
        <w:t>4</w:t>
      </w:r>
      <w:r w:rsidRPr="00235B4A">
        <w:t xml:space="preserve"> top gate dielectrics of various thicknesses on SiO</w:t>
      </w:r>
      <w:r w:rsidRPr="00235B4A">
        <w:rPr>
          <w:vertAlign w:val="subscript"/>
        </w:rPr>
        <w:t>2</w:t>
      </w:r>
      <w:r w:rsidRPr="00235B4A">
        <w:t>/p-type Si (p-Si) substrates.</w:t>
      </w:r>
      <w:r w:rsidRPr="003D56CE">
        <w:rPr>
          <w:b/>
          <w:bCs/>
        </w:rPr>
        <w:t xml:space="preserve"> c, f, i, l </w:t>
      </w:r>
      <w:r w:rsidRPr="003D56CE">
        <w:t xml:space="preserve">Total resistance of typical dual-gated graphene FETs as a function of </w:t>
      </w:r>
      <w:r w:rsidRPr="003D56CE">
        <w:rPr>
          <w:i/>
          <w:iCs/>
        </w:rPr>
        <w:t>V</w:t>
      </w:r>
      <w:r w:rsidRPr="003D56CE">
        <w:rPr>
          <w:vertAlign w:val="subscript"/>
        </w:rPr>
        <w:t>bg</w:t>
      </w:r>
      <w:r w:rsidRPr="003D56CE">
        <w:t xml:space="preserve"> for different </w:t>
      </w:r>
      <w:r w:rsidRPr="003D56CE">
        <w:rPr>
          <w:i/>
          <w:iCs/>
        </w:rPr>
        <w:t>V</w:t>
      </w:r>
      <w:r w:rsidRPr="003D56CE">
        <w:rPr>
          <w:vertAlign w:val="subscript"/>
        </w:rPr>
        <w:t>tg</w:t>
      </w:r>
      <w:r w:rsidRPr="003D56CE">
        <w:t xml:space="preserve"> values. </w:t>
      </w:r>
      <w:r w:rsidRPr="003D56CE">
        <w:rPr>
          <w:i/>
          <w:iCs/>
        </w:rPr>
        <w:t>V</w:t>
      </w:r>
      <w:r w:rsidRPr="003D56CE">
        <w:rPr>
          <w:vertAlign w:val="subscript"/>
        </w:rPr>
        <w:t>ds</w:t>
      </w:r>
      <w:r w:rsidRPr="003D56CE">
        <w:t xml:space="preserve"> = 10 mV. </w:t>
      </w:r>
      <w:r w:rsidRPr="003D56CE">
        <w:rPr>
          <w:rFonts w:hint="eastAsia"/>
          <w:b/>
          <w:bCs/>
          <w:lang w:eastAsia="zh-CN"/>
        </w:rPr>
        <w:t>d</w:t>
      </w:r>
      <w:r w:rsidRPr="003D56CE">
        <w:rPr>
          <w:b/>
          <w:bCs/>
        </w:rPr>
        <w:t xml:space="preserve">, </w:t>
      </w:r>
      <w:r w:rsidRPr="003D56CE">
        <w:rPr>
          <w:rFonts w:hint="eastAsia"/>
          <w:b/>
          <w:bCs/>
          <w:lang w:eastAsia="zh-CN"/>
        </w:rPr>
        <w:t>g</w:t>
      </w:r>
      <w:r w:rsidRPr="003D56CE">
        <w:rPr>
          <w:b/>
          <w:bCs/>
        </w:rPr>
        <w:t xml:space="preserve">, </w:t>
      </w:r>
      <w:r w:rsidRPr="003D56CE">
        <w:rPr>
          <w:rFonts w:hint="eastAsia"/>
          <w:b/>
          <w:bCs/>
          <w:lang w:eastAsia="zh-CN"/>
        </w:rPr>
        <w:t>j</w:t>
      </w:r>
      <w:r w:rsidRPr="003D56CE">
        <w:rPr>
          <w:b/>
          <w:bCs/>
        </w:rPr>
        <w:t xml:space="preserve">, </w:t>
      </w:r>
      <w:r w:rsidRPr="003D56CE">
        <w:rPr>
          <w:rFonts w:hint="eastAsia"/>
          <w:b/>
          <w:bCs/>
          <w:lang w:eastAsia="zh-CN"/>
        </w:rPr>
        <w:t>m</w:t>
      </w:r>
      <w:r w:rsidRPr="003D56CE">
        <w:t xml:space="preserve"> Relationship between the back gate Dirac point voltage of graphene FETs and </w:t>
      </w:r>
      <w:r w:rsidRPr="003D56CE">
        <w:rPr>
          <w:i/>
          <w:iCs/>
        </w:rPr>
        <w:t>V</w:t>
      </w:r>
      <w:r w:rsidRPr="003D56CE">
        <w:rPr>
          <w:vertAlign w:val="subscript"/>
        </w:rPr>
        <w:t>bg</w:t>
      </w:r>
      <w:r w:rsidRPr="003D56CE">
        <w:t>, with the slope of the linear fit represented by the red solid line. The thicknesses of Mn</w:t>
      </w:r>
      <w:r w:rsidRPr="003D56CE">
        <w:rPr>
          <w:vertAlign w:val="subscript"/>
        </w:rPr>
        <w:t>3</w:t>
      </w:r>
      <w:r w:rsidRPr="003D56CE">
        <w:t>O</w:t>
      </w:r>
      <w:r w:rsidRPr="003D56CE">
        <w:rPr>
          <w:vertAlign w:val="subscript"/>
        </w:rPr>
        <w:t>4</w:t>
      </w:r>
      <w:r w:rsidRPr="003D56CE">
        <w:t xml:space="preserve"> are 39 nm (</w:t>
      </w:r>
      <w:r w:rsidRPr="003D56CE">
        <w:rPr>
          <w:rFonts w:hint="eastAsia"/>
          <w:b/>
          <w:bCs/>
          <w:lang w:eastAsia="zh-CN"/>
        </w:rPr>
        <w:t>c</w:t>
      </w:r>
      <w:r w:rsidRPr="003D56CE">
        <w:rPr>
          <w:b/>
          <w:bCs/>
        </w:rPr>
        <w:t xml:space="preserve">, </w:t>
      </w:r>
      <w:r w:rsidRPr="003D56CE">
        <w:rPr>
          <w:rFonts w:hint="eastAsia"/>
          <w:b/>
          <w:bCs/>
          <w:lang w:eastAsia="zh-CN"/>
        </w:rPr>
        <w:t>d</w:t>
      </w:r>
      <w:r w:rsidRPr="003D56CE">
        <w:t>), 35 nm (</w:t>
      </w:r>
      <w:r w:rsidRPr="003D56CE">
        <w:rPr>
          <w:rFonts w:hint="eastAsia"/>
          <w:b/>
          <w:bCs/>
          <w:lang w:eastAsia="zh-CN"/>
        </w:rPr>
        <w:t>f</w:t>
      </w:r>
      <w:r w:rsidRPr="003D56CE">
        <w:rPr>
          <w:b/>
          <w:bCs/>
        </w:rPr>
        <w:t xml:space="preserve">, </w:t>
      </w:r>
      <w:r w:rsidRPr="003D56CE">
        <w:rPr>
          <w:rFonts w:hint="eastAsia"/>
          <w:b/>
          <w:bCs/>
          <w:lang w:eastAsia="zh-CN"/>
        </w:rPr>
        <w:t>g</w:t>
      </w:r>
      <w:r w:rsidRPr="003D56CE">
        <w:t>), 21 nm (</w:t>
      </w:r>
      <w:r w:rsidRPr="003D56CE">
        <w:rPr>
          <w:rFonts w:hint="eastAsia"/>
          <w:b/>
          <w:bCs/>
          <w:lang w:eastAsia="zh-CN"/>
        </w:rPr>
        <w:t>i</w:t>
      </w:r>
      <w:r w:rsidRPr="003D56CE">
        <w:rPr>
          <w:b/>
          <w:bCs/>
        </w:rPr>
        <w:t xml:space="preserve">, </w:t>
      </w:r>
      <w:r w:rsidRPr="003D56CE">
        <w:rPr>
          <w:rFonts w:hint="eastAsia"/>
          <w:b/>
          <w:bCs/>
          <w:lang w:eastAsia="zh-CN"/>
        </w:rPr>
        <w:t>j</w:t>
      </w:r>
      <w:r w:rsidRPr="003D56CE">
        <w:t>), and 66 nm (</w:t>
      </w:r>
      <w:r w:rsidRPr="003D56CE">
        <w:rPr>
          <w:rFonts w:hint="eastAsia"/>
          <w:b/>
          <w:bCs/>
          <w:lang w:eastAsia="zh-CN"/>
        </w:rPr>
        <w:t>l</w:t>
      </w:r>
      <w:r w:rsidRPr="003D56CE">
        <w:rPr>
          <w:b/>
          <w:bCs/>
        </w:rPr>
        <w:t xml:space="preserve">, </w:t>
      </w:r>
      <w:r w:rsidRPr="003D56CE">
        <w:rPr>
          <w:rFonts w:hint="eastAsia"/>
          <w:b/>
          <w:bCs/>
          <w:lang w:eastAsia="zh-CN"/>
        </w:rPr>
        <w:t>m</w:t>
      </w:r>
      <w:r w:rsidRPr="003D56CE">
        <w:t>), respectively.</w:t>
      </w:r>
    </w:p>
    <w:p w14:paraId="3173FB3C" w14:textId="77777777" w:rsidR="0062740C" w:rsidRPr="001121C2" w:rsidRDefault="0062740C" w:rsidP="0062740C">
      <w:pPr>
        <w:spacing w:line="600" w:lineRule="auto"/>
        <w:jc w:val="center"/>
      </w:pPr>
      <w:r>
        <w:rPr>
          <w:noProof/>
        </w:rPr>
        <w:lastRenderedPageBreak/>
        <w:drawing>
          <wp:inline distT="0" distB="0" distL="0" distR="0" wp14:anchorId="18BE06CB" wp14:editId="4D174E1F">
            <wp:extent cx="4933142" cy="3766676"/>
            <wp:effectExtent l="0" t="0" r="1270" b="5715"/>
            <wp:docPr id="12642298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422982" name="图片 126422982"/>
                    <pic:cNvPicPr/>
                  </pic:nvPicPr>
                  <pic:blipFill rotWithShape="1">
                    <a:blip r:embed="rId18" cstate="print">
                      <a:extLst>
                        <a:ext uri="{28A0092B-C50C-407E-A947-70E740481C1C}">
                          <a14:useLocalDpi xmlns:a14="http://schemas.microsoft.com/office/drawing/2010/main"/>
                        </a:ext>
                      </a:extLst>
                    </a:blip>
                    <a:srcRect/>
                    <a:stretch/>
                  </pic:blipFill>
                  <pic:spPr bwMode="auto">
                    <a:xfrm>
                      <a:off x="0" y="0"/>
                      <a:ext cx="4937099" cy="3769697"/>
                    </a:xfrm>
                    <a:prstGeom prst="rect">
                      <a:avLst/>
                    </a:prstGeom>
                    <a:ln>
                      <a:noFill/>
                    </a:ln>
                    <a:extLst>
                      <a:ext uri="{53640926-AAD7-44D8-BBD7-CCE9431645EC}">
                        <a14:shadowObscured xmlns:a14="http://schemas.microsoft.com/office/drawing/2010/main"/>
                      </a:ext>
                    </a:extLst>
                  </pic:spPr>
                </pic:pic>
              </a:graphicData>
            </a:graphic>
          </wp:inline>
        </w:drawing>
      </w:r>
    </w:p>
    <w:p w14:paraId="4979F7BA" w14:textId="77777777" w:rsidR="0062740C" w:rsidRDefault="0062740C" w:rsidP="003C38FA">
      <w:pPr>
        <w:spacing w:line="360" w:lineRule="auto"/>
        <w:jc w:val="both"/>
        <w:rPr>
          <w:rFonts w:eastAsiaTheme="minorEastAsia"/>
          <w:lang w:eastAsia="zh-CN"/>
        </w:rPr>
      </w:pPr>
      <w:r>
        <w:rPr>
          <w:rFonts w:hint="eastAsia"/>
          <w:b/>
          <w:bCs/>
          <w:lang w:eastAsia="zh-CN"/>
        </w:rPr>
        <w:t xml:space="preserve">Supplementary </w:t>
      </w:r>
      <w:r>
        <w:rPr>
          <w:b/>
          <w:bCs/>
        </w:rPr>
        <w:t>Fig</w:t>
      </w:r>
      <w:r>
        <w:rPr>
          <w:rFonts w:hint="eastAsia"/>
          <w:b/>
          <w:bCs/>
          <w:lang w:eastAsia="zh-CN"/>
        </w:rPr>
        <w:t xml:space="preserve">. </w:t>
      </w:r>
      <w:r w:rsidRPr="001121C2">
        <w:rPr>
          <w:b/>
          <w:bCs/>
        </w:rPr>
        <w:t>1</w:t>
      </w:r>
      <w:r>
        <w:rPr>
          <w:rFonts w:eastAsiaTheme="minorEastAsia" w:hint="eastAsia"/>
          <w:b/>
          <w:bCs/>
          <w:lang w:eastAsia="zh-CN"/>
        </w:rPr>
        <w:t>3</w:t>
      </w:r>
      <w:r>
        <w:rPr>
          <w:rFonts w:hint="eastAsia"/>
          <w:b/>
          <w:bCs/>
          <w:lang w:eastAsia="zh-CN"/>
        </w:rPr>
        <w:t xml:space="preserve"> |</w:t>
      </w:r>
      <w:r>
        <w:rPr>
          <w:rFonts w:eastAsiaTheme="minorEastAsia" w:hint="eastAsia"/>
          <w:b/>
          <w:bCs/>
          <w:lang w:eastAsia="zh-CN"/>
        </w:rPr>
        <w:t xml:space="preserve"> </w:t>
      </w:r>
      <w:r w:rsidRPr="003D56CE">
        <w:rPr>
          <w:b/>
          <w:bCs/>
        </w:rPr>
        <w:t>Validation of the dielectric constant of Mn</w:t>
      </w:r>
      <w:r w:rsidRPr="003D56CE">
        <w:rPr>
          <w:b/>
          <w:bCs/>
          <w:vertAlign w:val="subscript"/>
        </w:rPr>
        <w:t>3</w:t>
      </w:r>
      <w:r w:rsidRPr="003D56CE">
        <w:rPr>
          <w:b/>
          <w:bCs/>
        </w:rPr>
        <w:t>O</w:t>
      </w:r>
      <w:r w:rsidRPr="003D56CE">
        <w:rPr>
          <w:b/>
          <w:bCs/>
          <w:vertAlign w:val="subscript"/>
        </w:rPr>
        <w:t>4</w:t>
      </w:r>
      <w:r w:rsidRPr="003D56CE">
        <w:rPr>
          <w:b/>
          <w:bCs/>
        </w:rPr>
        <w:t xml:space="preserve"> using dual-gated graphene FETs.</w:t>
      </w:r>
      <w:r w:rsidRPr="00235B4A">
        <w:t xml:space="preserve"> </w:t>
      </w:r>
      <w:r w:rsidRPr="003D56CE">
        <w:rPr>
          <w:b/>
          <w:bCs/>
        </w:rPr>
        <w:t xml:space="preserve">a, b </w:t>
      </w:r>
      <w:r w:rsidRPr="00235B4A">
        <w:t>Schematic and OM image of a dual-gated MoS</w:t>
      </w:r>
      <w:r w:rsidRPr="00235B4A">
        <w:rPr>
          <w:vertAlign w:val="subscript"/>
        </w:rPr>
        <w:t>2</w:t>
      </w:r>
      <w:r w:rsidRPr="00235B4A">
        <w:t xml:space="preserve"> FET with a 48 nm Mn</w:t>
      </w:r>
      <w:r w:rsidRPr="00235B4A">
        <w:rPr>
          <w:vertAlign w:val="subscript"/>
        </w:rPr>
        <w:t>3</w:t>
      </w:r>
      <w:r w:rsidRPr="00235B4A">
        <w:t>O</w:t>
      </w:r>
      <w:r w:rsidRPr="00235B4A">
        <w:rPr>
          <w:vertAlign w:val="subscript"/>
        </w:rPr>
        <w:t>4</w:t>
      </w:r>
      <w:r w:rsidRPr="00235B4A">
        <w:t xml:space="preserve"> top gate dielectric on a SiO</w:t>
      </w:r>
      <w:r w:rsidRPr="00235B4A">
        <w:rPr>
          <w:vertAlign w:val="subscript"/>
        </w:rPr>
        <w:t>2</w:t>
      </w:r>
      <w:r w:rsidRPr="00235B4A">
        <w:t xml:space="preserve">/p-type Si (p-Si) substrate. </w:t>
      </w:r>
      <w:r w:rsidRPr="003D56CE">
        <w:rPr>
          <w:b/>
          <w:bCs/>
        </w:rPr>
        <w:t>c</w:t>
      </w:r>
      <w:r w:rsidRPr="00235B4A">
        <w:t xml:space="preserve"> Dual-gated transfer curves of the MoS</w:t>
      </w:r>
      <w:r w:rsidRPr="00235B4A">
        <w:rPr>
          <w:vertAlign w:val="subscript"/>
        </w:rPr>
        <w:t>2</w:t>
      </w:r>
      <w:r w:rsidRPr="00235B4A">
        <w:t>/Mn</w:t>
      </w:r>
      <w:r w:rsidRPr="00235B4A">
        <w:rPr>
          <w:vertAlign w:val="subscript"/>
        </w:rPr>
        <w:t>3</w:t>
      </w:r>
      <w:r w:rsidRPr="00235B4A">
        <w:t>O</w:t>
      </w:r>
      <w:r w:rsidRPr="00235B4A">
        <w:rPr>
          <w:vertAlign w:val="subscript"/>
        </w:rPr>
        <w:t>4</w:t>
      </w:r>
      <w:r w:rsidRPr="00235B4A">
        <w:t xml:space="preserve"> FET at different back gate voltages (</w:t>
      </w:r>
      <w:r w:rsidRPr="00235B4A">
        <w:rPr>
          <w:i/>
          <w:iCs/>
        </w:rPr>
        <w:t>V</w:t>
      </w:r>
      <w:r w:rsidRPr="00235B4A">
        <w:rPr>
          <w:vertAlign w:val="subscript"/>
        </w:rPr>
        <w:t>bg</w:t>
      </w:r>
      <w:r w:rsidRPr="00235B4A">
        <w:t xml:space="preserve">) from 0 to 12 V. </w:t>
      </w:r>
      <w:r w:rsidRPr="003D56CE">
        <w:rPr>
          <w:b/>
          <w:bCs/>
        </w:rPr>
        <w:t xml:space="preserve">d </w:t>
      </w:r>
      <w:r w:rsidRPr="00235B4A">
        <w:t xml:space="preserve">Threshold voltage </w:t>
      </w:r>
      <w:r w:rsidRPr="00235B4A">
        <w:rPr>
          <w:i/>
          <w:iCs/>
        </w:rPr>
        <w:t>V</w:t>
      </w:r>
      <w:r w:rsidRPr="00235B4A">
        <w:rPr>
          <w:vertAlign w:val="subscript"/>
        </w:rPr>
        <w:t>th</w:t>
      </w:r>
      <w:r w:rsidRPr="00235B4A">
        <w:rPr>
          <w:i/>
          <w:iCs/>
        </w:rPr>
        <w:t xml:space="preserve"> </w:t>
      </w:r>
      <w:r w:rsidRPr="00235B4A">
        <w:t xml:space="preserve">as a function of </w:t>
      </w:r>
      <w:r w:rsidRPr="00235B4A">
        <w:rPr>
          <w:i/>
          <w:iCs/>
        </w:rPr>
        <w:t>V</w:t>
      </w:r>
      <w:r w:rsidRPr="00235B4A">
        <w:rPr>
          <w:vertAlign w:val="subscript"/>
        </w:rPr>
        <w:t>bg</w:t>
      </w:r>
      <w:r w:rsidRPr="00235B4A">
        <w:t xml:space="preserve"> extracted from (</w:t>
      </w:r>
      <w:r w:rsidRPr="003D56CE">
        <w:rPr>
          <w:b/>
          <w:bCs/>
        </w:rPr>
        <w:t>c</w:t>
      </w:r>
      <w:r w:rsidRPr="00235B4A">
        <w:t>). Linear fitting yields a slope of -0.0044 and a high dielectric constant of ~149.</w:t>
      </w:r>
    </w:p>
    <w:p w14:paraId="1BD04FEB" w14:textId="77777777" w:rsidR="003C38FA" w:rsidRDefault="003C38FA" w:rsidP="003C38FA">
      <w:pPr>
        <w:spacing w:line="360" w:lineRule="auto"/>
        <w:jc w:val="both"/>
        <w:rPr>
          <w:rFonts w:eastAsiaTheme="minorEastAsia"/>
          <w:lang w:eastAsia="zh-CN"/>
        </w:rPr>
      </w:pPr>
    </w:p>
    <w:p w14:paraId="295AC934" w14:textId="77777777" w:rsidR="003C38FA" w:rsidRDefault="003C38FA" w:rsidP="003C38FA">
      <w:pPr>
        <w:spacing w:line="360" w:lineRule="auto"/>
        <w:jc w:val="both"/>
        <w:rPr>
          <w:rFonts w:eastAsiaTheme="minorEastAsia"/>
          <w:lang w:eastAsia="zh-CN"/>
        </w:rPr>
      </w:pPr>
    </w:p>
    <w:p w14:paraId="77EF59A1" w14:textId="77777777" w:rsidR="003C38FA" w:rsidRPr="003C38FA" w:rsidRDefault="003C38FA" w:rsidP="003C38FA">
      <w:pPr>
        <w:spacing w:line="360" w:lineRule="auto"/>
        <w:jc w:val="both"/>
        <w:rPr>
          <w:rFonts w:eastAsiaTheme="minorEastAsia"/>
          <w:lang w:eastAsia="zh-CN"/>
        </w:rPr>
      </w:pPr>
    </w:p>
    <w:p w14:paraId="6721669F" w14:textId="77777777" w:rsidR="0062740C" w:rsidRPr="00616E77" w:rsidRDefault="0062740C" w:rsidP="0062740C">
      <w:pPr>
        <w:spacing w:line="600" w:lineRule="auto"/>
        <w:jc w:val="both"/>
        <w:rPr>
          <w:rFonts w:eastAsiaTheme="minorEastAsia"/>
          <w:lang w:eastAsia="zh-CN"/>
        </w:rPr>
      </w:pPr>
    </w:p>
    <w:p w14:paraId="076AC99E" w14:textId="77777777" w:rsidR="0062740C" w:rsidRDefault="0062740C" w:rsidP="0062740C">
      <w:pPr>
        <w:spacing w:line="600" w:lineRule="auto"/>
        <w:jc w:val="center"/>
        <w:rPr>
          <w:rFonts w:eastAsiaTheme="minorEastAsia"/>
          <w:b/>
          <w:bCs/>
          <w:lang w:eastAsia="zh-CN"/>
        </w:rPr>
      </w:pPr>
      <w:r>
        <w:rPr>
          <w:rFonts w:eastAsiaTheme="minorEastAsia"/>
          <w:noProof/>
          <w:lang w:eastAsia="zh-CN"/>
        </w:rPr>
        <w:lastRenderedPageBreak/>
        <w:drawing>
          <wp:inline distT="0" distB="0" distL="0" distR="0" wp14:anchorId="121CD3D5" wp14:editId="76F73A50">
            <wp:extent cx="3600450" cy="2443956"/>
            <wp:effectExtent l="0" t="0" r="0" b="0"/>
            <wp:docPr id="27774522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745228" name="图片 277745228"/>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621491" cy="2458239"/>
                    </a:xfrm>
                    <a:prstGeom prst="rect">
                      <a:avLst/>
                    </a:prstGeom>
                  </pic:spPr>
                </pic:pic>
              </a:graphicData>
            </a:graphic>
          </wp:inline>
        </w:drawing>
      </w:r>
    </w:p>
    <w:p w14:paraId="26C55C6F" w14:textId="77777777" w:rsidR="0062740C" w:rsidRDefault="0062740C" w:rsidP="003C38FA">
      <w:pPr>
        <w:spacing w:line="360" w:lineRule="auto"/>
        <w:jc w:val="both"/>
        <w:rPr>
          <w:rFonts w:eastAsiaTheme="minorEastAsia"/>
          <w:lang w:eastAsia="zh-CN"/>
        </w:rPr>
      </w:pPr>
      <w:r>
        <w:rPr>
          <w:rFonts w:hint="eastAsia"/>
          <w:b/>
          <w:bCs/>
          <w:lang w:eastAsia="zh-CN"/>
        </w:rPr>
        <w:t xml:space="preserve">Supplementary </w:t>
      </w:r>
      <w:r>
        <w:rPr>
          <w:b/>
          <w:bCs/>
        </w:rPr>
        <w:t>Fig</w:t>
      </w:r>
      <w:r>
        <w:rPr>
          <w:rFonts w:hint="eastAsia"/>
          <w:b/>
          <w:bCs/>
          <w:lang w:eastAsia="zh-CN"/>
        </w:rPr>
        <w:t xml:space="preserve">. </w:t>
      </w:r>
      <w:r w:rsidRPr="001121C2">
        <w:rPr>
          <w:b/>
          <w:bCs/>
        </w:rPr>
        <w:t>1</w:t>
      </w:r>
      <w:r>
        <w:rPr>
          <w:rFonts w:eastAsiaTheme="minorEastAsia" w:hint="eastAsia"/>
          <w:b/>
          <w:bCs/>
          <w:lang w:eastAsia="zh-CN"/>
        </w:rPr>
        <w:t>4</w:t>
      </w:r>
      <w:r>
        <w:rPr>
          <w:rFonts w:hint="eastAsia"/>
          <w:b/>
          <w:bCs/>
          <w:lang w:eastAsia="zh-CN"/>
        </w:rPr>
        <w:t xml:space="preserve"> |</w:t>
      </w:r>
      <w:r w:rsidRPr="00DF5CD8">
        <w:rPr>
          <w:rFonts w:eastAsiaTheme="minorEastAsia"/>
          <w:lang w:eastAsia="zh-CN"/>
        </w:rPr>
        <w:t xml:space="preserve"> </w:t>
      </w:r>
      <w:r w:rsidRPr="003D56CE">
        <w:rPr>
          <w:rFonts w:eastAsiaTheme="minorEastAsia"/>
          <w:b/>
          <w:bCs/>
          <w:lang w:eastAsia="zh-CN"/>
        </w:rPr>
        <w:t>Band structure and density of states (DOS) of Mn</w:t>
      </w:r>
      <w:r w:rsidRPr="003D56CE">
        <w:rPr>
          <w:rFonts w:eastAsiaTheme="minorEastAsia"/>
          <w:b/>
          <w:bCs/>
          <w:vertAlign w:val="subscript"/>
          <w:lang w:eastAsia="zh-CN"/>
        </w:rPr>
        <w:t>3</w:t>
      </w:r>
      <w:r w:rsidRPr="003D56CE">
        <w:rPr>
          <w:rFonts w:eastAsiaTheme="minorEastAsia"/>
          <w:b/>
          <w:bCs/>
          <w:lang w:eastAsia="zh-CN"/>
        </w:rPr>
        <w:t>O</w:t>
      </w:r>
      <w:r w:rsidRPr="003D56CE">
        <w:rPr>
          <w:rFonts w:eastAsiaTheme="minorEastAsia"/>
          <w:b/>
          <w:bCs/>
          <w:vertAlign w:val="subscript"/>
          <w:lang w:eastAsia="zh-CN"/>
        </w:rPr>
        <w:t>4</w:t>
      </w:r>
      <w:r w:rsidRPr="003D56CE">
        <w:rPr>
          <w:rFonts w:eastAsiaTheme="minorEastAsia"/>
          <w:b/>
          <w:bCs/>
          <w:lang w:eastAsia="zh-CN"/>
        </w:rPr>
        <w:t>.</w:t>
      </w:r>
      <w:r w:rsidRPr="00DF5CD8">
        <w:rPr>
          <w:rFonts w:eastAsiaTheme="minorEastAsia"/>
          <w:lang w:eastAsia="zh-CN"/>
        </w:rPr>
        <w:t xml:space="preserve"> The band structure (left) shows a band gap of 4.21 eV. The DOS (right) indicates contributions from total states, oxygen (O), and manganese (Mn).</w:t>
      </w:r>
    </w:p>
    <w:p w14:paraId="78FD68C5" w14:textId="77777777" w:rsidR="009423EA" w:rsidRDefault="009423EA" w:rsidP="0062740C">
      <w:pPr>
        <w:spacing w:line="600" w:lineRule="auto"/>
        <w:jc w:val="both"/>
        <w:rPr>
          <w:rFonts w:eastAsiaTheme="minorEastAsia"/>
          <w:lang w:eastAsia="zh-CN"/>
        </w:rPr>
      </w:pPr>
    </w:p>
    <w:p w14:paraId="75B4B4C3" w14:textId="77777777" w:rsidR="009423EA" w:rsidRDefault="009423EA" w:rsidP="0062740C">
      <w:pPr>
        <w:spacing w:line="600" w:lineRule="auto"/>
        <w:jc w:val="both"/>
        <w:rPr>
          <w:rFonts w:eastAsiaTheme="minorEastAsia"/>
          <w:lang w:eastAsia="zh-CN"/>
        </w:rPr>
      </w:pPr>
    </w:p>
    <w:p w14:paraId="20119C12" w14:textId="77777777" w:rsidR="003C38FA" w:rsidRDefault="003C38FA" w:rsidP="0062740C">
      <w:pPr>
        <w:spacing w:line="600" w:lineRule="auto"/>
        <w:jc w:val="both"/>
        <w:rPr>
          <w:rFonts w:eastAsiaTheme="minorEastAsia"/>
          <w:lang w:eastAsia="zh-CN"/>
        </w:rPr>
      </w:pPr>
    </w:p>
    <w:p w14:paraId="4E274E54" w14:textId="77777777" w:rsidR="003C38FA" w:rsidRDefault="003C38FA" w:rsidP="0062740C">
      <w:pPr>
        <w:spacing w:line="600" w:lineRule="auto"/>
        <w:jc w:val="both"/>
        <w:rPr>
          <w:rFonts w:eastAsiaTheme="minorEastAsia"/>
          <w:lang w:eastAsia="zh-CN"/>
        </w:rPr>
      </w:pPr>
    </w:p>
    <w:p w14:paraId="5C2DB180" w14:textId="77777777" w:rsidR="009423EA" w:rsidRDefault="009423EA" w:rsidP="0062740C">
      <w:pPr>
        <w:spacing w:line="600" w:lineRule="auto"/>
        <w:jc w:val="both"/>
        <w:rPr>
          <w:rFonts w:eastAsiaTheme="minorEastAsia"/>
          <w:lang w:eastAsia="zh-CN"/>
        </w:rPr>
      </w:pPr>
    </w:p>
    <w:p w14:paraId="62AD4E70" w14:textId="77777777" w:rsidR="009423EA" w:rsidRDefault="009423EA" w:rsidP="0062740C">
      <w:pPr>
        <w:spacing w:line="600" w:lineRule="auto"/>
        <w:jc w:val="both"/>
        <w:rPr>
          <w:rFonts w:eastAsiaTheme="minorEastAsia"/>
          <w:lang w:eastAsia="zh-CN"/>
        </w:rPr>
      </w:pPr>
    </w:p>
    <w:p w14:paraId="7C7063FE" w14:textId="77777777" w:rsidR="009423EA" w:rsidRDefault="009423EA" w:rsidP="0062740C">
      <w:pPr>
        <w:spacing w:line="600" w:lineRule="auto"/>
        <w:jc w:val="both"/>
        <w:rPr>
          <w:rFonts w:eastAsiaTheme="minorEastAsia"/>
          <w:lang w:eastAsia="zh-CN"/>
        </w:rPr>
      </w:pPr>
    </w:p>
    <w:p w14:paraId="1A49D1B0" w14:textId="77777777" w:rsidR="009423EA" w:rsidRPr="00DF5CD8" w:rsidRDefault="009423EA" w:rsidP="0062740C">
      <w:pPr>
        <w:spacing w:line="600" w:lineRule="auto"/>
        <w:jc w:val="both"/>
        <w:rPr>
          <w:rFonts w:eastAsiaTheme="minorEastAsia"/>
          <w:lang w:eastAsia="zh-CN"/>
        </w:rPr>
      </w:pPr>
    </w:p>
    <w:p w14:paraId="7C77E457" w14:textId="77777777" w:rsidR="0062740C" w:rsidRPr="001121C2" w:rsidRDefault="0062740C" w:rsidP="0062740C">
      <w:pPr>
        <w:spacing w:line="600" w:lineRule="auto"/>
        <w:jc w:val="center"/>
      </w:pPr>
      <w:r w:rsidRPr="001121C2">
        <w:rPr>
          <w:noProof/>
        </w:rPr>
        <w:lastRenderedPageBreak/>
        <w:drawing>
          <wp:inline distT="0" distB="0" distL="0" distR="0" wp14:anchorId="05850827" wp14:editId="5B9661A9">
            <wp:extent cx="2784763" cy="2424751"/>
            <wp:effectExtent l="0" t="0" r="0" b="0"/>
            <wp:docPr id="181497916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979165" name="图片 1814979165"/>
                    <pic:cNvPicPr/>
                  </pic:nvPicPr>
                  <pic:blipFill rotWithShape="1">
                    <a:blip r:embed="rId20" cstate="print">
                      <a:extLst>
                        <a:ext uri="{28A0092B-C50C-407E-A947-70E740481C1C}">
                          <a14:useLocalDpi xmlns:a14="http://schemas.microsoft.com/office/drawing/2010/main"/>
                        </a:ext>
                      </a:extLst>
                    </a:blip>
                    <a:srcRect/>
                    <a:stretch/>
                  </pic:blipFill>
                  <pic:spPr bwMode="auto">
                    <a:xfrm>
                      <a:off x="0" y="0"/>
                      <a:ext cx="2796365" cy="2434853"/>
                    </a:xfrm>
                    <a:prstGeom prst="rect">
                      <a:avLst/>
                    </a:prstGeom>
                    <a:ln>
                      <a:noFill/>
                    </a:ln>
                    <a:extLst>
                      <a:ext uri="{53640926-AAD7-44D8-BBD7-CCE9431645EC}">
                        <a14:shadowObscured xmlns:a14="http://schemas.microsoft.com/office/drawing/2010/main"/>
                      </a:ext>
                    </a:extLst>
                  </pic:spPr>
                </pic:pic>
              </a:graphicData>
            </a:graphic>
          </wp:inline>
        </w:drawing>
      </w:r>
    </w:p>
    <w:p w14:paraId="1E7FCB87" w14:textId="77777777" w:rsidR="0062740C" w:rsidRDefault="0062740C" w:rsidP="003C38FA">
      <w:pPr>
        <w:spacing w:line="360" w:lineRule="auto"/>
        <w:jc w:val="both"/>
        <w:rPr>
          <w:rFonts w:eastAsiaTheme="minorEastAsia"/>
          <w:lang w:eastAsia="zh-CN"/>
        </w:rPr>
      </w:pPr>
      <w:r>
        <w:rPr>
          <w:rFonts w:hint="eastAsia"/>
          <w:b/>
          <w:bCs/>
          <w:lang w:eastAsia="zh-CN"/>
        </w:rPr>
        <w:t xml:space="preserve">Supplementary </w:t>
      </w:r>
      <w:r>
        <w:rPr>
          <w:b/>
          <w:bCs/>
        </w:rPr>
        <w:t>Fig</w:t>
      </w:r>
      <w:r>
        <w:rPr>
          <w:rFonts w:hint="eastAsia"/>
          <w:b/>
          <w:bCs/>
          <w:lang w:eastAsia="zh-CN"/>
        </w:rPr>
        <w:t xml:space="preserve">. </w:t>
      </w:r>
      <w:r w:rsidRPr="001121C2">
        <w:rPr>
          <w:b/>
          <w:bCs/>
        </w:rPr>
        <w:t>1</w:t>
      </w:r>
      <w:r>
        <w:rPr>
          <w:rFonts w:eastAsiaTheme="minorEastAsia" w:hint="eastAsia"/>
          <w:b/>
          <w:bCs/>
          <w:lang w:eastAsia="zh-CN"/>
        </w:rPr>
        <w:t>5</w:t>
      </w:r>
      <w:r>
        <w:rPr>
          <w:rFonts w:hint="eastAsia"/>
          <w:b/>
          <w:bCs/>
          <w:lang w:eastAsia="zh-CN"/>
        </w:rPr>
        <w:t xml:space="preserve"> |</w:t>
      </w:r>
      <w:r w:rsidRPr="001121C2">
        <w:t xml:space="preserve"> </w:t>
      </w:r>
      <w:r w:rsidRPr="003D56CE">
        <w:rPr>
          <w:b/>
          <w:bCs/>
        </w:rPr>
        <w:t>Bandgap measurement of ultrathin Mn</w:t>
      </w:r>
      <w:r w:rsidRPr="003D56CE">
        <w:rPr>
          <w:b/>
          <w:bCs/>
          <w:vertAlign w:val="subscript"/>
        </w:rPr>
        <w:t>3</w:t>
      </w:r>
      <w:r w:rsidRPr="003D56CE">
        <w:rPr>
          <w:b/>
          <w:bCs/>
        </w:rPr>
        <w:t>O</w:t>
      </w:r>
      <w:r w:rsidRPr="003D56CE">
        <w:rPr>
          <w:b/>
          <w:bCs/>
          <w:vertAlign w:val="subscript"/>
        </w:rPr>
        <w:t>4</w:t>
      </w:r>
      <w:r w:rsidRPr="003D56CE">
        <w:rPr>
          <w:b/>
          <w:bCs/>
        </w:rPr>
        <w:t>.</w:t>
      </w:r>
      <w:r w:rsidRPr="00235B4A">
        <w:t xml:space="preserve"> Low-loss electron energy loss spectroscopy (EELS) plot, with bandgap estimation provided by linear fitting.</w:t>
      </w:r>
    </w:p>
    <w:p w14:paraId="27AFBF81" w14:textId="77777777" w:rsidR="0062740C" w:rsidRDefault="0062740C" w:rsidP="0062740C">
      <w:pPr>
        <w:spacing w:line="600" w:lineRule="auto"/>
        <w:jc w:val="both"/>
        <w:rPr>
          <w:rFonts w:eastAsiaTheme="minorEastAsia"/>
          <w:lang w:eastAsia="zh-CN"/>
        </w:rPr>
      </w:pPr>
    </w:p>
    <w:p w14:paraId="5BD500F7" w14:textId="77777777" w:rsidR="009423EA" w:rsidRDefault="009423EA" w:rsidP="0062740C">
      <w:pPr>
        <w:spacing w:line="600" w:lineRule="auto"/>
        <w:jc w:val="both"/>
        <w:rPr>
          <w:rFonts w:eastAsiaTheme="minorEastAsia"/>
          <w:lang w:eastAsia="zh-CN"/>
        </w:rPr>
      </w:pPr>
    </w:p>
    <w:p w14:paraId="40E01DF7" w14:textId="77777777" w:rsidR="009423EA" w:rsidRDefault="009423EA" w:rsidP="0062740C">
      <w:pPr>
        <w:spacing w:line="600" w:lineRule="auto"/>
        <w:jc w:val="both"/>
        <w:rPr>
          <w:rFonts w:eastAsiaTheme="minorEastAsia"/>
          <w:lang w:eastAsia="zh-CN"/>
        </w:rPr>
      </w:pPr>
    </w:p>
    <w:p w14:paraId="6D0BAE16" w14:textId="77777777" w:rsidR="009423EA" w:rsidRDefault="009423EA" w:rsidP="0062740C">
      <w:pPr>
        <w:spacing w:line="600" w:lineRule="auto"/>
        <w:jc w:val="both"/>
        <w:rPr>
          <w:rFonts w:eastAsiaTheme="minorEastAsia"/>
          <w:lang w:eastAsia="zh-CN"/>
        </w:rPr>
      </w:pPr>
    </w:p>
    <w:p w14:paraId="682C2977" w14:textId="77777777" w:rsidR="009423EA" w:rsidRDefault="009423EA" w:rsidP="0062740C">
      <w:pPr>
        <w:spacing w:line="600" w:lineRule="auto"/>
        <w:jc w:val="both"/>
        <w:rPr>
          <w:rFonts w:eastAsiaTheme="minorEastAsia"/>
          <w:lang w:eastAsia="zh-CN"/>
        </w:rPr>
      </w:pPr>
    </w:p>
    <w:p w14:paraId="0153AEDE" w14:textId="77777777" w:rsidR="009423EA" w:rsidRDefault="009423EA" w:rsidP="0062740C">
      <w:pPr>
        <w:spacing w:line="600" w:lineRule="auto"/>
        <w:jc w:val="both"/>
        <w:rPr>
          <w:rFonts w:eastAsiaTheme="minorEastAsia"/>
          <w:lang w:eastAsia="zh-CN"/>
        </w:rPr>
      </w:pPr>
    </w:p>
    <w:p w14:paraId="715CA331" w14:textId="77777777" w:rsidR="009423EA" w:rsidRDefault="009423EA" w:rsidP="0062740C">
      <w:pPr>
        <w:spacing w:line="600" w:lineRule="auto"/>
        <w:jc w:val="both"/>
        <w:rPr>
          <w:rFonts w:eastAsiaTheme="minorEastAsia"/>
          <w:lang w:eastAsia="zh-CN"/>
        </w:rPr>
      </w:pPr>
    </w:p>
    <w:p w14:paraId="7642DD4C" w14:textId="77777777" w:rsidR="009423EA" w:rsidRPr="00DF5CD8" w:rsidRDefault="009423EA" w:rsidP="0062740C">
      <w:pPr>
        <w:spacing w:line="600" w:lineRule="auto"/>
        <w:jc w:val="both"/>
        <w:rPr>
          <w:rFonts w:eastAsiaTheme="minorEastAsia"/>
          <w:lang w:eastAsia="zh-CN"/>
        </w:rPr>
      </w:pPr>
    </w:p>
    <w:p w14:paraId="1C5279F4" w14:textId="77777777" w:rsidR="0062740C" w:rsidRPr="001121C2" w:rsidRDefault="0062740C" w:rsidP="0062740C">
      <w:pPr>
        <w:spacing w:line="600" w:lineRule="auto"/>
        <w:jc w:val="center"/>
      </w:pPr>
      <w:r>
        <w:rPr>
          <w:noProof/>
        </w:rPr>
        <w:lastRenderedPageBreak/>
        <w:drawing>
          <wp:inline distT="0" distB="0" distL="0" distR="0" wp14:anchorId="332D71A7" wp14:editId="716DE4AA">
            <wp:extent cx="5133109" cy="2413000"/>
            <wp:effectExtent l="0" t="0" r="0" b="6350"/>
            <wp:docPr id="40235981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2359814" name="图片 402359814"/>
                    <pic:cNvPicPr/>
                  </pic:nvPicPr>
                  <pic:blipFill>
                    <a:blip r:embed="rId21" cstate="print">
                      <a:extLst>
                        <a:ext uri="{28A0092B-C50C-407E-A947-70E740481C1C}">
                          <a14:useLocalDpi xmlns:a14="http://schemas.microsoft.com/office/drawing/2010/main"/>
                        </a:ext>
                      </a:extLst>
                    </a:blip>
                    <a:stretch>
                      <a:fillRect/>
                    </a:stretch>
                  </pic:blipFill>
                  <pic:spPr>
                    <a:xfrm>
                      <a:off x="0" y="0"/>
                      <a:ext cx="5144133" cy="2418182"/>
                    </a:xfrm>
                    <a:prstGeom prst="rect">
                      <a:avLst/>
                    </a:prstGeom>
                  </pic:spPr>
                </pic:pic>
              </a:graphicData>
            </a:graphic>
          </wp:inline>
        </w:drawing>
      </w:r>
    </w:p>
    <w:p w14:paraId="231D4110" w14:textId="77777777" w:rsidR="0062740C" w:rsidRPr="00235B4A" w:rsidRDefault="0062740C" w:rsidP="000F046D">
      <w:pPr>
        <w:spacing w:line="360" w:lineRule="auto"/>
        <w:jc w:val="both"/>
      </w:pPr>
      <w:r>
        <w:rPr>
          <w:rFonts w:hint="eastAsia"/>
          <w:b/>
          <w:bCs/>
          <w:lang w:eastAsia="zh-CN"/>
        </w:rPr>
        <w:t xml:space="preserve">Supplementary </w:t>
      </w:r>
      <w:r>
        <w:rPr>
          <w:b/>
          <w:bCs/>
        </w:rPr>
        <w:t>Fig</w:t>
      </w:r>
      <w:r>
        <w:rPr>
          <w:rFonts w:hint="eastAsia"/>
          <w:b/>
          <w:bCs/>
          <w:lang w:eastAsia="zh-CN"/>
        </w:rPr>
        <w:t xml:space="preserve">. </w:t>
      </w:r>
      <w:r w:rsidRPr="001121C2">
        <w:rPr>
          <w:b/>
          <w:bCs/>
        </w:rPr>
        <w:t>1</w:t>
      </w:r>
      <w:r>
        <w:rPr>
          <w:rFonts w:eastAsiaTheme="minorEastAsia" w:hint="eastAsia"/>
          <w:b/>
          <w:bCs/>
          <w:lang w:eastAsia="zh-CN"/>
        </w:rPr>
        <w:t>6</w:t>
      </w:r>
      <w:r>
        <w:rPr>
          <w:rFonts w:hint="eastAsia"/>
          <w:b/>
          <w:bCs/>
          <w:lang w:eastAsia="zh-CN"/>
        </w:rPr>
        <w:t xml:space="preserve"> |</w:t>
      </w:r>
      <w:r w:rsidRPr="001121C2">
        <w:t xml:space="preserve"> </w:t>
      </w:r>
      <w:r w:rsidRPr="003D56CE">
        <w:rPr>
          <w:b/>
          <w:bCs/>
        </w:rPr>
        <w:t>Leakage current density measurement of Mn</w:t>
      </w:r>
      <w:r w:rsidRPr="003D56CE">
        <w:rPr>
          <w:b/>
          <w:bCs/>
          <w:vertAlign w:val="subscript"/>
        </w:rPr>
        <w:t>3</w:t>
      </w:r>
      <w:r w:rsidRPr="003D56CE">
        <w:rPr>
          <w:b/>
          <w:bCs/>
        </w:rPr>
        <w:t>O</w:t>
      </w:r>
      <w:r w:rsidRPr="003D56CE">
        <w:rPr>
          <w:b/>
          <w:bCs/>
          <w:vertAlign w:val="subscript"/>
        </w:rPr>
        <w:t>4</w:t>
      </w:r>
      <w:r w:rsidRPr="003D56CE">
        <w:rPr>
          <w:b/>
          <w:bCs/>
        </w:rPr>
        <w:t xml:space="preserve"> at different thicknesses using dual-gated graphene FETs.</w:t>
      </w:r>
      <w:r w:rsidRPr="00235B4A">
        <w:t xml:space="preserve"> </w:t>
      </w:r>
      <w:r w:rsidRPr="003D56CE">
        <w:rPr>
          <w:rFonts w:hint="eastAsia"/>
          <w:b/>
          <w:bCs/>
          <w:lang w:eastAsia="zh-CN"/>
        </w:rPr>
        <w:t>a</w:t>
      </w:r>
      <w:r w:rsidRPr="00235B4A">
        <w:t xml:space="preserve"> Schematic of a dual-gated graphene (Gr) FET with Mn</w:t>
      </w:r>
      <w:r w:rsidRPr="00235B4A">
        <w:rPr>
          <w:vertAlign w:val="subscript"/>
        </w:rPr>
        <w:t>3</w:t>
      </w:r>
      <w:r w:rsidRPr="00235B4A">
        <w:t>O</w:t>
      </w:r>
      <w:r w:rsidRPr="00235B4A">
        <w:rPr>
          <w:vertAlign w:val="subscript"/>
        </w:rPr>
        <w:t>4</w:t>
      </w:r>
      <w:r w:rsidRPr="00235B4A">
        <w:t xml:space="preserve"> top gate dielectric on a SiO</w:t>
      </w:r>
      <w:r w:rsidRPr="00235B4A">
        <w:rPr>
          <w:vertAlign w:val="subscript"/>
        </w:rPr>
        <w:t>2</w:t>
      </w:r>
      <w:r w:rsidRPr="00235B4A">
        <w:t xml:space="preserve">/p-type Si (p-Si) substrate. </w:t>
      </w:r>
      <w:r w:rsidRPr="003D56CE">
        <w:rPr>
          <w:rFonts w:hint="eastAsia"/>
          <w:b/>
          <w:bCs/>
          <w:lang w:eastAsia="zh-CN"/>
        </w:rPr>
        <w:t>b</w:t>
      </w:r>
      <w:r w:rsidRPr="00235B4A">
        <w:t xml:space="preserve"> Leakage current density of dual-gated (Gr) FETs with Mn</w:t>
      </w:r>
      <w:r w:rsidRPr="00235B4A">
        <w:rPr>
          <w:vertAlign w:val="subscript"/>
        </w:rPr>
        <w:t>3</w:t>
      </w:r>
      <w:r w:rsidRPr="00235B4A">
        <w:t>O</w:t>
      </w:r>
      <w:r w:rsidRPr="00235B4A">
        <w:rPr>
          <w:vertAlign w:val="subscript"/>
        </w:rPr>
        <w:t>4</w:t>
      </w:r>
      <w:r w:rsidRPr="00235B4A">
        <w:t xml:space="preserve"> of different thicknesses within the range of top gate voltages.</w:t>
      </w:r>
    </w:p>
    <w:p w14:paraId="3455B7DD" w14:textId="77777777" w:rsidR="0062740C" w:rsidRPr="001121C2" w:rsidRDefault="0062740C" w:rsidP="0062740C">
      <w:pPr>
        <w:spacing w:line="600" w:lineRule="auto"/>
        <w:jc w:val="both"/>
      </w:pPr>
      <w:r w:rsidRPr="001121C2">
        <w:br w:type="page"/>
      </w:r>
    </w:p>
    <w:p w14:paraId="577B63D6" w14:textId="77777777" w:rsidR="0062740C" w:rsidRPr="001121C2" w:rsidRDefault="0062740C" w:rsidP="0062740C">
      <w:pPr>
        <w:spacing w:line="600" w:lineRule="auto"/>
        <w:jc w:val="center"/>
      </w:pPr>
      <w:r>
        <w:rPr>
          <w:noProof/>
        </w:rPr>
        <w:lastRenderedPageBreak/>
        <w:drawing>
          <wp:inline distT="0" distB="0" distL="0" distR="0" wp14:anchorId="1FEA3529" wp14:editId="0C997054">
            <wp:extent cx="4352578" cy="7002162"/>
            <wp:effectExtent l="0" t="0" r="0" b="8255"/>
            <wp:docPr id="5616671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166719" name="图片 56166719"/>
                    <pic:cNvPicPr/>
                  </pic:nvPicPr>
                  <pic:blipFill>
                    <a:blip r:embed="rId22" cstate="print">
                      <a:extLst>
                        <a:ext uri="{28A0092B-C50C-407E-A947-70E740481C1C}">
                          <a14:useLocalDpi xmlns:a14="http://schemas.microsoft.com/office/drawing/2010/main"/>
                        </a:ext>
                      </a:extLst>
                    </a:blip>
                    <a:stretch>
                      <a:fillRect/>
                    </a:stretch>
                  </pic:blipFill>
                  <pic:spPr>
                    <a:xfrm>
                      <a:off x="0" y="0"/>
                      <a:ext cx="4374178" cy="7036911"/>
                    </a:xfrm>
                    <a:prstGeom prst="rect">
                      <a:avLst/>
                    </a:prstGeom>
                  </pic:spPr>
                </pic:pic>
              </a:graphicData>
            </a:graphic>
          </wp:inline>
        </w:drawing>
      </w:r>
    </w:p>
    <w:p w14:paraId="33B1FEAE" w14:textId="77777777" w:rsidR="0062740C" w:rsidRPr="001121C2" w:rsidRDefault="0062740C" w:rsidP="000F046D">
      <w:pPr>
        <w:spacing w:line="360" w:lineRule="auto"/>
        <w:jc w:val="both"/>
        <w:rPr>
          <w:lang w:eastAsia="zh-CN"/>
        </w:rPr>
      </w:pPr>
      <w:r>
        <w:rPr>
          <w:rFonts w:hint="eastAsia"/>
          <w:b/>
          <w:bCs/>
          <w:lang w:eastAsia="zh-CN"/>
        </w:rPr>
        <w:t xml:space="preserve">Supplementary </w:t>
      </w:r>
      <w:r>
        <w:rPr>
          <w:b/>
          <w:bCs/>
        </w:rPr>
        <w:t>Fig</w:t>
      </w:r>
      <w:r>
        <w:rPr>
          <w:rFonts w:hint="eastAsia"/>
          <w:b/>
          <w:bCs/>
          <w:lang w:eastAsia="zh-CN"/>
        </w:rPr>
        <w:t xml:space="preserve">. </w:t>
      </w:r>
      <w:r w:rsidRPr="001121C2">
        <w:rPr>
          <w:b/>
          <w:bCs/>
        </w:rPr>
        <w:t>1</w:t>
      </w:r>
      <w:r>
        <w:rPr>
          <w:rFonts w:eastAsiaTheme="minorEastAsia" w:hint="eastAsia"/>
          <w:b/>
          <w:bCs/>
          <w:lang w:eastAsia="zh-CN"/>
        </w:rPr>
        <w:t>7</w:t>
      </w:r>
      <w:r>
        <w:rPr>
          <w:rFonts w:hint="eastAsia"/>
          <w:b/>
          <w:bCs/>
          <w:lang w:eastAsia="zh-CN"/>
        </w:rPr>
        <w:t xml:space="preserve"> |</w:t>
      </w:r>
      <w:r w:rsidRPr="001121C2">
        <w:t xml:space="preserve"> </w:t>
      </w:r>
      <w:r w:rsidRPr="003D56CE">
        <w:rPr>
          <w:b/>
          <w:bCs/>
        </w:rPr>
        <w:t>Breakdown field strength of Mn</w:t>
      </w:r>
      <w:r w:rsidRPr="003D56CE">
        <w:rPr>
          <w:b/>
          <w:bCs/>
          <w:vertAlign w:val="subscript"/>
        </w:rPr>
        <w:t>3</w:t>
      </w:r>
      <w:r w:rsidRPr="003D56CE">
        <w:rPr>
          <w:b/>
          <w:bCs/>
        </w:rPr>
        <w:t>O</w:t>
      </w:r>
      <w:r w:rsidRPr="003D56CE">
        <w:rPr>
          <w:b/>
          <w:bCs/>
          <w:vertAlign w:val="subscript"/>
        </w:rPr>
        <w:t>4</w:t>
      </w:r>
      <w:r w:rsidRPr="003D56CE">
        <w:rPr>
          <w:b/>
          <w:bCs/>
        </w:rPr>
        <w:t xml:space="preserve"> at different thicknesses.</w:t>
      </w:r>
      <w:r w:rsidRPr="00235B4A">
        <w:t xml:space="preserve"> </w:t>
      </w:r>
      <w:r w:rsidRPr="003D56CE">
        <w:rPr>
          <w:rFonts w:hint="eastAsia"/>
          <w:b/>
          <w:bCs/>
          <w:lang w:eastAsia="zh-CN"/>
        </w:rPr>
        <w:t>a</w:t>
      </w:r>
      <w:r w:rsidRPr="003D56CE">
        <w:rPr>
          <w:b/>
          <w:bCs/>
        </w:rPr>
        <w:t xml:space="preserve">, </w:t>
      </w:r>
      <w:r w:rsidRPr="003D56CE">
        <w:rPr>
          <w:rFonts w:hint="eastAsia"/>
          <w:b/>
          <w:bCs/>
          <w:lang w:eastAsia="zh-CN"/>
        </w:rPr>
        <w:t>c</w:t>
      </w:r>
      <w:r w:rsidRPr="003D56CE">
        <w:rPr>
          <w:b/>
          <w:bCs/>
        </w:rPr>
        <w:t xml:space="preserve">, </w:t>
      </w:r>
      <w:r w:rsidRPr="003D56CE">
        <w:rPr>
          <w:rFonts w:hint="eastAsia"/>
          <w:b/>
          <w:bCs/>
          <w:lang w:eastAsia="zh-CN"/>
        </w:rPr>
        <w:t>e</w:t>
      </w:r>
      <w:r w:rsidRPr="003D56CE">
        <w:rPr>
          <w:b/>
          <w:bCs/>
        </w:rPr>
        <w:t xml:space="preserve">, </w:t>
      </w:r>
      <w:r w:rsidRPr="003D56CE">
        <w:rPr>
          <w:rFonts w:hint="eastAsia"/>
          <w:b/>
          <w:bCs/>
          <w:lang w:eastAsia="zh-CN"/>
        </w:rPr>
        <w:t>g</w:t>
      </w:r>
      <w:r w:rsidRPr="00235B4A">
        <w:t xml:space="preserve"> AFM images of Mn</w:t>
      </w:r>
      <w:r w:rsidRPr="00235B4A">
        <w:rPr>
          <w:vertAlign w:val="subscript"/>
        </w:rPr>
        <w:t>3</w:t>
      </w:r>
      <w:r w:rsidRPr="00235B4A">
        <w:t>O</w:t>
      </w:r>
      <w:r w:rsidRPr="00235B4A">
        <w:rPr>
          <w:vertAlign w:val="subscript"/>
        </w:rPr>
        <w:t>4</w:t>
      </w:r>
      <w:r w:rsidRPr="00235B4A">
        <w:t xml:space="preserve"> monolayers at various thicknesses. </w:t>
      </w:r>
      <w:r w:rsidRPr="003D56CE">
        <w:rPr>
          <w:b/>
          <w:bCs/>
        </w:rPr>
        <w:t>b, d, f, h</w:t>
      </w:r>
      <w:r w:rsidRPr="00235B4A">
        <w:t xml:space="preserve"> Corresponding breakdown field strengths for Mn</w:t>
      </w:r>
      <w:r w:rsidRPr="00235B4A">
        <w:rPr>
          <w:vertAlign w:val="subscript"/>
        </w:rPr>
        <w:t>3</w:t>
      </w:r>
      <w:r w:rsidRPr="00235B4A">
        <w:t>O</w:t>
      </w:r>
      <w:r w:rsidRPr="00235B4A">
        <w:rPr>
          <w:vertAlign w:val="subscript"/>
        </w:rPr>
        <w:t>4</w:t>
      </w:r>
      <w:r w:rsidRPr="00235B4A">
        <w:t xml:space="preserve"> at different thicknesses. The breakdown field strength for samples of varying thicknesses is consistently maintained at around 10 MV/cm.</w:t>
      </w:r>
    </w:p>
    <w:p w14:paraId="4E842F4E" w14:textId="77777777" w:rsidR="0062740C" w:rsidRPr="001121C2" w:rsidRDefault="0062740C" w:rsidP="0062740C">
      <w:pPr>
        <w:spacing w:line="600" w:lineRule="auto"/>
        <w:jc w:val="center"/>
      </w:pPr>
      <w:r>
        <w:rPr>
          <w:noProof/>
        </w:rPr>
        <w:lastRenderedPageBreak/>
        <w:drawing>
          <wp:inline distT="0" distB="0" distL="0" distR="0" wp14:anchorId="43D97736" wp14:editId="08BF3E71">
            <wp:extent cx="4995738" cy="4177527"/>
            <wp:effectExtent l="0" t="0" r="0" b="0"/>
            <wp:docPr id="46673197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6731970" name="图片 466731970"/>
                    <pic:cNvPicPr/>
                  </pic:nvPicPr>
                  <pic:blipFill>
                    <a:blip r:embed="rId23" cstate="print">
                      <a:extLst>
                        <a:ext uri="{28A0092B-C50C-407E-A947-70E740481C1C}">
                          <a14:useLocalDpi xmlns:a14="http://schemas.microsoft.com/office/drawing/2010/main"/>
                        </a:ext>
                      </a:extLst>
                    </a:blip>
                    <a:stretch>
                      <a:fillRect/>
                    </a:stretch>
                  </pic:blipFill>
                  <pic:spPr>
                    <a:xfrm>
                      <a:off x="0" y="0"/>
                      <a:ext cx="5001411" cy="4182271"/>
                    </a:xfrm>
                    <a:prstGeom prst="rect">
                      <a:avLst/>
                    </a:prstGeom>
                  </pic:spPr>
                </pic:pic>
              </a:graphicData>
            </a:graphic>
          </wp:inline>
        </w:drawing>
      </w:r>
    </w:p>
    <w:p w14:paraId="401791DC" w14:textId="77777777" w:rsidR="0062740C" w:rsidRPr="001121C2" w:rsidRDefault="0062740C" w:rsidP="000F046D">
      <w:pPr>
        <w:spacing w:line="360" w:lineRule="auto"/>
        <w:jc w:val="both"/>
      </w:pPr>
      <w:r>
        <w:rPr>
          <w:rFonts w:hint="eastAsia"/>
          <w:b/>
          <w:bCs/>
          <w:lang w:eastAsia="zh-CN"/>
        </w:rPr>
        <w:t xml:space="preserve">Supplementary </w:t>
      </w:r>
      <w:r>
        <w:rPr>
          <w:b/>
          <w:bCs/>
        </w:rPr>
        <w:t>Fig</w:t>
      </w:r>
      <w:r>
        <w:rPr>
          <w:rFonts w:hint="eastAsia"/>
          <w:b/>
          <w:bCs/>
          <w:lang w:eastAsia="zh-CN"/>
        </w:rPr>
        <w:t xml:space="preserve">. </w:t>
      </w:r>
      <w:r w:rsidRPr="001121C2">
        <w:rPr>
          <w:b/>
          <w:bCs/>
        </w:rPr>
        <w:t>1</w:t>
      </w:r>
      <w:r>
        <w:rPr>
          <w:rFonts w:eastAsiaTheme="minorEastAsia" w:hint="eastAsia"/>
          <w:b/>
          <w:bCs/>
          <w:lang w:eastAsia="zh-CN"/>
        </w:rPr>
        <w:t>8</w:t>
      </w:r>
      <w:r>
        <w:rPr>
          <w:rFonts w:hint="eastAsia"/>
          <w:b/>
          <w:bCs/>
          <w:lang w:eastAsia="zh-CN"/>
        </w:rPr>
        <w:t xml:space="preserve"> |</w:t>
      </w:r>
      <w:r w:rsidRPr="001121C2">
        <w:t xml:space="preserve"> </w:t>
      </w:r>
      <w:r w:rsidRPr="003D56CE">
        <w:rPr>
          <w:b/>
          <w:bCs/>
        </w:rPr>
        <w:t>Breakdown tests for Mn</w:t>
      </w:r>
      <w:r w:rsidRPr="003D56CE">
        <w:rPr>
          <w:b/>
          <w:bCs/>
          <w:vertAlign w:val="subscript"/>
        </w:rPr>
        <w:t>3</w:t>
      </w:r>
      <w:r w:rsidRPr="003D56CE">
        <w:rPr>
          <w:b/>
          <w:bCs/>
        </w:rPr>
        <w:t>O</w:t>
      </w:r>
      <w:r w:rsidRPr="003D56CE">
        <w:rPr>
          <w:b/>
          <w:bCs/>
          <w:vertAlign w:val="subscript"/>
        </w:rPr>
        <w:t>4</w:t>
      </w:r>
      <w:r w:rsidRPr="003D56CE">
        <w:rPr>
          <w:b/>
          <w:bCs/>
        </w:rPr>
        <w:t xml:space="preserve"> of different thicknesses.</w:t>
      </w:r>
      <w:r w:rsidRPr="00235B4A">
        <w:t xml:space="preserve"> </w:t>
      </w:r>
      <w:r w:rsidRPr="003D56CE">
        <w:rPr>
          <w:b/>
          <w:bCs/>
        </w:rPr>
        <w:t>a</w:t>
      </w:r>
      <w:r w:rsidRPr="00235B4A">
        <w:t xml:space="preserve"> Schematic of a metal/Mn</w:t>
      </w:r>
      <w:r w:rsidRPr="00235B4A">
        <w:rPr>
          <w:vertAlign w:val="subscript"/>
        </w:rPr>
        <w:t>3</w:t>
      </w:r>
      <w:r w:rsidRPr="00235B4A">
        <w:t>O</w:t>
      </w:r>
      <w:r w:rsidRPr="00235B4A">
        <w:rPr>
          <w:vertAlign w:val="subscript"/>
        </w:rPr>
        <w:t>4</w:t>
      </w:r>
      <w:r w:rsidRPr="00235B4A">
        <w:t xml:space="preserve">/graphene (MIM) structure. </w:t>
      </w:r>
      <w:r w:rsidRPr="003D56CE">
        <w:rPr>
          <w:b/>
          <w:bCs/>
        </w:rPr>
        <w:t>b-e</w:t>
      </w:r>
      <w:r w:rsidRPr="00235B4A">
        <w:t xml:space="preserve"> OM images before and after breakdown corresponding to those in </w:t>
      </w:r>
      <w:r w:rsidRPr="00F26649">
        <w:rPr>
          <w:rFonts w:hint="eastAsia"/>
          <w:lang w:eastAsia="zh-CN"/>
        </w:rPr>
        <w:t xml:space="preserve">Supplementary </w:t>
      </w:r>
      <w:r w:rsidRPr="00F26649">
        <w:t>Fig</w:t>
      </w:r>
      <w:r w:rsidRPr="00F26649">
        <w:rPr>
          <w:rFonts w:hint="eastAsia"/>
          <w:lang w:eastAsia="zh-CN"/>
        </w:rPr>
        <w:t xml:space="preserve">. </w:t>
      </w:r>
      <w:r w:rsidRPr="00F26649">
        <w:t>1</w:t>
      </w:r>
      <w:r w:rsidRPr="00F26649">
        <w:rPr>
          <w:rFonts w:eastAsiaTheme="minorEastAsia" w:hint="eastAsia"/>
          <w:lang w:eastAsia="zh-CN"/>
        </w:rPr>
        <w:t>7</w:t>
      </w:r>
      <w:r w:rsidRPr="00235B4A">
        <w:t>.</w:t>
      </w:r>
    </w:p>
    <w:p w14:paraId="63438C8C" w14:textId="77777777" w:rsidR="0062740C" w:rsidRPr="001121C2" w:rsidRDefault="0062740C" w:rsidP="0062740C">
      <w:pPr>
        <w:spacing w:line="600" w:lineRule="auto"/>
        <w:jc w:val="both"/>
      </w:pPr>
      <w:r w:rsidRPr="001121C2">
        <w:br w:type="page"/>
      </w:r>
    </w:p>
    <w:p w14:paraId="3173B8B8" w14:textId="77777777" w:rsidR="0062740C" w:rsidRPr="001121C2" w:rsidRDefault="0062740C" w:rsidP="0062740C">
      <w:pPr>
        <w:spacing w:line="600" w:lineRule="auto"/>
        <w:jc w:val="center"/>
      </w:pPr>
      <w:r>
        <w:rPr>
          <w:noProof/>
        </w:rPr>
        <w:lastRenderedPageBreak/>
        <w:drawing>
          <wp:inline distT="0" distB="0" distL="0" distR="0" wp14:anchorId="2BCB3724" wp14:editId="2E0F1B7F">
            <wp:extent cx="5067300" cy="4014320"/>
            <wp:effectExtent l="0" t="0" r="0" b="5715"/>
            <wp:docPr id="150917940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9179404" name="图片 1509179404"/>
                    <pic:cNvPicPr/>
                  </pic:nvPicPr>
                  <pic:blipFill>
                    <a:blip r:embed="rId24" cstate="print">
                      <a:extLst>
                        <a:ext uri="{28A0092B-C50C-407E-A947-70E740481C1C}">
                          <a14:useLocalDpi xmlns:a14="http://schemas.microsoft.com/office/drawing/2010/main"/>
                        </a:ext>
                      </a:extLst>
                    </a:blip>
                    <a:stretch>
                      <a:fillRect/>
                    </a:stretch>
                  </pic:blipFill>
                  <pic:spPr>
                    <a:xfrm>
                      <a:off x="0" y="0"/>
                      <a:ext cx="5075641" cy="4020928"/>
                    </a:xfrm>
                    <a:prstGeom prst="rect">
                      <a:avLst/>
                    </a:prstGeom>
                  </pic:spPr>
                </pic:pic>
              </a:graphicData>
            </a:graphic>
          </wp:inline>
        </w:drawing>
      </w:r>
    </w:p>
    <w:p w14:paraId="3F8226DD" w14:textId="77777777" w:rsidR="0062740C" w:rsidRPr="00235B4A" w:rsidRDefault="0062740C" w:rsidP="000F046D">
      <w:pPr>
        <w:spacing w:line="360" w:lineRule="auto"/>
        <w:jc w:val="both"/>
      </w:pPr>
      <w:r>
        <w:rPr>
          <w:rFonts w:hint="eastAsia"/>
          <w:b/>
          <w:bCs/>
          <w:lang w:eastAsia="zh-CN"/>
        </w:rPr>
        <w:t xml:space="preserve">Supplementary </w:t>
      </w:r>
      <w:r>
        <w:rPr>
          <w:b/>
          <w:bCs/>
        </w:rPr>
        <w:t>Fig</w:t>
      </w:r>
      <w:r>
        <w:rPr>
          <w:rFonts w:hint="eastAsia"/>
          <w:b/>
          <w:bCs/>
          <w:lang w:eastAsia="zh-CN"/>
        </w:rPr>
        <w:t xml:space="preserve">. </w:t>
      </w:r>
      <w:r w:rsidRPr="001121C2">
        <w:rPr>
          <w:b/>
          <w:bCs/>
        </w:rPr>
        <w:t>1</w:t>
      </w:r>
      <w:r>
        <w:rPr>
          <w:rFonts w:eastAsiaTheme="minorEastAsia" w:hint="eastAsia"/>
          <w:b/>
          <w:bCs/>
          <w:lang w:eastAsia="zh-CN"/>
        </w:rPr>
        <w:t>9</w:t>
      </w:r>
      <w:r>
        <w:rPr>
          <w:rFonts w:hint="eastAsia"/>
          <w:b/>
          <w:bCs/>
          <w:lang w:eastAsia="zh-CN"/>
        </w:rPr>
        <w:t xml:space="preserve"> |</w:t>
      </w:r>
      <w:r w:rsidRPr="001121C2">
        <w:t xml:space="preserve"> </w:t>
      </w:r>
      <w:r w:rsidRPr="00F26649">
        <w:rPr>
          <w:b/>
          <w:bCs/>
        </w:rPr>
        <w:t>Extraction of hysteresis and DIBL values from transmission curves obtained from top-gated MoS</w:t>
      </w:r>
      <w:r w:rsidRPr="00F26649">
        <w:rPr>
          <w:b/>
          <w:bCs/>
          <w:vertAlign w:val="subscript"/>
        </w:rPr>
        <w:t>2</w:t>
      </w:r>
      <w:r w:rsidRPr="00F26649">
        <w:rPr>
          <w:b/>
          <w:bCs/>
        </w:rPr>
        <w:t>/Mn</w:t>
      </w:r>
      <w:r w:rsidRPr="00F26649">
        <w:rPr>
          <w:b/>
          <w:bCs/>
          <w:vertAlign w:val="subscript"/>
        </w:rPr>
        <w:t>3</w:t>
      </w:r>
      <w:r w:rsidRPr="00F26649">
        <w:rPr>
          <w:b/>
          <w:bCs/>
        </w:rPr>
        <w:t>O</w:t>
      </w:r>
      <w:r w:rsidRPr="00F26649">
        <w:rPr>
          <w:b/>
          <w:bCs/>
          <w:vertAlign w:val="subscript"/>
        </w:rPr>
        <w:t>4</w:t>
      </w:r>
      <w:r w:rsidRPr="00F26649">
        <w:rPr>
          <w:b/>
          <w:bCs/>
        </w:rPr>
        <w:t xml:space="preserve"> FETs</w:t>
      </w:r>
      <w:r w:rsidRPr="00235B4A">
        <w:t xml:space="preserve"> </w:t>
      </w:r>
      <w:r w:rsidRPr="00F26649">
        <w:rPr>
          <w:b/>
          <w:bCs/>
        </w:rPr>
        <w:t>(Fig</w:t>
      </w:r>
      <w:r>
        <w:rPr>
          <w:rFonts w:eastAsiaTheme="minorEastAsia" w:hint="eastAsia"/>
          <w:b/>
          <w:bCs/>
          <w:lang w:eastAsia="zh-CN"/>
        </w:rPr>
        <w:t>.</w:t>
      </w:r>
      <w:r w:rsidRPr="00F26649">
        <w:rPr>
          <w:b/>
          <w:bCs/>
        </w:rPr>
        <w:t xml:space="preserve"> 4c, main text).</w:t>
      </w:r>
      <w:r w:rsidRPr="00235B4A">
        <w:t xml:space="preserve"> </w:t>
      </w:r>
      <w:r w:rsidRPr="00F26649">
        <w:rPr>
          <w:b/>
          <w:bCs/>
        </w:rPr>
        <w:t>a</w:t>
      </w:r>
      <w:r w:rsidRPr="00235B4A">
        <w:t xml:space="preserve"> Transfer characteristics operated at different </w:t>
      </w:r>
      <w:r w:rsidRPr="00235B4A">
        <w:rPr>
          <w:i/>
          <w:iCs/>
        </w:rPr>
        <w:t>V</w:t>
      </w:r>
      <w:r w:rsidRPr="00235B4A">
        <w:rPr>
          <w:vertAlign w:val="subscript"/>
        </w:rPr>
        <w:t>ds</w:t>
      </w:r>
      <w:r w:rsidRPr="00235B4A">
        <w:t xml:space="preserve"> to extract DIBL values. </w:t>
      </w:r>
      <w:r w:rsidRPr="00235B4A">
        <w:rPr>
          <w:i/>
          <w:iCs/>
        </w:rPr>
        <w:t>V</w:t>
      </w:r>
      <w:r w:rsidRPr="00235B4A">
        <w:rPr>
          <w:vertAlign w:val="subscript"/>
        </w:rPr>
        <w:t>ds</w:t>
      </w:r>
      <w:r w:rsidRPr="00235B4A">
        <w:t xml:space="preserve"> = 0.1 V (purple) and 1.0 V (blue). The inset shows an OM image of a MoS</w:t>
      </w:r>
      <w:r w:rsidRPr="00235B4A">
        <w:rPr>
          <w:vertAlign w:val="subscript"/>
        </w:rPr>
        <w:t>2</w:t>
      </w:r>
      <w:r w:rsidRPr="00235B4A">
        <w:t xml:space="preserve"> FET with graphene acting as the top gate electrode. </w:t>
      </w:r>
      <w:r w:rsidRPr="00F26649">
        <w:rPr>
          <w:b/>
          <w:bCs/>
        </w:rPr>
        <w:t>b</w:t>
      </w:r>
      <w:r w:rsidRPr="00235B4A">
        <w:t xml:space="preserve"> Low DIBL value of approximately 20 mV/V extracted from (</w:t>
      </w:r>
      <w:r w:rsidRPr="00F26649">
        <w:rPr>
          <w:b/>
          <w:bCs/>
        </w:rPr>
        <w:t>a</w:t>
      </w:r>
      <w:r w:rsidRPr="00235B4A">
        <w:t xml:space="preserve">). </w:t>
      </w:r>
      <w:r w:rsidRPr="00F26649">
        <w:rPr>
          <w:b/>
          <w:bCs/>
        </w:rPr>
        <w:t>c</w:t>
      </w:r>
      <w:r w:rsidRPr="00235B4A">
        <w:t xml:space="preserve"> Dual-sweep transfer characteristics obtained at </w:t>
      </w:r>
      <w:r w:rsidRPr="00235B4A">
        <w:rPr>
          <w:i/>
          <w:iCs/>
        </w:rPr>
        <w:t>V</w:t>
      </w:r>
      <w:r w:rsidRPr="00235B4A">
        <w:rPr>
          <w:vertAlign w:val="subscript"/>
        </w:rPr>
        <w:t>ds</w:t>
      </w:r>
      <w:r w:rsidRPr="00235B4A">
        <w:t xml:space="preserve"> = 1.0 V for the same device in (</w:t>
      </w:r>
      <w:r w:rsidRPr="00F26649">
        <w:rPr>
          <w:b/>
          <w:bCs/>
        </w:rPr>
        <w:t>a</w:t>
      </w:r>
      <w:r w:rsidRPr="00235B4A">
        <w:t xml:space="preserve">). </w:t>
      </w:r>
      <w:r w:rsidRPr="00F26649">
        <w:rPr>
          <w:b/>
          <w:bCs/>
        </w:rPr>
        <w:t>d</w:t>
      </w:r>
      <w:r w:rsidRPr="00235B4A">
        <w:t xml:space="preserve"> The hysteresis between forward and backward scans is about 5 mV.</w:t>
      </w:r>
    </w:p>
    <w:p w14:paraId="7F19B2B7" w14:textId="77777777" w:rsidR="0062740C" w:rsidRPr="00F26649" w:rsidRDefault="0062740C" w:rsidP="0062740C">
      <w:pPr>
        <w:spacing w:line="600" w:lineRule="auto"/>
        <w:jc w:val="both"/>
        <w:rPr>
          <w:rFonts w:eastAsiaTheme="minorEastAsia"/>
          <w:noProof/>
          <w:lang w:eastAsia="zh-CN"/>
        </w:rPr>
      </w:pPr>
      <w:r w:rsidRPr="001121C2">
        <w:rPr>
          <w:noProof/>
        </w:rPr>
        <w:br w:type="page"/>
      </w:r>
    </w:p>
    <w:p w14:paraId="17EA0CCC" w14:textId="77777777" w:rsidR="0062740C" w:rsidRPr="001121C2" w:rsidRDefault="0062740C" w:rsidP="0062740C">
      <w:pPr>
        <w:spacing w:line="600" w:lineRule="auto"/>
        <w:jc w:val="center"/>
      </w:pPr>
      <w:r>
        <w:rPr>
          <w:noProof/>
        </w:rPr>
        <w:lastRenderedPageBreak/>
        <w:drawing>
          <wp:inline distT="0" distB="0" distL="0" distR="0" wp14:anchorId="149EB28D" wp14:editId="273495C7">
            <wp:extent cx="4887141" cy="5801914"/>
            <wp:effectExtent l="0" t="0" r="8890" b="8890"/>
            <wp:docPr id="182226447"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26447" name="图片 182226447"/>
                    <pic:cNvPicPr/>
                  </pic:nvPicPr>
                  <pic:blipFill>
                    <a:blip r:embed="rId25" cstate="print">
                      <a:extLst>
                        <a:ext uri="{28A0092B-C50C-407E-A947-70E740481C1C}">
                          <a14:useLocalDpi xmlns:a14="http://schemas.microsoft.com/office/drawing/2010/main"/>
                        </a:ext>
                      </a:extLst>
                    </a:blip>
                    <a:stretch>
                      <a:fillRect/>
                    </a:stretch>
                  </pic:blipFill>
                  <pic:spPr>
                    <a:xfrm>
                      <a:off x="0" y="0"/>
                      <a:ext cx="4892308" cy="5808049"/>
                    </a:xfrm>
                    <a:prstGeom prst="rect">
                      <a:avLst/>
                    </a:prstGeom>
                  </pic:spPr>
                </pic:pic>
              </a:graphicData>
            </a:graphic>
          </wp:inline>
        </w:drawing>
      </w:r>
    </w:p>
    <w:p w14:paraId="08F99A65" w14:textId="77777777" w:rsidR="0062740C" w:rsidRPr="00235B4A" w:rsidRDefault="0062740C" w:rsidP="000F046D">
      <w:pPr>
        <w:spacing w:line="360" w:lineRule="auto"/>
        <w:jc w:val="both"/>
      </w:pPr>
      <w:r>
        <w:rPr>
          <w:rFonts w:hint="eastAsia"/>
          <w:b/>
          <w:bCs/>
          <w:lang w:eastAsia="zh-CN"/>
        </w:rPr>
        <w:t xml:space="preserve">Supplementary </w:t>
      </w:r>
      <w:r>
        <w:rPr>
          <w:b/>
          <w:bCs/>
        </w:rPr>
        <w:t>Fig</w:t>
      </w:r>
      <w:r>
        <w:rPr>
          <w:rFonts w:hint="eastAsia"/>
          <w:b/>
          <w:bCs/>
          <w:lang w:eastAsia="zh-CN"/>
        </w:rPr>
        <w:t xml:space="preserve">. </w:t>
      </w:r>
      <w:r>
        <w:rPr>
          <w:rFonts w:eastAsiaTheme="minorEastAsia" w:hint="eastAsia"/>
          <w:b/>
          <w:bCs/>
          <w:lang w:eastAsia="zh-CN"/>
        </w:rPr>
        <w:t>20</w:t>
      </w:r>
      <w:r>
        <w:rPr>
          <w:rFonts w:hint="eastAsia"/>
          <w:b/>
          <w:bCs/>
          <w:lang w:eastAsia="zh-CN"/>
        </w:rPr>
        <w:t xml:space="preserve"> |</w:t>
      </w:r>
      <w:r w:rsidRPr="001121C2">
        <w:t xml:space="preserve"> </w:t>
      </w:r>
      <w:r w:rsidRPr="00F26649">
        <w:rPr>
          <w:b/>
          <w:bCs/>
        </w:rPr>
        <w:t>Comparison of modulation performance between top-gated Mn</w:t>
      </w:r>
      <w:r w:rsidRPr="00F26649">
        <w:rPr>
          <w:b/>
          <w:bCs/>
          <w:vertAlign w:val="subscript"/>
        </w:rPr>
        <w:t>3</w:t>
      </w:r>
      <w:r w:rsidRPr="00F26649">
        <w:rPr>
          <w:b/>
          <w:bCs/>
        </w:rPr>
        <w:t>O</w:t>
      </w:r>
      <w:r w:rsidRPr="00F26649">
        <w:rPr>
          <w:b/>
          <w:bCs/>
          <w:vertAlign w:val="subscript"/>
        </w:rPr>
        <w:t>4</w:t>
      </w:r>
      <w:r w:rsidRPr="00F26649">
        <w:rPr>
          <w:b/>
          <w:bCs/>
        </w:rPr>
        <w:t xml:space="preserve"> and back-gated SiO</w:t>
      </w:r>
      <w:r w:rsidRPr="00F26649">
        <w:rPr>
          <w:b/>
          <w:bCs/>
          <w:vertAlign w:val="subscript"/>
        </w:rPr>
        <w:t>2</w:t>
      </w:r>
      <w:r w:rsidRPr="00F26649">
        <w:rPr>
          <w:b/>
          <w:bCs/>
        </w:rPr>
        <w:t xml:space="preserve"> in MoS</w:t>
      </w:r>
      <w:r w:rsidRPr="00F26649">
        <w:rPr>
          <w:b/>
          <w:bCs/>
          <w:vertAlign w:val="subscript"/>
        </w:rPr>
        <w:t>2</w:t>
      </w:r>
      <w:r w:rsidRPr="00F26649">
        <w:rPr>
          <w:b/>
          <w:bCs/>
        </w:rPr>
        <w:t xml:space="preserve"> FETs.</w:t>
      </w:r>
      <w:r w:rsidRPr="00235B4A">
        <w:t xml:space="preserve"> </w:t>
      </w:r>
      <w:r w:rsidRPr="00F26649">
        <w:rPr>
          <w:b/>
          <w:bCs/>
        </w:rPr>
        <w:t>a, b</w:t>
      </w:r>
      <w:r w:rsidRPr="00235B4A">
        <w:t xml:space="preserve"> Schematic and OM image of a dual-gated MoS</w:t>
      </w:r>
      <w:r w:rsidRPr="00235B4A">
        <w:rPr>
          <w:vertAlign w:val="subscript"/>
        </w:rPr>
        <w:t>2</w:t>
      </w:r>
      <w:r w:rsidRPr="00235B4A">
        <w:t xml:space="preserve"> FET with a 16 nm Mn</w:t>
      </w:r>
      <w:r w:rsidRPr="00235B4A">
        <w:rPr>
          <w:vertAlign w:val="subscript"/>
        </w:rPr>
        <w:t>3</w:t>
      </w:r>
      <w:r w:rsidRPr="00235B4A">
        <w:t>O</w:t>
      </w:r>
      <w:r w:rsidRPr="00235B4A">
        <w:rPr>
          <w:vertAlign w:val="subscript"/>
        </w:rPr>
        <w:t>4</w:t>
      </w:r>
      <w:r w:rsidRPr="00235B4A">
        <w:t xml:space="preserve"> top gate dielectric on a SiO</w:t>
      </w:r>
      <w:r w:rsidRPr="00235B4A">
        <w:rPr>
          <w:vertAlign w:val="subscript"/>
        </w:rPr>
        <w:t>2</w:t>
      </w:r>
      <w:r w:rsidRPr="00235B4A">
        <w:t xml:space="preserve">/p-type Si (p-Si) substrate. </w:t>
      </w:r>
      <w:r w:rsidRPr="00F26649">
        <w:rPr>
          <w:b/>
          <w:bCs/>
        </w:rPr>
        <w:t>c, e</w:t>
      </w:r>
      <w:r w:rsidRPr="00235B4A">
        <w:t xml:space="preserve"> Transfer characteristics (</w:t>
      </w:r>
      <w:r w:rsidRPr="00235B4A">
        <w:rPr>
          <w:i/>
          <w:iCs/>
        </w:rPr>
        <w:t>I</w:t>
      </w:r>
      <w:r w:rsidRPr="00235B4A">
        <w:rPr>
          <w:vertAlign w:val="subscript"/>
        </w:rPr>
        <w:t>ds</w:t>
      </w:r>
      <w:r w:rsidRPr="00235B4A">
        <w:t>-</w:t>
      </w:r>
      <w:r w:rsidRPr="00235B4A">
        <w:rPr>
          <w:i/>
          <w:iCs/>
        </w:rPr>
        <w:t>V</w:t>
      </w:r>
      <w:r w:rsidRPr="00235B4A">
        <w:rPr>
          <w:vertAlign w:val="subscript"/>
        </w:rPr>
        <w:t>tg</w:t>
      </w:r>
      <w:r w:rsidRPr="00235B4A">
        <w:t>) curves controlled by top-gated Mn</w:t>
      </w:r>
      <w:r w:rsidRPr="00235B4A">
        <w:rPr>
          <w:vertAlign w:val="subscript"/>
        </w:rPr>
        <w:t>3</w:t>
      </w:r>
      <w:r w:rsidRPr="00235B4A">
        <w:t>O</w:t>
      </w:r>
      <w:r w:rsidRPr="00235B4A">
        <w:rPr>
          <w:vertAlign w:val="subscript"/>
        </w:rPr>
        <w:t>4</w:t>
      </w:r>
      <w:r w:rsidRPr="00235B4A">
        <w:t xml:space="preserve"> and back-gated SiO</w:t>
      </w:r>
      <w:r w:rsidRPr="00235B4A">
        <w:rPr>
          <w:vertAlign w:val="subscript"/>
        </w:rPr>
        <w:t>2</w:t>
      </w:r>
      <w:r w:rsidRPr="00235B4A">
        <w:t xml:space="preserve"> of few-layer MoS</w:t>
      </w:r>
      <w:r w:rsidRPr="00235B4A">
        <w:rPr>
          <w:vertAlign w:val="subscript"/>
        </w:rPr>
        <w:t>2</w:t>
      </w:r>
      <w:r w:rsidRPr="00235B4A">
        <w:t xml:space="preserve"> FETs.</w:t>
      </w:r>
      <w:r w:rsidRPr="00F26649">
        <w:rPr>
          <w:b/>
          <w:bCs/>
        </w:rPr>
        <w:t xml:space="preserve"> d, f </w:t>
      </w:r>
      <w:r w:rsidRPr="00235B4A">
        <w:t>Output characteristics (</w:t>
      </w:r>
      <w:r w:rsidRPr="00235B4A">
        <w:rPr>
          <w:i/>
          <w:iCs/>
        </w:rPr>
        <w:t>I</w:t>
      </w:r>
      <w:r w:rsidRPr="00235B4A">
        <w:rPr>
          <w:vertAlign w:val="subscript"/>
        </w:rPr>
        <w:t>ds</w:t>
      </w:r>
      <w:r w:rsidRPr="00235B4A">
        <w:t>-</w:t>
      </w:r>
      <w:r w:rsidRPr="00235B4A">
        <w:rPr>
          <w:i/>
          <w:iCs/>
        </w:rPr>
        <w:t>V</w:t>
      </w:r>
      <w:r w:rsidRPr="00235B4A">
        <w:rPr>
          <w:vertAlign w:val="subscript"/>
        </w:rPr>
        <w:t>ds</w:t>
      </w:r>
      <w:r w:rsidRPr="00235B4A">
        <w:t>) of the same device. Compared to back-gated SiO</w:t>
      </w:r>
      <w:r w:rsidRPr="00235B4A">
        <w:rPr>
          <w:vertAlign w:val="subscript"/>
        </w:rPr>
        <w:t>2</w:t>
      </w:r>
      <w:r w:rsidRPr="00235B4A">
        <w:t xml:space="preserve"> FET modulation performance, top-gated Mn</w:t>
      </w:r>
      <w:r w:rsidRPr="00235B4A">
        <w:rPr>
          <w:vertAlign w:val="subscript"/>
        </w:rPr>
        <w:t>3</w:t>
      </w:r>
      <w:r w:rsidRPr="00235B4A">
        <w:t>O</w:t>
      </w:r>
      <w:r w:rsidRPr="00235B4A">
        <w:rPr>
          <w:vertAlign w:val="subscript"/>
        </w:rPr>
        <w:t>4</w:t>
      </w:r>
      <w:r w:rsidRPr="00235B4A">
        <w:t xml:space="preserve"> exhibits a steeper subthreshold slope, lower operating voltage, and more saturated current density curves.</w:t>
      </w:r>
    </w:p>
    <w:p w14:paraId="6AA4D594" w14:textId="77777777" w:rsidR="0062740C" w:rsidRPr="001121C2" w:rsidRDefault="0062740C" w:rsidP="0062740C">
      <w:pPr>
        <w:spacing w:line="600" w:lineRule="auto"/>
        <w:jc w:val="center"/>
      </w:pPr>
      <w:r>
        <w:rPr>
          <w:noProof/>
        </w:rPr>
        <w:lastRenderedPageBreak/>
        <w:drawing>
          <wp:inline distT="0" distB="0" distL="0" distR="0" wp14:anchorId="2762C2DE" wp14:editId="12DA94BE">
            <wp:extent cx="4889500" cy="4195774"/>
            <wp:effectExtent l="0" t="0" r="6350" b="0"/>
            <wp:docPr id="55580120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801205" name="图片 555801205"/>
                    <pic:cNvPicPr/>
                  </pic:nvPicPr>
                  <pic:blipFill>
                    <a:blip r:embed="rId26" cstate="print">
                      <a:extLst>
                        <a:ext uri="{28A0092B-C50C-407E-A947-70E740481C1C}">
                          <a14:useLocalDpi xmlns:a14="http://schemas.microsoft.com/office/drawing/2010/main"/>
                        </a:ext>
                      </a:extLst>
                    </a:blip>
                    <a:stretch>
                      <a:fillRect/>
                    </a:stretch>
                  </pic:blipFill>
                  <pic:spPr>
                    <a:xfrm>
                      <a:off x="0" y="0"/>
                      <a:ext cx="4895170" cy="4200639"/>
                    </a:xfrm>
                    <a:prstGeom prst="rect">
                      <a:avLst/>
                    </a:prstGeom>
                  </pic:spPr>
                </pic:pic>
              </a:graphicData>
            </a:graphic>
          </wp:inline>
        </w:drawing>
      </w:r>
    </w:p>
    <w:p w14:paraId="034E8011" w14:textId="59BBE6DC" w:rsidR="0062740C" w:rsidRPr="00AB755F" w:rsidRDefault="0062740C" w:rsidP="000F046D">
      <w:pPr>
        <w:spacing w:line="360" w:lineRule="auto"/>
        <w:jc w:val="both"/>
        <w:rPr>
          <w:rFonts w:eastAsiaTheme="minorEastAsia"/>
          <w:lang w:eastAsia="zh-CN"/>
        </w:rPr>
      </w:pPr>
      <w:r>
        <w:rPr>
          <w:rFonts w:hint="eastAsia"/>
          <w:b/>
          <w:bCs/>
          <w:lang w:eastAsia="zh-CN"/>
        </w:rPr>
        <w:t xml:space="preserve">Supplementary </w:t>
      </w:r>
      <w:r>
        <w:rPr>
          <w:b/>
          <w:bCs/>
        </w:rPr>
        <w:t>Fig</w:t>
      </w:r>
      <w:r>
        <w:rPr>
          <w:rFonts w:hint="eastAsia"/>
          <w:b/>
          <w:bCs/>
          <w:lang w:eastAsia="zh-CN"/>
        </w:rPr>
        <w:t xml:space="preserve">. </w:t>
      </w:r>
      <w:r>
        <w:rPr>
          <w:rFonts w:eastAsiaTheme="minorEastAsia" w:hint="eastAsia"/>
          <w:b/>
          <w:bCs/>
          <w:lang w:eastAsia="zh-CN"/>
        </w:rPr>
        <w:t>2</w:t>
      </w:r>
      <w:r w:rsidRPr="001121C2">
        <w:rPr>
          <w:b/>
          <w:bCs/>
        </w:rPr>
        <w:t>1</w:t>
      </w:r>
      <w:r>
        <w:rPr>
          <w:rFonts w:hint="eastAsia"/>
          <w:b/>
          <w:bCs/>
          <w:lang w:eastAsia="zh-CN"/>
        </w:rPr>
        <w:t xml:space="preserve"> |</w:t>
      </w:r>
      <w:r w:rsidRPr="001121C2">
        <w:t xml:space="preserve"> </w:t>
      </w:r>
      <w:r w:rsidRPr="00F26649">
        <w:rPr>
          <w:b/>
          <w:bCs/>
        </w:rPr>
        <w:t>Hysteresis measurements in MoS</w:t>
      </w:r>
      <w:r w:rsidRPr="00F26649">
        <w:rPr>
          <w:b/>
          <w:bCs/>
          <w:vertAlign w:val="subscript"/>
        </w:rPr>
        <w:t>2</w:t>
      </w:r>
      <w:r w:rsidRPr="00F26649">
        <w:rPr>
          <w:b/>
          <w:bCs/>
        </w:rPr>
        <w:t xml:space="preserve"> FETs. a, c</w:t>
      </w:r>
      <w:r w:rsidRPr="00235B4A">
        <w:t xml:space="preserve"> Enlarged dual-sweep hysteresis transfer curves at different </w:t>
      </w:r>
      <w:r w:rsidRPr="00235B4A">
        <w:rPr>
          <w:i/>
          <w:iCs/>
        </w:rPr>
        <w:t>V</w:t>
      </w:r>
      <w:r w:rsidRPr="00235B4A">
        <w:rPr>
          <w:vertAlign w:val="subscript"/>
        </w:rPr>
        <w:t>ds</w:t>
      </w:r>
      <w:r w:rsidRPr="00235B4A">
        <w:t xml:space="preserve">, extracted from </w:t>
      </w:r>
      <w:r w:rsidRPr="00F26649">
        <w:rPr>
          <w:rFonts w:hint="eastAsia"/>
          <w:lang w:eastAsia="zh-CN"/>
        </w:rPr>
        <w:t xml:space="preserve">Supplementary </w:t>
      </w:r>
      <w:r w:rsidRPr="00F26649">
        <w:t>Fig</w:t>
      </w:r>
      <w:r w:rsidRPr="00F26649">
        <w:rPr>
          <w:rFonts w:hint="eastAsia"/>
          <w:lang w:eastAsia="zh-CN"/>
        </w:rPr>
        <w:t>.</w:t>
      </w:r>
      <w:r>
        <w:rPr>
          <w:rFonts w:hint="eastAsia"/>
          <w:b/>
          <w:bCs/>
          <w:lang w:eastAsia="zh-CN"/>
        </w:rPr>
        <w:t xml:space="preserve"> </w:t>
      </w:r>
      <w:r>
        <w:rPr>
          <w:rFonts w:eastAsiaTheme="minorEastAsia" w:hint="eastAsia"/>
          <w:lang w:eastAsia="zh-CN"/>
        </w:rPr>
        <w:t>20</w:t>
      </w:r>
      <w:r w:rsidRPr="00235B4A">
        <w:t xml:space="preserve">c and e. </w:t>
      </w:r>
      <w:r w:rsidRPr="00F26649">
        <w:rPr>
          <w:b/>
          <w:bCs/>
        </w:rPr>
        <w:t>b, d</w:t>
      </w:r>
      <w:r w:rsidRPr="00235B4A">
        <w:t xml:space="preserve"> Hysteresis of Mn</w:t>
      </w:r>
      <w:r w:rsidRPr="00235B4A">
        <w:rPr>
          <w:vertAlign w:val="subscript"/>
        </w:rPr>
        <w:t>3</w:t>
      </w:r>
      <w:r w:rsidRPr="00235B4A">
        <w:t>O</w:t>
      </w:r>
      <w:r w:rsidRPr="00235B4A">
        <w:rPr>
          <w:vertAlign w:val="subscript"/>
        </w:rPr>
        <w:t>4</w:t>
      </w:r>
      <w:r w:rsidRPr="00235B4A">
        <w:t>/MoS</w:t>
      </w:r>
      <w:r w:rsidRPr="00235B4A">
        <w:rPr>
          <w:vertAlign w:val="subscript"/>
        </w:rPr>
        <w:t>2</w:t>
      </w:r>
      <w:r w:rsidRPr="00235B4A">
        <w:t xml:space="preserve"> FET and SiO</w:t>
      </w:r>
      <w:r w:rsidRPr="00235B4A">
        <w:rPr>
          <w:vertAlign w:val="subscript"/>
        </w:rPr>
        <w:t>2</w:t>
      </w:r>
      <w:r w:rsidRPr="00235B4A">
        <w:t>/MoS</w:t>
      </w:r>
      <w:r w:rsidRPr="00235B4A">
        <w:rPr>
          <w:vertAlign w:val="subscript"/>
        </w:rPr>
        <w:t>2</w:t>
      </w:r>
      <w:r w:rsidRPr="00235B4A">
        <w:t xml:space="preserve"> FET at different </w:t>
      </w:r>
      <w:r w:rsidRPr="00235B4A">
        <w:rPr>
          <w:i/>
          <w:iCs/>
        </w:rPr>
        <w:t>V</w:t>
      </w:r>
      <w:r w:rsidRPr="00235B4A">
        <w:rPr>
          <w:vertAlign w:val="subscript"/>
        </w:rPr>
        <w:t>ds</w:t>
      </w:r>
      <w:r w:rsidRPr="00235B4A">
        <w:t>.</w:t>
      </w:r>
    </w:p>
    <w:p w14:paraId="7593D0BB" w14:textId="041AB66D" w:rsidR="0062740C" w:rsidRDefault="009423EA" w:rsidP="0062740C">
      <w:pPr>
        <w:spacing w:line="600" w:lineRule="auto"/>
        <w:jc w:val="both"/>
        <w:rPr>
          <w:noProof/>
        </w:rPr>
      </w:pPr>
      <w:r>
        <w:rPr>
          <w:rFonts w:eastAsiaTheme="minorEastAsia" w:hint="eastAsia"/>
          <w:lang w:eastAsia="zh-CN"/>
        </w:rPr>
        <w:t xml:space="preserve">    </w:t>
      </w:r>
      <w:r w:rsidR="0062740C" w:rsidRPr="00AB755F">
        <w:rPr>
          <w:rFonts w:hint="eastAsia"/>
          <w:lang w:eastAsia="zh-CN"/>
        </w:rPr>
        <w:t xml:space="preserve">Supplementary </w:t>
      </w:r>
      <w:r w:rsidR="0062740C" w:rsidRPr="00AB755F">
        <w:t>Fig</w:t>
      </w:r>
      <w:r w:rsidR="0062740C" w:rsidRPr="00AB755F">
        <w:rPr>
          <w:rFonts w:hint="eastAsia"/>
          <w:lang w:eastAsia="zh-CN"/>
        </w:rPr>
        <w:t xml:space="preserve">. </w:t>
      </w:r>
      <w:r w:rsidR="0062740C" w:rsidRPr="00AB755F">
        <w:rPr>
          <w:rFonts w:eastAsiaTheme="minorEastAsia" w:hint="eastAsia"/>
          <w:lang w:eastAsia="zh-CN"/>
        </w:rPr>
        <w:t xml:space="preserve">20, </w:t>
      </w:r>
      <w:r w:rsidR="0062740C" w:rsidRPr="00AB755F">
        <w:rPr>
          <w:rFonts w:hint="eastAsia"/>
          <w:lang w:eastAsia="zh-CN"/>
        </w:rPr>
        <w:t xml:space="preserve">Supplementary </w:t>
      </w:r>
      <w:r w:rsidR="0062740C" w:rsidRPr="00AB755F">
        <w:t>Fig</w:t>
      </w:r>
      <w:r w:rsidR="0062740C" w:rsidRPr="00AB755F">
        <w:rPr>
          <w:rFonts w:hint="eastAsia"/>
          <w:lang w:eastAsia="zh-CN"/>
        </w:rPr>
        <w:t xml:space="preserve">. </w:t>
      </w:r>
      <w:r w:rsidR="0062740C" w:rsidRPr="00AB755F">
        <w:rPr>
          <w:rFonts w:eastAsiaTheme="minorEastAsia" w:hint="eastAsia"/>
          <w:lang w:eastAsia="zh-CN"/>
        </w:rPr>
        <w:t>2</w:t>
      </w:r>
      <w:r w:rsidR="0062740C" w:rsidRPr="00AB755F">
        <w:t>1</w:t>
      </w:r>
      <w:r w:rsidR="0062740C" w:rsidRPr="00AB755F">
        <w:rPr>
          <w:rFonts w:eastAsiaTheme="minorEastAsia" w:hint="eastAsia"/>
          <w:lang w:eastAsia="zh-CN"/>
        </w:rPr>
        <w:t>:</w:t>
      </w:r>
      <w:r w:rsidR="00180227">
        <w:rPr>
          <w:rFonts w:eastAsiaTheme="minorEastAsia" w:hint="eastAsia"/>
          <w:lang w:eastAsia="zh-CN"/>
        </w:rPr>
        <w:t xml:space="preserve"> </w:t>
      </w:r>
      <w:r w:rsidR="0062740C" w:rsidRPr="003B3A0F">
        <w:rPr>
          <w:noProof/>
        </w:rPr>
        <w:t>The hysteresis characteristics of</w:t>
      </w:r>
      <w:r w:rsidR="0062740C">
        <w:rPr>
          <w:rFonts w:eastAsiaTheme="minorEastAsia" w:hint="eastAsia"/>
          <w:noProof/>
          <w:lang w:eastAsia="zh-CN"/>
        </w:rPr>
        <w:t xml:space="preserve"> </w:t>
      </w:r>
      <w:r w:rsidR="0062740C" w:rsidRPr="003B3A0F">
        <w:rPr>
          <w:noProof/>
        </w:rPr>
        <w:t>Mn</w:t>
      </w:r>
      <w:r w:rsidR="0062740C" w:rsidRPr="003B3A0F">
        <w:rPr>
          <w:noProof/>
          <w:vertAlign w:val="subscript"/>
        </w:rPr>
        <w:t>3</w:t>
      </w:r>
      <w:r w:rsidR="0062740C" w:rsidRPr="003B3A0F">
        <w:rPr>
          <w:noProof/>
        </w:rPr>
        <w:t>O</w:t>
      </w:r>
      <w:r w:rsidR="0062740C" w:rsidRPr="003B3A0F">
        <w:rPr>
          <w:noProof/>
          <w:vertAlign w:val="subscript"/>
        </w:rPr>
        <w:t>4</w:t>
      </w:r>
      <w:r w:rsidR="0062740C" w:rsidRPr="003B3A0F">
        <w:rPr>
          <w:noProof/>
        </w:rPr>
        <w:t>/MoS</w:t>
      </w:r>
      <w:r w:rsidR="0062740C" w:rsidRPr="003B3A0F">
        <w:rPr>
          <w:noProof/>
          <w:vertAlign w:val="subscript"/>
        </w:rPr>
        <w:t>2</w:t>
      </w:r>
      <w:r w:rsidR="0062740C" w:rsidRPr="003B3A0F">
        <w:rPr>
          <w:noProof/>
        </w:rPr>
        <w:t xml:space="preserve"> FETs were explored to study the charge trap states induced by Mn</w:t>
      </w:r>
      <w:r w:rsidR="0062740C" w:rsidRPr="003B3A0F">
        <w:rPr>
          <w:noProof/>
          <w:vertAlign w:val="subscript"/>
        </w:rPr>
        <w:t>3</w:t>
      </w:r>
      <w:r w:rsidR="0062740C" w:rsidRPr="003B3A0F">
        <w:rPr>
          <w:noProof/>
        </w:rPr>
        <w:t>O</w:t>
      </w:r>
      <w:r w:rsidR="0062740C" w:rsidRPr="003B3A0F">
        <w:rPr>
          <w:noProof/>
          <w:vertAlign w:val="subscript"/>
        </w:rPr>
        <w:t>4</w:t>
      </w:r>
      <w:r w:rsidR="0062740C" w:rsidRPr="003B3A0F">
        <w:rPr>
          <w:noProof/>
        </w:rPr>
        <w:t xml:space="preserve"> nanosheets and the SiO</w:t>
      </w:r>
      <w:r w:rsidR="0062740C" w:rsidRPr="003B3A0F">
        <w:rPr>
          <w:noProof/>
          <w:vertAlign w:val="subscript"/>
        </w:rPr>
        <w:t>2</w:t>
      </w:r>
      <w:r w:rsidR="0062740C" w:rsidRPr="003B3A0F">
        <w:rPr>
          <w:noProof/>
        </w:rPr>
        <w:t xml:space="preserve"> substrate. The hysteresis phenomenon is primarily used to assess the stability of FETs during operation, which is closely related to charge trapping and release associated with defects at the semiconductor channel, dielectric, and their interfaces.</w:t>
      </w:r>
      <w:r w:rsidR="0062740C">
        <w:rPr>
          <w:rFonts w:hint="eastAsia"/>
          <w:noProof/>
          <w:vertAlign w:val="superscript"/>
          <w:lang w:eastAsia="zh-CN"/>
        </w:rPr>
        <w:t>1</w:t>
      </w:r>
      <w:r w:rsidR="0062740C" w:rsidRPr="003B3A0F">
        <w:rPr>
          <w:noProof/>
        </w:rPr>
        <w:t xml:space="preserve"> Considering the inert nature of the MoS</w:t>
      </w:r>
      <w:r w:rsidR="0062740C" w:rsidRPr="003B3A0F">
        <w:rPr>
          <w:noProof/>
          <w:vertAlign w:val="subscript"/>
        </w:rPr>
        <w:t>2</w:t>
      </w:r>
      <w:r w:rsidR="0062740C" w:rsidRPr="003B3A0F">
        <w:rPr>
          <w:noProof/>
        </w:rPr>
        <w:t xml:space="preserve"> surface, directly depositing traditional ultrathin oxide dielectrics on it poses certain challenges, as traps at the interface may lead to charge carrier trapping, release, and the accompanying Coulomb scattering phenomena.</w:t>
      </w:r>
      <w:r w:rsidR="0062740C">
        <w:rPr>
          <w:rFonts w:hint="eastAsia"/>
          <w:noProof/>
          <w:vertAlign w:val="superscript"/>
          <w:lang w:eastAsia="zh-CN"/>
        </w:rPr>
        <w:t>2</w:t>
      </w:r>
      <w:r w:rsidR="0062740C" w:rsidRPr="003B3A0F">
        <w:rPr>
          <w:noProof/>
        </w:rPr>
        <w:t xml:space="preserve"> Furthermore, the surface roughness and defects of the dielectric layer significantly impact the electrical performance of the device and </w:t>
      </w:r>
      <w:r w:rsidR="0062740C" w:rsidRPr="003B3A0F">
        <w:rPr>
          <w:noProof/>
        </w:rPr>
        <w:lastRenderedPageBreak/>
        <w:t xml:space="preserve">have a notable effect on the </w:t>
      </w:r>
      <w:r w:rsidR="0062740C" w:rsidRPr="003B3A0F">
        <w:rPr>
          <w:i/>
          <w:iCs/>
          <w:noProof/>
        </w:rPr>
        <w:t>I</w:t>
      </w:r>
      <w:r w:rsidR="0062740C" w:rsidRPr="003B3A0F">
        <w:rPr>
          <w:noProof/>
          <w:vertAlign w:val="subscript"/>
        </w:rPr>
        <w:t>ds</w:t>
      </w:r>
      <w:r w:rsidR="0062740C" w:rsidRPr="003B3A0F">
        <w:rPr>
          <w:noProof/>
        </w:rPr>
        <w:t>-</w:t>
      </w:r>
      <w:r w:rsidR="0062740C" w:rsidRPr="003B3A0F">
        <w:rPr>
          <w:i/>
          <w:iCs/>
          <w:noProof/>
        </w:rPr>
        <w:t>V</w:t>
      </w:r>
      <w:r w:rsidR="0062740C" w:rsidRPr="003B3A0F">
        <w:rPr>
          <w:noProof/>
          <w:vertAlign w:val="subscript"/>
        </w:rPr>
        <w:t>tg</w:t>
      </w:r>
      <w:r w:rsidR="0062740C" w:rsidRPr="003B3A0F">
        <w:rPr>
          <w:noProof/>
        </w:rPr>
        <w:t xml:space="preserve"> hysteresis.</w:t>
      </w:r>
      <w:r w:rsidR="0062740C">
        <w:rPr>
          <w:rFonts w:hint="eastAsia"/>
          <w:noProof/>
          <w:vertAlign w:val="superscript"/>
          <w:lang w:eastAsia="zh-CN"/>
        </w:rPr>
        <w:t>3</w:t>
      </w:r>
      <w:r w:rsidR="0062740C" w:rsidRPr="003B3A0F">
        <w:rPr>
          <w:noProof/>
        </w:rPr>
        <w:t xml:space="preserve"> As shown in Supplementary Fig</w:t>
      </w:r>
      <w:r w:rsidR="0062740C">
        <w:rPr>
          <w:rFonts w:eastAsiaTheme="minorEastAsia" w:hint="eastAsia"/>
          <w:noProof/>
          <w:lang w:eastAsia="zh-CN"/>
        </w:rPr>
        <w:t>. 20</w:t>
      </w:r>
      <w:r w:rsidR="0062740C" w:rsidRPr="003B3A0F">
        <w:rPr>
          <w:noProof/>
        </w:rPr>
        <w:t>, employing single-crystal dielectric Mn</w:t>
      </w:r>
      <w:r w:rsidR="0062740C" w:rsidRPr="003B3A0F">
        <w:rPr>
          <w:noProof/>
          <w:vertAlign w:val="subscript"/>
        </w:rPr>
        <w:t>3</w:t>
      </w:r>
      <w:r w:rsidR="0062740C" w:rsidRPr="003B3A0F">
        <w:rPr>
          <w:noProof/>
        </w:rPr>
        <w:t>O</w:t>
      </w:r>
      <w:r w:rsidR="0062740C" w:rsidRPr="003B3A0F">
        <w:rPr>
          <w:noProof/>
          <w:vertAlign w:val="subscript"/>
        </w:rPr>
        <w:t>4</w:t>
      </w:r>
      <w:r w:rsidR="0062740C" w:rsidRPr="003B3A0F">
        <w:rPr>
          <w:noProof/>
        </w:rPr>
        <w:t xml:space="preserve"> in 2D semiconductor FETs can effectively reduce the hysteresis. When traditional SiO</w:t>
      </w:r>
      <w:r w:rsidR="0062740C" w:rsidRPr="003B3A0F">
        <w:rPr>
          <w:noProof/>
          <w:vertAlign w:val="subscript"/>
        </w:rPr>
        <w:t>2</w:t>
      </w:r>
      <w:r w:rsidR="0062740C" w:rsidRPr="003B3A0F">
        <w:rPr>
          <w:noProof/>
        </w:rPr>
        <w:t xml:space="preserve"> is used as the back gate dielectric layer, double-scan hysteresis under different </w:t>
      </w:r>
      <w:r w:rsidR="0062740C" w:rsidRPr="003B3A0F">
        <w:rPr>
          <w:i/>
          <w:iCs/>
          <w:noProof/>
        </w:rPr>
        <w:t>V</w:t>
      </w:r>
      <w:r w:rsidR="0062740C" w:rsidRPr="003B3A0F">
        <w:rPr>
          <w:noProof/>
          <w:vertAlign w:val="subscript"/>
        </w:rPr>
        <w:t>ds</w:t>
      </w:r>
      <w:r w:rsidR="0062740C" w:rsidRPr="003B3A0F">
        <w:rPr>
          <w:noProof/>
        </w:rPr>
        <w:t xml:space="preserve"> conditions shows a significant increase. This is mainly attributed to the high-quality monocrystalline Mn</w:t>
      </w:r>
      <w:r w:rsidR="0062740C" w:rsidRPr="003B3A0F">
        <w:rPr>
          <w:noProof/>
          <w:vertAlign w:val="subscript"/>
        </w:rPr>
        <w:t>3</w:t>
      </w:r>
      <w:r w:rsidR="0062740C" w:rsidRPr="003B3A0F">
        <w:rPr>
          <w:noProof/>
        </w:rPr>
        <w:t>O</w:t>
      </w:r>
      <w:r w:rsidR="0062740C" w:rsidRPr="003B3A0F">
        <w:rPr>
          <w:noProof/>
          <w:vertAlign w:val="subscript"/>
        </w:rPr>
        <w:t>4</w:t>
      </w:r>
      <w:r w:rsidR="0062740C" w:rsidRPr="003B3A0F">
        <w:rPr>
          <w:noProof/>
        </w:rPr>
        <w:t xml:space="preserve"> and MoS</w:t>
      </w:r>
      <w:r w:rsidR="0062740C" w:rsidRPr="003B3A0F">
        <w:rPr>
          <w:noProof/>
          <w:vertAlign w:val="subscript"/>
        </w:rPr>
        <w:t>2</w:t>
      </w:r>
      <w:r w:rsidR="0062740C" w:rsidRPr="003B3A0F">
        <w:rPr>
          <w:noProof/>
        </w:rPr>
        <w:t xml:space="preserve"> forming a clean, defect-free vdW interface, effectively reducing the charge carrier scattering at the dielectric/channel interface. As shown in</w:t>
      </w:r>
      <w:r w:rsidR="0062740C" w:rsidRPr="00F26649">
        <w:rPr>
          <w:rFonts w:hint="eastAsia"/>
          <w:b/>
          <w:bCs/>
          <w:lang w:eastAsia="zh-CN"/>
        </w:rPr>
        <w:t xml:space="preserve"> </w:t>
      </w:r>
      <w:r w:rsidR="0062740C" w:rsidRPr="00F26649">
        <w:rPr>
          <w:rFonts w:hint="eastAsia"/>
          <w:lang w:eastAsia="zh-CN"/>
        </w:rPr>
        <w:t xml:space="preserve">Supplementary </w:t>
      </w:r>
      <w:r w:rsidR="0062740C" w:rsidRPr="00F26649">
        <w:t>Fig</w:t>
      </w:r>
      <w:r w:rsidR="0062740C" w:rsidRPr="00F26649">
        <w:rPr>
          <w:rFonts w:hint="eastAsia"/>
          <w:lang w:eastAsia="zh-CN"/>
        </w:rPr>
        <w:t>.</w:t>
      </w:r>
      <w:r w:rsidR="0062740C">
        <w:rPr>
          <w:rFonts w:eastAsiaTheme="minorEastAsia" w:hint="eastAsia"/>
          <w:b/>
          <w:bCs/>
          <w:lang w:eastAsia="zh-CN"/>
        </w:rPr>
        <w:t xml:space="preserve"> </w:t>
      </w:r>
      <w:r w:rsidR="0062740C">
        <w:rPr>
          <w:rFonts w:eastAsiaTheme="minorEastAsia" w:hint="eastAsia"/>
          <w:noProof/>
          <w:lang w:eastAsia="zh-CN"/>
        </w:rPr>
        <w:t>21</w:t>
      </w:r>
      <w:r w:rsidR="0062740C" w:rsidRPr="003B3A0F">
        <w:rPr>
          <w:noProof/>
        </w:rPr>
        <w:t>, further observation of the enlarged transfer curves of the top-gate and back-gate FETs confirmed that using Mn</w:t>
      </w:r>
      <w:r w:rsidR="0062740C" w:rsidRPr="003B3A0F">
        <w:rPr>
          <w:noProof/>
          <w:vertAlign w:val="subscript"/>
        </w:rPr>
        <w:t>3</w:t>
      </w:r>
      <w:r w:rsidR="0062740C" w:rsidRPr="003B3A0F">
        <w:rPr>
          <w:noProof/>
        </w:rPr>
        <w:t>O</w:t>
      </w:r>
      <w:r w:rsidR="0062740C" w:rsidRPr="003B3A0F">
        <w:rPr>
          <w:noProof/>
          <w:vertAlign w:val="subscript"/>
        </w:rPr>
        <w:t>4</w:t>
      </w:r>
      <w:r w:rsidR="0062740C" w:rsidRPr="003B3A0F">
        <w:rPr>
          <w:noProof/>
        </w:rPr>
        <w:t xml:space="preserve"> can achieve hysteresis as low as 40 mV, which is a significant improvement compared to the performance when SiO</w:t>
      </w:r>
      <w:r w:rsidR="0062740C" w:rsidRPr="003B3A0F">
        <w:rPr>
          <w:noProof/>
          <w:vertAlign w:val="subscript"/>
        </w:rPr>
        <w:t>2</w:t>
      </w:r>
      <w:r w:rsidR="0062740C" w:rsidRPr="003B3A0F">
        <w:rPr>
          <w:noProof/>
        </w:rPr>
        <w:t xml:space="preserve"> is used. Recent studies have found that high-κ dielectrics impose a significant n-type doping effect on MoS</w:t>
      </w:r>
      <w:r w:rsidR="0062740C" w:rsidRPr="003B3A0F">
        <w:rPr>
          <w:noProof/>
          <w:vertAlign w:val="subscript"/>
        </w:rPr>
        <w:t>2</w:t>
      </w:r>
      <w:r w:rsidR="0062740C" w:rsidRPr="003B3A0F">
        <w:rPr>
          <w:noProof/>
        </w:rPr>
        <w:t xml:space="preserve"> via atomic layer deposition techniques, requiring larger negative top gate voltages to turn off the transistor.</w:t>
      </w:r>
      <w:r w:rsidR="0062740C">
        <w:rPr>
          <w:rFonts w:hint="eastAsia"/>
          <w:noProof/>
          <w:vertAlign w:val="superscript"/>
          <w:lang w:eastAsia="zh-CN"/>
        </w:rPr>
        <w:t>4</w:t>
      </w:r>
      <w:r w:rsidR="0062740C" w:rsidRPr="003B3A0F">
        <w:rPr>
          <w:noProof/>
        </w:rPr>
        <w:t xml:space="preserve"> This doping effect stems from an imbalance of positive charges in the dielectric layer. In contrast, due to the atomically smooth surfaces between Mn</w:t>
      </w:r>
      <w:r w:rsidR="0062740C" w:rsidRPr="003B3A0F">
        <w:rPr>
          <w:noProof/>
          <w:vertAlign w:val="subscript"/>
        </w:rPr>
        <w:t>3</w:t>
      </w:r>
      <w:r w:rsidR="0062740C" w:rsidRPr="003B3A0F">
        <w:rPr>
          <w:noProof/>
        </w:rPr>
        <w:t>O</w:t>
      </w:r>
      <w:r w:rsidR="0062740C" w:rsidRPr="003B3A0F">
        <w:rPr>
          <w:noProof/>
          <w:vertAlign w:val="subscript"/>
        </w:rPr>
        <w:t>4</w:t>
      </w:r>
      <w:r w:rsidR="0062740C" w:rsidRPr="003B3A0F">
        <w:rPr>
          <w:noProof/>
        </w:rPr>
        <w:t xml:space="preserve"> and MoS</w:t>
      </w:r>
      <w:r w:rsidR="0062740C" w:rsidRPr="003B3A0F">
        <w:rPr>
          <w:noProof/>
          <w:vertAlign w:val="subscript"/>
        </w:rPr>
        <w:t>2</w:t>
      </w:r>
      <w:r w:rsidR="0062740C" w:rsidRPr="003B3A0F">
        <w:rPr>
          <w:noProof/>
        </w:rPr>
        <w:t xml:space="preserve"> contribute to the formation of a perfect vdW interface, with the doping effect of Mn</w:t>
      </w:r>
      <w:r w:rsidR="0062740C" w:rsidRPr="003B3A0F">
        <w:rPr>
          <w:noProof/>
          <w:vertAlign w:val="subscript"/>
        </w:rPr>
        <w:t>3</w:t>
      </w:r>
      <w:r w:rsidR="0062740C" w:rsidRPr="003B3A0F">
        <w:rPr>
          <w:noProof/>
        </w:rPr>
        <w:t>O</w:t>
      </w:r>
      <w:r w:rsidR="0062740C" w:rsidRPr="003B3A0F">
        <w:rPr>
          <w:noProof/>
          <w:vertAlign w:val="subscript"/>
        </w:rPr>
        <w:t xml:space="preserve">4 </w:t>
      </w:r>
      <w:r w:rsidR="0062740C" w:rsidRPr="003B3A0F">
        <w:rPr>
          <w:noProof/>
        </w:rPr>
        <w:t>on MoS</w:t>
      </w:r>
      <w:r w:rsidR="0062740C" w:rsidRPr="003B3A0F">
        <w:rPr>
          <w:noProof/>
          <w:vertAlign w:val="subscript"/>
        </w:rPr>
        <w:t>2</w:t>
      </w:r>
      <w:r w:rsidR="0062740C" w:rsidRPr="003B3A0F">
        <w:rPr>
          <w:noProof/>
        </w:rPr>
        <w:t xml:space="preserve"> being minimal, indicating very little net charge.</w:t>
      </w:r>
    </w:p>
    <w:p w14:paraId="42BB9DDB" w14:textId="77777777" w:rsidR="0062740C" w:rsidRDefault="0062740C" w:rsidP="0062740C">
      <w:pPr>
        <w:spacing w:line="600" w:lineRule="auto"/>
        <w:jc w:val="both"/>
        <w:rPr>
          <w:rFonts w:eastAsiaTheme="minorEastAsia"/>
          <w:noProof/>
          <w:lang w:eastAsia="zh-CN"/>
        </w:rPr>
      </w:pPr>
    </w:p>
    <w:p w14:paraId="32A3B825" w14:textId="77777777" w:rsidR="0062740C" w:rsidRDefault="0062740C" w:rsidP="0062740C">
      <w:pPr>
        <w:spacing w:line="600" w:lineRule="auto"/>
        <w:jc w:val="both"/>
        <w:rPr>
          <w:rFonts w:eastAsiaTheme="minorEastAsia"/>
          <w:noProof/>
          <w:lang w:eastAsia="zh-CN"/>
        </w:rPr>
      </w:pPr>
    </w:p>
    <w:p w14:paraId="454AB3E0" w14:textId="77777777" w:rsidR="0062740C" w:rsidRDefault="0062740C" w:rsidP="0062740C">
      <w:pPr>
        <w:spacing w:line="600" w:lineRule="auto"/>
        <w:jc w:val="both"/>
        <w:rPr>
          <w:rFonts w:eastAsiaTheme="minorEastAsia"/>
          <w:noProof/>
          <w:lang w:eastAsia="zh-CN"/>
        </w:rPr>
      </w:pPr>
    </w:p>
    <w:p w14:paraId="1232AA99" w14:textId="77777777" w:rsidR="009423EA" w:rsidRDefault="009423EA" w:rsidP="0062740C">
      <w:pPr>
        <w:spacing w:line="600" w:lineRule="auto"/>
        <w:jc w:val="both"/>
        <w:rPr>
          <w:rFonts w:eastAsiaTheme="minorEastAsia"/>
          <w:noProof/>
          <w:lang w:eastAsia="zh-CN"/>
        </w:rPr>
      </w:pPr>
    </w:p>
    <w:p w14:paraId="6B1000F5" w14:textId="77777777" w:rsidR="001C155A" w:rsidRPr="00F26649" w:rsidRDefault="001C155A" w:rsidP="0062740C">
      <w:pPr>
        <w:spacing w:line="600" w:lineRule="auto"/>
        <w:jc w:val="both"/>
        <w:rPr>
          <w:rFonts w:eastAsiaTheme="minorEastAsia"/>
          <w:noProof/>
          <w:lang w:eastAsia="zh-CN"/>
        </w:rPr>
      </w:pPr>
    </w:p>
    <w:p w14:paraId="4DDC3842" w14:textId="77777777" w:rsidR="0062740C" w:rsidRPr="00D76316" w:rsidRDefault="0062740C" w:rsidP="001C155A">
      <w:pPr>
        <w:spacing w:line="360" w:lineRule="auto"/>
        <w:rPr>
          <w:rFonts w:eastAsiaTheme="minorEastAsia"/>
          <w:b/>
          <w:bCs/>
          <w:lang w:eastAsia="zh-CN"/>
        </w:rPr>
      </w:pPr>
      <w:bookmarkStart w:id="3" w:name="_Hlk163570248"/>
      <w:r w:rsidRPr="00F26649">
        <w:rPr>
          <w:rFonts w:hint="eastAsia"/>
          <w:b/>
          <w:bCs/>
          <w:lang w:eastAsia="zh-CN"/>
        </w:rPr>
        <w:lastRenderedPageBreak/>
        <w:t xml:space="preserve">Supplementary </w:t>
      </w:r>
      <w:r w:rsidRPr="00F26649">
        <w:rPr>
          <w:b/>
          <w:bCs/>
        </w:rPr>
        <w:t xml:space="preserve">Table 1. </w:t>
      </w:r>
      <w:r w:rsidRPr="00863EEC">
        <w:t>Integration of high-κ dielectrics on 2D semiconductors via van der Waals (vdW) assembly.</w:t>
      </w:r>
    </w:p>
    <w:tbl>
      <w:tblPr>
        <w:tblStyle w:val="2"/>
        <w:tblW w:w="7088" w:type="dxa"/>
        <w:jc w:val="center"/>
        <w:tblBorders>
          <w:left w:val="none" w:sz="0" w:space="0" w:color="auto"/>
          <w:right w:val="none" w:sz="0" w:space="0" w:color="auto"/>
          <w:insideV w:val="none" w:sz="0" w:space="0" w:color="auto"/>
        </w:tblBorders>
        <w:tblLook w:val="04A0" w:firstRow="1" w:lastRow="0" w:firstColumn="1" w:lastColumn="0" w:noHBand="0" w:noVBand="1"/>
      </w:tblPr>
      <w:tblGrid>
        <w:gridCol w:w="1350"/>
        <w:gridCol w:w="1186"/>
        <w:gridCol w:w="1149"/>
        <w:gridCol w:w="946"/>
        <w:gridCol w:w="1270"/>
        <w:gridCol w:w="723"/>
        <w:gridCol w:w="569"/>
      </w:tblGrid>
      <w:tr w:rsidR="0062740C" w:rsidRPr="001121C2" w14:paraId="727379F4" w14:textId="77777777" w:rsidTr="008F4563">
        <w:trPr>
          <w:trHeight w:val="567"/>
          <w:jc w:val="center"/>
        </w:trPr>
        <w:tc>
          <w:tcPr>
            <w:tcW w:w="1158" w:type="dxa"/>
            <w:tcBorders>
              <w:bottom w:val="single" w:sz="4" w:space="0" w:color="auto"/>
            </w:tcBorders>
            <w:vAlign w:val="center"/>
          </w:tcPr>
          <w:p w14:paraId="14672D7F" w14:textId="77777777" w:rsidR="0062740C" w:rsidRPr="00642F90" w:rsidRDefault="0062740C" w:rsidP="008F4563">
            <w:pPr>
              <w:jc w:val="center"/>
              <w:rPr>
                <w:rFonts w:eastAsia="等线"/>
              </w:rPr>
            </w:pPr>
          </w:p>
        </w:tc>
        <w:tc>
          <w:tcPr>
            <w:tcW w:w="1025" w:type="dxa"/>
            <w:tcBorders>
              <w:bottom w:val="single" w:sz="4" w:space="0" w:color="auto"/>
            </w:tcBorders>
            <w:vAlign w:val="center"/>
          </w:tcPr>
          <w:p w14:paraId="55491BBB" w14:textId="77777777" w:rsidR="0062740C" w:rsidRPr="00642F90" w:rsidRDefault="0062740C" w:rsidP="008F4563">
            <w:pPr>
              <w:jc w:val="center"/>
              <w:rPr>
                <w:rFonts w:eastAsia="等线"/>
                <w:b/>
                <w:bCs/>
              </w:rPr>
            </w:pPr>
            <w:r w:rsidRPr="00642F90">
              <w:rPr>
                <w:rFonts w:eastAsia="等线"/>
                <w:b/>
                <w:bCs/>
              </w:rPr>
              <w:t>t</w:t>
            </w:r>
          </w:p>
          <w:p w14:paraId="70B9B06B" w14:textId="77777777" w:rsidR="0062740C" w:rsidRPr="00642F90" w:rsidRDefault="0062740C" w:rsidP="008F4563">
            <w:pPr>
              <w:jc w:val="center"/>
              <w:rPr>
                <w:rFonts w:eastAsia="等线"/>
                <w:b/>
                <w:bCs/>
              </w:rPr>
            </w:pPr>
            <w:r w:rsidRPr="00642F90">
              <w:rPr>
                <w:rFonts w:eastAsia="等线"/>
                <w:b/>
                <w:bCs/>
              </w:rPr>
              <w:t>(nm)</w:t>
            </w:r>
          </w:p>
        </w:tc>
        <w:tc>
          <w:tcPr>
            <w:tcW w:w="1149" w:type="dxa"/>
            <w:tcBorders>
              <w:bottom w:val="single" w:sz="4" w:space="0" w:color="auto"/>
            </w:tcBorders>
            <w:vAlign w:val="center"/>
          </w:tcPr>
          <w:p w14:paraId="1EB1F0C2" w14:textId="77777777" w:rsidR="0062740C" w:rsidRPr="00642F90" w:rsidRDefault="0062740C" w:rsidP="008F4563">
            <w:pPr>
              <w:jc w:val="center"/>
              <w:rPr>
                <w:rFonts w:eastAsia="等线"/>
                <w:b/>
                <w:bCs/>
              </w:rPr>
            </w:pPr>
            <w:r w:rsidRPr="00642F90">
              <w:rPr>
                <w:rFonts w:eastAsia="等线"/>
                <w:b/>
                <w:bCs/>
                <w:i/>
                <w:iCs/>
              </w:rPr>
              <w:t>E</w:t>
            </w:r>
            <w:r w:rsidRPr="00642F90">
              <w:rPr>
                <w:rFonts w:eastAsia="等线"/>
                <w:b/>
                <w:bCs/>
                <w:vertAlign w:val="subscript"/>
              </w:rPr>
              <w:t xml:space="preserve">bd </w:t>
            </w:r>
            <w:r w:rsidRPr="00642F90">
              <w:rPr>
                <w:rFonts w:eastAsia="等线"/>
                <w:b/>
                <w:bCs/>
              </w:rPr>
              <w:t>(MV/cm)</w:t>
            </w:r>
          </w:p>
        </w:tc>
        <w:tc>
          <w:tcPr>
            <w:tcW w:w="825" w:type="dxa"/>
            <w:tcBorders>
              <w:bottom w:val="single" w:sz="4" w:space="0" w:color="auto"/>
            </w:tcBorders>
            <w:vAlign w:val="center"/>
          </w:tcPr>
          <w:p w14:paraId="2B6E0DEE" w14:textId="77777777" w:rsidR="0062740C" w:rsidRPr="00642F90" w:rsidRDefault="0062740C" w:rsidP="008F4563">
            <w:pPr>
              <w:jc w:val="center"/>
              <w:rPr>
                <w:rFonts w:eastAsia="等线"/>
                <w:b/>
                <w:bCs/>
              </w:rPr>
            </w:pPr>
            <w:r w:rsidRPr="00642F90">
              <w:t>κ</w:t>
            </w:r>
          </w:p>
        </w:tc>
        <w:tc>
          <w:tcPr>
            <w:tcW w:w="1270" w:type="dxa"/>
            <w:tcBorders>
              <w:bottom w:val="single" w:sz="4" w:space="0" w:color="auto"/>
            </w:tcBorders>
            <w:vAlign w:val="center"/>
          </w:tcPr>
          <w:p w14:paraId="381939EE" w14:textId="77777777" w:rsidR="0062740C" w:rsidRPr="00642F90" w:rsidRDefault="0062740C" w:rsidP="008F4563">
            <w:pPr>
              <w:jc w:val="center"/>
              <w:rPr>
                <w:rFonts w:eastAsia="等线"/>
                <w:b/>
                <w:bCs/>
              </w:rPr>
            </w:pPr>
            <w:r w:rsidRPr="00642F90">
              <w:rPr>
                <w:rFonts w:eastAsia="等线"/>
                <w:b/>
                <w:bCs/>
              </w:rPr>
              <w:t>Hysteresis (mV)</w:t>
            </w:r>
          </w:p>
        </w:tc>
        <w:tc>
          <w:tcPr>
            <w:tcW w:w="723" w:type="dxa"/>
            <w:tcBorders>
              <w:bottom w:val="single" w:sz="4" w:space="0" w:color="auto"/>
            </w:tcBorders>
            <w:vAlign w:val="center"/>
          </w:tcPr>
          <w:p w14:paraId="3AD02A77" w14:textId="77777777" w:rsidR="0062740C" w:rsidRPr="00642F90" w:rsidRDefault="0062740C" w:rsidP="008F4563">
            <w:pPr>
              <w:jc w:val="center"/>
              <w:rPr>
                <w:rFonts w:eastAsia="等线"/>
                <w:b/>
                <w:bCs/>
              </w:rPr>
            </w:pPr>
            <w:r w:rsidRPr="00642F90">
              <w:rPr>
                <w:rFonts w:eastAsia="等线"/>
                <w:b/>
                <w:bCs/>
              </w:rPr>
              <w:t>EOT</w:t>
            </w:r>
          </w:p>
          <w:p w14:paraId="5EF9EA40" w14:textId="77777777" w:rsidR="0062740C" w:rsidRPr="00642F90" w:rsidRDefault="0062740C" w:rsidP="008F4563">
            <w:pPr>
              <w:jc w:val="center"/>
              <w:rPr>
                <w:rFonts w:eastAsia="等线"/>
                <w:b/>
                <w:bCs/>
              </w:rPr>
            </w:pPr>
            <w:r w:rsidRPr="00642F90">
              <w:rPr>
                <w:rFonts w:eastAsia="等线"/>
                <w:b/>
                <w:bCs/>
              </w:rPr>
              <w:t>(nm)</w:t>
            </w:r>
          </w:p>
        </w:tc>
        <w:tc>
          <w:tcPr>
            <w:tcW w:w="938" w:type="dxa"/>
            <w:tcBorders>
              <w:bottom w:val="single" w:sz="4" w:space="0" w:color="auto"/>
            </w:tcBorders>
            <w:vAlign w:val="center"/>
          </w:tcPr>
          <w:p w14:paraId="349C7CFB" w14:textId="77777777" w:rsidR="0062740C" w:rsidRPr="00642F90" w:rsidRDefault="0062740C" w:rsidP="008F4563">
            <w:pPr>
              <w:jc w:val="center"/>
              <w:rPr>
                <w:rFonts w:eastAsia="等线"/>
                <w:b/>
                <w:bCs/>
              </w:rPr>
            </w:pPr>
            <w:r w:rsidRPr="00642F90">
              <w:rPr>
                <w:rFonts w:eastAsia="等线"/>
                <w:b/>
                <w:bCs/>
              </w:rPr>
              <w:t>ref.</w:t>
            </w:r>
          </w:p>
        </w:tc>
      </w:tr>
      <w:tr w:rsidR="0062740C" w:rsidRPr="001121C2" w14:paraId="1D7F5DD1" w14:textId="77777777" w:rsidTr="008F4563">
        <w:trPr>
          <w:trHeight w:val="567"/>
          <w:jc w:val="center"/>
        </w:trPr>
        <w:tc>
          <w:tcPr>
            <w:tcW w:w="1158" w:type="dxa"/>
            <w:tcBorders>
              <w:top w:val="single" w:sz="4" w:space="0" w:color="auto"/>
              <w:bottom w:val="nil"/>
            </w:tcBorders>
            <w:vAlign w:val="center"/>
          </w:tcPr>
          <w:p w14:paraId="531A7E80" w14:textId="77777777" w:rsidR="0062740C" w:rsidRPr="00642F90" w:rsidRDefault="0062740C" w:rsidP="008F4563">
            <w:pPr>
              <w:spacing w:line="276" w:lineRule="auto"/>
              <w:jc w:val="center"/>
              <w:rPr>
                <w:rFonts w:eastAsia="等线"/>
              </w:rPr>
            </w:pPr>
            <w:r w:rsidRPr="00642F90">
              <w:rPr>
                <w:rFonts w:eastAsia="等线"/>
              </w:rPr>
              <w:t>Sb</w:t>
            </w:r>
            <w:r w:rsidRPr="00642F90">
              <w:rPr>
                <w:rFonts w:eastAsia="等线"/>
                <w:vertAlign w:val="subscript"/>
              </w:rPr>
              <w:t>2</w:t>
            </w:r>
            <w:r w:rsidRPr="00642F90">
              <w:rPr>
                <w:rFonts w:eastAsia="等线"/>
              </w:rPr>
              <w:t>O</w:t>
            </w:r>
            <w:r w:rsidRPr="00642F90">
              <w:rPr>
                <w:rFonts w:eastAsia="等线"/>
                <w:vertAlign w:val="subscript"/>
              </w:rPr>
              <w:t>3</w:t>
            </w:r>
          </w:p>
        </w:tc>
        <w:tc>
          <w:tcPr>
            <w:tcW w:w="1025" w:type="dxa"/>
            <w:tcBorders>
              <w:top w:val="single" w:sz="4" w:space="0" w:color="auto"/>
              <w:bottom w:val="nil"/>
            </w:tcBorders>
            <w:vAlign w:val="center"/>
          </w:tcPr>
          <w:p w14:paraId="3A73CDE4" w14:textId="77777777" w:rsidR="0062740C" w:rsidRPr="00642F90" w:rsidRDefault="0062740C" w:rsidP="008F4563">
            <w:pPr>
              <w:spacing w:line="276" w:lineRule="auto"/>
              <w:jc w:val="center"/>
              <w:rPr>
                <w:rFonts w:eastAsia="等线"/>
              </w:rPr>
            </w:pPr>
            <w:r w:rsidRPr="00642F90">
              <w:rPr>
                <w:rFonts w:eastAsia="等线"/>
              </w:rPr>
              <w:t>40</w:t>
            </w:r>
          </w:p>
        </w:tc>
        <w:tc>
          <w:tcPr>
            <w:tcW w:w="1149" w:type="dxa"/>
            <w:tcBorders>
              <w:top w:val="single" w:sz="4" w:space="0" w:color="auto"/>
              <w:bottom w:val="nil"/>
            </w:tcBorders>
            <w:vAlign w:val="center"/>
          </w:tcPr>
          <w:p w14:paraId="07AE720F" w14:textId="77777777" w:rsidR="0062740C" w:rsidRPr="00642F90" w:rsidRDefault="0062740C" w:rsidP="008F4563">
            <w:pPr>
              <w:spacing w:line="276" w:lineRule="auto"/>
              <w:jc w:val="center"/>
              <w:rPr>
                <w:rFonts w:eastAsia="等线"/>
              </w:rPr>
            </w:pPr>
            <w:r w:rsidRPr="00642F90">
              <w:rPr>
                <w:rFonts w:eastAsia="等线"/>
              </w:rPr>
              <w:t>2.7</w:t>
            </w:r>
          </w:p>
        </w:tc>
        <w:tc>
          <w:tcPr>
            <w:tcW w:w="825" w:type="dxa"/>
            <w:tcBorders>
              <w:top w:val="single" w:sz="4" w:space="0" w:color="auto"/>
              <w:bottom w:val="nil"/>
            </w:tcBorders>
            <w:vAlign w:val="center"/>
          </w:tcPr>
          <w:p w14:paraId="4A5A4ED7" w14:textId="77777777" w:rsidR="0062740C" w:rsidRPr="00642F90" w:rsidRDefault="0062740C" w:rsidP="008F4563">
            <w:pPr>
              <w:spacing w:line="276" w:lineRule="auto"/>
              <w:jc w:val="center"/>
              <w:rPr>
                <w:rFonts w:eastAsia="等线"/>
              </w:rPr>
            </w:pPr>
            <w:r w:rsidRPr="00642F90">
              <w:rPr>
                <w:rFonts w:eastAsia="等线"/>
              </w:rPr>
              <w:t>11.5</w:t>
            </w:r>
          </w:p>
        </w:tc>
        <w:tc>
          <w:tcPr>
            <w:tcW w:w="1270" w:type="dxa"/>
            <w:tcBorders>
              <w:top w:val="single" w:sz="4" w:space="0" w:color="auto"/>
              <w:bottom w:val="nil"/>
            </w:tcBorders>
            <w:vAlign w:val="center"/>
          </w:tcPr>
          <w:p w14:paraId="058F5A16" w14:textId="77777777" w:rsidR="0062740C" w:rsidRPr="00642F90" w:rsidRDefault="0062740C" w:rsidP="008F4563">
            <w:pPr>
              <w:spacing w:line="276" w:lineRule="auto"/>
              <w:jc w:val="center"/>
              <w:rPr>
                <w:rFonts w:eastAsia="等线"/>
              </w:rPr>
            </w:pPr>
            <w:r w:rsidRPr="00642F90">
              <w:rPr>
                <w:rFonts w:eastAsia="等线"/>
              </w:rPr>
              <w:t>500</w:t>
            </w:r>
          </w:p>
        </w:tc>
        <w:tc>
          <w:tcPr>
            <w:tcW w:w="723" w:type="dxa"/>
            <w:tcBorders>
              <w:top w:val="single" w:sz="4" w:space="0" w:color="auto"/>
              <w:bottom w:val="nil"/>
            </w:tcBorders>
            <w:vAlign w:val="center"/>
          </w:tcPr>
          <w:p w14:paraId="677FB882" w14:textId="77777777" w:rsidR="0062740C" w:rsidRPr="00642F90" w:rsidRDefault="0062740C" w:rsidP="008F4563">
            <w:pPr>
              <w:spacing w:line="276" w:lineRule="auto"/>
              <w:jc w:val="center"/>
              <w:rPr>
                <w:rFonts w:eastAsia="等线"/>
              </w:rPr>
            </w:pPr>
            <w:r w:rsidRPr="00642F90">
              <w:rPr>
                <w:rFonts w:eastAsia="等线"/>
              </w:rPr>
              <w:t>N/A</w:t>
            </w:r>
          </w:p>
        </w:tc>
        <w:tc>
          <w:tcPr>
            <w:tcW w:w="938" w:type="dxa"/>
            <w:tcBorders>
              <w:top w:val="single" w:sz="4" w:space="0" w:color="auto"/>
              <w:bottom w:val="nil"/>
            </w:tcBorders>
            <w:vAlign w:val="center"/>
          </w:tcPr>
          <w:p w14:paraId="29D64E1C" w14:textId="77777777" w:rsidR="0062740C" w:rsidRPr="00642F90" w:rsidRDefault="0062740C" w:rsidP="008F4563">
            <w:pPr>
              <w:spacing w:line="276" w:lineRule="auto"/>
              <w:jc w:val="center"/>
              <w:rPr>
                <w:rFonts w:eastAsia="等线"/>
                <w:lang w:eastAsia="zh-CN"/>
              </w:rPr>
            </w:pPr>
            <w:r w:rsidRPr="00642F90">
              <w:rPr>
                <w:rFonts w:eastAsia="等线"/>
                <w:lang w:eastAsia="zh-CN"/>
              </w:rPr>
              <w:t>5</w:t>
            </w:r>
          </w:p>
        </w:tc>
      </w:tr>
      <w:tr w:rsidR="0062740C" w:rsidRPr="001121C2" w14:paraId="1192ABA3" w14:textId="77777777" w:rsidTr="008F4563">
        <w:trPr>
          <w:trHeight w:val="567"/>
          <w:jc w:val="center"/>
        </w:trPr>
        <w:tc>
          <w:tcPr>
            <w:tcW w:w="1158" w:type="dxa"/>
            <w:tcBorders>
              <w:top w:val="nil"/>
              <w:bottom w:val="nil"/>
            </w:tcBorders>
            <w:vAlign w:val="center"/>
          </w:tcPr>
          <w:p w14:paraId="3A3EE601" w14:textId="77777777" w:rsidR="0062740C" w:rsidRPr="00642F90" w:rsidRDefault="0062740C" w:rsidP="008F4563">
            <w:pPr>
              <w:spacing w:line="276" w:lineRule="auto"/>
              <w:jc w:val="center"/>
              <w:rPr>
                <w:rFonts w:eastAsia="等线"/>
              </w:rPr>
            </w:pPr>
            <w:r w:rsidRPr="00642F90">
              <w:rPr>
                <w:rFonts w:eastAsia="等线"/>
              </w:rPr>
              <w:t>HfO</w:t>
            </w:r>
            <w:r w:rsidRPr="00642F90">
              <w:rPr>
                <w:rFonts w:eastAsia="等线"/>
                <w:vertAlign w:val="subscript"/>
              </w:rPr>
              <w:t>2</w:t>
            </w:r>
          </w:p>
        </w:tc>
        <w:tc>
          <w:tcPr>
            <w:tcW w:w="1025" w:type="dxa"/>
            <w:tcBorders>
              <w:top w:val="nil"/>
              <w:bottom w:val="nil"/>
            </w:tcBorders>
            <w:vAlign w:val="center"/>
          </w:tcPr>
          <w:p w14:paraId="1A0A8E5B" w14:textId="77777777" w:rsidR="0062740C" w:rsidRPr="00642F90" w:rsidRDefault="0062740C" w:rsidP="008F4563">
            <w:pPr>
              <w:spacing w:line="276" w:lineRule="auto"/>
              <w:jc w:val="center"/>
              <w:rPr>
                <w:rFonts w:eastAsia="等线"/>
              </w:rPr>
            </w:pPr>
            <w:r w:rsidRPr="00642F90">
              <w:rPr>
                <w:rFonts w:eastAsia="等线"/>
              </w:rPr>
              <w:t>16</w:t>
            </w:r>
          </w:p>
        </w:tc>
        <w:tc>
          <w:tcPr>
            <w:tcW w:w="1149" w:type="dxa"/>
            <w:tcBorders>
              <w:top w:val="nil"/>
              <w:bottom w:val="nil"/>
            </w:tcBorders>
            <w:vAlign w:val="center"/>
          </w:tcPr>
          <w:p w14:paraId="2203F24E" w14:textId="77777777" w:rsidR="0062740C" w:rsidRPr="00642F90" w:rsidRDefault="0062740C" w:rsidP="008F4563">
            <w:pPr>
              <w:spacing w:line="276" w:lineRule="auto"/>
              <w:jc w:val="center"/>
              <w:rPr>
                <w:rFonts w:eastAsia="等线"/>
              </w:rPr>
            </w:pPr>
            <w:r w:rsidRPr="00642F90">
              <w:rPr>
                <w:rFonts w:eastAsia="等线"/>
              </w:rPr>
              <w:t>8</w:t>
            </w:r>
          </w:p>
        </w:tc>
        <w:tc>
          <w:tcPr>
            <w:tcW w:w="825" w:type="dxa"/>
            <w:tcBorders>
              <w:top w:val="nil"/>
              <w:bottom w:val="nil"/>
            </w:tcBorders>
            <w:vAlign w:val="center"/>
          </w:tcPr>
          <w:p w14:paraId="0C736B7D" w14:textId="77777777" w:rsidR="0062740C" w:rsidRPr="00642F90" w:rsidRDefault="0062740C" w:rsidP="008F4563">
            <w:pPr>
              <w:spacing w:line="276" w:lineRule="auto"/>
              <w:jc w:val="center"/>
              <w:rPr>
                <w:rFonts w:eastAsia="等线"/>
              </w:rPr>
            </w:pPr>
            <w:r w:rsidRPr="00642F90">
              <w:rPr>
                <w:rFonts w:eastAsia="等线"/>
              </w:rPr>
              <w:t>11</w:t>
            </w:r>
          </w:p>
        </w:tc>
        <w:tc>
          <w:tcPr>
            <w:tcW w:w="1270" w:type="dxa"/>
            <w:tcBorders>
              <w:top w:val="nil"/>
              <w:bottom w:val="nil"/>
            </w:tcBorders>
            <w:vAlign w:val="center"/>
          </w:tcPr>
          <w:p w14:paraId="42EF4305" w14:textId="77777777" w:rsidR="0062740C" w:rsidRPr="00642F90" w:rsidRDefault="0062740C" w:rsidP="008F4563">
            <w:pPr>
              <w:spacing w:line="276" w:lineRule="auto"/>
              <w:jc w:val="center"/>
              <w:rPr>
                <w:rFonts w:eastAsia="等线"/>
              </w:rPr>
            </w:pPr>
            <w:r w:rsidRPr="00642F90">
              <w:rPr>
                <w:rFonts w:eastAsia="等线"/>
              </w:rPr>
              <w:t>800</w:t>
            </w:r>
          </w:p>
        </w:tc>
        <w:tc>
          <w:tcPr>
            <w:tcW w:w="723" w:type="dxa"/>
            <w:tcBorders>
              <w:top w:val="nil"/>
              <w:bottom w:val="nil"/>
            </w:tcBorders>
            <w:vAlign w:val="center"/>
          </w:tcPr>
          <w:p w14:paraId="6FEB01E3" w14:textId="77777777" w:rsidR="0062740C" w:rsidRPr="00642F90" w:rsidRDefault="0062740C" w:rsidP="008F4563">
            <w:pPr>
              <w:spacing w:line="276" w:lineRule="auto"/>
              <w:jc w:val="center"/>
              <w:rPr>
                <w:rFonts w:eastAsia="等线"/>
              </w:rPr>
            </w:pPr>
            <w:r w:rsidRPr="00642F90">
              <w:rPr>
                <w:rFonts w:eastAsia="等线"/>
              </w:rPr>
              <w:t>N/A</w:t>
            </w:r>
          </w:p>
        </w:tc>
        <w:tc>
          <w:tcPr>
            <w:tcW w:w="938" w:type="dxa"/>
            <w:tcBorders>
              <w:top w:val="nil"/>
              <w:bottom w:val="nil"/>
            </w:tcBorders>
            <w:vAlign w:val="center"/>
          </w:tcPr>
          <w:p w14:paraId="25B450F6" w14:textId="77777777" w:rsidR="0062740C" w:rsidRPr="00642F90" w:rsidRDefault="0062740C" w:rsidP="008F4563">
            <w:pPr>
              <w:spacing w:line="276" w:lineRule="auto"/>
              <w:jc w:val="center"/>
              <w:rPr>
                <w:rFonts w:eastAsia="等线"/>
                <w:lang w:eastAsia="zh-CN"/>
              </w:rPr>
            </w:pPr>
            <w:r w:rsidRPr="00642F90">
              <w:rPr>
                <w:rFonts w:eastAsia="等线"/>
                <w:lang w:eastAsia="zh-CN"/>
              </w:rPr>
              <w:t>6</w:t>
            </w:r>
          </w:p>
        </w:tc>
      </w:tr>
      <w:tr w:rsidR="0062740C" w:rsidRPr="001121C2" w14:paraId="56DE4316" w14:textId="77777777" w:rsidTr="008F4563">
        <w:trPr>
          <w:trHeight w:val="567"/>
          <w:jc w:val="center"/>
        </w:trPr>
        <w:tc>
          <w:tcPr>
            <w:tcW w:w="1158" w:type="dxa"/>
            <w:tcBorders>
              <w:top w:val="nil"/>
              <w:bottom w:val="nil"/>
            </w:tcBorders>
            <w:vAlign w:val="center"/>
          </w:tcPr>
          <w:p w14:paraId="42CF3D85" w14:textId="77777777" w:rsidR="0062740C" w:rsidRPr="00642F90" w:rsidRDefault="0062740C" w:rsidP="008F4563">
            <w:pPr>
              <w:spacing w:line="276" w:lineRule="auto"/>
              <w:jc w:val="center"/>
              <w:rPr>
                <w:rFonts w:eastAsia="等线"/>
              </w:rPr>
            </w:pPr>
            <w:r w:rsidRPr="00642F90">
              <w:rPr>
                <w:rFonts w:eastAsia="等线"/>
              </w:rPr>
              <w:t>HfO</w:t>
            </w:r>
            <w:r w:rsidRPr="00642F90">
              <w:rPr>
                <w:rFonts w:eastAsia="等线"/>
                <w:vertAlign w:val="subscript"/>
              </w:rPr>
              <w:t>2</w:t>
            </w:r>
          </w:p>
        </w:tc>
        <w:tc>
          <w:tcPr>
            <w:tcW w:w="1025" w:type="dxa"/>
            <w:tcBorders>
              <w:top w:val="nil"/>
              <w:bottom w:val="nil"/>
            </w:tcBorders>
            <w:vAlign w:val="center"/>
          </w:tcPr>
          <w:p w14:paraId="2377DEBA" w14:textId="77777777" w:rsidR="0062740C" w:rsidRPr="00642F90" w:rsidRDefault="0062740C" w:rsidP="008F4563">
            <w:pPr>
              <w:spacing w:line="276" w:lineRule="auto"/>
              <w:jc w:val="center"/>
              <w:rPr>
                <w:rFonts w:eastAsia="等线"/>
              </w:rPr>
            </w:pPr>
            <w:r w:rsidRPr="00642F90">
              <w:rPr>
                <w:rFonts w:eastAsia="等线"/>
              </w:rPr>
              <w:t>3.37</w:t>
            </w:r>
          </w:p>
        </w:tc>
        <w:tc>
          <w:tcPr>
            <w:tcW w:w="1149" w:type="dxa"/>
            <w:tcBorders>
              <w:top w:val="nil"/>
              <w:bottom w:val="nil"/>
            </w:tcBorders>
            <w:vAlign w:val="center"/>
          </w:tcPr>
          <w:p w14:paraId="48A83D04" w14:textId="77777777" w:rsidR="0062740C" w:rsidRPr="00642F90" w:rsidRDefault="0062740C" w:rsidP="008F4563">
            <w:pPr>
              <w:spacing w:line="276" w:lineRule="auto"/>
              <w:jc w:val="center"/>
              <w:rPr>
                <w:rFonts w:eastAsia="等线"/>
              </w:rPr>
            </w:pPr>
            <w:r w:rsidRPr="00642F90">
              <w:rPr>
                <w:rFonts w:eastAsia="等线"/>
              </w:rPr>
              <w:t>16.5</w:t>
            </w:r>
          </w:p>
        </w:tc>
        <w:tc>
          <w:tcPr>
            <w:tcW w:w="825" w:type="dxa"/>
            <w:tcBorders>
              <w:top w:val="nil"/>
              <w:bottom w:val="nil"/>
            </w:tcBorders>
            <w:vAlign w:val="center"/>
          </w:tcPr>
          <w:p w14:paraId="7939AC2C" w14:textId="77777777" w:rsidR="0062740C" w:rsidRPr="00642F90" w:rsidRDefault="0062740C" w:rsidP="008F4563">
            <w:pPr>
              <w:spacing w:line="276" w:lineRule="auto"/>
              <w:jc w:val="center"/>
              <w:rPr>
                <w:rFonts w:eastAsia="等线"/>
              </w:rPr>
            </w:pPr>
            <w:r w:rsidRPr="00642F90">
              <w:rPr>
                <w:rFonts w:eastAsia="等线"/>
              </w:rPr>
              <w:t>16.8</w:t>
            </w:r>
          </w:p>
        </w:tc>
        <w:tc>
          <w:tcPr>
            <w:tcW w:w="1270" w:type="dxa"/>
            <w:tcBorders>
              <w:top w:val="nil"/>
              <w:bottom w:val="nil"/>
            </w:tcBorders>
            <w:vAlign w:val="center"/>
          </w:tcPr>
          <w:p w14:paraId="348F1F80" w14:textId="77777777" w:rsidR="0062740C" w:rsidRPr="00642F90" w:rsidRDefault="0062740C" w:rsidP="008F4563">
            <w:pPr>
              <w:spacing w:line="276" w:lineRule="auto"/>
              <w:jc w:val="center"/>
              <w:rPr>
                <w:rFonts w:eastAsia="等线"/>
              </w:rPr>
            </w:pPr>
            <w:r w:rsidRPr="00642F90">
              <w:rPr>
                <w:rFonts w:eastAsia="等线"/>
              </w:rPr>
              <w:t>10</w:t>
            </w:r>
          </w:p>
        </w:tc>
        <w:tc>
          <w:tcPr>
            <w:tcW w:w="723" w:type="dxa"/>
            <w:tcBorders>
              <w:top w:val="nil"/>
              <w:bottom w:val="nil"/>
            </w:tcBorders>
            <w:vAlign w:val="center"/>
          </w:tcPr>
          <w:p w14:paraId="71B853BA" w14:textId="77777777" w:rsidR="0062740C" w:rsidRPr="00642F90" w:rsidRDefault="0062740C" w:rsidP="008F4563">
            <w:pPr>
              <w:spacing w:line="276" w:lineRule="auto"/>
              <w:jc w:val="center"/>
              <w:rPr>
                <w:rFonts w:eastAsia="等线"/>
              </w:rPr>
            </w:pPr>
            <w:r w:rsidRPr="00642F90">
              <w:rPr>
                <w:rFonts w:eastAsia="等线"/>
              </w:rPr>
              <w:t>1</w:t>
            </w:r>
          </w:p>
        </w:tc>
        <w:tc>
          <w:tcPr>
            <w:tcW w:w="938" w:type="dxa"/>
            <w:tcBorders>
              <w:top w:val="nil"/>
              <w:bottom w:val="nil"/>
            </w:tcBorders>
            <w:vAlign w:val="center"/>
          </w:tcPr>
          <w:p w14:paraId="47710BCB" w14:textId="77777777" w:rsidR="0062740C" w:rsidRPr="00642F90" w:rsidRDefault="0062740C" w:rsidP="008F4563">
            <w:pPr>
              <w:spacing w:line="276" w:lineRule="auto"/>
              <w:jc w:val="center"/>
              <w:rPr>
                <w:rFonts w:eastAsia="等线"/>
                <w:lang w:eastAsia="zh-CN"/>
              </w:rPr>
            </w:pPr>
            <w:r w:rsidRPr="00642F90">
              <w:rPr>
                <w:rFonts w:eastAsia="等线"/>
                <w:lang w:eastAsia="zh-CN"/>
              </w:rPr>
              <w:t>7</w:t>
            </w:r>
          </w:p>
        </w:tc>
      </w:tr>
      <w:tr w:rsidR="0062740C" w:rsidRPr="001121C2" w14:paraId="37E2D302" w14:textId="77777777" w:rsidTr="008F4563">
        <w:trPr>
          <w:trHeight w:val="567"/>
          <w:jc w:val="center"/>
        </w:trPr>
        <w:tc>
          <w:tcPr>
            <w:tcW w:w="1158" w:type="dxa"/>
            <w:tcBorders>
              <w:top w:val="nil"/>
              <w:bottom w:val="nil"/>
            </w:tcBorders>
            <w:vAlign w:val="center"/>
          </w:tcPr>
          <w:p w14:paraId="27C082C1" w14:textId="77777777" w:rsidR="0062740C" w:rsidRPr="00642F90" w:rsidRDefault="0062740C" w:rsidP="008F4563">
            <w:pPr>
              <w:spacing w:line="276" w:lineRule="auto"/>
              <w:jc w:val="center"/>
              <w:rPr>
                <w:rFonts w:eastAsia="等线"/>
              </w:rPr>
            </w:pPr>
            <w:r w:rsidRPr="00642F90">
              <w:rPr>
                <w:rFonts w:eastAsia="等线"/>
              </w:rPr>
              <w:t>Ta</w:t>
            </w:r>
            <w:r w:rsidRPr="00642F90">
              <w:rPr>
                <w:rFonts w:eastAsia="等线"/>
                <w:vertAlign w:val="subscript"/>
              </w:rPr>
              <w:t>2</w:t>
            </w:r>
            <w:r w:rsidRPr="00642F90">
              <w:rPr>
                <w:rFonts w:eastAsia="等线"/>
              </w:rPr>
              <w:t>O</w:t>
            </w:r>
            <w:r w:rsidRPr="00642F90">
              <w:rPr>
                <w:rFonts w:eastAsia="等线"/>
                <w:vertAlign w:val="subscript"/>
              </w:rPr>
              <w:t>5</w:t>
            </w:r>
          </w:p>
        </w:tc>
        <w:tc>
          <w:tcPr>
            <w:tcW w:w="1025" w:type="dxa"/>
            <w:tcBorders>
              <w:top w:val="nil"/>
              <w:bottom w:val="nil"/>
            </w:tcBorders>
            <w:vAlign w:val="center"/>
          </w:tcPr>
          <w:p w14:paraId="1F64DED6" w14:textId="77777777" w:rsidR="0062740C" w:rsidRPr="00642F90" w:rsidRDefault="0062740C" w:rsidP="008F4563">
            <w:pPr>
              <w:spacing w:line="276" w:lineRule="auto"/>
              <w:jc w:val="center"/>
              <w:rPr>
                <w:rFonts w:eastAsia="等线"/>
              </w:rPr>
            </w:pPr>
            <w:r w:rsidRPr="00642F90">
              <w:rPr>
                <w:rFonts w:eastAsia="等线"/>
              </w:rPr>
              <w:t>13</w:t>
            </w:r>
          </w:p>
        </w:tc>
        <w:tc>
          <w:tcPr>
            <w:tcW w:w="1149" w:type="dxa"/>
            <w:tcBorders>
              <w:top w:val="nil"/>
              <w:bottom w:val="nil"/>
            </w:tcBorders>
            <w:vAlign w:val="center"/>
          </w:tcPr>
          <w:p w14:paraId="7BC57E79" w14:textId="77777777" w:rsidR="0062740C" w:rsidRPr="00642F90" w:rsidRDefault="0062740C" w:rsidP="008F4563">
            <w:pPr>
              <w:spacing w:line="276" w:lineRule="auto"/>
              <w:jc w:val="center"/>
              <w:rPr>
                <w:rFonts w:eastAsia="等线"/>
              </w:rPr>
            </w:pPr>
            <w:r w:rsidRPr="00642F90">
              <w:rPr>
                <w:rFonts w:eastAsia="等线"/>
              </w:rPr>
              <w:t>N/A</w:t>
            </w:r>
          </w:p>
        </w:tc>
        <w:tc>
          <w:tcPr>
            <w:tcW w:w="825" w:type="dxa"/>
            <w:tcBorders>
              <w:top w:val="nil"/>
              <w:bottom w:val="nil"/>
            </w:tcBorders>
            <w:vAlign w:val="center"/>
          </w:tcPr>
          <w:p w14:paraId="6291D3C7" w14:textId="77777777" w:rsidR="0062740C" w:rsidRPr="00642F90" w:rsidRDefault="0062740C" w:rsidP="008F4563">
            <w:pPr>
              <w:spacing w:line="276" w:lineRule="auto"/>
              <w:jc w:val="center"/>
              <w:rPr>
                <w:rFonts w:eastAsia="等线"/>
              </w:rPr>
            </w:pPr>
            <w:r w:rsidRPr="00642F90">
              <w:rPr>
                <w:rFonts w:eastAsia="等线"/>
              </w:rPr>
              <w:t>15.5</w:t>
            </w:r>
          </w:p>
        </w:tc>
        <w:tc>
          <w:tcPr>
            <w:tcW w:w="1270" w:type="dxa"/>
            <w:tcBorders>
              <w:top w:val="nil"/>
              <w:bottom w:val="nil"/>
            </w:tcBorders>
            <w:vAlign w:val="center"/>
          </w:tcPr>
          <w:p w14:paraId="0F7661D2" w14:textId="77777777" w:rsidR="0062740C" w:rsidRPr="00642F90" w:rsidRDefault="0062740C" w:rsidP="008F4563">
            <w:pPr>
              <w:spacing w:line="276" w:lineRule="auto"/>
              <w:jc w:val="center"/>
              <w:rPr>
                <w:rFonts w:eastAsia="等线"/>
              </w:rPr>
            </w:pPr>
            <w:r w:rsidRPr="00642F90">
              <w:rPr>
                <w:rFonts w:eastAsia="等线"/>
              </w:rPr>
              <w:t>30</w:t>
            </w:r>
          </w:p>
        </w:tc>
        <w:tc>
          <w:tcPr>
            <w:tcW w:w="723" w:type="dxa"/>
            <w:tcBorders>
              <w:top w:val="nil"/>
              <w:bottom w:val="nil"/>
            </w:tcBorders>
            <w:vAlign w:val="center"/>
          </w:tcPr>
          <w:p w14:paraId="4B9377AD" w14:textId="77777777" w:rsidR="0062740C" w:rsidRPr="00642F90" w:rsidRDefault="0062740C" w:rsidP="008F4563">
            <w:pPr>
              <w:spacing w:line="276" w:lineRule="auto"/>
              <w:jc w:val="center"/>
              <w:rPr>
                <w:rFonts w:eastAsia="等线"/>
              </w:rPr>
            </w:pPr>
            <w:r w:rsidRPr="00642F90">
              <w:rPr>
                <w:rFonts w:eastAsia="等线"/>
              </w:rPr>
              <w:t>N/A</w:t>
            </w:r>
          </w:p>
        </w:tc>
        <w:tc>
          <w:tcPr>
            <w:tcW w:w="938" w:type="dxa"/>
            <w:tcBorders>
              <w:top w:val="nil"/>
              <w:bottom w:val="nil"/>
            </w:tcBorders>
            <w:vAlign w:val="center"/>
          </w:tcPr>
          <w:p w14:paraId="7362FF23" w14:textId="77777777" w:rsidR="0062740C" w:rsidRPr="00642F90" w:rsidRDefault="0062740C" w:rsidP="008F4563">
            <w:pPr>
              <w:spacing w:line="276" w:lineRule="auto"/>
              <w:jc w:val="center"/>
              <w:rPr>
                <w:rFonts w:eastAsia="等线"/>
                <w:lang w:eastAsia="zh-CN"/>
              </w:rPr>
            </w:pPr>
            <w:r w:rsidRPr="00642F90">
              <w:rPr>
                <w:rFonts w:eastAsia="等线"/>
                <w:lang w:eastAsia="zh-CN"/>
              </w:rPr>
              <w:t>8</w:t>
            </w:r>
          </w:p>
        </w:tc>
      </w:tr>
      <w:tr w:rsidR="0062740C" w:rsidRPr="001121C2" w14:paraId="11D57F87" w14:textId="77777777" w:rsidTr="008F4563">
        <w:trPr>
          <w:trHeight w:val="567"/>
          <w:jc w:val="center"/>
        </w:trPr>
        <w:tc>
          <w:tcPr>
            <w:tcW w:w="1158" w:type="dxa"/>
            <w:tcBorders>
              <w:top w:val="nil"/>
              <w:bottom w:val="nil"/>
            </w:tcBorders>
            <w:vAlign w:val="center"/>
          </w:tcPr>
          <w:p w14:paraId="13C5BFC8" w14:textId="77777777" w:rsidR="0062740C" w:rsidRPr="00642F90" w:rsidRDefault="0062740C" w:rsidP="008F4563">
            <w:pPr>
              <w:spacing w:line="276" w:lineRule="auto"/>
              <w:jc w:val="center"/>
              <w:rPr>
                <w:rFonts w:eastAsia="等线"/>
              </w:rPr>
            </w:pPr>
            <w:r w:rsidRPr="00642F90">
              <w:rPr>
                <w:rFonts w:eastAsia="等线"/>
              </w:rPr>
              <w:t>Al</w:t>
            </w:r>
            <w:r w:rsidRPr="00642F90">
              <w:rPr>
                <w:rFonts w:eastAsia="等线"/>
                <w:vertAlign w:val="subscript"/>
              </w:rPr>
              <w:t>2</w:t>
            </w:r>
            <w:r w:rsidRPr="00642F90">
              <w:rPr>
                <w:rFonts w:eastAsia="等线"/>
              </w:rPr>
              <w:t>O</w:t>
            </w:r>
            <w:r w:rsidRPr="00642F90">
              <w:rPr>
                <w:rFonts w:eastAsia="等线"/>
                <w:vertAlign w:val="subscript"/>
              </w:rPr>
              <w:t>3</w:t>
            </w:r>
          </w:p>
        </w:tc>
        <w:tc>
          <w:tcPr>
            <w:tcW w:w="1025" w:type="dxa"/>
            <w:tcBorders>
              <w:top w:val="nil"/>
              <w:bottom w:val="nil"/>
            </w:tcBorders>
            <w:vAlign w:val="center"/>
          </w:tcPr>
          <w:p w14:paraId="245B1D25" w14:textId="77777777" w:rsidR="0062740C" w:rsidRPr="00642F90" w:rsidRDefault="0062740C" w:rsidP="008F4563">
            <w:pPr>
              <w:spacing w:line="276" w:lineRule="auto"/>
              <w:jc w:val="center"/>
              <w:rPr>
                <w:rFonts w:eastAsia="等线"/>
              </w:rPr>
            </w:pPr>
            <w:r w:rsidRPr="00642F90">
              <w:rPr>
                <w:rFonts w:eastAsia="等线"/>
              </w:rPr>
              <w:t>2.5</w:t>
            </w:r>
          </w:p>
        </w:tc>
        <w:tc>
          <w:tcPr>
            <w:tcW w:w="1149" w:type="dxa"/>
            <w:tcBorders>
              <w:top w:val="nil"/>
              <w:bottom w:val="nil"/>
            </w:tcBorders>
            <w:vAlign w:val="center"/>
          </w:tcPr>
          <w:p w14:paraId="5679E4D7" w14:textId="77777777" w:rsidR="0062740C" w:rsidRPr="00642F90" w:rsidRDefault="0062740C" w:rsidP="008F4563">
            <w:pPr>
              <w:spacing w:line="276" w:lineRule="auto"/>
              <w:jc w:val="center"/>
              <w:rPr>
                <w:rFonts w:eastAsia="等线"/>
              </w:rPr>
            </w:pPr>
            <w:r w:rsidRPr="00642F90">
              <w:rPr>
                <w:rFonts w:eastAsia="等线"/>
              </w:rPr>
              <w:t>7.8</w:t>
            </w:r>
          </w:p>
        </w:tc>
        <w:tc>
          <w:tcPr>
            <w:tcW w:w="825" w:type="dxa"/>
            <w:tcBorders>
              <w:top w:val="nil"/>
              <w:bottom w:val="nil"/>
            </w:tcBorders>
            <w:vAlign w:val="center"/>
          </w:tcPr>
          <w:p w14:paraId="1D4CE220" w14:textId="77777777" w:rsidR="0062740C" w:rsidRPr="00642F90" w:rsidRDefault="0062740C" w:rsidP="008F4563">
            <w:pPr>
              <w:spacing w:line="276" w:lineRule="auto"/>
              <w:jc w:val="center"/>
              <w:rPr>
                <w:rFonts w:eastAsia="等线"/>
              </w:rPr>
            </w:pPr>
            <w:r w:rsidRPr="00642F90">
              <w:rPr>
                <w:rFonts w:eastAsia="等线"/>
              </w:rPr>
              <w:t>4.5</w:t>
            </w:r>
          </w:p>
        </w:tc>
        <w:tc>
          <w:tcPr>
            <w:tcW w:w="1270" w:type="dxa"/>
            <w:tcBorders>
              <w:top w:val="nil"/>
              <w:bottom w:val="nil"/>
            </w:tcBorders>
            <w:vAlign w:val="center"/>
          </w:tcPr>
          <w:p w14:paraId="298BAD2F" w14:textId="77777777" w:rsidR="0062740C" w:rsidRPr="00642F90" w:rsidRDefault="0062740C" w:rsidP="008F4563">
            <w:pPr>
              <w:spacing w:line="276" w:lineRule="auto"/>
              <w:jc w:val="center"/>
              <w:rPr>
                <w:rFonts w:eastAsia="等线"/>
              </w:rPr>
            </w:pPr>
            <w:r w:rsidRPr="00642F90">
              <w:rPr>
                <w:rFonts w:eastAsia="等线"/>
              </w:rPr>
              <w:t>50</w:t>
            </w:r>
          </w:p>
        </w:tc>
        <w:tc>
          <w:tcPr>
            <w:tcW w:w="723" w:type="dxa"/>
            <w:tcBorders>
              <w:top w:val="nil"/>
              <w:bottom w:val="nil"/>
            </w:tcBorders>
            <w:vAlign w:val="center"/>
          </w:tcPr>
          <w:p w14:paraId="6E7FA975" w14:textId="77777777" w:rsidR="0062740C" w:rsidRPr="00642F90" w:rsidRDefault="0062740C" w:rsidP="008F4563">
            <w:pPr>
              <w:spacing w:line="276" w:lineRule="auto"/>
              <w:jc w:val="center"/>
              <w:rPr>
                <w:rFonts w:eastAsia="等线"/>
              </w:rPr>
            </w:pPr>
            <w:r w:rsidRPr="00642F90">
              <w:rPr>
                <w:rFonts w:eastAsia="等线"/>
              </w:rPr>
              <w:t>N/A</w:t>
            </w:r>
          </w:p>
        </w:tc>
        <w:tc>
          <w:tcPr>
            <w:tcW w:w="938" w:type="dxa"/>
            <w:tcBorders>
              <w:top w:val="nil"/>
              <w:bottom w:val="nil"/>
            </w:tcBorders>
            <w:vAlign w:val="center"/>
          </w:tcPr>
          <w:p w14:paraId="3294CEFD" w14:textId="77777777" w:rsidR="0062740C" w:rsidRPr="00642F90" w:rsidRDefault="0062740C" w:rsidP="008F4563">
            <w:pPr>
              <w:spacing w:line="276" w:lineRule="auto"/>
              <w:jc w:val="center"/>
              <w:rPr>
                <w:rFonts w:eastAsia="等线"/>
                <w:lang w:eastAsia="zh-CN"/>
              </w:rPr>
            </w:pPr>
            <w:r w:rsidRPr="00642F90">
              <w:rPr>
                <w:rFonts w:eastAsia="等线"/>
                <w:lang w:eastAsia="zh-CN"/>
              </w:rPr>
              <w:t>9</w:t>
            </w:r>
          </w:p>
        </w:tc>
      </w:tr>
      <w:tr w:rsidR="0062740C" w:rsidRPr="001121C2" w14:paraId="43D85FF0" w14:textId="77777777" w:rsidTr="008F4563">
        <w:trPr>
          <w:trHeight w:val="567"/>
          <w:jc w:val="center"/>
        </w:trPr>
        <w:tc>
          <w:tcPr>
            <w:tcW w:w="1158" w:type="dxa"/>
            <w:tcBorders>
              <w:top w:val="nil"/>
              <w:bottom w:val="nil"/>
            </w:tcBorders>
            <w:vAlign w:val="center"/>
          </w:tcPr>
          <w:p w14:paraId="468A19B0" w14:textId="77777777" w:rsidR="0062740C" w:rsidRPr="00642F90" w:rsidRDefault="0062740C" w:rsidP="008F4563">
            <w:pPr>
              <w:spacing w:line="276" w:lineRule="auto"/>
              <w:jc w:val="center"/>
              <w:rPr>
                <w:rFonts w:eastAsia="等线"/>
              </w:rPr>
            </w:pPr>
            <w:r w:rsidRPr="00642F90">
              <w:rPr>
                <w:rFonts w:eastAsia="等线"/>
              </w:rPr>
              <w:t>ZrO</w:t>
            </w:r>
            <w:r w:rsidRPr="00642F90">
              <w:rPr>
                <w:rFonts w:eastAsia="等线"/>
                <w:vertAlign w:val="subscript"/>
              </w:rPr>
              <w:t>2</w:t>
            </w:r>
            <w:r w:rsidRPr="00642F90">
              <w:rPr>
                <w:rFonts w:eastAsia="等线"/>
              </w:rPr>
              <w:t>(ZrS</w:t>
            </w:r>
            <w:r w:rsidRPr="00642F90">
              <w:rPr>
                <w:rFonts w:eastAsia="等线"/>
                <w:vertAlign w:val="subscript"/>
              </w:rPr>
              <w:t>2</w:t>
            </w:r>
            <w:r w:rsidRPr="00642F90">
              <w:rPr>
                <w:rFonts w:eastAsia="等线"/>
              </w:rPr>
              <w:t>)</w:t>
            </w:r>
          </w:p>
        </w:tc>
        <w:tc>
          <w:tcPr>
            <w:tcW w:w="1025" w:type="dxa"/>
            <w:tcBorders>
              <w:top w:val="nil"/>
              <w:bottom w:val="nil"/>
            </w:tcBorders>
            <w:vAlign w:val="center"/>
          </w:tcPr>
          <w:p w14:paraId="3B083EE4" w14:textId="77777777" w:rsidR="0062740C" w:rsidRPr="00642F90" w:rsidRDefault="0062740C" w:rsidP="008F4563">
            <w:pPr>
              <w:spacing w:line="276" w:lineRule="auto"/>
              <w:jc w:val="center"/>
              <w:rPr>
                <w:rFonts w:eastAsia="等线"/>
              </w:rPr>
            </w:pPr>
            <w:r w:rsidRPr="00642F90">
              <w:rPr>
                <w:rFonts w:eastAsia="等线"/>
              </w:rPr>
              <w:t>1.4</w:t>
            </w:r>
          </w:p>
        </w:tc>
        <w:tc>
          <w:tcPr>
            <w:tcW w:w="1149" w:type="dxa"/>
            <w:tcBorders>
              <w:top w:val="nil"/>
              <w:bottom w:val="nil"/>
            </w:tcBorders>
            <w:vAlign w:val="center"/>
          </w:tcPr>
          <w:p w14:paraId="46619562" w14:textId="77777777" w:rsidR="0062740C" w:rsidRPr="00642F90" w:rsidRDefault="0062740C" w:rsidP="008F4563">
            <w:pPr>
              <w:spacing w:line="276" w:lineRule="auto"/>
              <w:jc w:val="center"/>
              <w:rPr>
                <w:rFonts w:eastAsia="等线"/>
              </w:rPr>
            </w:pPr>
            <w:r w:rsidRPr="00642F90">
              <w:rPr>
                <w:rFonts w:eastAsia="等线"/>
              </w:rPr>
              <w:t>7.22</w:t>
            </w:r>
          </w:p>
        </w:tc>
        <w:tc>
          <w:tcPr>
            <w:tcW w:w="825" w:type="dxa"/>
            <w:tcBorders>
              <w:top w:val="nil"/>
              <w:bottom w:val="nil"/>
            </w:tcBorders>
            <w:vAlign w:val="center"/>
          </w:tcPr>
          <w:p w14:paraId="28ACA14D" w14:textId="77777777" w:rsidR="0062740C" w:rsidRPr="00642F90" w:rsidRDefault="0062740C" w:rsidP="008F4563">
            <w:pPr>
              <w:spacing w:line="276" w:lineRule="auto"/>
              <w:jc w:val="center"/>
              <w:rPr>
                <w:rFonts w:eastAsia="等线"/>
              </w:rPr>
            </w:pPr>
            <w:r w:rsidRPr="00642F90">
              <w:rPr>
                <w:rFonts w:eastAsia="等线"/>
              </w:rPr>
              <w:t>19</w:t>
            </w:r>
          </w:p>
        </w:tc>
        <w:tc>
          <w:tcPr>
            <w:tcW w:w="1270" w:type="dxa"/>
            <w:tcBorders>
              <w:top w:val="nil"/>
              <w:bottom w:val="nil"/>
            </w:tcBorders>
            <w:vAlign w:val="center"/>
          </w:tcPr>
          <w:p w14:paraId="01B4D281" w14:textId="77777777" w:rsidR="0062740C" w:rsidRPr="00642F90" w:rsidRDefault="0062740C" w:rsidP="008F4563">
            <w:pPr>
              <w:spacing w:line="276" w:lineRule="auto"/>
              <w:jc w:val="center"/>
              <w:rPr>
                <w:rFonts w:eastAsia="等线"/>
              </w:rPr>
            </w:pPr>
            <w:r w:rsidRPr="00642F90">
              <w:rPr>
                <w:rFonts w:eastAsia="等线"/>
              </w:rPr>
              <w:t>N/A</w:t>
            </w:r>
          </w:p>
        </w:tc>
        <w:tc>
          <w:tcPr>
            <w:tcW w:w="723" w:type="dxa"/>
            <w:tcBorders>
              <w:top w:val="nil"/>
              <w:bottom w:val="nil"/>
            </w:tcBorders>
            <w:vAlign w:val="center"/>
          </w:tcPr>
          <w:p w14:paraId="10FC55F0" w14:textId="77777777" w:rsidR="0062740C" w:rsidRPr="00642F90" w:rsidRDefault="0062740C" w:rsidP="008F4563">
            <w:pPr>
              <w:spacing w:line="276" w:lineRule="auto"/>
              <w:jc w:val="center"/>
              <w:rPr>
                <w:rFonts w:eastAsia="等线"/>
              </w:rPr>
            </w:pPr>
            <w:r w:rsidRPr="00642F90">
              <w:rPr>
                <w:rFonts w:eastAsia="等线"/>
              </w:rPr>
              <w:t>0.29</w:t>
            </w:r>
          </w:p>
        </w:tc>
        <w:tc>
          <w:tcPr>
            <w:tcW w:w="938" w:type="dxa"/>
            <w:tcBorders>
              <w:top w:val="nil"/>
              <w:bottom w:val="nil"/>
            </w:tcBorders>
            <w:vAlign w:val="center"/>
          </w:tcPr>
          <w:p w14:paraId="3B799F13" w14:textId="77777777" w:rsidR="0062740C" w:rsidRPr="00642F90" w:rsidRDefault="0062740C" w:rsidP="008F4563">
            <w:pPr>
              <w:spacing w:line="276" w:lineRule="auto"/>
              <w:jc w:val="center"/>
              <w:rPr>
                <w:rFonts w:eastAsia="等线"/>
                <w:lang w:eastAsia="zh-CN"/>
              </w:rPr>
            </w:pPr>
            <w:r w:rsidRPr="00642F90">
              <w:rPr>
                <w:rFonts w:eastAsia="等线"/>
                <w:lang w:eastAsia="zh-CN"/>
              </w:rPr>
              <w:t>10</w:t>
            </w:r>
          </w:p>
        </w:tc>
      </w:tr>
      <w:tr w:rsidR="0062740C" w:rsidRPr="001121C2" w14:paraId="6A4053A3" w14:textId="77777777" w:rsidTr="008F4563">
        <w:trPr>
          <w:trHeight w:val="567"/>
          <w:jc w:val="center"/>
        </w:trPr>
        <w:tc>
          <w:tcPr>
            <w:tcW w:w="1158" w:type="dxa"/>
            <w:tcBorders>
              <w:top w:val="nil"/>
              <w:bottom w:val="nil"/>
            </w:tcBorders>
            <w:vAlign w:val="center"/>
          </w:tcPr>
          <w:p w14:paraId="5EE55154" w14:textId="77777777" w:rsidR="0062740C" w:rsidRPr="00642F90" w:rsidRDefault="0062740C" w:rsidP="008F4563">
            <w:pPr>
              <w:spacing w:line="276" w:lineRule="auto"/>
              <w:jc w:val="center"/>
              <w:rPr>
                <w:rFonts w:eastAsia="等线"/>
              </w:rPr>
            </w:pPr>
            <w:r w:rsidRPr="00642F90">
              <w:rPr>
                <w:rFonts w:eastAsia="等线"/>
              </w:rPr>
              <w:t>Y</w:t>
            </w:r>
            <w:r w:rsidRPr="00642F90">
              <w:rPr>
                <w:rFonts w:eastAsia="等线"/>
                <w:vertAlign w:val="subscript"/>
              </w:rPr>
              <w:t>2</w:t>
            </w:r>
            <w:r w:rsidRPr="00642F90">
              <w:rPr>
                <w:rFonts w:eastAsia="等线"/>
              </w:rPr>
              <w:t>O</w:t>
            </w:r>
            <w:r w:rsidRPr="00642F90">
              <w:rPr>
                <w:rFonts w:eastAsia="等线"/>
                <w:vertAlign w:val="subscript"/>
              </w:rPr>
              <w:t>3</w:t>
            </w:r>
          </w:p>
        </w:tc>
        <w:tc>
          <w:tcPr>
            <w:tcW w:w="1025" w:type="dxa"/>
            <w:tcBorders>
              <w:top w:val="nil"/>
              <w:bottom w:val="nil"/>
            </w:tcBorders>
            <w:vAlign w:val="center"/>
          </w:tcPr>
          <w:p w14:paraId="1E6DE6DF" w14:textId="77777777" w:rsidR="0062740C" w:rsidRPr="00642F90" w:rsidRDefault="0062740C" w:rsidP="008F4563">
            <w:pPr>
              <w:spacing w:line="276" w:lineRule="auto"/>
              <w:jc w:val="center"/>
              <w:rPr>
                <w:rFonts w:eastAsia="等线"/>
              </w:rPr>
            </w:pPr>
            <w:r w:rsidRPr="00642F90">
              <w:rPr>
                <w:rFonts w:eastAsia="等线"/>
              </w:rPr>
              <w:t>10-20</w:t>
            </w:r>
          </w:p>
        </w:tc>
        <w:tc>
          <w:tcPr>
            <w:tcW w:w="1149" w:type="dxa"/>
            <w:tcBorders>
              <w:top w:val="nil"/>
              <w:bottom w:val="nil"/>
            </w:tcBorders>
            <w:vAlign w:val="center"/>
          </w:tcPr>
          <w:p w14:paraId="793ECD4E" w14:textId="77777777" w:rsidR="0062740C" w:rsidRPr="00642F90" w:rsidRDefault="0062740C" w:rsidP="008F4563">
            <w:pPr>
              <w:spacing w:line="276" w:lineRule="auto"/>
              <w:jc w:val="center"/>
              <w:rPr>
                <w:rFonts w:eastAsia="等线"/>
              </w:rPr>
            </w:pPr>
            <w:r w:rsidRPr="00642F90">
              <w:rPr>
                <w:rFonts w:eastAsia="等线"/>
              </w:rPr>
              <w:t>2</w:t>
            </w:r>
          </w:p>
        </w:tc>
        <w:tc>
          <w:tcPr>
            <w:tcW w:w="825" w:type="dxa"/>
            <w:tcBorders>
              <w:top w:val="nil"/>
              <w:bottom w:val="nil"/>
            </w:tcBorders>
            <w:vAlign w:val="center"/>
          </w:tcPr>
          <w:p w14:paraId="7957106F" w14:textId="77777777" w:rsidR="0062740C" w:rsidRPr="00642F90" w:rsidRDefault="0062740C" w:rsidP="008F4563">
            <w:pPr>
              <w:spacing w:line="276" w:lineRule="auto"/>
              <w:jc w:val="center"/>
              <w:rPr>
                <w:rFonts w:eastAsia="等线"/>
              </w:rPr>
            </w:pPr>
            <w:r w:rsidRPr="00642F90">
              <w:rPr>
                <w:rFonts w:eastAsia="等线"/>
              </w:rPr>
              <w:t>16.8</w:t>
            </w:r>
          </w:p>
        </w:tc>
        <w:tc>
          <w:tcPr>
            <w:tcW w:w="1270" w:type="dxa"/>
            <w:tcBorders>
              <w:top w:val="nil"/>
              <w:bottom w:val="nil"/>
            </w:tcBorders>
            <w:vAlign w:val="center"/>
          </w:tcPr>
          <w:p w14:paraId="1C1E7022" w14:textId="77777777" w:rsidR="0062740C" w:rsidRPr="00642F90" w:rsidRDefault="0062740C" w:rsidP="008F4563">
            <w:pPr>
              <w:spacing w:line="276" w:lineRule="auto"/>
              <w:jc w:val="center"/>
              <w:rPr>
                <w:rFonts w:eastAsia="等线"/>
              </w:rPr>
            </w:pPr>
            <w:r w:rsidRPr="00642F90">
              <w:rPr>
                <w:rFonts w:eastAsia="等线"/>
              </w:rPr>
              <w:t>200</w:t>
            </w:r>
          </w:p>
        </w:tc>
        <w:tc>
          <w:tcPr>
            <w:tcW w:w="723" w:type="dxa"/>
            <w:tcBorders>
              <w:top w:val="nil"/>
              <w:bottom w:val="nil"/>
            </w:tcBorders>
            <w:vAlign w:val="center"/>
          </w:tcPr>
          <w:p w14:paraId="56C07AED" w14:textId="77777777" w:rsidR="0062740C" w:rsidRPr="00642F90" w:rsidRDefault="0062740C" w:rsidP="008F4563">
            <w:pPr>
              <w:spacing w:line="276" w:lineRule="auto"/>
              <w:jc w:val="center"/>
              <w:rPr>
                <w:rFonts w:eastAsia="等线"/>
              </w:rPr>
            </w:pPr>
            <w:r w:rsidRPr="00642F90">
              <w:rPr>
                <w:rFonts w:eastAsia="等线"/>
              </w:rPr>
              <w:t>N/A</w:t>
            </w:r>
          </w:p>
        </w:tc>
        <w:tc>
          <w:tcPr>
            <w:tcW w:w="938" w:type="dxa"/>
            <w:tcBorders>
              <w:top w:val="nil"/>
              <w:bottom w:val="nil"/>
            </w:tcBorders>
            <w:vAlign w:val="center"/>
          </w:tcPr>
          <w:p w14:paraId="3138C73E" w14:textId="77777777" w:rsidR="0062740C" w:rsidRPr="00642F90" w:rsidRDefault="0062740C" w:rsidP="008F4563">
            <w:pPr>
              <w:spacing w:line="276" w:lineRule="auto"/>
              <w:jc w:val="center"/>
              <w:rPr>
                <w:rFonts w:eastAsia="等线"/>
                <w:lang w:eastAsia="zh-CN"/>
              </w:rPr>
            </w:pPr>
            <w:r w:rsidRPr="00642F90">
              <w:rPr>
                <w:rFonts w:eastAsia="等线"/>
                <w:lang w:eastAsia="zh-CN"/>
              </w:rPr>
              <w:t>11</w:t>
            </w:r>
          </w:p>
        </w:tc>
      </w:tr>
      <w:tr w:rsidR="0062740C" w:rsidRPr="001121C2" w14:paraId="629824DD" w14:textId="77777777" w:rsidTr="008F4563">
        <w:trPr>
          <w:trHeight w:val="567"/>
          <w:jc w:val="center"/>
        </w:trPr>
        <w:tc>
          <w:tcPr>
            <w:tcW w:w="1158" w:type="dxa"/>
            <w:tcBorders>
              <w:top w:val="nil"/>
              <w:bottom w:val="nil"/>
            </w:tcBorders>
            <w:vAlign w:val="center"/>
          </w:tcPr>
          <w:p w14:paraId="40D5844F" w14:textId="77777777" w:rsidR="0062740C" w:rsidRPr="00642F90" w:rsidRDefault="0062740C" w:rsidP="008F4563">
            <w:pPr>
              <w:spacing w:line="276" w:lineRule="auto"/>
              <w:jc w:val="center"/>
              <w:rPr>
                <w:rFonts w:eastAsia="等线"/>
              </w:rPr>
            </w:pPr>
            <w:r w:rsidRPr="00642F90">
              <w:rPr>
                <w:rFonts w:eastAsia="等线"/>
              </w:rPr>
              <w:t>HfO</w:t>
            </w:r>
            <w:r w:rsidRPr="00642F90">
              <w:rPr>
                <w:rFonts w:eastAsia="等线"/>
                <w:vertAlign w:val="subscript"/>
              </w:rPr>
              <w:t>2</w:t>
            </w:r>
            <w:r w:rsidRPr="00642F90">
              <w:rPr>
                <w:rFonts w:eastAsia="等线"/>
              </w:rPr>
              <w:t>/ Sb</w:t>
            </w:r>
            <w:r w:rsidRPr="00642F90">
              <w:rPr>
                <w:rFonts w:eastAsia="等线"/>
                <w:vertAlign w:val="subscript"/>
              </w:rPr>
              <w:t>2</w:t>
            </w:r>
            <w:r w:rsidRPr="00642F90">
              <w:rPr>
                <w:rFonts w:eastAsia="等线"/>
              </w:rPr>
              <w:t>O</w:t>
            </w:r>
            <w:r w:rsidRPr="00642F90">
              <w:rPr>
                <w:rFonts w:eastAsia="等线"/>
                <w:vertAlign w:val="subscript"/>
              </w:rPr>
              <w:t>3</w:t>
            </w:r>
          </w:p>
        </w:tc>
        <w:tc>
          <w:tcPr>
            <w:tcW w:w="1025" w:type="dxa"/>
            <w:tcBorders>
              <w:top w:val="nil"/>
              <w:bottom w:val="nil"/>
            </w:tcBorders>
            <w:vAlign w:val="center"/>
          </w:tcPr>
          <w:p w14:paraId="5A419A59" w14:textId="77777777" w:rsidR="0062740C" w:rsidRPr="00642F90" w:rsidRDefault="0062740C" w:rsidP="008F4563">
            <w:pPr>
              <w:spacing w:line="276" w:lineRule="auto"/>
              <w:jc w:val="center"/>
              <w:rPr>
                <w:rFonts w:eastAsia="等线"/>
              </w:rPr>
            </w:pPr>
            <w:r w:rsidRPr="00642F90">
              <w:rPr>
                <w:rFonts w:eastAsia="等线"/>
              </w:rPr>
              <w:t>4/1</w:t>
            </w:r>
          </w:p>
        </w:tc>
        <w:tc>
          <w:tcPr>
            <w:tcW w:w="1149" w:type="dxa"/>
            <w:tcBorders>
              <w:top w:val="nil"/>
              <w:bottom w:val="nil"/>
            </w:tcBorders>
            <w:vAlign w:val="center"/>
          </w:tcPr>
          <w:p w14:paraId="21CB2565" w14:textId="77777777" w:rsidR="0062740C" w:rsidRPr="00642F90" w:rsidRDefault="0062740C" w:rsidP="008F4563">
            <w:pPr>
              <w:tabs>
                <w:tab w:val="left" w:pos="528"/>
              </w:tabs>
              <w:spacing w:line="276" w:lineRule="auto"/>
              <w:jc w:val="center"/>
              <w:rPr>
                <w:rFonts w:eastAsia="等线"/>
              </w:rPr>
            </w:pPr>
            <w:r w:rsidRPr="00642F90">
              <w:rPr>
                <w:rFonts w:eastAsia="等线"/>
              </w:rPr>
              <w:t>19.3</w:t>
            </w:r>
          </w:p>
        </w:tc>
        <w:tc>
          <w:tcPr>
            <w:tcW w:w="825" w:type="dxa"/>
            <w:tcBorders>
              <w:top w:val="nil"/>
              <w:bottom w:val="nil"/>
            </w:tcBorders>
            <w:vAlign w:val="center"/>
          </w:tcPr>
          <w:p w14:paraId="09665E19" w14:textId="77777777" w:rsidR="0062740C" w:rsidRPr="00642F90" w:rsidRDefault="0062740C" w:rsidP="008F4563">
            <w:pPr>
              <w:spacing w:line="276" w:lineRule="auto"/>
              <w:jc w:val="center"/>
              <w:rPr>
                <w:rFonts w:eastAsia="等线"/>
              </w:rPr>
            </w:pPr>
            <w:r w:rsidRPr="00642F90">
              <w:rPr>
                <w:rFonts w:eastAsia="等线"/>
              </w:rPr>
              <w:t>17.5</w:t>
            </w:r>
          </w:p>
        </w:tc>
        <w:tc>
          <w:tcPr>
            <w:tcW w:w="1270" w:type="dxa"/>
            <w:tcBorders>
              <w:top w:val="nil"/>
              <w:bottom w:val="nil"/>
            </w:tcBorders>
            <w:vAlign w:val="center"/>
          </w:tcPr>
          <w:p w14:paraId="3734A6B8" w14:textId="77777777" w:rsidR="0062740C" w:rsidRPr="00642F90" w:rsidRDefault="0062740C" w:rsidP="008F4563">
            <w:pPr>
              <w:spacing w:line="276" w:lineRule="auto"/>
              <w:jc w:val="center"/>
              <w:rPr>
                <w:rFonts w:eastAsia="等线"/>
              </w:rPr>
            </w:pPr>
            <w:r w:rsidRPr="00642F90">
              <w:rPr>
                <w:rFonts w:eastAsia="等线"/>
              </w:rPr>
              <w:t>N/A</w:t>
            </w:r>
          </w:p>
        </w:tc>
        <w:tc>
          <w:tcPr>
            <w:tcW w:w="723" w:type="dxa"/>
            <w:tcBorders>
              <w:top w:val="nil"/>
              <w:bottom w:val="nil"/>
            </w:tcBorders>
            <w:vAlign w:val="center"/>
          </w:tcPr>
          <w:p w14:paraId="79ECBF2D" w14:textId="77777777" w:rsidR="0062740C" w:rsidRPr="00642F90" w:rsidRDefault="0062740C" w:rsidP="008F4563">
            <w:pPr>
              <w:spacing w:line="276" w:lineRule="auto"/>
              <w:jc w:val="center"/>
              <w:rPr>
                <w:rFonts w:eastAsia="等线"/>
              </w:rPr>
            </w:pPr>
            <w:r w:rsidRPr="00642F90">
              <w:rPr>
                <w:rFonts w:eastAsia="等线"/>
              </w:rPr>
              <w:t>0.67</w:t>
            </w:r>
          </w:p>
        </w:tc>
        <w:tc>
          <w:tcPr>
            <w:tcW w:w="938" w:type="dxa"/>
            <w:tcBorders>
              <w:top w:val="nil"/>
              <w:bottom w:val="nil"/>
            </w:tcBorders>
            <w:vAlign w:val="center"/>
          </w:tcPr>
          <w:p w14:paraId="0A6F157D" w14:textId="77777777" w:rsidR="0062740C" w:rsidRPr="00642F90" w:rsidRDefault="0062740C" w:rsidP="008F4563">
            <w:pPr>
              <w:spacing w:line="276" w:lineRule="auto"/>
              <w:jc w:val="center"/>
              <w:rPr>
                <w:rFonts w:eastAsia="等线"/>
                <w:lang w:eastAsia="zh-CN"/>
              </w:rPr>
            </w:pPr>
            <w:r w:rsidRPr="00642F90">
              <w:rPr>
                <w:rFonts w:eastAsia="等线"/>
                <w:lang w:eastAsia="zh-CN"/>
              </w:rPr>
              <w:t>12</w:t>
            </w:r>
          </w:p>
        </w:tc>
      </w:tr>
      <w:tr w:rsidR="0062740C" w:rsidRPr="001121C2" w14:paraId="587CE7DC" w14:textId="77777777" w:rsidTr="008F4563">
        <w:trPr>
          <w:trHeight w:val="567"/>
          <w:jc w:val="center"/>
        </w:trPr>
        <w:tc>
          <w:tcPr>
            <w:tcW w:w="1158" w:type="dxa"/>
            <w:tcBorders>
              <w:top w:val="nil"/>
              <w:bottom w:val="nil"/>
            </w:tcBorders>
            <w:vAlign w:val="center"/>
          </w:tcPr>
          <w:p w14:paraId="01CB24EE" w14:textId="77777777" w:rsidR="0062740C" w:rsidRPr="00642F90" w:rsidRDefault="0062740C" w:rsidP="008F4563">
            <w:pPr>
              <w:spacing w:line="276" w:lineRule="auto"/>
              <w:jc w:val="center"/>
              <w:rPr>
                <w:rFonts w:eastAsia="等线"/>
              </w:rPr>
            </w:pPr>
            <w:r w:rsidRPr="00642F90">
              <w:rPr>
                <w:rFonts w:eastAsia="等线"/>
              </w:rPr>
              <w:t>HfS</w:t>
            </w:r>
            <w:r w:rsidRPr="00642F90">
              <w:rPr>
                <w:rFonts w:eastAsia="等线"/>
                <w:vertAlign w:val="subscript"/>
              </w:rPr>
              <w:t>2</w:t>
            </w:r>
            <w:r w:rsidRPr="00642F90">
              <w:rPr>
                <w:rFonts w:eastAsia="等线"/>
              </w:rPr>
              <w:t>(HfO</w:t>
            </w:r>
            <w:r w:rsidRPr="00642F90">
              <w:rPr>
                <w:rFonts w:eastAsia="等线"/>
                <w:vertAlign w:val="subscript"/>
              </w:rPr>
              <w:t>x</w:t>
            </w:r>
            <w:r w:rsidRPr="00642F90">
              <w:rPr>
                <w:rFonts w:eastAsia="等线"/>
              </w:rPr>
              <w:t>)</w:t>
            </w:r>
          </w:p>
        </w:tc>
        <w:tc>
          <w:tcPr>
            <w:tcW w:w="1025" w:type="dxa"/>
            <w:tcBorders>
              <w:top w:val="nil"/>
              <w:bottom w:val="nil"/>
            </w:tcBorders>
            <w:vAlign w:val="center"/>
          </w:tcPr>
          <w:p w14:paraId="69546E7D" w14:textId="77777777" w:rsidR="0062740C" w:rsidRPr="00642F90" w:rsidRDefault="0062740C" w:rsidP="008F4563">
            <w:pPr>
              <w:spacing w:line="276" w:lineRule="auto"/>
              <w:jc w:val="center"/>
              <w:rPr>
                <w:rFonts w:eastAsia="等线"/>
              </w:rPr>
            </w:pPr>
            <w:r w:rsidRPr="00642F90">
              <w:rPr>
                <w:rFonts w:eastAsia="等线"/>
              </w:rPr>
              <w:t>3</w:t>
            </w:r>
          </w:p>
        </w:tc>
        <w:tc>
          <w:tcPr>
            <w:tcW w:w="1149" w:type="dxa"/>
            <w:tcBorders>
              <w:top w:val="nil"/>
              <w:bottom w:val="nil"/>
            </w:tcBorders>
            <w:vAlign w:val="center"/>
          </w:tcPr>
          <w:p w14:paraId="671F9BCF" w14:textId="77777777" w:rsidR="0062740C" w:rsidRPr="00642F90" w:rsidRDefault="0062740C" w:rsidP="008F4563">
            <w:pPr>
              <w:spacing w:line="276" w:lineRule="auto"/>
              <w:jc w:val="center"/>
              <w:rPr>
                <w:rFonts w:eastAsia="等线"/>
              </w:rPr>
            </w:pPr>
            <w:r w:rsidRPr="00642F90">
              <w:rPr>
                <w:rFonts w:eastAsia="等线"/>
              </w:rPr>
              <w:t>9.33</w:t>
            </w:r>
          </w:p>
        </w:tc>
        <w:tc>
          <w:tcPr>
            <w:tcW w:w="825" w:type="dxa"/>
            <w:tcBorders>
              <w:top w:val="nil"/>
              <w:bottom w:val="nil"/>
            </w:tcBorders>
            <w:vAlign w:val="center"/>
          </w:tcPr>
          <w:p w14:paraId="42A94258" w14:textId="77777777" w:rsidR="0062740C" w:rsidRPr="00642F90" w:rsidRDefault="0062740C" w:rsidP="008F4563">
            <w:pPr>
              <w:spacing w:line="276" w:lineRule="auto"/>
              <w:jc w:val="center"/>
              <w:rPr>
                <w:rFonts w:eastAsia="等线"/>
              </w:rPr>
            </w:pPr>
            <w:r w:rsidRPr="00642F90">
              <w:rPr>
                <w:rFonts w:eastAsia="等线"/>
              </w:rPr>
              <w:t>~10</w:t>
            </w:r>
          </w:p>
        </w:tc>
        <w:tc>
          <w:tcPr>
            <w:tcW w:w="1270" w:type="dxa"/>
            <w:tcBorders>
              <w:top w:val="nil"/>
              <w:bottom w:val="nil"/>
            </w:tcBorders>
            <w:vAlign w:val="center"/>
          </w:tcPr>
          <w:p w14:paraId="72630441" w14:textId="77777777" w:rsidR="0062740C" w:rsidRPr="00642F90" w:rsidRDefault="0062740C" w:rsidP="008F4563">
            <w:pPr>
              <w:spacing w:line="276" w:lineRule="auto"/>
              <w:jc w:val="center"/>
              <w:rPr>
                <w:rFonts w:eastAsia="等线"/>
              </w:rPr>
            </w:pPr>
            <w:r w:rsidRPr="00642F90">
              <w:rPr>
                <w:rFonts w:eastAsia="等线"/>
              </w:rPr>
              <w:t>10</w:t>
            </w:r>
          </w:p>
        </w:tc>
        <w:tc>
          <w:tcPr>
            <w:tcW w:w="723" w:type="dxa"/>
            <w:tcBorders>
              <w:top w:val="nil"/>
              <w:bottom w:val="nil"/>
            </w:tcBorders>
            <w:vAlign w:val="center"/>
          </w:tcPr>
          <w:p w14:paraId="5BA72D18" w14:textId="77777777" w:rsidR="0062740C" w:rsidRPr="00642F90" w:rsidRDefault="0062740C" w:rsidP="008F4563">
            <w:pPr>
              <w:spacing w:line="276" w:lineRule="auto"/>
              <w:jc w:val="center"/>
              <w:rPr>
                <w:rFonts w:eastAsia="等线"/>
              </w:rPr>
            </w:pPr>
            <w:r w:rsidRPr="00642F90">
              <w:rPr>
                <w:rFonts w:eastAsia="等线"/>
              </w:rPr>
              <w:t>N/A</w:t>
            </w:r>
          </w:p>
        </w:tc>
        <w:tc>
          <w:tcPr>
            <w:tcW w:w="938" w:type="dxa"/>
            <w:tcBorders>
              <w:top w:val="nil"/>
              <w:bottom w:val="nil"/>
            </w:tcBorders>
            <w:vAlign w:val="center"/>
          </w:tcPr>
          <w:p w14:paraId="3779D8BF" w14:textId="77777777" w:rsidR="0062740C" w:rsidRPr="00642F90" w:rsidRDefault="0062740C" w:rsidP="008F4563">
            <w:pPr>
              <w:spacing w:line="276" w:lineRule="auto"/>
              <w:jc w:val="center"/>
              <w:rPr>
                <w:rFonts w:eastAsia="等线"/>
                <w:lang w:eastAsia="zh-CN"/>
              </w:rPr>
            </w:pPr>
            <w:r w:rsidRPr="00642F90">
              <w:rPr>
                <w:rFonts w:eastAsia="等线"/>
                <w:lang w:eastAsia="zh-CN"/>
              </w:rPr>
              <w:t>13</w:t>
            </w:r>
          </w:p>
        </w:tc>
      </w:tr>
      <w:tr w:rsidR="0062740C" w:rsidRPr="001121C2" w14:paraId="7DF5352B" w14:textId="77777777" w:rsidTr="008F4563">
        <w:trPr>
          <w:trHeight w:val="567"/>
          <w:jc w:val="center"/>
        </w:trPr>
        <w:tc>
          <w:tcPr>
            <w:tcW w:w="1158" w:type="dxa"/>
            <w:tcBorders>
              <w:top w:val="nil"/>
              <w:bottom w:val="nil"/>
            </w:tcBorders>
            <w:vAlign w:val="center"/>
          </w:tcPr>
          <w:p w14:paraId="4AD7BFE8" w14:textId="77777777" w:rsidR="0062740C" w:rsidRPr="00642F90" w:rsidRDefault="0062740C" w:rsidP="008F4563">
            <w:pPr>
              <w:spacing w:line="276" w:lineRule="auto"/>
              <w:jc w:val="center"/>
              <w:rPr>
                <w:rFonts w:eastAsia="等线"/>
              </w:rPr>
            </w:pPr>
            <w:r w:rsidRPr="00642F90">
              <w:rPr>
                <w:rFonts w:eastAsia="等线"/>
              </w:rPr>
              <w:t>Bi</w:t>
            </w:r>
            <w:r w:rsidRPr="00642F90">
              <w:rPr>
                <w:rFonts w:eastAsia="等线"/>
                <w:vertAlign w:val="subscript"/>
              </w:rPr>
              <w:t>2</w:t>
            </w:r>
            <w:r w:rsidRPr="00642F90">
              <w:rPr>
                <w:rFonts w:eastAsia="等线"/>
              </w:rPr>
              <w:t>SeO</w:t>
            </w:r>
            <w:r w:rsidRPr="00642F90">
              <w:rPr>
                <w:rFonts w:eastAsia="等线"/>
                <w:vertAlign w:val="subscript"/>
              </w:rPr>
              <w:t>5</w:t>
            </w:r>
          </w:p>
        </w:tc>
        <w:tc>
          <w:tcPr>
            <w:tcW w:w="1025" w:type="dxa"/>
            <w:tcBorders>
              <w:top w:val="nil"/>
              <w:bottom w:val="nil"/>
            </w:tcBorders>
            <w:vAlign w:val="center"/>
          </w:tcPr>
          <w:p w14:paraId="51EA1114" w14:textId="77777777" w:rsidR="0062740C" w:rsidRPr="00642F90" w:rsidRDefault="0062740C" w:rsidP="008F4563">
            <w:pPr>
              <w:spacing w:line="276" w:lineRule="auto"/>
              <w:jc w:val="center"/>
              <w:rPr>
                <w:rFonts w:eastAsia="等线"/>
              </w:rPr>
            </w:pPr>
            <w:r w:rsidRPr="00642F90">
              <w:rPr>
                <w:rFonts w:eastAsia="等线"/>
              </w:rPr>
              <w:t>20</w:t>
            </w:r>
          </w:p>
        </w:tc>
        <w:tc>
          <w:tcPr>
            <w:tcW w:w="1149" w:type="dxa"/>
            <w:tcBorders>
              <w:top w:val="nil"/>
              <w:bottom w:val="nil"/>
            </w:tcBorders>
            <w:vAlign w:val="center"/>
          </w:tcPr>
          <w:p w14:paraId="1B9E1864" w14:textId="77777777" w:rsidR="0062740C" w:rsidRPr="00642F90" w:rsidRDefault="0062740C" w:rsidP="008F4563">
            <w:pPr>
              <w:spacing w:line="276" w:lineRule="auto"/>
              <w:jc w:val="center"/>
              <w:rPr>
                <w:rFonts w:eastAsia="等线"/>
              </w:rPr>
            </w:pPr>
            <w:r w:rsidRPr="00642F90">
              <w:rPr>
                <w:rFonts w:eastAsia="等线"/>
              </w:rPr>
              <w:t>16</w:t>
            </w:r>
          </w:p>
        </w:tc>
        <w:tc>
          <w:tcPr>
            <w:tcW w:w="825" w:type="dxa"/>
            <w:tcBorders>
              <w:top w:val="nil"/>
              <w:bottom w:val="nil"/>
            </w:tcBorders>
            <w:vAlign w:val="center"/>
          </w:tcPr>
          <w:p w14:paraId="1B1A6BED" w14:textId="77777777" w:rsidR="0062740C" w:rsidRPr="00642F90" w:rsidRDefault="0062740C" w:rsidP="008F4563">
            <w:pPr>
              <w:spacing w:line="276" w:lineRule="auto"/>
              <w:jc w:val="center"/>
              <w:rPr>
                <w:rFonts w:eastAsia="等线"/>
              </w:rPr>
            </w:pPr>
            <w:r w:rsidRPr="00642F90">
              <w:rPr>
                <w:rFonts w:eastAsia="等线"/>
              </w:rPr>
              <w:t>21</w:t>
            </w:r>
          </w:p>
        </w:tc>
        <w:tc>
          <w:tcPr>
            <w:tcW w:w="1270" w:type="dxa"/>
            <w:tcBorders>
              <w:top w:val="nil"/>
              <w:bottom w:val="nil"/>
            </w:tcBorders>
            <w:vAlign w:val="center"/>
          </w:tcPr>
          <w:p w14:paraId="5FAB3465" w14:textId="77777777" w:rsidR="0062740C" w:rsidRPr="00642F90" w:rsidRDefault="0062740C" w:rsidP="008F4563">
            <w:pPr>
              <w:spacing w:line="276" w:lineRule="auto"/>
              <w:jc w:val="center"/>
              <w:rPr>
                <w:rFonts w:eastAsia="等线"/>
              </w:rPr>
            </w:pPr>
            <w:r w:rsidRPr="00642F90">
              <w:rPr>
                <w:rFonts w:eastAsia="等线"/>
              </w:rPr>
              <w:t>N/A</w:t>
            </w:r>
          </w:p>
        </w:tc>
        <w:tc>
          <w:tcPr>
            <w:tcW w:w="723" w:type="dxa"/>
            <w:tcBorders>
              <w:top w:val="nil"/>
              <w:bottom w:val="nil"/>
            </w:tcBorders>
            <w:vAlign w:val="center"/>
          </w:tcPr>
          <w:p w14:paraId="4605E39A" w14:textId="77777777" w:rsidR="0062740C" w:rsidRPr="00642F90" w:rsidRDefault="0062740C" w:rsidP="008F4563">
            <w:pPr>
              <w:spacing w:line="276" w:lineRule="auto"/>
              <w:jc w:val="center"/>
              <w:rPr>
                <w:rFonts w:eastAsia="等线"/>
              </w:rPr>
            </w:pPr>
            <w:r w:rsidRPr="00642F90">
              <w:rPr>
                <w:rFonts w:eastAsia="等线"/>
              </w:rPr>
              <w:t>0.9</w:t>
            </w:r>
          </w:p>
        </w:tc>
        <w:tc>
          <w:tcPr>
            <w:tcW w:w="938" w:type="dxa"/>
            <w:tcBorders>
              <w:top w:val="nil"/>
              <w:bottom w:val="nil"/>
            </w:tcBorders>
            <w:vAlign w:val="center"/>
          </w:tcPr>
          <w:p w14:paraId="6AF96DC6" w14:textId="77777777" w:rsidR="0062740C" w:rsidRPr="00642F90" w:rsidRDefault="0062740C" w:rsidP="008F4563">
            <w:pPr>
              <w:spacing w:line="276" w:lineRule="auto"/>
              <w:jc w:val="center"/>
              <w:rPr>
                <w:rFonts w:eastAsia="等线"/>
                <w:lang w:eastAsia="zh-CN"/>
              </w:rPr>
            </w:pPr>
            <w:r w:rsidRPr="00642F90">
              <w:rPr>
                <w:rFonts w:eastAsia="等线"/>
                <w:lang w:eastAsia="zh-CN"/>
              </w:rPr>
              <w:t>14</w:t>
            </w:r>
          </w:p>
        </w:tc>
      </w:tr>
      <w:tr w:rsidR="0062740C" w:rsidRPr="001121C2" w14:paraId="0A5AD606" w14:textId="77777777" w:rsidTr="008F4563">
        <w:trPr>
          <w:trHeight w:val="567"/>
          <w:jc w:val="center"/>
        </w:trPr>
        <w:tc>
          <w:tcPr>
            <w:tcW w:w="1158" w:type="dxa"/>
            <w:tcBorders>
              <w:top w:val="nil"/>
              <w:bottom w:val="nil"/>
            </w:tcBorders>
            <w:vAlign w:val="center"/>
          </w:tcPr>
          <w:p w14:paraId="4305B6B8" w14:textId="77777777" w:rsidR="0062740C" w:rsidRPr="00642F90" w:rsidRDefault="0062740C" w:rsidP="008F4563">
            <w:pPr>
              <w:spacing w:line="276" w:lineRule="auto"/>
              <w:jc w:val="center"/>
              <w:rPr>
                <w:rFonts w:eastAsia="等线"/>
              </w:rPr>
            </w:pPr>
            <w:r w:rsidRPr="00642F90">
              <w:rPr>
                <w:rFonts w:eastAsia="等线"/>
              </w:rPr>
              <w:t>SrTiO</w:t>
            </w:r>
            <w:r w:rsidRPr="00642F90">
              <w:rPr>
                <w:rFonts w:eastAsia="等线"/>
                <w:vertAlign w:val="subscript"/>
              </w:rPr>
              <w:t>3</w:t>
            </w:r>
          </w:p>
        </w:tc>
        <w:tc>
          <w:tcPr>
            <w:tcW w:w="1025" w:type="dxa"/>
            <w:tcBorders>
              <w:top w:val="nil"/>
              <w:bottom w:val="nil"/>
            </w:tcBorders>
            <w:vAlign w:val="center"/>
          </w:tcPr>
          <w:p w14:paraId="4D3F93AC" w14:textId="77777777" w:rsidR="0062740C" w:rsidRPr="00642F90" w:rsidRDefault="0062740C" w:rsidP="008F4563">
            <w:pPr>
              <w:spacing w:line="276" w:lineRule="auto"/>
              <w:jc w:val="center"/>
              <w:rPr>
                <w:rFonts w:eastAsia="等线"/>
              </w:rPr>
            </w:pPr>
            <w:r w:rsidRPr="00642F90">
              <w:rPr>
                <w:rFonts w:eastAsia="等线"/>
              </w:rPr>
              <w:t>4~32</w:t>
            </w:r>
          </w:p>
        </w:tc>
        <w:tc>
          <w:tcPr>
            <w:tcW w:w="1149" w:type="dxa"/>
            <w:tcBorders>
              <w:top w:val="nil"/>
              <w:bottom w:val="nil"/>
            </w:tcBorders>
            <w:vAlign w:val="center"/>
          </w:tcPr>
          <w:p w14:paraId="1B111DBB" w14:textId="77777777" w:rsidR="0062740C" w:rsidRPr="00642F90" w:rsidRDefault="0062740C" w:rsidP="008F4563">
            <w:pPr>
              <w:spacing w:line="276" w:lineRule="auto"/>
              <w:jc w:val="center"/>
              <w:rPr>
                <w:rFonts w:eastAsia="等线"/>
              </w:rPr>
            </w:pPr>
            <w:r w:rsidRPr="00642F90">
              <w:rPr>
                <w:rFonts w:eastAsia="等线"/>
              </w:rPr>
              <w:t>6.3</w:t>
            </w:r>
          </w:p>
        </w:tc>
        <w:tc>
          <w:tcPr>
            <w:tcW w:w="825" w:type="dxa"/>
            <w:tcBorders>
              <w:top w:val="nil"/>
              <w:bottom w:val="nil"/>
            </w:tcBorders>
            <w:vAlign w:val="center"/>
          </w:tcPr>
          <w:p w14:paraId="7AAE4627" w14:textId="77777777" w:rsidR="0062740C" w:rsidRPr="00642F90" w:rsidRDefault="0062740C" w:rsidP="008F4563">
            <w:pPr>
              <w:spacing w:line="276" w:lineRule="auto"/>
              <w:jc w:val="center"/>
              <w:rPr>
                <w:rFonts w:eastAsia="等线"/>
              </w:rPr>
            </w:pPr>
            <w:r w:rsidRPr="00642F90">
              <w:rPr>
                <w:rFonts w:eastAsia="等线"/>
              </w:rPr>
              <w:t>22~105</w:t>
            </w:r>
          </w:p>
        </w:tc>
        <w:tc>
          <w:tcPr>
            <w:tcW w:w="1270" w:type="dxa"/>
            <w:tcBorders>
              <w:top w:val="nil"/>
              <w:bottom w:val="nil"/>
            </w:tcBorders>
            <w:vAlign w:val="center"/>
          </w:tcPr>
          <w:p w14:paraId="0AC6415B" w14:textId="77777777" w:rsidR="0062740C" w:rsidRPr="00642F90" w:rsidRDefault="0062740C" w:rsidP="008F4563">
            <w:pPr>
              <w:spacing w:line="276" w:lineRule="auto"/>
              <w:jc w:val="center"/>
              <w:rPr>
                <w:rFonts w:eastAsia="等线"/>
              </w:rPr>
            </w:pPr>
            <w:r w:rsidRPr="00642F90">
              <w:rPr>
                <w:rFonts w:eastAsia="等线"/>
              </w:rPr>
              <w:t>N/A</w:t>
            </w:r>
          </w:p>
        </w:tc>
        <w:tc>
          <w:tcPr>
            <w:tcW w:w="723" w:type="dxa"/>
            <w:tcBorders>
              <w:top w:val="nil"/>
              <w:bottom w:val="nil"/>
            </w:tcBorders>
            <w:vAlign w:val="center"/>
          </w:tcPr>
          <w:p w14:paraId="72C5E4D8" w14:textId="77777777" w:rsidR="0062740C" w:rsidRPr="00642F90" w:rsidRDefault="0062740C" w:rsidP="008F4563">
            <w:pPr>
              <w:spacing w:line="276" w:lineRule="auto"/>
              <w:jc w:val="center"/>
              <w:rPr>
                <w:rFonts w:eastAsia="等线"/>
              </w:rPr>
            </w:pPr>
            <w:r w:rsidRPr="00642F90">
              <w:rPr>
                <w:rFonts w:eastAsia="等线"/>
              </w:rPr>
              <w:t>1</w:t>
            </w:r>
          </w:p>
        </w:tc>
        <w:tc>
          <w:tcPr>
            <w:tcW w:w="938" w:type="dxa"/>
            <w:tcBorders>
              <w:top w:val="nil"/>
              <w:bottom w:val="nil"/>
            </w:tcBorders>
            <w:vAlign w:val="center"/>
          </w:tcPr>
          <w:p w14:paraId="2CE939CA" w14:textId="77777777" w:rsidR="0062740C" w:rsidRPr="00642F90" w:rsidRDefault="0062740C" w:rsidP="008F4563">
            <w:pPr>
              <w:spacing w:line="276" w:lineRule="auto"/>
              <w:jc w:val="center"/>
              <w:rPr>
                <w:rFonts w:eastAsia="等线"/>
                <w:lang w:eastAsia="zh-CN"/>
              </w:rPr>
            </w:pPr>
            <w:r w:rsidRPr="00642F90">
              <w:rPr>
                <w:rFonts w:eastAsia="等线"/>
                <w:lang w:eastAsia="zh-CN"/>
              </w:rPr>
              <w:t>15</w:t>
            </w:r>
          </w:p>
        </w:tc>
      </w:tr>
      <w:tr w:rsidR="0062740C" w:rsidRPr="001121C2" w14:paraId="0BC0DF6C" w14:textId="77777777" w:rsidTr="008F4563">
        <w:trPr>
          <w:trHeight w:val="567"/>
          <w:jc w:val="center"/>
        </w:trPr>
        <w:tc>
          <w:tcPr>
            <w:tcW w:w="1158" w:type="dxa"/>
            <w:tcBorders>
              <w:top w:val="nil"/>
              <w:bottom w:val="nil"/>
            </w:tcBorders>
            <w:vAlign w:val="center"/>
          </w:tcPr>
          <w:p w14:paraId="59D15D46" w14:textId="77777777" w:rsidR="0062740C" w:rsidRPr="00642F90" w:rsidRDefault="0062740C" w:rsidP="008F4563">
            <w:pPr>
              <w:spacing w:line="276" w:lineRule="auto"/>
              <w:jc w:val="center"/>
              <w:rPr>
                <w:rFonts w:eastAsia="等线"/>
              </w:rPr>
            </w:pPr>
            <w:r w:rsidRPr="00642F90">
              <w:rPr>
                <w:rFonts w:eastAsia="等线"/>
              </w:rPr>
              <w:t>Bi</w:t>
            </w:r>
            <w:r w:rsidRPr="00642F90">
              <w:rPr>
                <w:rFonts w:eastAsia="等线"/>
                <w:vertAlign w:val="subscript"/>
              </w:rPr>
              <w:t>2</w:t>
            </w:r>
            <w:r w:rsidRPr="00642F90">
              <w:rPr>
                <w:rFonts w:eastAsia="等线"/>
              </w:rPr>
              <w:t>SeO</w:t>
            </w:r>
            <w:r w:rsidRPr="00642F90">
              <w:rPr>
                <w:rFonts w:eastAsia="等线"/>
                <w:vertAlign w:val="subscript"/>
              </w:rPr>
              <w:t>5</w:t>
            </w:r>
          </w:p>
        </w:tc>
        <w:tc>
          <w:tcPr>
            <w:tcW w:w="1025" w:type="dxa"/>
            <w:tcBorders>
              <w:top w:val="nil"/>
              <w:bottom w:val="nil"/>
            </w:tcBorders>
            <w:vAlign w:val="center"/>
          </w:tcPr>
          <w:p w14:paraId="4FF43001" w14:textId="77777777" w:rsidR="0062740C" w:rsidRPr="00642F90" w:rsidRDefault="0062740C" w:rsidP="008F4563">
            <w:pPr>
              <w:spacing w:line="276" w:lineRule="auto"/>
              <w:jc w:val="center"/>
              <w:rPr>
                <w:rFonts w:eastAsia="等线"/>
              </w:rPr>
            </w:pPr>
            <w:r w:rsidRPr="00642F90">
              <w:rPr>
                <w:rFonts w:eastAsia="等线"/>
              </w:rPr>
              <w:t>36</w:t>
            </w:r>
          </w:p>
        </w:tc>
        <w:tc>
          <w:tcPr>
            <w:tcW w:w="1149" w:type="dxa"/>
            <w:tcBorders>
              <w:top w:val="nil"/>
              <w:bottom w:val="nil"/>
            </w:tcBorders>
            <w:vAlign w:val="center"/>
          </w:tcPr>
          <w:p w14:paraId="65E26D94" w14:textId="77777777" w:rsidR="0062740C" w:rsidRPr="00642F90" w:rsidRDefault="0062740C" w:rsidP="008F4563">
            <w:pPr>
              <w:spacing w:line="276" w:lineRule="auto"/>
              <w:jc w:val="center"/>
              <w:rPr>
                <w:rFonts w:eastAsia="等线"/>
              </w:rPr>
            </w:pPr>
            <w:r w:rsidRPr="00642F90">
              <w:rPr>
                <w:rFonts w:eastAsia="等线"/>
              </w:rPr>
              <w:t>&gt;10</w:t>
            </w:r>
          </w:p>
        </w:tc>
        <w:tc>
          <w:tcPr>
            <w:tcW w:w="825" w:type="dxa"/>
            <w:tcBorders>
              <w:top w:val="nil"/>
              <w:bottom w:val="nil"/>
            </w:tcBorders>
            <w:vAlign w:val="center"/>
          </w:tcPr>
          <w:p w14:paraId="3A92B117" w14:textId="77777777" w:rsidR="0062740C" w:rsidRPr="00642F90" w:rsidRDefault="0062740C" w:rsidP="008F4563">
            <w:pPr>
              <w:spacing w:line="276" w:lineRule="auto"/>
              <w:jc w:val="center"/>
              <w:rPr>
                <w:rFonts w:eastAsia="等线"/>
              </w:rPr>
            </w:pPr>
            <w:r w:rsidRPr="00642F90">
              <w:rPr>
                <w:rFonts w:eastAsia="等线"/>
              </w:rPr>
              <w:t>16.5</w:t>
            </w:r>
          </w:p>
        </w:tc>
        <w:tc>
          <w:tcPr>
            <w:tcW w:w="1270" w:type="dxa"/>
            <w:tcBorders>
              <w:top w:val="nil"/>
              <w:bottom w:val="nil"/>
            </w:tcBorders>
            <w:vAlign w:val="center"/>
          </w:tcPr>
          <w:p w14:paraId="28A08F88" w14:textId="77777777" w:rsidR="0062740C" w:rsidRPr="00642F90" w:rsidRDefault="0062740C" w:rsidP="008F4563">
            <w:pPr>
              <w:spacing w:line="276" w:lineRule="auto"/>
              <w:jc w:val="center"/>
              <w:rPr>
                <w:rFonts w:eastAsia="等线"/>
              </w:rPr>
            </w:pPr>
            <w:r w:rsidRPr="00642F90">
              <w:rPr>
                <w:rFonts w:eastAsia="等线"/>
              </w:rPr>
              <w:t>40</w:t>
            </w:r>
          </w:p>
        </w:tc>
        <w:tc>
          <w:tcPr>
            <w:tcW w:w="723" w:type="dxa"/>
            <w:tcBorders>
              <w:top w:val="nil"/>
              <w:bottom w:val="nil"/>
            </w:tcBorders>
            <w:vAlign w:val="center"/>
          </w:tcPr>
          <w:p w14:paraId="32AF1585" w14:textId="77777777" w:rsidR="0062740C" w:rsidRPr="00642F90" w:rsidRDefault="0062740C" w:rsidP="008F4563">
            <w:pPr>
              <w:spacing w:line="276" w:lineRule="auto"/>
              <w:jc w:val="center"/>
              <w:rPr>
                <w:rFonts w:eastAsia="等线"/>
              </w:rPr>
            </w:pPr>
            <w:r w:rsidRPr="00642F90">
              <w:rPr>
                <w:rFonts w:eastAsia="等线"/>
              </w:rPr>
              <w:t>N/A</w:t>
            </w:r>
          </w:p>
        </w:tc>
        <w:tc>
          <w:tcPr>
            <w:tcW w:w="938" w:type="dxa"/>
            <w:tcBorders>
              <w:top w:val="nil"/>
              <w:bottom w:val="nil"/>
            </w:tcBorders>
            <w:vAlign w:val="center"/>
          </w:tcPr>
          <w:p w14:paraId="01D9633D" w14:textId="77777777" w:rsidR="0062740C" w:rsidRPr="00642F90" w:rsidRDefault="0062740C" w:rsidP="008F4563">
            <w:pPr>
              <w:spacing w:line="276" w:lineRule="auto"/>
              <w:jc w:val="center"/>
              <w:rPr>
                <w:rFonts w:eastAsia="等线"/>
                <w:lang w:eastAsia="zh-CN"/>
              </w:rPr>
            </w:pPr>
            <w:r w:rsidRPr="00642F90">
              <w:rPr>
                <w:rFonts w:eastAsia="等线"/>
                <w:lang w:eastAsia="zh-CN"/>
              </w:rPr>
              <w:t>16</w:t>
            </w:r>
          </w:p>
        </w:tc>
      </w:tr>
      <w:tr w:rsidR="0062740C" w:rsidRPr="001121C2" w14:paraId="070EFD81" w14:textId="77777777" w:rsidTr="008F4563">
        <w:trPr>
          <w:trHeight w:val="567"/>
          <w:jc w:val="center"/>
        </w:trPr>
        <w:tc>
          <w:tcPr>
            <w:tcW w:w="1158" w:type="dxa"/>
            <w:tcBorders>
              <w:top w:val="nil"/>
              <w:bottom w:val="nil"/>
            </w:tcBorders>
            <w:vAlign w:val="center"/>
          </w:tcPr>
          <w:p w14:paraId="0147F7ED" w14:textId="77777777" w:rsidR="0062740C" w:rsidRPr="00642F90" w:rsidRDefault="0062740C" w:rsidP="008F4563">
            <w:pPr>
              <w:spacing w:line="276" w:lineRule="auto"/>
              <w:jc w:val="center"/>
              <w:rPr>
                <w:rFonts w:eastAsia="等线"/>
              </w:rPr>
            </w:pPr>
            <w:r w:rsidRPr="00642F90">
              <w:rPr>
                <w:rFonts w:eastAsia="等线"/>
              </w:rPr>
              <w:t>β-Bi</w:t>
            </w:r>
            <w:r w:rsidRPr="00642F90">
              <w:rPr>
                <w:rFonts w:eastAsia="等线"/>
                <w:vertAlign w:val="subscript"/>
              </w:rPr>
              <w:t>2</w:t>
            </w:r>
            <w:r w:rsidRPr="00642F90">
              <w:rPr>
                <w:rFonts w:eastAsia="等线"/>
              </w:rPr>
              <w:t>SeO</w:t>
            </w:r>
            <w:r w:rsidRPr="00642F90">
              <w:rPr>
                <w:rFonts w:eastAsia="等线"/>
                <w:vertAlign w:val="subscript"/>
              </w:rPr>
              <w:t>5</w:t>
            </w:r>
          </w:p>
        </w:tc>
        <w:tc>
          <w:tcPr>
            <w:tcW w:w="1025" w:type="dxa"/>
            <w:tcBorders>
              <w:top w:val="nil"/>
              <w:bottom w:val="nil"/>
            </w:tcBorders>
            <w:vAlign w:val="center"/>
          </w:tcPr>
          <w:p w14:paraId="40FEE05B" w14:textId="77777777" w:rsidR="0062740C" w:rsidRPr="00642F90" w:rsidRDefault="0062740C" w:rsidP="008F4563">
            <w:pPr>
              <w:spacing w:line="276" w:lineRule="auto"/>
              <w:jc w:val="center"/>
              <w:rPr>
                <w:rFonts w:eastAsia="等线"/>
              </w:rPr>
            </w:pPr>
            <w:r w:rsidRPr="00642F90">
              <w:rPr>
                <w:rFonts w:eastAsia="等线"/>
              </w:rPr>
              <w:t>2.3</w:t>
            </w:r>
          </w:p>
        </w:tc>
        <w:tc>
          <w:tcPr>
            <w:tcW w:w="1149" w:type="dxa"/>
            <w:tcBorders>
              <w:top w:val="nil"/>
              <w:bottom w:val="nil"/>
            </w:tcBorders>
            <w:vAlign w:val="center"/>
          </w:tcPr>
          <w:p w14:paraId="0CF1E685" w14:textId="77777777" w:rsidR="0062740C" w:rsidRPr="00642F90" w:rsidRDefault="0062740C" w:rsidP="008F4563">
            <w:pPr>
              <w:spacing w:line="276" w:lineRule="auto"/>
              <w:jc w:val="center"/>
              <w:rPr>
                <w:rFonts w:eastAsia="等线"/>
              </w:rPr>
            </w:pPr>
            <w:r w:rsidRPr="00642F90">
              <w:rPr>
                <w:rFonts w:eastAsia="等线"/>
              </w:rPr>
              <w:t>N/A</w:t>
            </w:r>
          </w:p>
        </w:tc>
        <w:tc>
          <w:tcPr>
            <w:tcW w:w="825" w:type="dxa"/>
            <w:tcBorders>
              <w:top w:val="nil"/>
              <w:bottom w:val="nil"/>
            </w:tcBorders>
            <w:vAlign w:val="center"/>
          </w:tcPr>
          <w:p w14:paraId="37254419" w14:textId="77777777" w:rsidR="0062740C" w:rsidRPr="00642F90" w:rsidRDefault="0062740C" w:rsidP="008F4563">
            <w:pPr>
              <w:spacing w:line="276" w:lineRule="auto"/>
              <w:jc w:val="center"/>
              <w:rPr>
                <w:rFonts w:eastAsia="等线"/>
              </w:rPr>
            </w:pPr>
            <w:r w:rsidRPr="00642F90">
              <w:rPr>
                <w:rFonts w:eastAsia="等线"/>
              </w:rPr>
              <w:t>22</w:t>
            </w:r>
          </w:p>
        </w:tc>
        <w:tc>
          <w:tcPr>
            <w:tcW w:w="1270" w:type="dxa"/>
            <w:tcBorders>
              <w:top w:val="nil"/>
              <w:bottom w:val="nil"/>
            </w:tcBorders>
            <w:vAlign w:val="center"/>
          </w:tcPr>
          <w:p w14:paraId="2BB24D5F" w14:textId="77777777" w:rsidR="0062740C" w:rsidRPr="00642F90" w:rsidRDefault="0062740C" w:rsidP="008F4563">
            <w:pPr>
              <w:spacing w:line="276" w:lineRule="auto"/>
              <w:jc w:val="center"/>
              <w:rPr>
                <w:rFonts w:eastAsia="等线"/>
              </w:rPr>
            </w:pPr>
            <w:r w:rsidRPr="00642F90">
              <w:rPr>
                <w:rFonts w:eastAsia="等线"/>
              </w:rPr>
              <w:t>20-60</w:t>
            </w:r>
          </w:p>
        </w:tc>
        <w:tc>
          <w:tcPr>
            <w:tcW w:w="723" w:type="dxa"/>
            <w:tcBorders>
              <w:top w:val="nil"/>
              <w:bottom w:val="nil"/>
            </w:tcBorders>
            <w:vAlign w:val="center"/>
          </w:tcPr>
          <w:p w14:paraId="724F0AA1" w14:textId="77777777" w:rsidR="0062740C" w:rsidRPr="00642F90" w:rsidRDefault="0062740C" w:rsidP="008F4563">
            <w:pPr>
              <w:spacing w:line="276" w:lineRule="auto"/>
              <w:jc w:val="center"/>
              <w:rPr>
                <w:rFonts w:eastAsia="等线"/>
              </w:rPr>
            </w:pPr>
            <w:r w:rsidRPr="00642F90">
              <w:rPr>
                <w:rFonts w:eastAsia="等线"/>
              </w:rPr>
              <w:t>0.5</w:t>
            </w:r>
          </w:p>
        </w:tc>
        <w:tc>
          <w:tcPr>
            <w:tcW w:w="938" w:type="dxa"/>
            <w:tcBorders>
              <w:top w:val="nil"/>
              <w:bottom w:val="nil"/>
            </w:tcBorders>
            <w:vAlign w:val="center"/>
          </w:tcPr>
          <w:p w14:paraId="5D57A983" w14:textId="77777777" w:rsidR="0062740C" w:rsidRPr="00642F90" w:rsidRDefault="0062740C" w:rsidP="008F4563">
            <w:pPr>
              <w:spacing w:line="276" w:lineRule="auto"/>
              <w:jc w:val="center"/>
              <w:rPr>
                <w:rFonts w:eastAsia="等线"/>
                <w:lang w:eastAsia="zh-CN"/>
              </w:rPr>
            </w:pPr>
            <w:r w:rsidRPr="00642F90">
              <w:rPr>
                <w:rFonts w:eastAsia="等线"/>
                <w:lang w:eastAsia="zh-CN"/>
              </w:rPr>
              <w:t>17</w:t>
            </w:r>
          </w:p>
        </w:tc>
      </w:tr>
      <w:tr w:rsidR="0062740C" w:rsidRPr="001121C2" w14:paraId="32F48E52" w14:textId="77777777" w:rsidTr="008F4563">
        <w:trPr>
          <w:trHeight w:val="567"/>
          <w:jc w:val="center"/>
        </w:trPr>
        <w:tc>
          <w:tcPr>
            <w:tcW w:w="1158" w:type="dxa"/>
            <w:tcBorders>
              <w:top w:val="nil"/>
              <w:bottom w:val="nil"/>
            </w:tcBorders>
            <w:vAlign w:val="center"/>
          </w:tcPr>
          <w:p w14:paraId="651FFB74" w14:textId="77777777" w:rsidR="0062740C" w:rsidRPr="00642F90" w:rsidRDefault="0062740C" w:rsidP="008F4563">
            <w:pPr>
              <w:spacing w:line="276" w:lineRule="auto"/>
              <w:jc w:val="center"/>
              <w:rPr>
                <w:rFonts w:eastAsia="等线"/>
              </w:rPr>
            </w:pPr>
            <w:r w:rsidRPr="00642F90">
              <w:rPr>
                <w:rFonts w:eastAsia="等线"/>
              </w:rPr>
              <w:t>CaF</w:t>
            </w:r>
            <w:r w:rsidRPr="00642F90">
              <w:rPr>
                <w:rFonts w:eastAsia="等线"/>
                <w:vertAlign w:val="subscript"/>
              </w:rPr>
              <w:t>2</w:t>
            </w:r>
          </w:p>
        </w:tc>
        <w:tc>
          <w:tcPr>
            <w:tcW w:w="1025" w:type="dxa"/>
            <w:tcBorders>
              <w:top w:val="nil"/>
              <w:bottom w:val="nil"/>
            </w:tcBorders>
            <w:vAlign w:val="center"/>
          </w:tcPr>
          <w:p w14:paraId="16FE76D2" w14:textId="77777777" w:rsidR="0062740C" w:rsidRPr="00642F90" w:rsidRDefault="0062740C" w:rsidP="008F4563">
            <w:pPr>
              <w:spacing w:line="276" w:lineRule="auto"/>
              <w:jc w:val="center"/>
              <w:rPr>
                <w:rFonts w:eastAsia="等线"/>
              </w:rPr>
            </w:pPr>
            <w:r w:rsidRPr="00642F90">
              <w:rPr>
                <w:rFonts w:eastAsia="等线"/>
              </w:rPr>
              <w:t>2</w:t>
            </w:r>
          </w:p>
        </w:tc>
        <w:tc>
          <w:tcPr>
            <w:tcW w:w="1149" w:type="dxa"/>
            <w:tcBorders>
              <w:top w:val="nil"/>
              <w:bottom w:val="nil"/>
            </w:tcBorders>
            <w:vAlign w:val="center"/>
          </w:tcPr>
          <w:p w14:paraId="3B211C6C" w14:textId="77777777" w:rsidR="0062740C" w:rsidRPr="00642F90" w:rsidRDefault="0062740C" w:rsidP="008F4563">
            <w:pPr>
              <w:spacing w:line="276" w:lineRule="auto"/>
              <w:jc w:val="center"/>
              <w:rPr>
                <w:rFonts w:eastAsia="等线"/>
              </w:rPr>
            </w:pPr>
            <w:r w:rsidRPr="00642F90">
              <w:rPr>
                <w:rFonts w:eastAsia="等线"/>
              </w:rPr>
              <w:t>10</w:t>
            </w:r>
          </w:p>
        </w:tc>
        <w:tc>
          <w:tcPr>
            <w:tcW w:w="825" w:type="dxa"/>
            <w:tcBorders>
              <w:top w:val="nil"/>
              <w:bottom w:val="nil"/>
            </w:tcBorders>
            <w:vAlign w:val="center"/>
          </w:tcPr>
          <w:p w14:paraId="004C35AD" w14:textId="77777777" w:rsidR="0062740C" w:rsidRPr="00642F90" w:rsidRDefault="0062740C" w:rsidP="008F4563">
            <w:pPr>
              <w:spacing w:line="276" w:lineRule="auto"/>
              <w:jc w:val="center"/>
              <w:rPr>
                <w:rFonts w:eastAsia="等线"/>
              </w:rPr>
            </w:pPr>
            <w:r w:rsidRPr="00642F90">
              <w:rPr>
                <w:rFonts w:eastAsia="等线"/>
              </w:rPr>
              <w:t>8.43</w:t>
            </w:r>
          </w:p>
        </w:tc>
        <w:tc>
          <w:tcPr>
            <w:tcW w:w="1270" w:type="dxa"/>
            <w:tcBorders>
              <w:top w:val="nil"/>
              <w:bottom w:val="nil"/>
            </w:tcBorders>
            <w:vAlign w:val="center"/>
          </w:tcPr>
          <w:p w14:paraId="06B3EA8B" w14:textId="77777777" w:rsidR="0062740C" w:rsidRPr="00642F90" w:rsidRDefault="0062740C" w:rsidP="008F4563">
            <w:pPr>
              <w:spacing w:line="276" w:lineRule="auto"/>
              <w:jc w:val="center"/>
              <w:rPr>
                <w:rFonts w:eastAsia="等线"/>
              </w:rPr>
            </w:pPr>
            <w:r w:rsidRPr="00642F90">
              <w:rPr>
                <w:rFonts w:eastAsia="等线"/>
              </w:rPr>
              <w:t>32</w:t>
            </w:r>
          </w:p>
        </w:tc>
        <w:tc>
          <w:tcPr>
            <w:tcW w:w="723" w:type="dxa"/>
            <w:tcBorders>
              <w:top w:val="nil"/>
              <w:bottom w:val="nil"/>
            </w:tcBorders>
            <w:vAlign w:val="center"/>
          </w:tcPr>
          <w:p w14:paraId="3F398EEB" w14:textId="77777777" w:rsidR="0062740C" w:rsidRPr="00642F90" w:rsidRDefault="0062740C" w:rsidP="008F4563">
            <w:pPr>
              <w:spacing w:line="276" w:lineRule="auto"/>
              <w:jc w:val="center"/>
              <w:rPr>
                <w:rFonts w:eastAsia="等线"/>
              </w:rPr>
            </w:pPr>
            <w:r w:rsidRPr="00642F90">
              <w:rPr>
                <w:rFonts w:eastAsia="等线"/>
              </w:rPr>
              <w:t>&lt;1</w:t>
            </w:r>
          </w:p>
        </w:tc>
        <w:tc>
          <w:tcPr>
            <w:tcW w:w="938" w:type="dxa"/>
            <w:tcBorders>
              <w:top w:val="nil"/>
              <w:bottom w:val="nil"/>
            </w:tcBorders>
            <w:vAlign w:val="center"/>
          </w:tcPr>
          <w:p w14:paraId="1E2CACF9" w14:textId="77777777" w:rsidR="0062740C" w:rsidRPr="00642F90" w:rsidRDefault="0062740C" w:rsidP="008F4563">
            <w:pPr>
              <w:spacing w:line="276" w:lineRule="auto"/>
              <w:jc w:val="center"/>
              <w:rPr>
                <w:rFonts w:eastAsia="等线"/>
                <w:lang w:eastAsia="zh-CN"/>
              </w:rPr>
            </w:pPr>
            <w:r w:rsidRPr="00642F90">
              <w:rPr>
                <w:rFonts w:eastAsia="等线"/>
                <w:lang w:eastAsia="zh-CN"/>
              </w:rPr>
              <w:t>18</w:t>
            </w:r>
          </w:p>
        </w:tc>
      </w:tr>
      <w:tr w:rsidR="0062740C" w:rsidRPr="001121C2" w14:paraId="2D33C796" w14:textId="77777777" w:rsidTr="008F4563">
        <w:trPr>
          <w:trHeight w:val="567"/>
          <w:jc w:val="center"/>
        </w:trPr>
        <w:tc>
          <w:tcPr>
            <w:tcW w:w="1158" w:type="dxa"/>
            <w:tcBorders>
              <w:top w:val="nil"/>
              <w:bottom w:val="nil"/>
            </w:tcBorders>
            <w:vAlign w:val="center"/>
          </w:tcPr>
          <w:p w14:paraId="6B04ACAA" w14:textId="77777777" w:rsidR="0062740C" w:rsidRPr="00642F90" w:rsidRDefault="0062740C" w:rsidP="008F4563">
            <w:pPr>
              <w:spacing w:line="276" w:lineRule="auto"/>
              <w:jc w:val="center"/>
              <w:rPr>
                <w:rFonts w:eastAsia="等线"/>
              </w:rPr>
            </w:pPr>
            <w:r w:rsidRPr="00642F90">
              <w:rPr>
                <w:rFonts w:eastAsia="等线"/>
              </w:rPr>
              <w:t>h-BN</w:t>
            </w:r>
          </w:p>
        </w:tc>
        <w:tc>
          <w:tcPr>
            <w:tcW w:w="1025" w:type="dxa"/>
            <w:tcBorders>
              <w:top w:val="nil"/>
              <w:bottom w:val="nil"/>
            </w:tcBorders>
            <w:vAlign w:val="center"/>
          </w:tcPr>
          <w:p w14:paraId="2D60DD89" w14:textId="77777777" w:rsidR="0062740C" w:rsidRPr="00642F90" w:rsidRDefault="0062740C" w:rsidP="008F4563">
            <w:pPr>
              <w:spacing w:line="276" w:lineRule="auto"/>
              <w:jc w:val="center"/>
              <w:rPr>
                <w:rFonts w:eastAsia="等线"/>
              </w:rPr>
            </w:pPr>
            <w:r w:rsidRPr="00642F90">
              <w:rPr>
                <w:rFonts w:eastAsia="等线"/>
              </w:rPr>
              <w:t>32</w:t>
            </w:r>
          </w:p>
        </w:tc>
        <w:tc>
          <w:tcPr>
            <w:tcW w:w="1149" w:type="dxa"/>
            <w:tcBorders>
              <w:top w:val="nil"/>
              <w:bottom w:val="nil"/>
            </w:tcBorders>
            <w:vAlign w:val="center"/>
          </w:tcPr>
          <w:p w14:paraId="781F9A45" w14:textId="77777777" w:rsidR="0062740C" w:rsidRPr="00642F90" w:rsidRDefault="0062740C" w:rsidP="008F4563">
            <w:pPr>
              <w:spacing w:line="276" w:lineRule="auto"/>
              <w:jc w:val="center"/>
              <w:rPr>
                <w:rFonts w:eastAsia="等线"/>
              </w:rPr>
            </w:pPr>
            <w:r w:rsidRPr="00642F90">
              <w:rPr>
                <w:rFonts w:eastAsia="等线"/>
              </w:rPr>
              <w:t>7.8</w:t>
            </w:r>
          </w:p>
        </w:tc>
        <w:tc>
          <w:tcPr>
            <w:tcW w:w="825" w:type="dxa"/>
            <w:tcBorders>
              <w:top w:val="nil"/>
              <w:bottom w:val="nil"/>
            </w:tcBorders>
            <w:vAlign w:val="center"/>
          </w:tcPr>
          <w:p w14:paraId="6F6E5089" w14:textId="77777777" w:rsidR="0062740C" w:rsidRPr="00642F90" w:rsidRDefault="0062740C" w:rsidP="008F4563">
            <w:pPr>
              <w:spacing w:line="276" w:lineRule="auto"/>
              <w:jc w:val="center"/>
              <w:rPr>
                <w:rFonts w:eastAsia="等线"/>
              </w:rPr>
            </w:pPr>
            <w:r w:rsidRPr="00642F90">
              <w:rPr>
                <w:rFonts w:eastAsia="等线"/>
              </w:rPr>
              <w:t>3.5~3.8</w:t>
            </w:r>
          </w:p>
        </w:tc>
        <w:tc>
          <w:tcPr>
            <w:tcW w:w="1270" w:type="dxa"/>
            <w:tcBorders>
              <w:top w:val="nil"/>
              <w:bottom w:val="nil"/>
            </w:tcBorders>
            <w:vAlign w:val="center"/>
          </w:tcPr>
          <w:p w14:paraId="76148131" w14:textId="77777777" w:rsidR="0062740C" w:rsidRPr="00642F90" w:rsidRDefault="0062740C" w:rsidP="008F4563">
            <w:pPr>
              <w:spacing w:line="276" w:lineRule="auto"/>
              <w:jc w:val="center"/>
              <w:rPr>
                <w:rFonts w:eastAsia="等线"/>
              </w:rPr>
            </w:pPr>
            <w:r w:rsidRPr="00642F90">
              <w:rPr>
                <w:rFonts w:eastAsia="等线"/>
              </w:rPr>
              <w:t>N/A</w:t>
            </w:r>
          </w:p>
        </w:tc>
        <w:tc>
          <w:tcPr>
            <w:tcW w:w="723" w:type="dxa"/>
            <w:tcBorders>
              <w:top w:val="nil"/>
              <w:bottom w:val="nil"/>
            </w:tcBorders>
            <w:vAlign w:val="center"/>
          </w:tcPr>
          <w:p w14:paraId="0BAD2486" w14:textId="77777777" w:rsidR="0062740C" w:rsidRPr="00642F90" w:rsidRDefault="0062740C" w:rsidP="008F4563">
            <w:pPr>
              <w:spacing w:line="276" w:lineRule="auto"/>
              <w:jc w:val="center"/>
              <w:rPr>
                <w:rFonts w:eastAsia="等线"/>
              </w:rPr>
            </w:pPr>
            <w:r w:rsidRPr="00642F90">
              <w:rPr>
                <w:rFonts w:eastAsia="等线"/>
              </w:rPr>
              <w:t>N/A</w:t>
            </w:r>
          </w:p>
        </w:tc>
        <w:tc>
          <w:tcPr>
            <w:tcW w:w="938" w:type="dxa"/>
            <w:tcBorders>
              <w:top w:val="nil"/>
              <w:bottom w:val="nil"/>
            </w:tcBorders>
            <w:vAlign w:val="center"/>
          </w:tcPr>
          <w:p w14:paraId="0C5ED591" w14:textId="77777777" w:rsidR="0062740C" w:rsidRPr="00642F90" w:rsidRDefault="0062740C" w:rsidP="008F4563">
            <w:pPr>
              <w:spacing w:line="276" w:lineRule="auto"/>
              <w:jc w:val="center"/>
              <w:rPr>
                <w:rFonts w:eastAsia="等线"/>
                <w:lang w:eastAsia="zh-CN"/>
              </w:rPr>
            </w:pPr>
            <w:r w:rsidRPr="00642F90">
              <w:rPr>
                <w:rFonts w:eastAsia="等线"/>
                <w:lang w:eastAsia="zh-CN"/>
              </w:rPr>
              <w:t>19</w:t>
            </w:r>
          </w:p>
        </w:tc>
      </w:tr>
      <w:tr w:rsidR="0062740C" w:rsidRPr="001121C2" w14:paraId="39E9EAC7" w14:textId="77777777" w:rsidTr="008F4563">
        <w:trPr>
          <w:trHeight w:val="567"/>
          <w:jc w:val="center"/>
        </w:trPr>
        <w:tc>
          <w:tcPr>
            <w:tcW w:w="1158" w:type="dxa"/>
            <w:tcBorders>
              <w:top w:val="nil"/>
              <w:bottom w:val="nil"/>
            </w:tcBorders>
            <w:vAlign w:val="center"/>
          </w:tcPr>
          <w:p w14:paraId="367C89E7" w14:textId="77777777" w:rsidR="0062740C" w:rsidRPr="00642F90" w:rsidRDefault="0062740C" w:rsidP="008F4563">
            <w:pPr>
              <w:spacing w:line="276" w:lineRule="auto"/>
              <w:jc w:val="center"/>
              <w:rPr>
                <w:rFonts w:eastAsia="等线"/>
              </w:rPr>
            </w:pPr>
            <w:r w:rsidRPr="00642F90">
              <w:rPr>
                <w:rFonts w:eastAsia="等线"/>
              </w:rPr>
              <w:t>SrTiO</w:t>
            </w:r>
            <w:r w:rsidRPr="00642F90">
              <w:rPr>
                <w:rFonts w:eastAsia="等线"/>
                <w:vertAlign w:val="subscript"/>
              </w:rPr>
              <w:t>3</w:t>
            </w:r>
          </w:p>
        </w:tc>
        <w:tc>
          <w:tcPr>
            <w:tcW w:w="1025" w:type="dxa"/>
            <w:tcBorders>
              <w:top w:val="nil"/>
              <w:bottom w:val="nil"/>
            </w:tcBorders>
            <w:vAlign w:val="center"/>
          </w:tcPr>
          <w:p w14:paraId="62C33689" w14:textId="77777777" w:rsidR="0062740C" w:rsidRPr="00642F90" w:rsidRDefault="0062740C" w:rsidP="008F4563">
            <w:pPr>
              <w:spacing w:line="276" w:lineRule="auto"/>
              <w:jc w:val="center"/>
              <w:rPr>
                <w:rFonts w:eastAsia="等线"/>
              </w:rPr>
            </w:pPr>
            <w:r w:rsidRPr="00642F90">
              <w:rPr>
                <w:rFonts w:eastAsia="等线"/>
              </w:rPr>
              <w:t>16</w:t>
            </w:r>
          </w:p>
        </w:tc>
        <w:tc>
          <w:tcPr>
            <w:tcW w:w="1149" w:type="dxa"/>
            <w:tcBorders>
              <w:top w:val="nil"/>
              <w:bottom w:val="nil"/>
            </w:tcBorders>
            <w:vAlign w:val="center"/>
          </w:tcPr>
          <w:p w14:paraId="76101AE1" w14:textId="77777777" w:rsidR="0062740C" w:rsidRPr="00642F90" w:rsidRDefault="0062740C" w:rsidP="008F4563">
            <w:pPr>
              <w:spacing w:line="276" w:lineRule="auto"/>
              <w:jc w:val="center"/>
              <w:rPr>
                <w:rFonts w:eastAsia="等线"/>
              </w:rPr>
            </w:pPr>
            <w:r w:rsidRPr="00642F90">
              <w:rPr>
                <w:rFonts w:eastAsia="等线"/>
              </w:rPr>
              <w:t>5.75</w:t>
            </w:r>
          </w:p>
        </w:tc>
        <w:tc>
          <w:tcPr>
            <w:tcW w:w="825" w:type="dxa"/>
            <w:tcBorders>
              <w:top w:val="nil"/>
              <w:bottom w:val="nil"/>
            </w:tcBorders>
            <w:vAlign w:val="center"/>
          </w:tcPr>
          <w:p w14:paraId="62E42644" w14:textId="77777777" w:rsidR="0062740C" w:rsidRPr="00642F90" w:rsidRDefault="0062740C" w:rsidP="008F4563">
            <w:pPr>
              <w:spacing w:line="276" w:lineRule="auto"/>
              <w:jc w:val="center"/>
              <w:rPr>
                <w:rFonts w:eastAsia="等线"/>
              </w:rPr>
            </w:pPr>
            <w:r w:rsidRPr="00642F90">
              <w:rPr>
                <w:rFonts w:eastAsia="等线"/>
              </w:rPr>
              <w:t>17~20</w:t>
            </w:r>
          </w:p>
        </w:tc>
        <w:tc>
          <w:tcPr>
            <w:tcW w:w="1270" w:type="dxa"/>
            <w:tcBorders>
              <w:top w:val="nil"/>
              <w:bottom w:val="nil"/>
            </w:tcBorders>
            <w:vAlign w:val="center"/>
          </w:tcPr>
          <w:p w14:paraId="659CFAB5" w14:textId="77777777" w:rsidR="0062740C" w:rsidRPr="00642F90" w:rsidRDefault="0062740C" w:rsidP="008F4563">
            <w:pPr>
              <w:spacing w:line="276" w:lineRule="auto"/>
              <w:jc w:val="center"/>
              <w:rPr>
                <w:rFonts w:eastAsia="等线"/>
              </w:rPr>
            </w:pPr>
            <w:r w:rsidRPr="00642F90">
              <w:rPr>
                <w:rFonts w:eastAsia="等线"/>
              </w:rPr>
              <w:t>47.5</w:t>
            </w:r>
          </w:p>
        </w:tc>
        <w:tc>
          <w:tcPr>
            <w:tcW w:w="723" w:type="dxa"/>
            <w:tcBorders>
              <w:top w:val="nil"/>
              <w:bottom w:val="nil"/>
            </w:tcBorders>
            <w:vAlign w:val="center"/>
          </w:tcPr>
          <w:p w14:paraId="524AE332" w14:textId="77777777" w:rsidR="0062740C" w:rsidRPr="00642F90" w:rsidRDefault="0062740C" w:rsidP="008F4563">
            <w:pPr>
              <w:spacing w:line="276" w:lineRule="auto"/>
              <w:jc w:val="center"/>
              <w:rPr>
                <w:rFonts w:eastAsia="等线"/>
              </w:rPr>
            </w:pPr>
            <w:r w:rsidRPr="00642F90">
              <w:rPr>
                <w:rFonts w:eastAsia="等线"/>
              </w:rPr>
              <w:t>N/A</w:t>
            </w:r>
          </w:p>
        </w:tc>
        <w:tc>
          <w:tcPr>
            <w:tcW w:w="938" w:type="dxa"/>
            <w:tcBorders>
              <w:top w:val="nil"/>
              <w:bottom w:val="nil"/>
            </w:tcBorders>
            <w:vAlign w:val="center"/>
          </w:tcPr>
          <w:p w14:paraId="1DFACF28" w14:textId="77777777" w:rsidR="0062740C" w:rsidRPr="00642F90" w:rsidRDefault="0062740C" w:rsidP="008F4563">
            <w:pPr>
              <w:spacing w:line="276" w:lineRule="auto"/>
              <w:jc w:val="center"/>
              <w:rPr>
                <w:rFonts w:eastAsia="等线"/>
                <w:lang w:eastAsia="zh-CN"/>
              </w:rPr>
            </w:pPr>
            <w:r w:rsidRPr="00642F90">
              <w:rPr>
                <w:rFonts w:eastAsia="等线"/>
                <w:lang w:eastAsia="zh-CN"/>
              </w:rPr>
              <w:t>20</w:t>
            </w:r>
          </w:p>
        </w:tc>
      </w:tr>
      <w:tr w:rsidR="0062740C" w:rsidRPr="001121C2" w14:paraId="63009930" w14:textId="77777777" w:rsidTr="008F4563">
        <w:trPr>
          <w:trHeight w:val="567"/>
          <w:jc w:val="center"/>
        </w:trPr>
        <w:tc>
          <w:tcPr>
            <w:tcW w:w="1158" w:type="dxa"/>
            <w:tcBorders>
              <w:top w:val="nil"/>
              <w:bottom w:val="single" w:sz="4" w:space="0" w:color="auto"/>
            </w:tcBorders>
            <w:vAlign w:val="center"/>
          </w:tcPr>
          <w:p w14:paraId="5DE0A570" w14:textId="77777777" w:rsidR="0062740C" w:rsidRPr="00642F90" w:rsidRDefault="0062740C" w:rsidP="008F4563">
            <w:pPr>
              <w:spacing w:line="276" w:lineRule="auto"/>
              <w:jc w:val="center"/>
              <w:rPr>
                <w:rFonts w:eastAsia="等线"/>
              </w:rPr>
            </w:pPr>
            <w:r w:rsidRPr="00642F90">
              <w:rPr>
                <w:rFonts w:eastAsia="等线"/>
              </w:rPr>
              <w:t>LaOCl</w:t>
            </w:r>
          </w:p>
        </w:tc>
        <w:tc>
          <w:tcPr>
            <w:tcW w:w="1025" w:type="dxa"/>
            <w:tcBorders>
              <w:top w:val="nil"/>
              <w:bottom w:val="single" w:sz="4" w:space="0" w:color="auto"/>
            </w:tcBorders>
            <w:vAlign w:val="center"/>
          </w:tcPr>
          <w:p w14:paraId="0E37AF07" w14:textId="77777777" w:rsidR="0062740C" w:rsidRPr="00642F90" w:rsidRDefault="0062740C" w:rsidP="008F4563">
            <w:pPr>
              <w:spacing w:line="276" w:lineRule="auto"/>
              <w:jc w:val="center"/>
              <w:rPr>
                <w:rFonts w:eastAsia="等线"/>
              </w:rPr>
            </w:pPr>
            <w:r w:rsidRPr="00642F90">
              <w:rPr>
                <w:rFonts w:eastAsia="等线"/>
              </w:rPr>
              <w:t>23.8~39.3</w:t>
            </w:r>
          </w:p>
        </w:tc>
        <w:tc>
          <w:tcPr>
            <w:tcW w:w="1149" w:type="dxa"/>
            <w:tcBorders>
              <w:top w:val="nil"/>
              <w:bottom w:val="single" w:sz="4" w:space="0" w:color="auto"/>
            </w:tcBorders>
            <w:vAlign w:val="center"/>
          </w:tcPr>
          <w:p w14:paraId="09426442" w14:textId="77777777" w:rsidR="0062740C" w:rsidRPr="00642F90" w:rsidRDefault="0062740C" w:rsidP="008F4563">
            <w:pPr>
              <w:spacing w:line="276" w:lineRule="auto"/>
              <w:jc w:val="center"/>
              <w:rPr>
                <w:rFonts w:eastAsia="等线"/>
              </w:rPr>
            </w:pPr>
            <w:r w:rsidRPr="00642F90">
              <w:rPr>
                <w:rFonts w:eastAsia="等线"/>
              </w:rPr>
              <w:t>11.3</w:t>
            </w:r>
          </w:p>
        </w:tc>
        <w:tc>
          <w:tcPr>
            <w:tcW w:w="825" w:type="dxa"/>
            <w:tcBorders>
              <w:top w:val="nil"/>
              <w:bottom w:val="single" w:sz="4" w:space="0" w:color="auto"/>
            </w:tcBorders>
            <w:vAlign w:val="center"/>
          </w:tcPr>
          <w:p w14:paraId="530CDABE" w14:textId="77777777" w:rsidR="0062740C" w:rsidRPr="00642F90" w:rsidRDefault="0062740C" w:rsidP="008F4563">
            <w:pPr>
              <w:spacing w:line="276" w:lineRule="auto"/>
              <w:jc w:val="center"/>
              <w:rPr>
                <w:rFonts w:eastAsia="等线"/>
              </w:rPr>
            </w:pPr>
            <w:r w:rsidRPr="00642F90">
              <w:rPr>
                <w:rFonts w:eastAsia="等线"/>
              </w:rPr>
              <w:t>10.8</w:t>
            </w:r>
          </w:p>
        </w:tc>
        <w:tc>
          <w:tcPr>
            <w:tcW w:w="1270" w:type="dxa"/>
            <w:tcBorders>
              <w:top w:val="nil"/>
              <w:bottom w:val="single" w:sz="4" w:space="0" w:color="auto"/>
            </w:tcBorders>
            <w:vAlign w:val="center"/>
          </w:tcPr>
          <w:p w14:paraId="2F308FA7" w14:textId="77777777" w:rsidR="0062740C" w:rsidRPr="00642F90" w:rsidRDefault="0062740C" w:rsidP="008F4563">
            <w:pPr>
              <w:spacing w:line="276" w:lineRule="auto"/>
              <w:jc w:val="center"/>
              <w:rPr>
                <w:rFonts w:eastAsia="等线"/>
              </w:rPr>
            </w:pPr>
            <w:r w:rsidRPr="00642F90">
              <w:rPr>
                <w:rFonts w:eastAsia="等线"/>
              </w:rPr>
              <w:t>0~30</w:t>
            </w:r>
          </w:p>
        </w:tc>
        <w:tc>
          <w:tcPr>
            <w:tcW w:w="723" w:type="dxa"/>
            <w:tcBorders>
              <w:top w:val="nil"/>
              <w:bottom w:val="single" w:sz="4" w:space="0" w:color="auto"/>
            </w:tcBorders>
            <w:vAlign w:val="center"/>
          </w:tcPr>
          <w:p w14:paraId="7503D155" w14:textId="77777777" w:rsidR="0062740C" w:rsidRPr="00642F90" w:rsidRDefault="0062740C" w:rsidP="008F4563">
            <w:pPr>
              <w:spacing w:line="276" w:lineRule="auto"/>
              <w:jc w:val="center"/>
              <w:rPr>
                <w:rFonts w:eastAsia="等线"/>
              </w:rPr>
            </w:pPr>
            <w:r w:rsidRPr="00642F90">
              <w:rPr>
                <w:rFonts w:eastAsia="等线"/>
              </w:rPr>
              <w:t>N/A</w:t>
            </w:r>
          </w:p>
        </w:tc>
        <w:tc>
          <w:tcPr>
            <w:tcW w:w="938" w:type="dxa"/>
            <w:tcBorders>
              <w:top w:val="nil"/>
              <w:bottom w:val="single" w:sz="4" w:space="0" w:color="auto"/>
            </w:tcBorders>
            <w:vAlign w:val="center"/>
          </w:tcPr>
          <w:p w14:paraId="2E8297A6" w14:textId="77777777" w:rsidR="0062740C" w:rsidRPr="00642F90" w:rsidRDefault="0062740C" w:rsidP="008F4563">
            <w:pPr>
              <w:spacing w:line="276" w:lineRule="auto"/>
              <w:jc w:val="center"/>
              <w:rPr>
                <w:rFonts w:eastAsia="等线"/>
                <w:lang w:eastAsia="zh-CN"/>
              </w:rPr>
            </w:pPr>
            <w:r w:rsidRPr="00642F90">
              <w:rPr>
                <w:rFonts w:eastAsia="等线"/>
                <w:lang w:eastAsia="zh-CN"/>
              </w:rPr>
              <w:t>21</w:t>
            </w:r>
          </w:p>
        </w:tc>
      </w:tr>
      <w:tr w:rsidR="0062740C" w:rsidRPr="001121C2" w14:paraId="27B821A6" w14:textId="77777777" w:rsidTr="008F4563">
        <w:trPr>
          <w:trHeight w:val="567"/>
          <w:jc w:val="center"/>
        </w:trPr>
        <w:tc>
          <w:tcPr>
            <w:tcW w:w="1158" w:type="dxa"/>
            <w:tcBorders>
              <w:top w:val="single" w:sz="4" w:space="0" w:color="auto"/>
              <w:bottom w:val="single" w:sz="4" w:space="0" w:color="auto"/>
            </w:tcBorders>
            <w:vAlign w:val="center"/>
          </w:tcPr>
          <w:p w14:paraId="2901B722" w14:textId="77777777" w:rsidR="0062740C" w:rsidRPr="00642F90" w:rsidRDefault="0062740C" w:rsidP="008F4563">
            <w:pPr>
              <w:spacing w:line="276" w:lineRule="auto"/>
              <w:jc w:val="center"/>
              <w:rPr>
                <w:rFonts w:eastAsia="等线"/>
              </w:rPr>
            </w:pPr>
            <w:r w:rsidRPr="00642F90">
              <w:rPr>
                <w:rFonts w:eastAsia="等线"/>
                <w:b/>
                <w:bCs/>
              </w:rPr>
              <w:t>Mn</w:t>
            </w:r>
            <w:r w:rsidRPr="00642F90">
              <w:rPr>
                <w:rFonts w:eastAsia="等线"/>
                <w:b/>
                <w:bCs/>
                <w:vertAlign w:val="subscript"/>
              </w:rPr>
              <w:t>3</w:t>
            </w:r>
            <w:r w:rsidRPr="00642F90">
              <w:rPr>
                <w:rFonts w:eastAsia="等线"/>
                <w:b/>
                <w:bCs/>
              </w:rPr>
              <w:t>O</w:t>
            </w:r>
            <w:r w:rsidRPr="00642F90">
              <w:rPr>
                <w:rFonts w:eastAsia="等线"/>
                <w:b/>
                <w:bCs/>
                <w:vertAlign w:val="subscript"/>
              </w:rPr>
              <w:t>4</w:t>
            </w:r>
          </w:p>
        </w:tc>
        <w:tc>
          <w:tcPr>
            <w:tcW w:w="1025" w:type="dxa"/>
            <w:tcBorders>
              <w:top w:val="single" w:sz="4" w:space="0" w:color="auto"/>
              <w:bottom w:val="single" w:sz="4" w:space="0" w:color="auto"/>
            </w:tcBorders>
            <w:vAlign w:val="center"/>
          </w:tcPr>
          <w:p w14:paraId="41DB4E05" w14:textId="77777777" w:rsidR="0062740C" w:rsidRPr="00642F90" w:rsidRDefault="0062740C" w:rsidP="008F4563">
            <w:pPr>
              <w:spacing w:line="276" w:lineRule="auto"/>
              <w:jc w:val="center"/>
              <w:rPr>
                <w:rFonts w:eastAsia="等线"/>
                <w:b/>
                <w:bCs/>
              </w:rPr>
            </w:pPr>
            <w:r w:rsidRPr="00642F90">
              <w:rPr>
                <w:rFonts w:eastAsia="等线"/>
                <w:b/>
                <w:bCs/>
              </w:rPr>
              <w:t>39</w:t>
            </w:r>
          </w:p>
        </w:tc>
        <w:tc>
          <w:tcPr>
            <w:tcW w:w="1149" w:type="dxa"/>
            <w:tcBorders>
              <w:top w:val="single" w:sz="4" w:space="0" w:color="auto"/>
              <w:bottom w:val="single" w:sz="4" w:space="0" w:color="auto"/>
            </w:tcBorders>
            <w:vAlign w:val="center"/>
          </w:tcPr>
          <w:p w14:paraId="154CF846" w14:textId="77777777" w:rsidR="0062740C" w:rsidRPr="00642F90" w:rsidRDefault="0062740C" w:rsidP="008F4563">
            <w:pPr>
              <w:spacing w:line="276" w:lineRule="auto"/>
              <w:jc w:val="center"/>
              <w:rPr>
                <w:rFonts w:eastAsia="等线"/>
                <w:b/>
                <w:bCs/>
              </w:rPr>
            </w:pPr>
            <w:r w:rsidRPr="00642F90">
              <w:rPr>
                <w:rFonts w:eastAsia="等线"/>
                <w:b/>
                <w:bCs/>
              </w:rPr>
              <w:t>13.2</w:t>
            </w:r>
          </w:p>
        </w:tc>
        <w:tc>
          <w:tcPr>
            <w:tcW w:w="825" w:type="dxa"/>
            <w:tcBorders>
              <w:top w:val="single" w:sz="4" w:space="0" w:color="auto"/>
              <w:bottom w:val="single" w:sz="4" w:space="0" w:color="auto"/>
            </w:tcBorders>
            <w:vAlign w:val="center"/>
          </w:tcPr>
          <w:p w14:paraId="44DD62D5" w14:textId="77777777" w:rsidR="0062740C" w:rsidRPr="00642F90" w:rsidRDefault="0062740C" w:rsidP="008F4563">
            <w:pPr>
              <w:spacing w:line="276" w:lineRule="auto"/>
              <w:jc w:val="center"/>
              <w:rPr>
                <w:rFonts w:eastAsia="等线"/>
                <w:b/>
                <w:bCs/>
              </w:rPr>
            </w:pPr>
            <w:r w:rsidRPr="00642F90">
              <w:rPr>
                <w:rFonts w:eastAsia="等线"/>
                <w:b/>
                <w:bCs/>
              </w:rPr>
              <w:t>237</w:t>
            </w:r>
          </w:p>
        </w:tc>
        <w:tc>
          <w:tcPr>
            <w:tcW w:w="1270" w:type="dxa"/>
            <w:tcBorders>
              <w:top w:val="single" w:sz="4" w:space="0" w:color="auto"/>
              <w:bottom w:val="single" w:sz="4" w:space="0" w:color="auto"/>
            </w:tcBorders>
            <w:vAlign w:val="center"/>
          </w:tcPr>
          <w:p w14:paraId="7C255134" w14:textId="77777777" w:rsidR="0062740C" w:rsidRPr="00642F90" w:rsidRDefault="0062740C" w:rsidP="008F4563">
            <w:pPr>
              <w:spacing w:line="276" w:lineRule="auto"/>
              <w:jc w:val="center"/>
              <w:rPr>
                <w:rFonts w:eastAsia="等线"/>
                <w:b/>
                <w:bCs/>
              </w:rPr>
            </w:pPr>
            <w:r w:rsidRPr="00642F90">
              <w:rPr>
                <w:rFonts w:eastAsia="等线"/>
                <w:b/>
                <w:bCs/>
              </w:rPr>
              <w:t>5</w:t>
            </w:r>
          </w:p>
        </w:tc>
        <w:tc>
          <w:tcPr>
            <w:tcW w:w="723" w:type="dxa"/>
            <w:tcBorders>
              <w:top w:val="single" w:sz="4" w:space="0" w:color="auto"/>
              <w:bottom w:val="single" w:sz="4" w:space="0" w:color="auto"/>
            </w:tcBorders>
            <w:vAlign w:val="center"/>
          </w:tcPr>
          <w:p w14:paraId="3EA93133" w14:textId="77777777" w:rsidR="0062740C" w:rsidRPr="00642F90" w:rsidRDefault="0062740C" w:rsidP="008F4563">
            <w:pPr>
              <w:spacing w:line="276" w:lineRule="auto"/>
              <w:jc w:val="center"/>
              <w:rPr>
                <w:rFonts w:eastAsia="等线"/>
                <w:b/>
                <w:bCs/>
              </w:rPr>
            </w:pPr>
            <w:r w:rsidRPr="00642F90">
              <w:rPr>
                <w:rFonts w:eastAsia="等线"/>
                <w:b/>
                <w:bCs/>
              </w:rPr>
              <w:t>0.57</w:t>
            </w:r>
          </w:p>
        </w:tc>
        <w:tc>
          <w:tcPr>
            <w:tcW w:w="938" w:type="dxa"/>
            <w:tcBorders>
              <w:top w:val="single" w:sz="4" w:space="0" w:color="auto"/>
              <w:bottom w:val="single" w:sz="4" w:space="0" w:color="auto"/>
            </w:tcBorders>
            <w:vAlign w:val="center"/>
          </w:tcPr>
          <w:p w14:paraId="7BD14E5C" w14:textId="77777777" w:rsidR="0062740C" w:rsidRPr="00642F90" w:rsidRDefault="0062740C" w:rsidP="008F4563">
            <w:pPr>
              <w:spacing w:line="276" w:lineRule="auto"/>
              <w:jc w:val="center"/>
              <w:rPr>
                <w:rFonts w:eastAsia="等线"/>
              </w:rPr>
            </w:pPr>
          </w:p>
        </w:tc>
      </w:tr>
    </w:tbl>
    <w:p w14:paraId="5DEFAB74" w14:textId="77777777" w:rsidR="0062740C" w:rsidRPr="001121C2" w:rsidRDefault="0062740C" w:rsidP="0062740C"/>
    <w:bookmarkEnd w:id="3"/>
    <w:p w14:paraId="4E916C4A" w14:textId="77777777" w:rsidR="0062740C" w:rsidRPr="001121C2" w:rsidRDefault="0062740C" w:rsidP="0062740C">
      <w:r w:rsidRPr="001121C2">
        <w:br w:type="page"/>
      </w:r>
    </w:p>
    <w:p w14:paraId="3BF422FB" w14:textId="77777777" w:rsidR="0062740C" w:rsidRPr="00D76316" w:rsidRDefault="0062740C" w:rsidP="00863EEC">
      <w:pPr>
        <w:spacing w:line="360" w:lineRule="auto"/>
        <w:jc w:val="both"/>
        <w:rPr>
          <w:rFonts w:eastAsiaTheme="minorEastAsia"/>
          <w:b/>
          <w:bCs/>
          <w:lang w:eastAsia="zh-CN"/>
        </w:rPr>
      </w:pPr>
      <w:r w:rsidRPr="00F26649">
        <w:rPr>
          <w:rFonts w:hint="eastAsia"/>
          <w:b/>
          <w:bCs/>
          <w:lang w:eastAsia="zh-CN"/>
        </w:rPr>
        <w:lastRenderedPageBreak/>
        <w:t xml:space="preserve">Supplementary </w:t>
      </w:r>
      <w:r w:rsidRPr="00F26649">
        <w:rPr>
          <w:b/>
          <w:bCs/>
        </w:rPr>
        <w:t xml:space="preserve">Table 2. </w:t>
      </w:r>
      <w:r w:rsidRPr="00863EEC">
        <w:t>Comparison of MoS</w:t>
      </w:r>
      <w:r w:rsidRPr="00863EEC">
        <w:rPr>
          <w:vertAlign w:val="subscript"/>
        </w:rPr>
        <w:t>2</w:t>
      </w:r>
      <w:r w:rsidRPr="00863EEC">
        <w:t xml:space="preserve"> mobility before and after Mn</w:t>
      </w:r>
      <w:r w:rsidRPr="00863EEC">
        <w:rPr>
          <w:vertAlign w:val="subscript"/>
        </w:rPr>
        <w:t>3</w:t>
      </w:r>
      <w:r w:rsidRPr="00863EEC">
        <w:t>O</w:t>
      </w:r>
      <w:r w:rsidRPr="00863EEC">
        <w:rPr>
          <w:vertAlign w:val="subscript"/>
        </w:rPr>
        <w:t>4</w:t>
      </w:r>
      <w:r w:rsidRPr="00863EEC">
        <w:t xml:space="preserve"> encapsulation.</w:t>
      </w:r>
    </w:p>
    <w:tbl>
      <w:tblPr>
        <w:tblStyle w:val="1"/>
        <w:tblW w:w="0" w:type="auto"/>
        <w:jc w:val="center"/>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1153"/>
        <w:gridCol w:w="1611"/>
        <w:gridCol w:w="1205"/>
        <w:gridCol w:w="1134"/>
        <w:gridCol w:w="1134"/>
        <w:gridCol w:w="1701"/>
      </w:tblGrid>
      <w:tr w:rsidR="0062740C" w:rsidRPr="00733796" w14:paraId="7E4F1F93" w14:textId="77777777" w:rsidTr="008F4563">
        <w:trPr>
          <w:jc w:val="center"/>
        </w:trPr>
        <w:tc>
          <w:tcPr>
            <w:tcW w:w="1153" w:type="dxa"/>
            <w:tcBorders>
              <w:bottom w:val="single" w:sz="4" w:space="0" w:color="auto"/>
            </w:tcBorders>
            <w:vAlign w:val="center"/>
          </w:tcPr>
          <w:p w14:paraId="1FEED7B2" w14:textId="77777777" w:rsidR="0062740C" w:rsidRPr="00733796" w:rsidRDefault="0062740C" w:rsidP="008F4563">
            <w:pPr>
              <w:jc w:val="center"/>
              <w:rPr>
                <w:rFonts w:eastAsia="等线"/>
              </w:rPr>
            </w:pPr>
            <w:r w:rsidRPr="00733796">
              <w:rPr>
                <w:rFonts w:eastAsia="等线"/>
              </w:rPr>
              <w:t>Device number</w:t>
            </w:r>
          </w:p>
        </w:tc>
        <w:tc>
          <w:tcPr>
            <w:tcW w:w="1611" w:type="dxa"/>
            <w:tcBorders>
              <w:bottom w:val="single" w:sz="4" w:space="0" w:color="auto"/>
            </w:tcBorders>
            <w:vAlign w:val="center"/>
          </w:tcPr>
          <w:p w14:paraId="28D57958" w14:textId="77777777" w:rsidR="0062740C" w:rsidRPr="00733796" w:rsidRDefault="0062740C" w:rsidP="008F4563">
            <w:pPr>
              <w:jc w:val="center"/>
              <w:rPr>
                <w:rFonts w:eastAsia="等线"/>
              </w:rPr>
            </w:pPr>
            <w:r w:rsidRPr="00733796">
              <w:rPr>
                <w:rFonts w:eastAsia="等线"/>
              </w:rPr>
              <w:t>Measurement configuration</w:t>
            </w:r>
          </w:p>
        </w:tc>
        <w:tc>
          <w:tcPr>
            <w:tcW w:w="1205" w:type="dxa"/>
            <w:tcBorders>
              <w:bottom w:val="single" w:sz="4" w:space="0" w:color="auto"/>
            </w:tcBorders>
            <w:vAlign w:val="center"/>
          </w:tcPr>
          <w:p w14:paraId="209CE8DB" w14:textId="77777777" w:rsidR="0062740C" w:rsidRPr="00733796" w:rsidRDefault="0062740C" w:rsidP="008F4563">
            <w:pPr>
              <w:jc w:val="center"/>
              <w:rPr>
                <w:rFonts w:eastAsia="等线"/>
              </w:rPr>
            </w:pPr>
            <w:r w:rsidRPr="00733796">
              <w:rPr>
                <w:rFonts w:eastAsia="等线"/>
              </w:rPr>
              <w:t>μ</w:t>
            </w:r>
            <w:r w:rsidRPr="00733796">
              <w:rPr>
                <w:rFonts w:eastAsia="等线"/>
                <w:lang w:eastAsia="zh-CN"/>
              </w:rPr>
              <w:t xml:space="preserve"> </w:t>
            </w:r>
            <w:r w:rsidRPr="00733796">
              <w:rPr>
                <w:rFonts w:eastAsia="等线"/>
              </w:rPr>
              <w:t>(W/O Mn</w:t>
            </w:r>
            <w:r w:rsidRPr="00733796">
              <w:rPr>
                <w:rFonts w:eastAsia="等线"/>
                <w:vertAlign w:val="subscript"/>
              </w:rPr>
              <w:t>3</w:t>
            </w:r>
            <w:r w:rsidRPr="00733796">
              <w:rPr>
                <w:rFonts w:eastAsia="等线"/>
              </w:rPr>
              <w:t>O</w:t>
            </w:r>
            <w:r w:rsidRPr="00733796">
              <w:rPr>
                <w:rFonts w:eastAsia="等线"/>
                <w:vertAlign w:val="subscript"/>
              </w:rPr>
              <w:t>4</w:t>
            </w:r>
            <w:r w:rsidRPr="00733796">
              <w:rPr>
                <w:rFonts w:eastAsia="等线"/>
              </w:rPr>
              <w:t>) (cm</w:t>
            </w:r>
            <w:r w:rsidRPr="00733796">
              <w:rPr>
                <w:rFonts w:eastAsia="等线"/>
                <w:vertAlign w:val="superscript"/>
              </w:rPr>
              <w:t>2</w:t>
            </w:r>
            <w:r w:rsidRPr="00733796">
              <w:rPr>
                <w:rFonts w:eastAsia="等线"/>
              </w:rPr>
              <w:t>/Vs)</w:t>
            </w:r>
          </w:p>
        </w:tc>
        <w:tc>
          <w:tcPr>
            <w:tcW w:w="1134" w:type="dxa"/>
            <w:tcBorders>
              <w:bottom w:val="single" w:sz="4" w:space="0" w:color="auto"/>
            </w:tcBorders>
          </w:tcPr>
          <w:p w14:paraId="3E9DE2C4" w14:textId="77777777" w:rsidR="0062740C" w:rsidRPr="00733796" w:rsidRDefault="0062740C" w:rsidP="008F4563">
            <w:pPr>
              <w:jc w:val="center"/>
              <w:rPr>
                <w:rFonts w:eastAsia="等线"/>
              </w:rPr>
            </w:pPr>
          </w:p>
        </w:tc>
        <w:tc>
          <w:tcPr>
            <w:tcW w:w="1134" w:type="dxa"/>
            <w:tcBorders>
              <w:bottom w:val="single" w:sz="4" w:space="0" w:color="auto"/>
            </w:tcBorders>
            <w:vAlign w:val="center"/>
          </w:tcPr>
          <w:p w14:paraId="4A113E70" w14:textId="77777777" w:rsidR="0062740C" w:rsidRPr="00733796" w:rsidRDefault="0062740C" w:rsidP="008F4563">
            <w:pPr>
              <w:jc w:val="center"/>
              <w:rPr>
                <w:rFonts w:eastAsia="等线"/>
              </w:rPr>
            </w:pPr>
            <w:r w:rsidRPr="00733796">
              <w:rPr>
                <w:rFonts w:eastAsia="等线"/>
              </w:rPr>
              <w:t>μ</w:t>
            </w:r>
            <w:r w:rsidRPr="00733796">
              <w:rPr>
                <w:rFonts w:eastAsia="等线"/>
                <w:lang w:eastAsia="zh-CN"/>
              </w:rPr>
              <w:t xml:space="preserve"> </w:t>
            </w:r>
            <w:r w:rsidRPr="00733796">
              <w:rPr>
                <w:rFonts w:eastAsia="等线"/>
              </w:rPr>
              <w:t>(With Mn</w:t>
            </w:r>
            <w:r w:rsidRPr="00733796">
              <w:rPr>
                <w:rFonts w:eastAsia="等线"/>
                <w:vertAlign w:val="subscript"/>
              </w:rPr>
              <w:t>3</w:t>
            </w:r>
            <w:r w:rsidRPr="00733796">
              <w:rPr>
                <w:rFonts w:eastAsia="等线"/>
              </w:rPr>
              <w:t>O</w:t>
            </w:r>
            <w:r w:rsidRPr="00733796">
              <w:rPr>
                <w:rFonts w:eastAsia="等线"/>
                <w:vertAlign w:val="subscript"/>
              </w:rPr>
              <w:t>4</w:t>
            </w:r>
            <w:r w:rsidRPr="00733796">
              <w:rPr>
                <w:rFonts w:eastAsia="等线"/>
              </w:rPr>
              <w:t>) (cm</w:t>
            </w:r>
            <w:r w:rsidRPr="00733796">
              <w:rPr>
                <w:rFonts w:eastAsia="等线"/>
                <w:vertAlign w:val="superscript"/>
              </w:rPr>
              <w:t>2</w:t>
            </w:r>
            <w:r w:rsidRPr="00733796">
              <w:rPr>
                <w:rFonts w:eastAsia="等线"/>
              </w:rPr>
              <w:t>/Vs)</w:t>
            </w:r>
          </w:p>
        </w:tc>
        <w:tc>
          <w:tcPr>
            <w:tcW w:w="1701" w:type="dxa"/>
            <w:tcBorders>
              <w:bottom w:val="single" w:sz="4" w:space="0" w:color="auto"/>
            </w:tcBorders>
            <w:vAlign w:val="center"/>
          </w:tcPr>
          <w:p w14:paraId="1295223C" w14:textId="77777777" w:rsidR="0062740C" w:rsidRPr="00733796" w:rsidRDefault="0062740C" w:rsidP="008F4563">
            <w:pPr>
              <w:jc w:val="center"/>
              <w:rPr>
                <w:rFonts w:eastAsia="等线"/>
              </w:rPr>
            </w:pPr>
            <w:r w:rsidRPr="00733796">
              <w:rPr>
                <w:rFonts w:eastAsia="等线"/>
              </w:rPr>
              <w:t>MoS</w:t>
            </w:r>
            <w:r w:rsidRPr="00733796">
              <w:rPr>
                <w:rFonts w:eastAsia="等线"/>
                <w:vertAlign w:val="subscript"/>
              </w:rPr>
              <w:t>2</w:t>
            </w:r>
            <w:r w:rsidRPr="00733796">
              <w:rPr>
                <w:rFonts w:eastAsia="等线"/>
              </w:rPr>
              <w:t xml:space="preserve"> thickness(nm)</w:t>
            </w:r>
          </w:p>
        </w:tc>
      </w:tr>
      <w:tr w:rsidR="0062740C" w:rsidRPr="00733796" w14:paraId="31E5054B" w14:textId="77777777" w:rsidTr="008F4563">
        <w:trPr>
          <w:jc w:val="center"/>
        </w:trPr>
        <w:tc>
          <w:tcPr>
            <w:tcW w:w="1153" w:type="dxa"/>
            <w:tcBorders>
              <w:bottom w:val="nil"/>
            </w:tcBorders>
            <w:vAlign w:val="center"/>
          </w:tcPr>
          <w:p w14:paraId="3C7B4B0E" w14:textId="77777777" w:rsidR="0062740C" w:rsidRPr="00733796" w:rsidRDefault="0062740C" w:rsidP="008F4563">
            <w:pPr>
              <w:spacing w:line="480" w:lineRule="auto"/>
              <w:jc w:val="center"/>
              <w:rPr>
                <w:rFonts w:eastAsia="等线"/>
              </w:rPr>
            </w:pPr>
            <w:r w:rsidRPr="00733796">
              <w:rPr>
                <w:rFonts w:eastAsia="等线"/>
              </w:rPr>
              <w:t>1</w:t>
            </w:r>
          </w:p>
        </w:tc>
        <w:tc>
          <w:tcPr>
            <w:tcW w:w="1611" w:type="dxa"/>
            <w:tcBorders>
              <w:bottom w:val="nil"/>
            </w:tcBorders>
            <w:vAlign w:val="center"/>
          </w:tcPr>
          <w:p w14:paraId="60FB2D47" w14:textId="77777777" w:rsidR="0062740C" w:rsidRPr="00733796" w:rsidRDefault="0062740C" w:rsidP="008F4563">
            <w:pPr>
              <w:spacing w:line="480" w:lineRule="auto"/>
              <w:jc w:val="center"/>
              <w:rPr>
                <w:rFonts w:eastAsia="等线"/>
              </w:rPr>
            </w:pPr>
            <w:r w:rsidRPr="00733796">
              <w:rPr>
                <w:rFonts w:eastAsia="等线"/>
              </w:rPr>
              <w:t>Two-probe</w:t>
            </w:r>
          </w:p>
        </w:tc>
        <w:tc>
          <w:tcPr>
            <w:tcW w:w="1205" w:type="dxa"/>
            <w:tcBorders>
              <w:bottom w:val="nil"/>
            </w:tcBorders>
            <w:vAlign w:val="center"/>
          </w:tcPr>
          <w:p w14:paraId="1F04EACA" w14:textId="77777777" w:rsidR="0062740C" w:rsidRPr="00733796" w:rsidRDefault="0062740C" w:rsidP="008F4563">
            <w:pPr>
              <w:spacing w:line="480" w:lineRule="auto"/>
              <w:jc w:val="center"/>
              <w:rPr>
                <w:rFonts w:eastAsia="等线"/>
              </w:rPr>
            </w:pPr>
            <w:r w:rsidRPr="00733796">
              <w:rPr>
                <w:rFonts w:eastAsia="等线"/>
              </w:rPr>
              <w:t>11.3</w:t>
            </w:r>
          </w:p>
        </w:tc>
        <w:tc>
          <w:tcPr>
            <w:tcW w:w="1134" w:type="dxa"/>
            <w:tcBorders>
              <w:bottom w:val="nil"/>
            </w:tcBorders>
          </w:tcPr>
          <w:p w14:paraId="1AB013BD" w14:textId="77777777" w:rsidR="0062740C" w:rsidRPr="00733796" w:rsidRDefault="0062740C" w:rsidP="008F4563">
            <w:pPr>
              <w:spacing w:line="480" w:lineRule="auto"/>
              <w:jc w:val="center"/>
              <w:rPr>
                <w:rFonts w:eastAsia="等线"/>
              </w:rPr>
            </w:pPr>
          </w:p>
        </w:tc>
        <w:tc>
          <w:tcPr>
            <w:tcW w:w="1134" w:type="dxa"/>
            <w:tcBorders>
              <w:bottom w:val="nil"/>
            </w:tcBorders>
            <w:vAlign w:val="center"/>
          </w:tcPr>
          <w:p w14:paraId="6FF1F0A8" w14:textId="77777777" w:rsidR="0062740C" w:rsidRPr="00733796" w:rsidRDefault="0062740C" w:rsidP="008F4563">
            <w:pPr>
              <w:spacing w:line="480" w:lineRule="auto"/>
              <w:jc w:val="center"/>
              <w:rPr>
                <w:rFonts w:eastAsia="等线"/>
              </w:rPr>
            </w:pPr>
            <w:r w:rsidRPr="00733796">
              <w:rPr>
                <w:rFonts w:eastAsia="等线"/>
              </w:rPr>
              <w:t>22.6</w:t>
            </w:r>
          </w:p>
        </w:tc>
        <w:tc>
          <w:tcPr>
            <w:tcW w:w="1701" w:type="dxa"/>
            <w:tcBorders>
              <w:bottom w:val="nil"/>
            </w:tcBorders>
            <w:vAlign w:val="center"/>
          </w:tcPr>
          <w:p w14:paraId="2FAA434F" w14:textId="77777777" w:rsidR="0062740C" w:rsidRPr="00733796" w:rsidRDefault="0062740C" w:rsidP="008F4563">
            <w:pPr>
              <w:spacing w:line="480" w:lineRule="auto"/>
              <w:jc w:val="center"/>
              <w:rPr>
                <w:rFonts w:eastAsia="等线"/>
              </w:rPr>
            </w:pPr>
            <w:r w:rsidRPr="00733796">
              <w:rPr>
                <w:rFonts w:eastAsia="等线"/>
              </w:rPr>
              <w:t>3.7</w:t>
            </w:r>
          </w:p>
        </w:tc>
      </w:tr>
      <w:tr w:rsidR="0062740C" w:rsidRPr="00733796" w14:paraId="38CFBE84" w14:textId="77777777" w:rsidTr="008F4563">
        <w:trPr>
          <w:jc w:val="center"/>
        </w:trPr>
        <w:tc>
          <w:tcPr>
            <w:tcW w:w="1153" w:type="dxa"/>
            <w:tcBorders>
              <w:top w:val="nil"/>
              <w:bottom w:val="nil"/>
            </w:tcBorders>
            <w:vAlign w:val="center"/>
          </w:tcPr>
          <w:p w14:paraId="3A08CEAF" w14:textId="77777777" w:rsidR="0062740C" w:rsidRPr="00733796" w:rsidRDefault="0062740C" w:rsidP="008F4563">
            <w:pPr>
              <w:spacing w:line="480" w:lineRule="auto"/>
              <w:jc w:val="center"/>
              <w:rPr>
                <w:rFonts w:eastAsia="等线"/>
              </w:rPr>
            </w:pPr>
            <w:r w:rsidRPr="00733796">
              <w:rPr>
                <w:rFonts w:eastAsia="等线"/>
              </w:rPr>
              <w:t>2</w:t>
            </w:r>
          </w:p>
        </w:tc>
        <w:tc>
          <w:tcPr>
            <w:tcW w:w="1611" w:type="dxa"/>
            <w:tcBorders>
              <w:top w:val="nil"/>
              <w:bottom w:val="nil"/>
            </w:tcBorders>
            <w:vAlign w:val="center"/>
          </w:tcPr>
          <w:p w14:paraId="7EEDF181" w14:textId="77777777" w:rsidR="0062740C" w:rsidRPr="00733796" w:rsidRDefault="0062740C" w:rsidP="008F4563">
            <w:pPr>
              <w:spacing w:line="480" w:lineRule="auto"/>
              <w:jc w:val="center"/>
              <w:rPr>
                <w:rFonts w:eastAsia="等线"/>
              </w:rPr>
            </w:pPr>
            <w:r w:rsidRPr="00733796">
              <w:rPr>
                <w:rFonts w:eastAsia="等线"/>
              </w:rPr>
              <w:t>Two-probe</w:t>
            </w:r>
          </w:p>
        </w:tc>
        <w:tc>
          <w:tcPr>
            <w:tcW w:w="1205" w:type="dxa"/>
            <w:tcBorders>
              <w:top w:val="nil"/>
              <w:bottom w:val="nil"/>
            </w:tcBorders>
            <w:vAlign w:val="center"/>
          </w:tcPr>
          <w:p w14:paraId="0956CB37" w14:textId="77777777" w:rsidR="0062740C" w:rsidRPr="00733796" w:rsidRDefault="0062740C" w:rsidP="008F4563">
            <w:pPr>
              <w:spacing w:line="480" w:lineRule="auto"/>
              <w:jc w:val="center"/>
              <w:rPr>
                <w:rFonts w:eastAsia="等线"/>
              </w:rPr>
            </w:pPr>
            <w:r w:rsidRPr="00733796">
              <w:rPr>
                <w:rFonts w:eastAsia="等线"/>
              </w:rPr>
              <w:t>13.2</w:t>
            </w:r>
          </w:p>
        </w:tc>
        <w:tc>
          <w:tcPr>
            <w:tcW w:w="1134" w:type="dxa"/>
            <w:tcBorders>
              <w:top w:val="nil"/>
              <w:bottom w:val="nil"/>
            </w:tcBorders>
          </w:tcPr>
          <w:p w14:paraId="61BEBF71" w14:textId="77777777" w:rsidR="0062740C" w:rsidRPr="00733796" w:rsidRDefault="0062740C" w:rsidP="008F4563">
            <w:pPr>
              <w:spacing w:line="480" w:lineRule="auto"/>
              <w:jc w:val="center"/>
              <w:rPr>
                <w:rFonts w:eastAsia="等线"/>
              </w:rPr>
            </w:pPr>
          </w:p>
        </w:tc>
        <w:tc>
          <w:tcPr>
            <w:tcW w:w="1134" w:type="dxa"/>
            <w:tcBorders>
              <w:top w:val="nil"/>
              <w:bottom w:val="nil"/>
            </w:tcBorders>
            <w:vAlign w:val="center"/>
          </w:tcPr>
          <w:p w14:paraId="6DC3304F" w14:textId="77777777" w:rsidR="0062740C" w:rsidRPr="00733796" w:rsidRDefault="0062740C" w:rsidP="008F4563">
            <w:pPr>
              <w:spacing w:line="480" w:lineRule="auto"/>
              <w:jc w:val="center"/>
              <w:rPr>
                <w:rFonts w:eastAsia="等线"/>
              </w:rPr>
            </w:pPr>
            <w:r w:rsidRPr="00733796">
              <w:rPr>
                <w:rFonts w:eastAsia="等线"/>
              </w:rPr>
              <w:t>19.8</w:t>
            </w:r>
          </w:p>
        </w:tc>
        <w:tc>
          <w:tcPr>
            <w:tcW w:w="1701" w:type="dxa"/>
            <w:tcBorders>
              <w:top w:val="nil"/>
              <w:bottom w:val="nil"/>
            </w:tcBorders>
            <w:vAlign w:val="center"/>
          </w:tcPr>
          <w:p w14:paraId="742133DE" w14:textId="77777777" w:rsidR="0062740C" w:rsidRPr="00733796" w:rsidRDefault="0062740C" w:rsidP="008F4563">
            <w:pPr>
              <w:spacing w:line="480" w:lineRule="auto"/>
              <w:jc w:val="center"/>
              <w:rPr>
                <w:rFonts w:eastAsia="等线"/>
              </w:rPr>
            </w:pPr>
            <w:r w:rsidRPr="00733796">
              <w:rPr>
                <w:rFonts w:eastAsia="等线"/>
              </w:rPr>
              <w:t>2.3</w:t>
            </w:r>
          </w:p>
        </w:tc>
      </w:tr>
      <w:tr w:rsidR="0062740C" w:rsidRPr="00733796" w14:paraId="4412B021" w14:textId="77777777" w:rsidTr="008F4563">
        <w:trPr>
          <w:jc w:val="center"/>
        </w:trPr>
        <w:tc>
          <w:tcPr>
            <w:tcW w:w="1153" w:type="dxa"/>
            <w:tcBorders>
              <w:top w:val="nil"/>
              <w:bottom w:val="nil"/>
            </w:tcBorders>
            <w:vAlign w:val="center"/>
          </w:tcPr>
          <w:p w14:paraId="14CC92F7" w14:textId="77777777" w:rsidR="0062740C" w:rsidRPr="00733796" w:rsidRDefault="0062740C" w:rsidP="008F4563">
            <w:pPr>
              <w:spacing w:line="480" w:lineRule="auto"/>
              <w:jc w:val="center"/>
              <w:rPr>
                <w:rFonts w:eastAsia="等线"/>
              </w:rPr>
            </w:pPr>
            <w:r w:rsidRPr="00733796">
              <w:rPr>
                <w:rFonts w:eastAsia="等线"/>
              </w:rPr>
              <w:t>3</w:t>
            </w:r>
          </w:p>
        </w:tc>
        <w:tc>
          <w:tcPr>
            <w:tcW w:w="1611" w:type="dxa"/>
            <w:tcBorders>
              <w:top w:val="nil"/>
              <w:bottom w:val="nil"/>
            </w:tcBorders>
            <w:vAlign w:val="center"/>
          </w:tcPr>
          <w:p w14:paraId="072ECC60" w14:textId="77777777" w:rsidR="0062740C" w:rsidRPr="00733796" w:rsidRDefault="0062740C" w:rsidP="008F4563">
            <w:pPr>
              <w:spacing w:line="480" w:lineRule="auto"/>
              <w:jc w:val="center"/>
              <w:rPr>
                <w:rFonts w:eastAsia="等线"/>
              </w:rPr>
            </w:pPr>
            <w:r w:rsidRPr="00733796">
              <w:rPr>
                <w:rFonts w:eastAsia="等线"/>
              </w:rPr>
              <w:t>Two-probe</w:t>
            </w:r>
          </w:p>
        </w:tc>
        <w:tc>
          <w:tcPr>
            <w:tcW w:w="1205" w:type="dxa"/>
            <w:tcBorders>
              <w:top w:val="nil"/>
              <w:bottom w:val="nil"/>
            </w:tcBorders>
            <w:vAlign w:val="center"/>
          </w:tcPr>
          <w:p w14:paraId="29632CA8" w14:textId="77777777" w:rsidR="0062740C" w:rsidRPr="00733796" w:rsidRDefault="0062740C" w:rsidP="008F4563">
            <w:pPr>
              <w:spacing w:line="480" w:lineRule="auto"/>
              <w:jc w:val="center"/>
              <w:rPr>
                <w:rFonts w:eastAsia="等线"/>
              </w:rPr>
            </w:pPr>
            <w:r w:rsidRPr="00733796">
              <w:rPr>
                <w:rFonts w:eastAsia="等线"/>
              </w:rPr>
              <w:t>12.6</w:t>
            </w:r>
          </w:p>
        </w:tc>
        <w:tc>
          <w:tcPr>
            <w:tcW w:w="1134" w:type="dxa"/>
            <w:tcBorders>
              <w:top w:val="nil"/>
              <w:bottom w:val="nil"/>
            </w:tcBorders>
          </w:tcPr>
          <w:p w14:paraId="5CB50232" w14:textId="77777777" w:rsidR="0062740C" w:rsidRPr="00733796" w:rsidRDefault="0062740C" w:rsidP="008F4563">
            <w:pPr>
              <w:spacing w:line="480" w:lineRule="auto"/>
              <w:jc w:val="center"/>
              <w:rPr>
                <w:rFonts w:eastAsia="等线"/>
              </w:rPr>
            </w:pPr>
          </w:p>
        </w:tc>
        <w:tc>
          <w:tcPr>
            <w:tcW w:w="1134" w:type="dxa"/>
            <w:tcBorders>
              <w:top w:val="nil"/>
              <w:bottom w:val="nil"/>
            </w:tcBorders>
            <w:vAlign w:val="center"/>
          </w:tcPr>
          <w:p w14:paraId="272217D9" w14:textId="77777777" w:rsidR="0062740C" w:rsidRPr="00733796" w:rsidRDefault="0062740C" w:rsidP="008F4563">
            <w:pPr>
              <w:spacing w:line="480" w:lineRule="auto"/>
              <w:jc w:val="center"/>
              <w:rPr>
                <w:rFonts w:eastAsia="等线"/>
              </w:rPr>
            </w:pPr>
            <w:r w:rsidRPr="00733796">
              <w:rPr>
                <w:rFonts w:eastAsia="等线"/>
              </w:rPr>
              <w:t>20.8</w:t>
            </w:r>
          </w:p>
        </w:tc>
        <w:tc>
          <w:tcPr>
            <w:tcW w:w="1701" w:type="dxa"/>
            <w:tcBorders>
              <w:top w:val="nil"/>
              <w:bottom w:val="nil"/>
            </w:tcBorders>
            <w:vAlign w:val="center"/>
          </w:tcPr>
          <w:p w14:paraId="61F9B7F2" w14:textId="77777777" w:rsidR="0062740C" w:rsidRPr="00733796" w:rsidRDefault="0062740C" w:rsidP="008F4563">
            <w:pPr>
              <w:spacing w:line="480" w:lineRule="auto"/>
              <w:jc w:val="center"/>
              <w:rPr>
                <w:rFonts w:eastAsia="等线"/>
              </w:rPr>
            </w:pPr>
            <w:r w:rsidRPr="00733796">
              <w:rPr>
                <w:rFonts w:eastAsia="等线"/>
              </w:rPr>
              <w:t>1.6</w:t>
            </w:r>
          </w:p>
        </w:tc>
      </w:tr>
      <w:tr w:rsidR="0062740C" w:rsidRPr="00733796" w14:paraId="7135043E" w14:textId="77777777" w:rsidTr="008F4563">
        <w:trPr>
          <w:jc w:val="center"/>
        </w:trPr>
        <w:tc>
          <w:tcPr>
            <w:tcW w:w="1153" w:type="dxa"/>
            <w:tcBorders>
              <w:top w:val="nil"/>
            </w:tcBorders>
            <w:vAlign w:val="center"/>
          </w:tcPr>
          <w:p w14:paraId="1BFBCD70" w14:textId="77777777" w:rsidR="0062740C" w:rsidRPr="00733796" w:rsidRDefault="0062740C" w:rsidP="008F4563">
            <w:pPr>
              <w:spacing w:line="480" w:lineRule="auto"/>
              <w:jc w:val="center"/>
              <w:rPr>
                <w:rFonts w:eastAsia="等线"/>
              </w:rPr>
            </w:pPr>
            <w:r w:rsidRPr="00733796">
              <w:rPr>
                <w:rFonts w:eastAsia="等线"/>
              </w:rPr>
              <w:t>4</w:t>
            </w:r>
          </w:p>
        </w:tc>
        <w:tc>
          <w:tcPr>
            <w:tcW w:w="1611" w:type="dxa"/>
            <w:tcBorders>
              <w:top w:val="nil"/>
            </w:tcBorders>
            <w:vAlign w:val="center"/>
          </w:tcPr>
          <w:p w14:paraId="2605074C" w14:textId="77777777" w:rsidR="0062740C" w:rsidRPr="00733796" w:rsidRDefault="0062740C" w:rsidP="008F4563">
            <w:pPr>
              <w:spacing w:line="480" w:lineRule="auto"/>
              <w:jc w:val="center"/>
              <w:rPr>
                <w:rFonts w:eastAsia="等线"/>
              </w:rPr>
            </w:pPr>
            <w:r w:rsidRPr="00733796">
              <w:rPr>
                <w:rFonts w:eastAsia="等线"/>
              </w:rPr>
              <w:t>Two-probe</w:t>
            </w:r>
          </w:p>
        </w:tc>
        <w:tc>
          <w:tcPr>
            <w:tcW w:w="1205" w:type="dxa"/>
            <w:tcBorders>
              <w:top w:val="nil"/>
            </w:tcBorders>
            <w:vAlign w:val="center"/>
          </w:tcPr>
          <w:p w14:paraId="29F5BEA2" w14:textId="77777777" w:rsidR="0062740C" w:rsidRPr="00733796" w:rsidRDefault="0062740C" w:rsidP="008F4563">
            <w:pPr>
              <w:spacing w:line="480" w:lineRule="auto"/>
              <w:jc w:val="center"/>
              <w:rPr>
                <w:rFonts w:eastAsia="等线"/>
              </w:rPr>
            </w:pPr>
            <w:r w:rsidRPr="00733796">
              <w:rPr>
                <w:rFonts w:eastAsia="等线"/>
              </w:rPr>
              <w:t>11.9</w:t>
            </w:r>
          </w:p>
        </w:tc>
        <w:tc>
          <w:tcPr>
            <w:tcW w:w="1134" w:type="dxa"/>
            <w:tcBorders>
              <w:top w:val="nil"/>
            </w:tcBorders>
          </w:tcPr>
          <w:p w14:paraId="539F2664" w14:textId="77777777" w:rsidR="0062740C" w:rsidRPr="00733796" w:rsidRDefault="0062740C" w:rsidP="008F4563">
            <w:pPr>
              <w:spacing w:line="480" w:lineRule="auto"/>
              <w:jc w:val="center"/>
              <w:rPr>
                <w:rFonts w:eastAsia="等线"/>
              </w:rPr>
            </w:pPr>
          </w:p>
        </w:tc>
        <w:tc>
          <w:tcPr>
            <w:tcW w:w="1134" w:type="dxa"/>
            <w:tcBorders>
              <w:top w:val="nil"/>
            </w:tcBorders>
            <w:vAlign w:val="center"/>
          </w:tcPr>
          <w:p w14:paraId="1B90A67E" w14:textId="77777777" w:rsidR="0062740C" w:rsidRPr="00733796" w:rsidRDefault="0062740C" w:rsidP="008F4563">
            <w:pPr>
              <w:spacing w:line="480" w:lineRule="auto"/>
              <w:jc w:val="center"/>
              <w:rPr>
                <w:rFonts w:eastAsia="等线"/>
              </w:rPr>
            </w:pPr>
            <w:r w:rsidRPr="00733796">
              <w:rPr>
                <w:rFonts w:eastAsia="等线"/>
              </w:rPr>
              <w:t>21.3</w:t>
            </w:r>
          </w:p>
        </w:tc>
        <w:tc>
          <w:tcPr>
            <w:tcW w:w="1701" w:type="dxa"/>
            <w:tcBorders>
              <w:top w:val="nil"/>
            </w:tcBorders>
            <w:vAlign w:val="center"/>
          </w:tcPr>
          <w:p w14:paraId="174FF349" w14:textId="77777777" w:rsidR="0062740C" w:rsidRPr="00733796" w:rsidRDefault="0062740C" w:rsidP="008F4563">
            <w:pPr>
              <w:spacing w:line="480" w:lineRule="auto"/>
              <w:jc w:val="center"/>
              <w:rPr>
                <w:rFonts w:eastAsia="等线"/>
              </w:rPr>
            </w:pPr>
            <w:r w:rsidRPr="00733796">
              <w:rPr>
                <w:rFonts w:eastAsia="等线"/>
              </w:rPr>
              <w:t>3.5</w:t>
            </w:r>
          </w:p>
        </w:tc>
      </w:tr>
    </w:tbl>
    <w:p w14:paraId="19F0BEBA" w14:textId="77777777" w:rsidR="0062740C" w:rsidRPr="001121C2" w:rsidRDefault="0062740C" w:rsidP="0062740C">
      <w:pPr>
        <w:spacing w:line="600" w:lineRule="auto"/>
        <w:jc w:val="both"/>
        <w:rPr>
          <w:rFonts w:eastAsia="等线"/>
        </w:rPr>
      </w:pPr>
      <w:r w:rsidRPr="001121C2">
        <w:rPr>
          <w:rFonts w:eastAsia="等线"/>
        </w:rPr>
        <w:t xml:space="preserve">In dual-probe measurements, the mobility can be extracted from the </w:t>
      </w:r>
      <w:r w:rsidRPr="001121C2">
        <w:rPr>
          <w:rFonts w:eastAsia="等线"/>
          <w:i/>
          <w:iCs/>
        </w:rPr>
        <w:t>I</w:t>
      </w:r>
      <w:r w:rsidRPr="001121C2">
        <w:rPr>
          <w:rFonts w:eastAsia="等线"/>
          <w:vertAlign w:val="subscript"/>
        </w:rPr>
        <w:t>ds</w:t>
      </w:r>
      <w:r w:rsidRPr="001121C2">
        <w:rPr>
          <w:rFonts w:eastAsia="等线"/>
        </w:rPr>
        <w:t>-</w:t>
      </w:r>
      <w:r w:rsidRPr="001121C2">
        <w:rPr>
          <w:rFonts w:eastAsia="等线"/>
          <w:i/>
          <w:iCs/>
        </w:rPr>
        <w:t>V</w:t>
      </w:r>
      <w:r w:rsidRPr="001121C2">
        <w:rPr>
          <w:rFonts w:eastAsia="等线"/>
          <w:vertAlign w:val="subscript"/>
        </w:rPr>
        <w:t>bg</w:t>
      </w:r>
      <w:r w:rsidRPr="001121C2">
        <w:rPr>
          <w:rFonts w:eastAsia="等线"/>
        </w:rPr>
        <w:t xml:space="preserve"> plot, as shown in </w:t>
      </w:r>
      <w:r>
        <w:rPr>
          <w:rFonts w:eastAsia="等线"/>
        </w:rPr>
        <w:t>Fig.</w:t>
      </w:r>
      <w:r w:rsidRPr="001121C2">
        <w:rPr>
          <w:rFonts w:eastAsia="等线"/>
        </w:rPr>
        <w:t xml:space="preserve"> </w:t>
      </w:r>
      <w:r>
        <w:rPr>
          <w:rFonts w:eastAsia="等线" w:hint="eastAsia"/>
          <w:lang w:eastAsia="zh-CN"/>
        </w:rPr>
        <w:t>5b</w:t>
      </w:r>
      <w:r w:rsidRPr="001121C2">
        <w:rPr>
          <w:rFonts w:eastAsia="等线"/>
        </w:rPr>
        <w:t>. The mobility can be calculated using the formula:</w:t>
      </w:r>
    </w:p>
    <w:p w14:paraId="43D1B751" w14:textId="77777777" w:rsidR="0062740C" w:rsidRPr="001121C2" w:rsidRDefault="00000000" w:rsidP="0062740C">
      <w:pPr>
        <w:spacing w:line="600" w:lineRule="auto"/>
        <w:jc w:val="both"/>
        <w:rPr>
          <w:rFonts w:eastAsia="等线"/>
        </w:rPr>
      </w:pPr>
      <m:oMathPara>
        <m:oMath>
          <m:sSub>
            <m:sSubPr>
              <m:ctrlPr>
                <w:rPr>
                  <w:rFonts w:ascii="Cambria Math" w:hAnsi="Cambria Math"/>
                  <w:i/>
                </w:rPr>
              </m:ctrlPr>
            </m:sSubPr>
            <m:e>
              <m:r>
                <w:rPr>
                  <w:rFonts w:ascii="Cambria Math" w:hAnsi="Cambria Math"/>
                </w:rPr>
                <m:t>I</m:t>
              </m:r>
            </m:e>
            <m:sub>
              <m:r>
                <w:rPr>
                  <w:rFonts w:ascii="Cambria Math" w:hAnsi="Cambria Math"/>
                </w:rPr>
                <m:t>ds</m:t>
              </m:r>
            </m:sub>
          </m:sSub>
          <m:r>
            <w:rPr>
              <w:rFonts w:ascii="Cambria Math" w:hAnsi="Cambria Math"/>
            </w:rPr>
            <m:t>=</m:t>
          </m:r>
          <m:f>
            <m:fPr>
              <m:ctrlPr>
                <w:rPr>
                  <w:rFonts w:ascii="Cambria Math" w:hAnsi="Cambria Math"/>
                  <w:i/>
                </w:rPr>
              </m:ctrlPr>
            </m:fPr>
            <m:num>
              <m:r>
                <w:rPr>
                  <w:rFonts w:ascii="Cambria Math" w:hAnsi="Cambria Math"/>
                </w:rPr>
                <m:t>W</m:t>
              </m:r>
            </m:num>
            <m:den>
              <m:r>
                <w:rPr>
                  <w:rFonts w:ascii="Cambria Math" w:hAnsi="Cambria Math"/>
                </w:rPr>
                <m:t>L</m:t>
              </m:r>
            </m:den>
          </m:f>
          <m:r>
            <w:rPr>
              <w:rFonts w:ascii="Cambria Math" w:hAnsi="Cambria Math"/>
            </w:rPr>
            <m:t>μ</m:t>
          </m:r>
          <m:sSub>
            <m:sSubPr>
              <m:ctrlPr>
                <w:rPr>
                  <w:rFonts w:ascii="Cambria Math" w:hAnsi="Cambria Math"/>
                  <w:i/>
                </w:rPr>
              </m:ctrlPr>
            </m:sSubPr>
            <m:e>
              <m:r>
                <w:rPr>
                  <w:rFonts w:ascii="Cambria Math" w:hAnsi="Cambria Math"/>
                </w:rPr>
                <m:t>C</m:t>
              </m:r>
            </m:e>
            <m:sub>
              <m:sSub>
                <m:sSubPr>
                  <m:ctrlPr>
                    <w:rPr>
                      <w:rFonts w:ascii="Cambria Math" w:hAnsi="Cambria Math"/>
                      <w:i/>
                    </w:rPr>
                  </m:ctrlPr>
                </m:sSubPr>
                <m:e>
                  <m:r>
                    <w:rPr>
                      <w:rFonts w:ascii="Cambria Math" w:hAnsi="Cambria Math"/>
                    </w:rPr>
                    <m:t>SiO</m:t>
                  </m:r>
                </m:e>
                <m:sub>
                  <m:r>
                    <w:rPr>
                      <w:rFonts w:ascii="Cambria Math" w:hAnsi="Cambria Math"/>
                    </w:rPr>
                    <m:t>2</m:t>
                  </m:r>
                </m:sub>
              </m:sSub>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bg</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th</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V</m:t>
                  </m:r>
                </m:e>
                <m:sub>
                  <m:r>
                    <w:rPr>
                      <w:rFonts w:ascii="Cambria Math" w:hAnsi="Cambria Math"/>
                    </w:rPr>
                    <m:t>ds</m:t>
                  </m:r>
                </m:sub>
              </m:sSub>
            </m:num>
            <m:den>
              <m:r>
                <w:rPr>
                  <w:rFonts w:ascii="Cambria Math" w:hAnsi="Cambria Math"/>
                </w:rPr>
                <m:t>2</m:t>
              </m:r>
            </m:den>
          </m:f>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ds</m:t>
              </m:r>
            </m:sub>
          </m:sSub>
        </m:oMath>
      </m:oMathPara>
    </w:p>
    <w:p w14:paraId="5F727EC8" w14:textId="77777777" w:rsidR="0062740C" w:rsidRDefault="0062740C" w:rsidP="0062740C">
      <w:pPr>
        <w:spacing w:line="600" w:lineRule="auto"/>
        <w:jc w:val="both"/>
        <w:rPr>
          <w:rFonts w:eastAsia="等线"/>
          <w:lang w:eastAsia="zh-CN"/>
        </w:rPr>
      </w:pPr>
      <w:r w:rsidRPr="001121C2">
        <w:rPr>
          <w:rFonts w:eastAsia="等线"/>
        </w:rPr>
        <w:t xml:space="preserve">Where W, L, μ, </w:t>
      </w:r>
      <m:oMath>
        <m:sSub>
          <m:sSubPr>
            <m:ctrlPr>
              <w:rPr>
                <w:rFonts w:ascii="Cambria Math" w:hAnsi="Cambria Math"/>
                <w:iCs/>
              </w:rPr>
            </m:ctrlPr>
          </m:sSubPr>
          <m:e>
            <m:r>
              <m:rPr>
                <m:sty m:val="p"/>
              </m:rPr>
              <w:rPr>
                <w:rFonts w:ascii="Cambria Math" w:hAnsi="Cambria Math"/>
              </w:rPr>
              <m:t>C</m:t>
            </m:r>
          </m:e>
          <m:sub>
            <m:sSub>
              <m:sSubPr>
                <m:ctrlPr>
                  <w:rPr>
                    <w:rFonts w:ascii="Cambria Math" w:hAnsi="Cambria Math"/>
                    <w:iCs/>
                  </w:rPr>
                </m:ctrlPr>
              </m:sSubPr>
              <m:e>
                <m:r>
                  <m:rPr>
                    <m:sty m:val="p"/>
                  </m:rPr>
                  <w:rPr>
                    <w:rFonts w:ascii="Cambria Math" w:hAnsi="Cambria Math"/>
                  </w:rPr>
                  <m:t>SiO</m:t>
                </m:r>
              </m:e>
              <m:sub>
                <m:r>
                  <m:rPr>
                    <m:sty m:val="p"/>
                  </m:rPr>
                  <w:rPr>
                    <w:rFonts w:ascii="Cambria Math" w:hAnsi="Cambria Math"/>
                  </w:rPr>
                  <m:t>2</m:t>
                </m:r>
              </m:sub>
            </m:sSub>
          </m:sub>
        </m:sSub>
      </m:oMath>
      <w:r w:rsidRPr="001121C2">
        <w:rPr>
          <w:rFonts w:eastAsia="等线"/>
        </w:rPr>
        <w:t xml:space="preserve">, and </w:t>
      </w:r>
      <w:r w:rsidRPr="001121C2">
        <w:rPr>
          <w:rFonts w:eastAsia="等线"/>
          <w:i/>
          <w:iCs/>
        </w:rPr>
        <w:t>V</w:t>
      </w:r>
      <w:r w:rsidRPr="001121C2">
        <w:rPr>
          <w:rFonts w:eastAsia="等线"/>
          <w:vertAlign w:val="subscript"/>
        </w:rPr>
        <w:t>th</w:t>
      </w:r>
      <w:r w:rsidRPr="001121C2">
        <w:rPr>
          <w:rFonts w:eastAsia="等线"/>
        </w:rPr>
        <w:t xml:space="preserve"> represent the channel width, channel length, electron mobility, SiO</w:t>
      </w:r>
      <w:r w:rsidRPr="001121C2">
        <w:rPr>
          <w:rFonts w:eastAsia="等线"/>
          <w:vertAlign w:val="subscript"/>
        </w:rPr>
        <w:t>2</w:t>
      </w:r>
      <w:r w:rsidRPr="001121C2">
        <w:rPr>
          <w:rFonts w:eastAsia="等线"/>
        </w:rPr>
        <w:t xml:space="preserve"> area capacitance (1.21×10</w:t>
      </w:r>
      <w:r w:rsidRPr="001121C2">
        <w:rPr>
          <w:rFonts w:eastAsia="微软雅黑"/>
          <w:vertAlign w:val="superscript"/>
        </w:rPr>
        <w:t>-</w:t>
      </w:r>
      <w:r w:rsidRPr="001121C2">
        <w:rPr>
          <w:rFonts w:eastAsia="等线"/>
          <w:vertAlign w:val="superscript"/>
        </w:rPr>
        <w:t>8</w:t>
      </w:r>
      <w:r w:rsidRPr="001121C2">
        <w:rPr>
          <w:rFonts w:eastAsia="等线"/>
        </w:rPr>
        <w:t xml:space="preserve"> F/cm</w:t>
      </w:r>
      <w:r w:rsidRPr="001121C2">
        <w:rPr>
          <w:rFonts w:eastAsia="等线"/>
          <w:vertAlign w:val="superscript"/>
        </w:rPr>
        <w:t>2</w:t>
      </w:r>
      <w:r w:rsidRPr="001121C2">
        <w:rPr>
          <w:rFonts w:eastAsia="等线"/>
        </w:rPr>
        <w:t>), and threshold voltage, respectively.</w:t>
      </w:r>
    </w:p>
    <w:p w14:paraId="4676AF20" w14:textId="77777777" w:rsidR="0062740C" w:rsidRPr="00D76316" w:rsidRDefault="0062740C" w:rsidP="0062740C">
      <w:pPr>
        <w:spacing w:line="600" w:lineRule="auto"/>
        <w:jc w:val="both"/>
        <w:rPr>
          <w:rFonts w:eastAsiaTheme="minorEastAsia"/>
          <w:b/>
          <w:bCs/>
          <w:lang w:eastAsia="zh-CN"/>
        </w:rPr>
      </w:pPr>
      <w:r w:rsidRPr="00D76316">
        <w:rPr>
          <w:b/>
          <w:bCs/>
        </w:rPr>
        <w:t xml:space="preserve">Supplementary </w:t>
      </w:r>
      <w:r w:rsidRPr="00D76316">
        <w:rPr>
          <w:rFonts w:eastAsiaTheme="minorEastAsia" w:hint="eastAsia"/>
          <w:b/>
          <w:bCs/>
          <w:lang w:eastAsia="zh-CN"/>
        </w:rPr>
        <w:t xml:space="preserve">Note 1 </w:t>
      </w:r>
      <w:r w:rsidRPr="00D76316">
        <w:rPr>
          <w:b/>
          <w:bCs/>
        </w:rPr>
        <w:t>The bandgap is determined using Electron Energy Loss Spectroscopy (EELS)</w:t>
      </w:r>
    </w:p>
    <w:p w14:paraId="52292AC0" w14:textId="77777777" w:rsidR="0062740C" w:rsidRDefault="0062740C" w:rsidP="0062740C">
      <w:pPr>
        <w:pStyle w:val="SMText"/>
        <w:spacing w:line="600" w:lineRule="auto"/>
        <w:ind w:firstLine="0"/>
        <w:jc w:val="both"/>
      </w:pPr>
      <w:r w:rsidRPr="001121C2">
        <w:t>The low-loss part of the EELS spectrum corresponds to the zero-loss peak of the probing beam. For wide bandgap semiconductors and dielectrics, following the zero-loss peak is a flat region (~zero intensity), after which the intensity sharply rises again at the energy of the material's bandgap. Therefore, low-loss EELS analysis can be utilized to measure the material's bandgap. Following the methodology in reference</w:t>
      </w:r>
      <w:r>
        <w:rPr>
          <w:rFonts w:hint="eastAsia"/>
          <w:lang w:eastAsia="zh-CN"/>
        </w:rPr>
        <w:t xml:space="preserve"> 22</w:t>
      </w:r>
      <w:r w:rsidRPr="000E76B8">
        <w:rPr>
          <w:rFonts w:hint="eastAsia"/>
          <w:lang w:eastAsia="zh-CN"/>
        </w:rPr>
        <w:t>,</w:t>
      </w:r>
      <w:r>
        <w:rPr>
          <w:rFonts w:hint="eastAsia"/>
          <w:lang w:eastAsia="zh-CN"/>
        </w:rPr>
        <w:t xml:space="preserve"> 23</w:t>
      </w:r>
      <w:r w:rsidRPr="001121C2">
        <w:t xml:space="preserve">, we apply a linear fitting approach to determine the bandgap. Analysis of the EELS spectrum shown in </w:t>
      </w:r>
      <w:r>
        <w:t>Supplementary Fig.</w:t>
      </w:r>
      <w:r w:rsidRPr="001121C2">
        <w:t xml:space="preserve"> </w:t>
      </w:r>
      <w:r>
        <w:rPr>
          <w:rFonts w:hint="eastAsia"/>
          <w:lang w:eastAsia="zh-CN"/>
        </w:rPr>
        <w:t>15</w:t>
      </w:r>
      <w:r w:rsidRPr="001121C2">
        <w:t xml:space="preserve"> yields an estimated bandgap, </w:t>
      </w:r>
      <w:proofErr w:type="spellStart"/>
      <w:r w:rsidRPr="001121C2">
        <w:rPr>
          <w:i/>
          <w:iCs/>
        </w:rPr>
        <w:t>E</w:t>
      </w:r>
      <w:r w:rsidRPr="001121C2">
        <w:rPr>
          <w:vertAlign w:val="subscript"/>
        </w:rPr>
        <w:t>g</w:t>
      </w:r>
      <w:proofErr w:type="spellEnd"/>
      <w:r w:rsidRPr="001121C2">
        <w:rPr>
          <w:rFonts w:hint="eastAsia"/>
        </w:rPr>
        <w:t xml:space="preserve"> </w:t>
      </w:r>
      <w:r w:rsidRPr="001121C2">
        <w:t>=</w:t>
      </w:r>
      <w:r w:rsidRPr="001121C2">
        <w:rPr>
          <w:rFonts w:hint="eastAsia"/>
        </w:rPr>
        <w:t xml:space="preserve"> </w:t>
      </w:r>
      <w:r w:rsidRPr="001121C2">
        <w:t>3.9 eV.</w:t>
      </w:r>
    </w:p>
    <w:p w14:paraId="7954B6D6" w14:textId="77777777" w:rsidR="00863EEC" w:rsidRDefault="00863EEC" w:rsidP="0062740C">
      <w:pPr>
        <w:pStyle w:val="SMText"/>
        <w:ind w:firstLine="0"/>
        <w:jc w:val="both"/>
        <w:rPr>
          <w:b/>
          <w:bCs/>
          <w:lang w:eastAsia="zh-CN"/>
        </w:rPr>
      </w:pPr>
    </w:p>
    <w:p w14:paraId="4395419F" w14:textId="77777777" w:rsidR="00863EEC" w:rsidRDefault="00863EEC" w:rsidP="0062740C">
      <w:pPr>
        <w:pStyle w:val="SMText"/>
        <w:ind w:firstLine="0"/>
        <w:jc w:val="both"/>
        <w:rPr>
          <w:b/>
          <w:bCs/>
          <w:lang w:eastAsia="zh-CN"/>
        </w:rPr>
      </w:pPr>
    </w:p>
    <w:p w14:paraId="1059F692" w14:textId="41F73411" w:rsidR="0062740C" w:rsidRDefault="0062740C" w:rsidP="0062740C">
      <w:pPr>
        <w:pStyle w:val="SMText"/>
        <w:ind w:firstLine="0"/>
        <w:jc w:val="both"/>
        <w:rPr>
          <w:b/>
          <w:bCs/>
          <w:lang w:eastAsia="zh-CN"/>
        </w:rPr>
      </w:pPr>
      <w:r>
        <w:rPr>
          <w:rFonts w:hint="eastAsia"/>
          <w:b/>
          <w:bCs/>
          <w:lang w:eastAsia="zh-CN"/>
        </w:rPr>
        <w:lastRenderedPageBreak/>
        <w:t xml:space="preserve">Supplementary </w:t>
      </w:r>
      <w:r w:rsidRPr="008F59B5">
        <w:rPr>
          <w:rFonts w:hint="eastAsia"/>
          <w:b/>
          <w:bCs/>
          <w:lang w:eastAsia="zh-CN"/>
        </w:rPr>
        <w:t>References</w:t>
      </w:r>
    </w:p>
    <w:p w14:paraId="66550B50" w14:textId="77777777" w:rsidR="0062740C" w:rsidRPr="008F59B5" w:rsidRDefault="0062740C" w:rsidP="0062740C">
      <w:pPr>
        <w:pStyle w:val="SMText"/>
        <w:ind w:firstLine="0"/>
        <w:jc w:val="both"/>
        <w:rPr>
          <w:b/>
          <w:bCs/>
          <w:lang w:eastAsia="zh-CN"/>
        </w:rPr>
      </w:pPr>
    </w:p>
    <w:p w14:paraId="679FF8D1" w14:textId="77777777" w:rsidR="0062740C" w:rsidRDefault="0062740C" w:rsidP="0062740C">
      <w:pPr>
        <w:pStyle w:val="SMText"/>
        <w:spacing w:line="480" w:lineRule="auto"/>
        <w:ind w:firstLine="0"/>
        <w:jc w:val="both"/>
        <w:rPr>
          <w:lang w:val="de-DE" w:eastAsia="zh-CN"/>
        </w:rPr>
      </w:pPr>
      <w:r w:rsidRPr="003440DD">
        <w:rPr>
          <w:lang w:eastAsia="zh-CN"/>
        </w:rPr>
        <w:t>[1]</w:t>
      </w:r>
      <w:r>
        <w:rPr>
          <w:rFonts w:hint="eastAsia"/>
          <w:lang w:eastAsia="zh-CN"/>
        </w:rPr>
        <w:t xml:space="preserve"> </w:t>
      </w:r>
      <w:r w:rsidRPr="00DE2AD7">
        <w:rPr>
          <w:lang w:val="de-DE" w:eastAsia="zh-CN"/>
        </w:rPr>
        <w:t xml:space="preserve">Amit, I. et al. Role of charge traps in the performance of atomically thin transistors. </w:t>
      </w:r>
      <w:r w:rsidRPr="008C3381">
        <w:rPr>
          <w:i/>
          <w:iCs/>
        </w:rPr>
        <w:t>Adv. Mater.</w:t>
      </w:r>
      <w:r w:rsidRPr="00DE2AD7">
        <w:rPr>
          <w:lang w:val="de-DE" w:eastAsia="zh-CN"/>
        </w:rPr>
        <w:t xml:space="preserve"> </w:t>
      </w:r>
      <w:r w:rsidRPr="00DE2AD7">
        <w:rPr>
          <w:b/>
          <w:bCs/>
          <w:lang w:val="de-DE" w:eastAsia="zh-CN"/>
        </w:rPr>
        <w:t>29</w:t>
      </w:r>
      <w:r w:rsidRPr="00DE2AD7">
        <w:rPr>
          <w:lang w:val="de-DE" w:eastAsia="zh-CN"/>
        </w:rPr>
        <w:t xml:space="preserve">, 1605598 (2017). </w:t>
      </w:r>
    </w:p>
    <w:p w14:paraId="7F195452" w14:textId="77777777" w:rsidR="0062740C" w:rsidRDefault="0062740C" w:rsidP="0062740C">
      <w:pPr>
        <w:pStyle w:val="SMText"/>
        <w:spacing w:line="480" w:lineRule="auto"/>
        <w:ind w:firstLine="0"/>
        <w:jc w:val="both"/>
        <w:rPr>
          <w:lang w:eastAsia="zh-CN"/>
        </w:rPr>
      </w:pPr>
      <w:r w:rsidRPr="003440DD">
        <w:rPr>
          <w:lang w:eastAsia="zh-CN"/>
        </w:rPr>
        <w:t>[</w:t>
      </w:r>
      <w:r>
        <w:rPr>
          <w:rFonts w:hint="eastAsia"/>
          <w:lang w:eastAsia="zh-CN"/>
        </w:rPr>
        <w:t>2</w:t>
      </w:r>
      <w:r w:rsidRPr="003440DD">
        <w:rPr>
          <w:lang w:eastAsia="zh-CN"/>
        </w:rPr>
        <w:t>]</w:t>
      </w:r>
      <w:r>
        <w:rPr>
          <w:rFonts w:hint="eastAsia"/>
          <w:lang w:eastAsia="zh-CN"/>
        </w:rPr>
        <w:t xml:space="preserve"> </w:t>
      </w:r>
      <w:r w:rsidRPr="00DE2AD7">
        <w:rPr>
          <w:lang w:val="de-DE" w:eastAsia="zh-CN"/>
        </w:rPr>
        <w:t>Guo, Y. et al. Charge trapping at the MoS</w:t>
      </w:r>
      <w:r w:rsidRPr="00DE2AD7">
        <w:rPr>
          <w:vertAlign w:val="subscript"/>
          <w:lang w:val="de-DE" w:eastAsia="zh-CN"/>
        </w:rPr>
        <w:t>2</w:t>
      </w:r>
      <w:r w:rsidRPr="00DE2AD7">
        <w:rPr>
          <w:lang w:val="de-DE" w:eastAsia="zh-CN"/>
        </w:rPr>
        <w:t>-SiO</w:t>
      </w:r>
      <w:r w:rsidRPr="00DE2AD7">
        <w:rPr>
          <w:vertAlign w:val="subscript"/>
          <w:lang w:val="de-DE" w:eastAsia="zh-CN"/>
        </w:rPr>
        <w:t>2</w:t>
      </w:r>
      <w:r w:rsidRPr="00DE2AD7">
        <w:rPr>
          <w:lang w:val="de-DE" w:eastAsia="zh-CN"/>
        </w:rPr>
        <w:t xml:space="preserve"> interface and its effects on the characteristics of MoS</w:t>
      </w:r>
      <w:r w:rsidRPr="00DE2AD7">
        <w:rPr>
          <w:vertAlign w:val="subscript"/>
          <w:lang w:val="de-DE" w:eastAsia="zh-CN"/>
        </w:rPr>
        <w:t>2</w:t>
      </w:r>
      <w:r w:rsidRPr="00DE2AD7">
        <w:rPr>
          <w:lang w:val="de-DE" w:eastAsia="zh-CN"/>
        </w:rPr>
        <w:t xml:space="preserve"> metal-oxide-semiconductor field effect transistors. </w:t>
      </w:r>
      <w:r w:rsidRPr="006A5ED8">
        <w:rPr>
          <w:i/>
          <w:iCs/>
        </w:rPr>
        <w:t>Appl. Phys. Lett.</w:t>
      </w:r>
      <w:r w:rsidRPr="00DE2AD7">
        <w:rPr>
          <w:lang w:val="de-DE" w:eastAsia="zh-CN"/>
        </w:rPr>
        <w:t xml:space="preserve"> </w:t>
      </w:r>
      <w:r w:rsidRPr="00DE2AD7">
        <w:rPr>
          <w:b/>
          <w:bCs/>
          <w:lang w:val="de-DE" w:eastAsia="zh-CN"/>
        </w:rPr>
        <w:t>106</w:t>
      </w:r>
      <w:r w:rsidRPr="00DE2AD7">
        <w:rPr>
          <w:lang w:val="de-DE" w:eastAsia="zh-CN"/>
        </w:rPr>
        <w:t xml:space="preserve"> (2015).</w:t>
      </w:r>
    </w:p>
    <w:p w14:paraId="09C4CB4C" w14:textId="77777777" w:rsidR="0062740C" w:rsidRDefault="0062740C" w:rsidP="0062740C">
      <w:pPr>
        <w:pStyle w:val="SMText"/>
        <w:spacing w:line="480" w:lineRule="auto"/>
        <w:ind w:firstLine="0"/>
        <w:jc w:val="both"/>
        <w:rPr>
          <w:lang w:eastAsia="zh-CN"/>
        </w:rPr>
      </w:pPr>
      <w:r w:rsidRPr="003440DD">
        <w:rPr>
          <w:lang w:eastAsia="zh-CN"/>
        </w:rPr>
        <w:t>[</w:t>
      </w:r>
      <w:r>
        <w:rPr>
          <w:rFonts w:hint="eastAsia"/>
          <w:lang w:eastAsia="zh-CN"/>
        </w:rPr>
        <w:t>3</w:t>
      </w:r>
      <w:r w:rsidRPr="003440DD">
        <w:rPr>
          <w:lang w:eastAsia="zh-CN"/>
        </w:rPr>
        <w:t>]</w:t>
      </w:r>
      <w:r>
        <w:rPr>
          <w:rFonts w:hint="eastAsia"/>
          <w:lang w:eastAsia="zh-CN"/>
        </w:rPr>
        <w:t xml:space="preserve"> </w:t>
      </w:r>
      <w:r w:rsidRPr="00DE2AD7">
        <w:rPr>
          <w:lang w:val="de-DE" w:eastAsia="zh-CN"/>
        </w:rPr>
        <w:t xml:space="preserve">Geiger, M. et al. Effect of the degree of the gate‐dielectric surface roughness on the performance of bottom‐gate organic thin‐film transistors. </w:t>
      </w:r>
      <w:r w:rsidRPr="008C3381">
        <w:rPr>
          <w:i/>
          <w:iCs/>
        </w:rPr>
        <w:t>Adv. Mater.</w:t>
      </w:r>
      <w:r w:rsidRPr="008C3381">
        <w:t xml:space="preserve"> </w:t>
      </w:r>
      <w:r w:rsidRPr="008C3381">
        <w:rPr>
          <w:i/>
          <w:iCs/>
        </w:rPr>
        <w:t>Interfaces.</w:t>
      </w:r>
      <w:r w:rsidRPr="00DE2AD7">
        <w:rPr>
          <w:lang w:val="de-DE" w:eastAsia="zh-CN"/>
        </w:rPr>
        <w:t xml:space="preserve"> </w:t>
      </w:r>
      <w:r w:rsidRPr="00DE2AD7">
        <w:rPr>
          <w:b/>
          <w:bCs/>
          <w:lang w:val="de-DE" w:eastAsia="zh-CN"/>
        </w:rPr>
        <w:t>7</w:t>
      </w:r>
      <w:r w:rsidRPr="00DE2AD7">
        <w:rPr>
          <w:lang w:val="de-DE" w:eastAsia="zh-CN"/>
        </w:rPr>
        <w:t>, 1902145 (2020).</w:t>
      </w:r>
    </w:p>
    <w:p w14:paraId="5DB7DFAD" w14:textId="77777777" w:rsidR="0062740C" w:rsidRDefault="0062740C" w:rsidP="0062740C">
      <w:pPr>
        <w:pStyle w:val="SMText"/>
        <w:spacing w:line="480" w:lineRule="auto"/>
        <w:ind w:firstLine="0"/>
        <w:jc w:val="both"/>
        <w:rPr>
          <w:lang w:eastAsia="zh-CN"/>
        </w:rPr>
      </w:pPr>
      <w:r w:rsidRPr="003440DD">
        <w:rPr>
          <w:lang w:eastAsia="zh-CN"/>
        </w:rPr>
        <w:t>[</w:t>
      </w:r>
      <w:r>
        <w:rPr>
          <w:rFonts w:hint="eastAsia"/>
          <w:lang w:eastAsia="zh-CN"/>
        </w:rPr>
        <w:t>4</w:t>
      </w:r>
      <w:r w:rsidRPr="003440DD">
        <w:rPr>
          <w:lang w:eastAsia="zh-CN"/>
        </w:rPr>
        <w:t>]</w:t>
      </w:r>
      <w:r>
        <w:rPr>
          <w:rFonts w:hint="eastAsia"/>
          <w:lang w:eastAsia="zh-CN"/>
        </w:rPr>
        <w:t xml:space="preserve"> </w:t>
      </w:r>
      <w:r w:rsidRPr="00DE2AD7">
        <w:rPr>
          <w:lang w:val="de-DE" w:eastAsia="zh-CN"/>
        </w:rPr>
        <w:t xml:space="preserve">Zou, X. et al. Dielectric engineering of a boron nitride/hafnium oxide heterostructure for high‐performance 2D field effect transistors. </w:t>
      </w:r>
      <w:r w:rsidRPr="008C3381">
        <w:rPr>
          <w:i/>
          <w:iCs/>
        </w:rPr>
        <w:t>Adv. Mater.</w:t>
      </w:r>
      <w:r w:rsidRPr="00DE2AD7">
        <w:rPr>
          <w:lang w:val="de-DE" w:eastAsia="zh-CN"/>
        </w:rPr>
        <w:t xml:space="preserve"> </w:t>
      </w:r>
      <w:r w:rsidRPr="00DE2AD7">
        <w:rPr>
          <w:b/>
          <w:bCs/>
          <w:lang w:val="de-DE" w:eastAsia="zh-CN"/>
        </w:rPr>
        <w:t>28</w:t>
      </w:r>
      <w:r w:rsidRPr="00DE2AD7">
        <w:rPr>
          <w:lang w:val="de-DE" w:eastAsia="zh-CN"/>
        </w:rPr>
        <w:t>, 2062-2069 (2016).</w:t>
      </w:r>
    </w:p>
    <w:p w14:paraId="720CCB1C" w14:textId="77777777" w:rsidR="0062740C" w:rsidRDefault="0062740C" w:rsidP="0062740C">
      <w:pPr>
        <w:pStyle w:val="SMText"/>
        <w:spacing w:line="480" w:lineRule="auto"/>
        <w:ind w:firstLine="0"/>
        <w:jc w:val="both"/>
        <w:rPr>
          <w:lang w:eastAsia="zh-CN"/>
        </w:rPr>
      </w:pPr>
      <w:r w:rsidRPr="003440DD">
        <w:rPr>
          <w:lang w:eastAsia="zh-CN"/>
        </w:rPr>
        <w:t>[</w:t>
      </w:r>
      <w:r>
        <w:rPr>
          <w:rFonts w:hint="eastAsia"/>
          <w:lang w:eastAsia="zh-CN"/>
        </w:rPr>
        <w:t>5</w:t>
      </w:r>
      <w:r w:rsidRPr="003440DD">
        <w:rPr>
          <w:lang w:eastAsia="zh-CN"/>
        </w:rPr>
        <w:t>]</w:t>
      </w:r>
      <w:r>
        <w:rPr>
          <w:rFonts w:hint="eastAsia"/>
          <w:lang w:eastAsia="zh-CN"/>
        </w:rPr>
        <w:t xml:space="preserve"> </w:t>
      </w:r>
      <w:r w:rsidRPr="00DE2AD7">
        <w:rPr>
          <w:lang w:eastAsia="zh-CN"/>
        </w:rPr>
        <w:t xml:space="preserve">Liu, K. et al. A wafer-scale van der Waals dielectric made from an inorganic molecular crystal film. </w:t>
      </w:r>
      <w:r w:rsidRPr="008C3381">
        <w:rPr>
          <w:i/>
        </w:rPr>
        <w:t>Nat. Electron.</w:t>
      </w:r>
      <w:r w:rsidRPr="00DE2AD7">
        <w:rPr>
          <w:lang w:eastAsia="zh-CN"/>
        </w:rPr>
        <w:t xml:space="preserve"> </w:t>
      </w:r>
      <w:r w:rsidRPr="00DE2AD7">
        <w:rPr>
          <w:b/>
          <w:bCs/>
          <w:lang w:eastAsia="zh-CN"/>
        </w:rPr>
        <w:t>4</w:t>
      </w:r>
      <w:r w:rsidRPr="00DE2AD7">
        <w:rPr>
          <w:lang w:eastAsia="zh-CN"/>
        </w:rPr>
        <w:t>, 906-913 (2021).</w:t>
      </w:r>
    </w:p>
    <w:p w14:paraId="6FD8D426" w14:textId="77777777" w:rsidR="0062740C" w:rsidRDefault="0062740C" w:rsidP="0062740C">
      <w:pPr>
        <w:pStyle w:val="SMText"/>
        <w:spacing w:line="480" w:lineRule="auto"/>
        <w:ind w:firstLine="0"/>
        <w:jc w:val="both"/>
        <w:rPr>
          <w:lang w:eastAsia="zh-CN"/>
        </w:rPr>
      </w:pPr>
      <w:r w:rsidRPr="003440DD">
        <w:rPr>
          <w:lang w:eastAsia="zh-CN"/>
        </w:rPr>
        <w:t>[</w:t>
      </w:r>
      <w:r>
        <w:rPr>
          <w:rFonts w:hint="eastAsia"/>
          <w:lang w:eastAsia="zh-CN"/>
        </w:rPr>
        <w:t>6</w:t>
      </w:r>
      <w:r w:rsidRPr="003440DD">
        <w:rPr>
          <w:lang w:eastAsia="zh-CN"/>
        </w:rPr>
        <w:t>]</w:t>
      </w:r>
      <w:r>
        <w:rPr>
          <w:rFonts w:hint="eastAsia"/>
          <w:lang w:eastAsia="zh-CN"/>
        </w:rPr>
        <w:t xml:space="preserve"> </w:t>
      </w:r>
      <w:r w:rsidRPr="00DE2AD7">
        <w:rPr>
          <w:lang w:val="de-DE" w:eastAsia="zh-CN"/>
        </w:rPr>
        <w:t xml:space="preserve">Zou, X. et al. Dielectric engineering of a boron nitride/hafnium oxide heterostructure for high‐performance 2D field effect transistors. </w:t>
      </w:r>
      <w:r w:rsidRPr="008C3381">
        <w:rPr>
          <w:i/>
          <w:iCs/>
        </w:rPr>
        <w:t>Adv. Mater.</w:t>
      </w:r>
      <w:r w:rsidRPr="00DE2AD7">
        <w:rPr>
          <w:lang w:val="de-DE" w:eastAsia="zh-CN"/>
        </w:rPr>
        <w:t xml:space="preserve"> </w:t>
      </w:r>
      <w:r w:rsidRPr="00DE2AD7">
        <w:rPr>
          <w:b/>
          <w:bCs/>
          <w:lang w:val="de-DE" w:eastAsia="zh-CN"/>
        </w:rPr>
        <w:t>28</w:t>
      </w:r>
      <w:r w:rsidRPr="00DE2AD7">
        <w:rPr>
          <w:lang w:val="de-DE" w:eastAsia="zh-CN"/>
        </w:rPr>
        <w:t>, 2062-2069 (2016).</w:t>
      </w:r>
    </w:p>
    <w:p w14:paraId="6C4FB40E" w14:textId="77777777" w:rsidR="0062740C" w:rsidRDefault="0062740C" w:rsidP="0062740C">
      <w:pPr>
        <w:pStyle w:val="SMText"/>
        <w:spacing w:line="480" w:lineRule="auto"/>
        <w:ind w:firstLine="0"/>
        <w:jc w:val="both"/>
        <w:rPr>
          <w:lang w:eastAsia="zh-CN"/>
        </w:rPr>
      </w:pPr>
      <w:r w:rsidRPr="003440DD">
        <w:rPr>
          <w:lang w:eastAsia="zh-CN"/>
        </w:rPr>
        <w:t>[</w:t>
      </w:r>
      <w:r>
        <w:rPr>
          <w:rFonts w:hint="eastAsia"/>
          <w:lang w:eastAsia="zh-CN"/>
        </w:rPr>
        <w:t>7</w:t>
      </w:r>
      <w:r w:rsidRPr="003440DD">
        <w:rPr>
          <w:lang w:eastAsia="zh-CN"/>
        </w:rPr>
        <w:t>]</w:t>
      </w:r>
      <w:r>
        <w:rPr>
          <w:rFonts w:hint="eastAsia"/>
          <w:lang w:eastAsia="zh-CN"/>
        </w:rPr>
        <w:t xml:space="preserve"> </w:t>
      </w:r>
      <w:r w:rsidRPr="00DE2AD7">
        <w:rPr>
          <w:lang w:val="de-DE" w:eastAsia="zh-CN"/>
        </w:rPr>
        <w:t xml:space="preserve">Li, W. et al. Uniform and ultrathin high-κ gate dielectrics for two-dimensional electronic devices. </w:t>
      </w:r>
      <w:r w:rsidRPr="008C3381">
        <w:rPr>
          <w:i/>
        </w:rPr>
        <w:t>Nat. Electron.</w:t>
      </w:r>
      <w:r w:rsidRPr="00DE2AD7">
        <w:rPr>
          <w:lang w:val="de-DE" w:eastAsia="zh-CN"/>
        </w:rPr>
        <w:t xml:space="preserve"> </w:t>
      </w:r>
      <w:r w:rsidRPr="00DE2AD7">
        <w:rPr>
          <w:b/>
          <w:bCs/>
          <w:lang w:val="de-DE" w:eastAsia="zh-CN"/>
        </w:rPr>
        <w:t>2</w:t>
      </w:r>
      <w:r w:rsidRPr="00DE2AD7">
        <w:rPr>
          <w:lang w:val="de-DE" w:eastAsia="zh-CN"/>
        </w:rPr>
        <w:t>, 563-571 (2019).</w:t>
      </w:r>
    </w:p>
    <w:p w14:paraId="48BB7FD6" w14:textId="77777777" w:rsidR="0062740C" w:rsidRDefault="0062740C" w:rsidP="0062740C">
      <w:pPr>
        <w:pStyle w:val="SMText"/>
        <w:spacing w:line="480" w:lineRule="auto"/>
        <w:ind w:firstLine="0"/>
        <w:jc w:val="both"/>
        <w:rPr>
          <w:lang w:eastAsia="zh-CN"/>
        </w:rPr>
      </w:pPr>
      <w:r w:rsidRPr="003440DD">
        <w:rPr>
          <w:lang w:eastAsia="zh-CN"/>
        </w:rPr>
        <w:t>[</w:t>
      </w:r>
      <w:r>
        <w:rPr>
          <w:rFonts w:hint="eastAsia"/>
          <w:lang w:eastAsia="zh-CN"/>
        </w:rPr>
        <w:t>8</w:t>
      </w:r>
      <w:r w:rsidRPr="003440DD">
        <w:rPr>
          <w:lang w:eastAsia="zh-CN"/>
        </w:rPr>
        <w:t>]</w:t>
      </w:r>
      <w:r>
        <w:rPr>
          <w:rFonts w:hint="eastAsia"/>
          <w:lang w:eastAsia="zh-CN"/>
        </w:rPr>
        <w:t xml:space="preserve"> </w:t>
      </w:r>
      <w:r w:rsidRPr="00DE2AD7">
        <w:rPr>
          <w:lang w:val="de-DE" w:eastAsia="zh-CN"/>
        </w:rPr>
        <w:t>Chamlagain, B. et al. Thermally Oxidized Two-dimensional TaS</w:t>
      </w:r>
      <w:r w:rsidRPr="00DE2AD7">
        <w:rPr>
          <w:vertAlign w:val="subscript"/>
          <w:lang w:val="de-DE" w:eastAsia="zh-CN"/>
        </w:rPr>
        <w:t>2</w:t>
      </w:r>
      <w:r w:rsidRPr="00DE2AD7">
        <w:rPr>
          <w:lang w:val="de-DE" w:eastAsia="zh-CN"/>
        </w:rPr>
        <w:t xml:space="preserve"> as a High-k Gate Dielectric for MoS</w:t>
      </w:r>
      <w:r w:rsidRPr="00DE2AD7">
        <w:rPr>
          <w:vertAlign w:val="subscript"/>
          <w:lang w:val="de-DE" w:eastAsia="zh-CN"/>
        </w:rPr>
        <w:t>2</w:t>
      </w:r>
      <w:r w:rsidRPr="00DE2AD7">
        <w:rPr>
          <w:lang w:val="de-DE" w:eastAsia="zh-CN"/>
        </w:rPr>
        <w:t xml:space="preserve"> Field-Effect Transistors. </w:t>
      </w:r>
      <w:r w:rsidRPr="00DE2AD7">
        <w:rPr>
          <w:i/>
          <w:iCs/>
          <w:lang w:val="de-DE" w:eastAsia="zh-CN"/>
        </w:rPr>
        <w:t>arXiv preprint arXiv:1808.08303</w:t>
      </w:r>
      <w:r w:rsidRPr="00DE2AD7">
        <w:rPr>
          <w:lang w:val="de-DE" w:eastAsia="zh-CN"/>
        </w:rPr>
        <w:t xml:space="preserve"> (2018).</w:t>
      </w:r>
    </w:p>
    <w:p w14:paraId="5C240D3B" w14:textId="77777777" w:rsidR="0062740C" w:rsidRDefault="0062740C" w:rsidP="0062740C">
      <w:pPr>
        <w:pStyle w:val="SMText"/>
        <w:spacing w:line="480" w:lineRule="auto"/>
        <w:ind w:firstLine="0"/>
        <w:jc w:val="both"/>
        <w:rPr>
          <w:lang w:eastAsia="zh-CN"/>
        </w:rPr>
      </w:pPr>
      <w:r w:rsidRPr="003440DD">
        <w:rPr>
          <w:lang w:eastAsia="zh-CN"/>
        </w:rPr>
        <w:t>[</w:t>
      </w:r>
      <w:r>
        <w:rPr>
          <w:rFonts w:hint="eastAsia"/>
          <w:lang w:eastAsia="zh-CN"/>
        </w:rPr>
        <w:t>9</w:t>
      </w:r>
      <w:r w:rsidRPr="003440DD">
        <w:rPr>
          <w:lang w:eastAsia="zh-CN"/>
        </w:rPr>
        <w:t>]</w:t>
      </w:r>
      <w:r>
        <w:rPr>
          <w:rFonts w:hint="eastAsia"/>
          <w:lang w:eastAsia="zh-CN"/>
        </w:rPr>
        <w:t xml:space="preserve"> </w:t>
      </w:r>
      <w:r w:rsidRPr="00DE2AD7">
        <w:rPr>
          <w:lang w:val="de-DE" w:eastAsia="zh-CN"/>
        </w:rPr>
        <w:t>Cheng, L. et al. Sub-10 nm tunable hybrid dielectric engineering on MoS</w:t>
      </w:r>
      <w:r w:rsidRPr="00DE2AD7">
        <w:rPr>
          <w:vertAlign w:val="subscript"/>
          <w:lang w:val="de-DE" w:eastAsia="zh-CN"/>
        </w:rPr>
        <w:t>2</w:t>
      </w:r>
      <w:r w:rsidRPr="00DE2AD7">
        <w:rPr>
          <w:lang w:val="de-DE" w:eastAsia="zh-CN"/>
        </w:rPr>
        <w:t xml:space="preserve"> for two-dimensional material-based devices. </w:t>
      </w:r>
      <w:r w:rsidRPr="00DE2AD7">
        <w:rPr>
          <w:i/>
          <w:iCs/>
          <w:lang w:val="de-DE" w:eastAsia="zh-CN"/>
        </w:rPr>
        <w:t>ACS nano</w:t>
      </w:r>
      <w:r w:rsidRPr="00DE2AD7">
        <w:rPr>
          <w:lang w:val="de-DE" w:eastAsia="zh-CN"/>
        </w:rPr>
        <w:t xml:space="preserve"> </w:t>
      </w:r>
      <w:r w:rsidRPr="00DE2AD7">
        <w:rPr>
          <w:b/>
          <w:bCs/>
          <w:lang w:val="de-DE" w:eastAsia="zh-CN"/>
        </w:rPr>
        <w:t>11</w:t>
      </w:r>
      <w:r w:rsidRPr="00DE2AD7">
        <w:rPr>
          <w:lang w:val="de-DE" w:eastAsia="zh-CN"/>
        </w:rPr>
        <w:t>, 10243-10252 (2017).</w:t>
      </w:r>
    </w:p>
    <w:p w14:paraId="6E1C7E20" w14:textId="77777777" w:rsidR="0062740C" w:rsidRDefault="0062740C" w:rsidP="0062740C">
      <w:pPr>
        <w:pStyle w:val="SMText"/>
        <w:spacing w:line="480" w:lineRule="auto"/>
        <w:ind w:firstLine="0"/>
        <w:jc w:val="both"/>
        <w:rPr>
          <w:lang w:eastAsia="zh-CN"/>
        </w:rPr>
      </w:pPr>
      <w:r w:rsidRPr="003440DD">
        <w:rPr>
          <w:lang w:eastAsia="zh-CN"/>
        </w:rPr>
        <w:t>[1</w:t>
      </w:r>
      <w:r>
        <w:rPr>
          <w:rFonts w:hint="eastAsia"/>
          <w:lang w:eastAsia="zh-CN"/>
        </w:rPr>
        <w:t>0</w:t>
      </w:r>
      <w:r w:rsidRPr="003440DD">
        <w:rPr>
          <w:lang w:eastAsia="zh-CN"/>
        </w:rPr>
        <w:t>]</w:t>
      </w:r>
      <w:r w:rsidRPr="00DE2AD7">
        <w:rPr>
          <w:rFonts w:ascii="Segoe UI" w:eastAsia="MS Mincho" w:hAnsi="Segoe UI" w:cs="Segoe UI"/>
          <w:sz w:val="18"/>
          <w:szCs w:val="18"/>
          <w:lang w:eastAsia="en-GB"/>
        </w:rPr>
        <w:t xml:space="preserve"> </w:t>
      </w:r>
      <w:r w:rsidRPr="00DE2AD7">
        <w:rPr>
          <w:lang w:val="de-DE" w:eastAsia="zh-CN"/>
        </w:rPr>
        <w:t>Jin, Y. et al. Controllable Oxidation of ZrS</w:t>
      </w:r>
      <w:r w:rsidRPr="00DE2AD7">
        <w:rPr>
          <w:vertAlign w:val="subscript"/>
          <w:lang w:val="de-DE" w:eastAsia="zh-CN"/>
        </w:rPr>
        <w:t>2</w:t>
      </w:r>
      <w:r w:rsidRPr="00DE2AD7">
        <w:rPr>
          <w:lang w:val="de-DE" w:eastAsia="zh-CN"/>
        </w:rPr>
        <w:t xml:space="preserve"> to Prepare High‐κ, Single‐Crystal m‐ZrO</w:t>
      </w:r>
      <w:r w:rsidRPr="00DE2AD7">
        <w:rPr>
          <w:vertAlign w:val="subscript"/>
          <w:lang w:val="de-DE" w:eastAsia="zh-CN"/>
        </w:rPr>
        <w:t>2</w:t>
      </w:r>
      <w:r w:rsidRPr="00DE2AD7">
        <w:rPr>
          <w:lang w:val="de-DE" w:eastAsia="zh-CN"/>
        </w:rPr>
        <w:t xml:space="preserve"> for 2D Electronics. </w:t>
      </w:r>
      <w:r w:rsidRPr="008C3381">
        <w:rPr>
          <w:i/>
          <w:iCs/>
        </w:rPr>
        <w:t>Adv. Mater.</w:t>
      </w:r>
      <w:r w:rsidRPr="00DE2AD7">
        <w:rPr>
          <w:lang w:val="de-DE" w:eastAsia="zh-CN"/>
        </w:rPr>
        <w:t xml:space="preserve"> </w:t>
      </w:r>
      <w:r w:rsidRPr="00DE2AD7">
        <w:rPr>
          <w:b/>
          <w:bCs/>
          <w:lang w:val="de-DE" w:eastAsia="zh-CN"/>
        </w:rPr>
        <w:t>35</w:t>
      </w:r>
      <w:r w:rsidRPr="00DE2AD7">
        <w:rPr>
          <w:lang w:val="de-DE" w:eastAsia="zh-CN"/>
        </w:rPr>
        <w:t>, 2212079 (2023).</w:t>
      </w:r>
    </w:p>
    <w:p w14:paraId="561F8ED4" w14:textId="77777777" w:rsidR="0062740C" w:rsidRDefault="0062740C" w:rsidP="0062740C">
      <w:pPr>
        <w:pStyle w:val="SMText"/>
        <w:spacing w:line="480" w:lineRule="auto"/>
        <w:ind w:firstLine="0"/>
        <w:jc w:val="both"/>
        <w:rPr>
          <w:lang w:eastAsia="zh-CN"/>
        </w:rPr>
      </w:pPr>
      <w:r w:rsidRPr="003440DD">
        <w:rPr>
          <w:lang w:eastAsia="zh-CN"/>
        </w:rPr>
        <w:t>[1</w:t>
      </w:r>
      <w:r>
        <w:rPr>
          <w:rFonts w:hint="eastAsia"/>
          <w:lang w:eastAsia="zh-CN"/>
        </w:rPr>
        <w:t>1</w:t>
      </w:r>
      <w:r w:rsidRPr="003440DD">
        <w:rPr>
          <w:lang w:eastAsia="zh-CN"/>
        </w:rPr>
        <w:t>]</w:t>
      </w:r>
      <w:r w:rsidRPr="00DE2AD7">
        <w:rPr>
          <w:rFonts w:ascii="Segoe UI" w:eastAsia="MS Mincho" w:hAnsi="Segoe UI" w:cs="Segoe UI"/>
          <w:sz w:val="18"/>
          <w:szCs w:val="18"/>
          <w:lang w:eastAsia="en-GB"/>
        </w:rPr>
        <w:t xml:space="preserve"> </w:t>
      </w:r>
      <w:r w:rsidRPr="00DE2AD7">
        <w:rPr>
          <w:lang w:val="de-DE" w:eastAsia="zh-CN"/>
        </w:rPr>
        <w:t xml:space="preserve">Wang, L. et al. A general one-step plug-and-probe approach to top-gated transistors for rapidly probing delicate electronic materials. </w:t>
      </w:r>
      <w:r w:rsidRPr="008C3381">
        <w:rPr>
          <w:i/>
          <w:szCs w:val="24"/>
        </w:rPr>
        <w:t xml:space="preserve">Nat. </w:t>
      </w:r>
      <w:proofErr w:type="spellStart"/>
      <w:r w:rsidRPr="008C3381">
        <w:rPr>
          <w:i/>
          <w:szCs w:val="24"/>
        </w:rPr>
        <w:t>Nanotechno</w:t>
      </w:r>
      <w:r>
        <w:rPr>
          <w:rFonts w:hint="eastAsia"/>
          <w:i/>
          <w:szCs w:val="24"/>
          <w:lang w:eastAsia="zh-CN"/>
        </w:rPr>
        <w:t>l</w:t>
      </w:r>
      <w:proofErr w:type="spellEnd"/>
      <w:r>
        <w:rPr>
          <w:rFonts w:hint="eastAsia"/>
          <w:i/>
          <w:szCs w:val="24"/>
          <w:lang w:eastAsia="zh-CN"/>
        </w:rPr>
        <w:t>.</w:t>
      </w:r>
      <w:r w:rsidRPr="00DE2AD7">
        <w:rPr>
          <w:lang w:val="de-DE" w:eastAsia="zh-CN"/>
        </w:rPr>
        <w:t xml:space="preserve"> </w:t>
      </w:r>
      <w:r w:rsidRPr="00DE2AD7">
        <w:rPr>
          <w:b/>
          <w:bCs/>
          <w:lang w:val="de-DE" w:eastAsia="zh-CN"/>
        </w:rPr>
        <w:t>17</w:t>
      </w:r>
      <w:r w:rsidRPr="00DE2AD7">
        <w:rPr>
          <w:lang w:val="de-DE" w:eastAsia="zh-CN"/>
        </w:rPr>
        <w:t>, 1206-1213 (2022).</w:t>
      </w:r>
    </w:p>
    <w:p w14:paraId="13B748F0" w14:textId="77777777" w:rsidR="0062740C" w:rsidRPr="008E5254" w:rsidRDefault="0062740C" w:rsidP="0062740C">
      <w:pPr>
        <w:pStyle w:val="SMText"/>
        <w:spacing w:line="480" w:lineRule="auto"/>
        <w:ind w:firstLine="0"/>
        <w:jc w:val="both"/>
        <w:rPr>
          <w:lang w:eastAsia="zh-CN"/>
        </w:rPr>
      </w:pPr>
      <w:r w:rsidRPr="003440DD">
        <w:rPr>
          <w:lang w:eastAsia="zh-CN"/>
        </w:rPr>
        <w:lastRenderedPageBreak/>
        <w:t>[1</w:t>
      </w:r>
      <w:r>
        <w:rPr>
          <w:rFonts w:hint="eastAsia"/>
          <w:lang w:eastAsia="zh-CN"/>
        </w:rPr>
        <w:t>2</w:t>
      </w:r>
      <w:r w:rsidRPr="003440DD">
        <w:rPr>
          <w:lang w:eastAsia="zh-CN"/>
        </w:rPr>
        <w:t>]</w:t>
      </w:r>
      <w:r>
        <w:rPr>
          <w:rFonts w:hint="eastAsia"/>
          <w:lang w:eastAsia="zh-CN"/>
        </w:rPr>
        <w:t xml:space="preserve"> </w:t>
      </w:r>
      <w:r w:rsidRPr="008E5254">
        <w:rPr>
          <w:lang w:eastAsia="zh-CN"/>
        </w:rPr>
        <w:t xml:space="preserve">Xu, Y. et al. Scalable integration of hybrid high-κ dielectric materials on two-dimensional semiconductors. </w:t>
      </w:r>
      <w:r w:rsidRPr="008C3381">
        <w:rPr>
          <w:i/>
        </w:rPr>
        <w:t>Nat. Mater.</w:t>
      </w:r>
      <w:r w:rsidRPr="008E5254">
        <w:rPr>
          <w:lang w:eastAsia="zh-CN"/>
        </w:rPr>
        <w:t xml:space="preserve"> </w:t>
      </w:r>
      <w:r w:rsidRPr="008E5254">
        <w:rPr>
          <w:b/>
          <w:bCs/>
          <w:lang w:eastAsia="zh-CN"/>
        </w:rPr>
        <w:t>22</w:t>
      </w:r>
      <w:r w:rsidRPr="008E5254">
        <w:rPr>
          <w:lang w:eastAsia="zh-CN"/>
        </w:rPr>
        <w:t>, 1078-1084 (2023).</w:t>
      </w:r>
    </w:p>
    <w:p w14:paraId="7975E491" w14:textId="77777777" w:rsidR="0062740C" w:rsidRDefault="0062740C" w:rsidP="0062740C">
      <w:pPr>
        <w:pStyle w:val="SMText"/>
        <w:spacing w:line="480" w:lineRule="auto"/>
        <w:ind w:firstLine="0"/>
        <w:jc w:val="both"/>
        <w:rPr>
          <w:lang w:val="de-DE" w:eastAsia="zh-CN"/>
        </w:rPr>
      </w:pPr>
      <w:r w:rsidRPr="003440DD">
        <w:rPr>
          <w:lang w:eastAsia="zh-CN"/>
        </w:rPr>
        <w:t>[1</w:t>
      </w:r>
      <w:r>
        <w:rPr>
          <w:rFonts w:hint="eastAsia"/>
          <w:lang w:eastAsia="zh-CN"/>
        </w:rPr>
        <w:t>3</w:t>
      </w:r>
      <w:r w:rsidRPr="003440DD">
        <w:rPr>
          <w:lang w:eastAsia="zh-CN"/>
        </w:rPr>
        <w:t>]</w:t>
      </w:r>
      <w:r>
        <w:rPr>
          <w:rFonts w:hint="eastAsia"/>
          <w:lang w:eastAsia="zh-CN"/>
        </w:rPr>
        <w:t xml:space="preserve"> </w:t>
      </w:r>
      <w:r w:rsidRPr="008E5254">
        <w:rPr>
          <w:lang w:val="de-DE" w:eastAsia="zh-CN"/>
        </w:rPr>
        <w:t xml:space="preserve">Luo, P. et al. Molybdenum disulfide transistors with enlarged van der Waals gaps at their dielectric interface via oxygen accumulation. </w:t>
      </w:r>
      <w:r w:rsidRPr="008C3381">
        <w:rPr>
          <w:i/>
        </w:rPr>
        <w:t>Nat. Electron.</w:t>
      </w:r>
      <w:r w:rsidRPr="008E5254">
        <w:rPr>
          <w:lang w:val="de-DE" w:eastAsia="zh-CN"/>
        </w:rPr>
        <w:t xml:space="preserve"> </w:t>
      </w:r>
      <w:r w:rsidRPr="008E5254">
        <w:rPr>
          <w:b/>
          <w:bCs/>
          <w:lang w:val="de-DE" w:eastAsia="zh-CN"/>
        </w:rPr>
        <w:t>5</w:t>
      </w:r>
      <w:r w:rsidRPr="008E5254">
        <w:rPr>
          <w:lang w:val="de-DE" w:eastAsia="zh-CN"/>
        </w:rPr>
        <w:t>, 849-858 (2022).</w:t>
      </w:r>
    </w:p>
    <w:p w14:paraId="3ACE9685" w14:textId="77777777" w:rsidR="0062740C" w:rsidRDefault="0062740C" w:rsidP="0062740C">
      <w:pPr>
        <w:pStyle w:val="SMText"/>
        <w:spacing w:line="480" w:lineRule="auto"/>
        <w:ind w:firstLine="0"/>
        <w:jc w:val="both"/>
        <w:rPr>
          <w:lang w:val="de-DE" w:eastAsia="zh-CN"/>
        </w:rPr>
      </w:pPr>
      <w:r w:rsidRPr="003440DD">
        <w:rPr>
          <w:lang w:eastAsia="zh-CN"/>
        </w:rPr>
        <w:t>[1</w:t>
      </w:r>
      <w:r>
        <w:rPr>
          <w:rFonts w:hint="eastAsia"/>
          <w:lang w:eastAsia="zh-CN"/>
        </w:rPr>
        <w:t>4</w:t>
      </w:r>
      <w:r w:rsidRPr="003440DD">
        <w:rPr>
          <w:lang w:eastAsia="zh-CN"/>
        </w:rPr>
        <w:t>]</w:t>
      </w:r>
      <w:r>
        <w:rPr>
          <w:rFonts w:hint="eastAsia"/>
          <w:lang w:eastAsia="zh-CN"/>
        </w:rPr>
        <w:t xml:space="preserve"> </w:t>
      </w:r>
      <w:r w:rsidRPr="008E5254">
        <w:rPr>
          <w:lang w:val="de-DE" w:eastAsia="zh-CN"/>
        </w:rPr>
        <w:t xml:space="preserve">Li, T. et al. A native oxide high-κ gate dielectric for two-dimensional electronics. </w:t>
      </w:r>
      <w:r w:rsidRPr="008C3381">
        <w:rPr>
          <w:i/>
        </w:rPr>
        <w:t>Nat. Electron.</w:t>
      </w:r>
      <w:r w:rsidRPr="008E5254">
        <w:rPr>
          <w:lang w:val="de-DE" w:eastAsia="zh-CN"/>
        </w:rPr>
        <w:t xml:space="preserve"> </w:t>
      </w:r>
      <w:r w:rsidRPr="008E5254">
        <w:rPr>
          <w:b/>
          <w:bCs/>
          <w:lang w:val="de-DE" w:eastAsia="zh-CN"/>
        </w:rPr>
        <w:t>3</w:t>
      </w:r>
      <w:r w:rsidRPr="008E5254">
        <w:rPr>
          <w:lang w:val="de-DE" w:eastAsia="zh-CN"/>
        </w:rPr>
        <w:t>, 473-478 (2020).</w:t>
      </w:r>
    </w:p>
    <w:p w14:paraId="2271524C" w14:textId="77777777" w:rsidR="0062740C" w:rsidRDefault="0062740C" w:rsidP="0062740C">
      <w:pPr>
        <w:pStyle w:val="SMText"/>
        <w:spacing w:line="480" w:lineRule="auto"/>
        <w:ind w:firstLine="0"/>
        <w:jc w:val="both"/>
        <w:rPr>
          <w:lang w:val="de-DE" w:eastAsia="zh-CN"/>
        </w:rPr>
      </w:pPr>
      <w:r w:rsidRPr="003440DD">
        <w:rPr>
          <w:lang w:eastAsia="zh-CN"/>
        </w:rPr>
        <w:t>[1</w:t>
      </w:r>
      <w:r>
        <w:rPr>
          <w:rFonts w:hint="eastAsia"/>
          <w:lang w:eastAsia="zh-CN"/>
        </w:rPr>
        <w:t>5</w:t>
      </w:r>
      <w:r w:rsidRPr="003440DD">
        <w:rPr>
          <w:lang w:eastAsia="zh-CN"/>
        </w:rPr>
        <w:t>]</w:t>
      </w:r>
      <w:r>
        <w:rPr>
          <w:rFonts w:hint="eastAsia"/>
          <w:lang w:eastAsia="zh-CN"/>
        </w:rPr>
        <w:t xml:space="preserve"> </w:t>
      </w:r>
      <w:r w:rsidRPr="008E5254">
        <w:rPr>
          <w:lang w:val="de-DE" w:eastAsia="zh-CN"/>
        </w:rPr>
        <w:t xml:space="preserve">Huang, J.-K. et al. High-κ perovskite membranes as insulators for two-dimensional transistors. </w:t>
      </w:r>
      <w:r w:rsidRPr="008E5254">
        <w:rPr>
          <w:i/>
          <w:iCs/>
          <w:lang w:val="de-DE" w:eastAsia="zh-CN"/>
        </w:rPr>
        <w:t>Nature</w:t>
      </w:r>
      <w:r w:rsidRPr="008E5254">
        <w:rPr>
          <w:lang w:val="de-DE" w:eastAsia="zh-CN"/>
        </w:rPr>
        <w:t xml:space="preserve"> </w:t>
      </w:r>
      <w:r w:rsidRPr="008E5254">
        <w:rPr>
          <w:b/>
          <w:bCs/>
          <w:lang w:val="de-DE" w:eastAsia="zh-CN"/>
        </w:rPr>
        <w:t>605</w:t>
      </w:r>
      <w:r w:rsidRPr="008E5254">
        <w:rPr>
          <w:lang w:val="de-DE" w:eastAsia="zh-CN"/>
        </w:rPr>
        <w:t xml:space="preserve">, 262-267 (2022). </w:t>
      </w:r>
    </w:p>
    <w:p w14:paraId="706EE940" w14:textId="77777777" w:rsidR="0062740C" w:rsidRDefault="0062740C" w:rsidP="0062740C">
      <w:pPr>
        <w:pStyle w:val="SMText"/>
        <w:spacing w:line="480" w:lineRule="auto"/>
        <w:ind w:firstLine="0"/>
        <w:jc w:val="both"/>
        <w:rPr>
          <w:lang w:val="de-DE" w:eastAsia="zh-CN"/>
        </w:rPr>
      </w:pPr>
      <w:r w:rsidRPr="003440DD">
        <w:rPr>
          <w:lang w:eastAsia="zh-CN"/>
        </w:rPr>
        <w:t>[1</w:t>
      </w:r>
      <w:r>
        <w:rPr>
          <w:rFonts w:hint="eastAsia"/>
          <w:lang w:eastAsia="zh-CN"/>
        </w:rPr>
        <w:t>6</w:t>
      </w:r>
      <w:r w:rsidRPr="003440DD">
        <w:rPr>
          <w:lang w:eastAsia="zh-CN"/>
        </w:rPr>
        <w:t>]</w:t>
      </w:r>
      <w:r>
        <w:rPr>
          <w:rFonts w:hint="eastAsia"/>
          <w:lang w:eastAsia="zh-CN"/>
        </w:rPr>
        <w:t xml:space="preserve"> </w:t>
      </w:r>
      <w:r w:rsidRPr="008E5254">
        <w:rPr>
          <w:lang w:val="de-DE" w:eastAsia="zh-CN"/>
        </w:rPr>
        <w:t xml:space="preserve">Zhang, C. et al. Single-crystalline van der Waals layered dielectric with high dielectric constant. </w:t>
      </w:r>
      <w:r w:rsidRPr="008C3381">
        <w:rPr>
          <w:i/>
        </w:rPr>
        <w:t>Nat. Mater.</w:t>
      </w:r>
      <w:r w:rsidRPr="008E5254">
        <w:rPr>
          <w:lang w:val="de-DE" w:eastAsia="zh-CN"/>
        </w:rPr>
        <w:t xml:space="preserve"> </w:t>
      </w:r>
      <w:r w:rsidRPr="008E5254">
        <w:rPr>
          <w:b/>
          <w:bCs/>
          <w:lang w:val="de-DE" w:eastAsia="zh-CN"/>
        </w:rPr>
        <w:t>22</w:t>
      </w:r>
      <w:r w:rsidRPr="008E5254">
        <w:rPr>
          <w:lang w:val="de-DE" w:eastAsia="zh-CN"/>
        </w:rPr>
        <w:t xml:space="preserve">, 832-837 (2023). </w:t>
      </w:r>
    </w:p>
    <w:p w14:paraId="69F72C91" w14:textId="77777777" w:rsidR="0062740C" w:rsidRDefault="0062740C" w:rsidP="0062740C">
      <w:pPr>
        <w:pStyle w:val="SMText"/>
        <w:spacing w:line="480" w:lineRule="auto"/>
        <w:ind w:firstLine="0"/>
        <w:jc w:val="both"/>
        <w:rPr>
          <w:lang w:val="de-DE" w:eastAsia="zh-CN"/>
        </w:rPr>
      </w:pPr>
      <w:r w:rsidRPr="003440DD">
        <w:rPr>
          <w:lang w:eastAsia="zh-CN"/>
        </w:rPr>
        <w:t>[1</w:t>
      </w:r>
      <w:r>
        <w:rPr>
          <w:rFonts w:hint="eastAsia"/>
          <w:lang w:eastAsia="zh-CN"/>
        </w:rPr>
        <w:t>7</w:t>
      </w:r>
      <w:r w:rsidRPr="003440DD">
        <w:rPr>
          <w:lang w:eastAsia="zh-CN"/>
        </w:rPr>
        <w:t>]</w:t>
      </w:r>
      <w:r>
        <w:rPr>
          <w:rFonts w:hint="eastAsia"/>
          <w:lang w:eastAsia="zh-CN"/>
        </w:rPr>
        <w:t xml:space="preserve"> </w:t>
      </w:r>
      <w:r w:rsidRPr="008E5254">
        <w:rPr>
          <w:lang w:val="de-DE" w:eastAsia="zh-CN"/>
        </w:rPr>
        <w:t xml:space="preserve">Zhang, Y. et al. A single-crystalline native dielectric for two-dimensional semiconductors with an equivalent oxide thickness below 0.5 nm. </w:t>
      </w:r>
      <w:r w:rsidRPr="008C3381">
        <w:rPr>
          <w:i/>
        </w:rPr>
        <w:t>Nat. Electron.</w:t>
      </w:r>
      <w:r w:rsidRPr="008E5254">
        <w:rPr>
          <w:lang w:val="de-DE" w:eastAsia="zh-CN"/>
        </w:rPr>
        <w:t xml:space="preserve"> </w:t>
      </w:r>
      <w:r w:rsidRPr="008E5254">
        <w:rPr>
          <w:b/>
          <w:bCs/>
          <w:lang w:val="de-DE" w:eastAsia="zh-CN"/>
        </w:rPr>
        <w:t>5</w:t>
      </w:r>
      <w:r w:rsidRPr="008E5254">
        <w:rPr>
          <w:lang w:val="de-DE" w:eastAsia="zh-CN"/>
        </w:rPr>
        <w:t xml:space="preserve">, 643-649 (2022). </w:t>
      </w:r>
    </w:p>
    <w:p w14:paraId="4A759B4E" w14:textId="77777777" w:rsidR="0062740C" w:rsidRDefault="0062740C" w:rsidP="0062740C">
      <w:pPr>
        <w:pStyle w:val="SMText"/>
        <w:spacing w:line="480" w:lineRule="auto"/>
        <w:ind w:firstLine="0"/>
        <w:jc w:val="both"/>
        <w:rPr>
          <w:lang w:val="de-DE" w:eastAsia="zh-CN"/>
        </w:rPr>
      </w:pPr>
      <w:r w:rsidRPr="003440DD">
        <w:rPr>
          <w:lang w:eastAsia="zh-CN"/>
        </w:rPr>
        <w:t>[1</w:t>
      </w:r>
      <w:r>
        <w:rPr>
          <w:rFonts w:hint="eastAsia"/>
          <w:lang w:eastAsia="zh-CN"/>
        </w:rPr>
        <w:t>8</w:t>
      </w:r>
      <w:r w:rsidRPr="003440DD">
        <w:rPr>
          <w:lang w:eastAsia="zh-CN"/>
        </w:rPr>
        <w:t>]</w:t>
      </w:r>
      <w:r>
        <w:rPr>
          <w:rFonts w:hint="eastAsia"/>
          <w:lang w:eastAsia="zh-CN"/>
        </w:rPr>
        <w:t xml:space="preserve"> </w:t>
      </w:r>
      <w:r w:rsidRPr="008E5254">
        <w:rPr>
          <w:lang w:val="de-DE" w:eastAsia="zh-CN"/>
        </w:rPr>
        <w:t xml:space="preserve">Illarionov, Y. Y. et al. Ultrathin calcium fluoride insulators for two-dimensional field-effect transistors. </w:t>
      </w:r>
      <w:r w:rsidRPr="008C3381">
        <w:rPr>
          <w:i/>
        </w:rPr>
        <w:t>Nat. Electron.</w:t>
      </w:r>
      <w:r w:rsidRPr="008E5254">
        <w:rPr>
          <w:lang w:val="de-DE" w:eastAsia="zh-CN"/>
        </w:rPr>
        <w:t xml:space="preserve"> </w:t>
      </w:r>
      <w:r w:rsidRPr="008E5254">
        <w:rPr>
          <w:b/>
          <w:bCs/>
          <w:lang w:val="de-DE" w:eastAsia="zh-CN"/>
        </w:rPr>
        <w:t>2</w:t>
      </w:r>
      <w:r w:rsidRPr="008E5254">
        <w:rPr>
          <w:lang w:val="de-DE" w:eastAsia="zh-CN"/>
        </w:rPr>
        <w:t xml:space="preserve">, 230-235 (2019). </w:t>
      </w:r>
    </w:p>
    <w:p w14:paraId="1CD3D701" w14:textId="77777777" w:rsidR="0062740C" w:rsidRDefault="0062740C" w:rsidP="0062740C">
      <w:pPr>
        <w:pStyle w:val="SMText"/>
        <w:spacing w:line="480" w:lineRule="auto"/>
        <w:ind w:firstLine="0"/>
        <w:jc w:val="both"/>
        <w:rPr>
          <w:lang w:eastAsia="zh-CN"/>
        </w:rPr>
      </w:pPr>
      <w:r w:rsidRPr="003440DD">
        <w:rPr>
          <w:lang w:eastAsia="zh-CN"/>
        </w:rPr>
        <w:t>[1</w:t>
      </w:r>
      <w:r>
        <w:rPr>
          <w:rFonts w:hint="eastAsia"/>
          <w:lang w:eastAsia="zh-CN"/>
        </w:rPr>
        <w:t>9</w:t>
      </w:r>
      <w:r w:rsidRPr="003440DD">
        <w:rPr>
          <w:lang w:eastAsia="zh-CN"/>
        </w:rPr>
        <w:t>]</w:t>
      </w:r>
      <w:r>
        <w:rPr>
          <w:rFonts w:hint="eastAsia"/>
          <w:lang w:eastAsia="zh-CN"/>
        </w:rPr>
        <w:t xml:space="preserve"> </w:t>
      </w:r>
      <w:r w:rsidRPr="008E5254">
        <w:rPr>
          <w:lang w:val="de-DE" w:eastAsia="zh-CN"/>
        </w:rPr>
        <w:t xml:space="preserve">Chen, T.-A. et al. Wafer-scale single-crystal hexagonal boron nitride monolayers on Cu (111). </w:t>
      </w:r>
      <w:r w:rsidRPr="008E5254">
        <w:rPr>
          <w:i/>
          <w:iCs/>
          <w:lang w:val="de-DE" w:eastAsia="zh-CN"/>
        </w:rPr>
        <w:t>Nature</w:t>
      </w:r>
      <w:r w:rsidRPr="008E5254">
        <w:rPr>
          <w:lang w:val="de-DE" w:eastAsia="zh-CN"/>
        </w:rPr>
        <w:t xml:space="preserve"> </w:t>
      </w:r>
      <w:r w:rsidRPr="008E5254">
        <w:rPr>
          <w:b/>
          <w:bCs/>
          <w:lang w:val="de-DE" w:eastAsia="zh-CN"/>
        </w:rPr>
        <w:t>579</w:t>
      </w:r>
      <w:r w:rsidRPr="008E5254">
        <w:rPr>
          <w:lang w:val="de-DE" w:eastAsia="zh-CN"/>
        </w:rPr>
        <w:t>, 219-223 (2020).</w:t>
      </w:r>
    </w:p>
    <w:p w14:paraId="05EC08C6" w14:textId="77777777" w:rsidR="0062740C" w:rsidRDefault="0062740C" w:rsidP="0062740C">
      <w:pPr>
        <w:pStyle w:val="SMText"/>
        <w:spacing w:line="480" w:lineRule="auto"/>
        <w:ind w:firstLine="0"/>
        <w:jc w:val="both"/>
        <w:rPr>
          <w:lang w:val="de-DE" w:eastAsia="zh-CN"/>
        </w:rPr>
      </w:pPr>
      <w:r w:rsidRPr="003440DD">
        <w:rPr>
          <w:lang w:eastAsia="zh-CN"/>
        </w:rPr>
        <w:t>[</w:t>
      </w:r>
      <w:r>
        <w:rPr>
          <w:rFonts w:hint="eastAsia"/>
          <w:lang w:eastAsia="zh-CN"/>
        </w:rPr>
        <w:t>20</w:t>
      </w:r>
      <w:r w:rsidRPr="003440DD">
        <w:rPr>
          <w:lang w:eastAsia="zh-CN"/>
        </w:rPr>
        <w:t>]</w:t>
      </w:r>
      <w:r>
        <w:rPr>
          <w:rFonts w:hint="eastAsia"/>
          <w:lang w:eastAsia="zh-CN"/>
        </w:rPr>
        <w:t xml:space="preserve"> </w:t>
      </w:r>
      <w:r w:rsidRPr="008E5254">
        <w:rPr>
          <w:lang w:val="de-DE" w:eastAsia="zh-CN"/>
        </w:rPr>
        <w:t xml:space="preserve">Yang, A. J. et al. Van der Waals integration of high-κ perovskite oxides and two-dimensional semiconductors. </w:t>
      </w:r>
      <w:r w:rsidRPr="008C3381">
        <w:rPr>
          <w:i/>
        </w:rPr>
        <w:t>Nat. Electron.</w:t>
      </w:r>
      <w:r w:rsidRPr="008E5254">
        <w:rPr>
          <w:lang w:val="de-DE" w:eastAsia="zh-CN"/>
        </w:rPr>
        <w:t xml:space="preserve"> </w:t>
      </w:r>
      <w:r w:rsidRPr="008E5254">
        <w:rPr>
          <w:b/>
          <w:bCs/>
          <w:lang w:val="de-DE" w:eastAsia="zh-CN"/>
        </w:rPr>
        <w:t>5</w:t>
      </w:r>
      <w:r w:rsidRPr="008E5254">
        <w:rPr>
          <w:lang w:val="de-DE" w:eastAsia="zh-CN"/>
        </w:rPr>
        <w:t xml:space="preserve">, 233-240 (2022). </w:t>
      </w:r>
    </w:p>
    <w:p w14:paraId="4B194B60" w14:textId="77777777" w:rsidR="0062740C" w:rsidRDefault="0062740C" w:rsidP="0062740C">
      <w:pPr>
        <w:pStyle w:val="SMText"/>
        <w:spacing w:line="480" w:lineRule="auto"/>
        <w:ind w:firstLine="0"/>
        <w:jc w:val="both"/>
        <w:rPr>
          <w:lang w:eastAsia="zh-CN"/>
        </w:rPr>
      </w:pPr>
      <w:r w:rsidRPr="003440DD">
        <w:rPr>
          <w:lang w:eastAsia="zh-CN"/>
        </w:rPr>
        <w:t>[</w:t>
      </w:r>
      <w:r>
        <w:rPr>
          <w:rFonts w:hint="eastAsia"/>
          <w:lang w:eastAsia="zh-CN"/>
        </w:rPr>
        <w:t>2</w:t>
      </w:r>
      <w:r w:rsidRPr="003440DD">
        <w:rPr>
          <w:lang w:eastAsia="zh-CN"/>
        </w:rPr>
        <w:t>1]</w:t>
      </w:r>
      <w:r w:rsidRPr="008E5254">
        <w:rPr>
          <w:rFonts w:ascii="Segoe UI" w:eastAsia="MS Mincho" w:hAnsi="Segoe UI" w:cs="Segoe UI"/>
          <w:sz w:val="18"/>
          <w:szCs w:val="18"/>
          <w:lang w:eastAsia="en-GB"/>
        </w:rPr>
        <w:t xml:space="preserve"> </w:t>
      </w:r>
      <w:r w:rsidRPr="008E5254">
        <w:rPr>
          <w:lang w:val="de-DE" w:eastAsia="zh-CN"/>
        </w:rPr>
        <w:t xml:space="preserve">Li, L. et al. Ultrathin Van der Waals Lanthanum Oxychloride Dielectric for 2D Field‐Effect Transistors. </w:t>
      </w:r>
      <w:r w:rsidRPr="008C3381">
        <w:rPr>
          <w:i/>
          <w:iCs/>
        </w:rPr>
        <w:t>Adv. Mater.</w:t>
      </w:r>
      <w:r w:rsidRPr="008E5254">
        <w:rPr>
          <w:lang w:val="de-DE" w:eastAsia="zh-CN"/>
        </w:rPr>
        <w:t xml:space="preserve"> 2309296 (2023).</w:t>
      </w:r>
    </w:p>
    <w:p w14:paraId="246D8B9A" w14:textId="77777777" w:rsidR="0062740C" w:rsidRDefault="0062740C" w:rsidP="0062740C">
      <w:pPr>
        <w:pStyle w:val="SMText"/>
        <w:spacing w:line="480" w:lineRule="auto"/>
        <w:ind w:firstLine="0"/>
        <w:jc w:val="both"/>
        <w:rPr>
          <w:lang w:val="de-DE" w:eastAsia="zh-CN"/>
        </w:rPr>
      </w:pPr>
      <w:r w:rsidRPr="003440DD">
        <w:rPr>
          <w:lang w:eastAsia="zh-CN"/>
        </w:rPr>
        <w:t>[</w:t>
      </w:r>
      <w:r>
        <w:rPr>
          <w:rFonts w:hint="eastAsia"/>
          <w:lang w:eastAsia="zh-CN"/>
        </w:rPr>
        <w:t>22</w:t>
      </w:r>
      <w:r w:rsidRPr="003440DD">
        <w:rPr>
          <w:lang w:eastAsia="zh-CN"/>
        </w:rPr>
        <w:t>]</w:t>
      </w:r>
      <w:r>
        <w:rPr>
          <w:rFonts w:hint="eastAsia"/>
          <w:lang w:eastAsia="zh-CN"/>
        </w:rPr>
        <w:t xml:space="preserve"> </w:t>
      </w:r>
      <w:r w:rsidRPr="008E5254">
        <w:rPr>
          <w:lang w:val="de-DE" w:eastAsia="zh-CN"/>
        </w:rPr>
        <w:t xml:space="preserve">Park, J. et al. Bandgap measurement of thin dielectric films using monochromated STEM-EELS. </w:t>
      </w:r>
      <w:r w:rsidRPr="008E5254">
        <w:rPr>
          <w:i/>
          <w:iCs/>
          <w:lang w:val="de-DE" w:eastAsia="zh-CN"/>
        </w:rPr>
        <w:t>Ultramicroscopy</w:t>
      </w:r>
      <w:r w:rsidRPr="008E5254">
        <w:rPr>
          <w:lang w:val="de-DE" w:eastAsia="zh-CN"/>
        </w:rPr>
        <w:t xml:space="preserve"> </w:t>
      </w:r>
      <w:r w:rsidRPr="008E5254">
        <w:rPr>
          <w:b/>
          <w:bCs/>
          <w:lang w:val="de-DE" w:eastAsia="zh-CN"/>
        </w:rPr>
        <w:t>109</w:t>
      </w:r>
      <w:r w:rsidRPr="008E5254">
        <w:rPr>
          <w:lang w:val="de-DE" w:eastAsia="zh-CN"/>
        </w:rPr>
        <w:t xml:space="preserve">, 1183-1188 (2009). </w:t>
      </w:r>
    </w:p>
    <w:p w14:paraId="199151BD" w14:textId="77777777" w:rsidR="0062740C" w:rsidRPr="0059526F" w:rsidRDefault="0062740C" w:rsidP="0062740C">
      <w:pPr>
        <w:pStyle w:val="SMText"/>
        <w:spacing w:line="480" w:lineRule="auto"/>
        <w:ind w:firstLine="0"/>
        <w:jc w:val="both"/>
        <w:rPr>
          <w:lang w:eastAsia="zh-CN"/>
        </w:rPr>
      </w:pPr>
      <w:r w:rsidRPr="003440DD">
        <w:rPr>
          <w:lang w:eastAsia="zh-CN"/>
        </w:rPr>
        <w:t>[</w:t>
      </w:r>
      <w:r>
        <w:rPr>
          <w:rFonts w:hint="eastAsia"/>
          <w:lang w:eastAsia="zh-CN"/>
        </w:rPr>
        <w:t>23</w:t>
      </w:r>
      <w:r w:rsidRPr="003440DD">
        <w:rPr>
          <w:lang w:eastAsia="zh-CN"/>
        </w:rPr>
        <w:t>]</w:t>
      </w:r>
      <w:r>
        <w:rPr>
          <w:rFonts w:hint="eastAsia"/>
          <w:lang w:eastAsia="zh-CN"/>
        </w:rPr>
        <w:t xml:space="preserve"> </w:t>
      </w:r>
      <w:r w:rsidRPr="008E5254">
        <w:rPr>
          <w:lang w:val="de-DE" w:eastAsia="zh-CN"/>
        </w:rPr>
        <w:t>Garvie, L</w:t>
      </w:r>
      <w:r>
        <w:rPr>
          <w:rFonts w:hint="eastAsia"/>
          <w:lang w:val="de-DE" w:eastAsia="zh-CN"/>
        </w:rPr>
        <w:t xml:space="preserve">. et al. </w:t>
      </w:r>
      <w:r w:rsidRPr="008E5254">
        <w:rPr>
          <w:lang w:val="de-DE" w:eastAsia="zh-CN"/>
        </w:rPr>
        <w:t>Interband transitions of crystalline and amorphous SiO</w:t>
      </w:r>
      <w:r w:rsidRPr="008E5254">
        <w:rPr>
          <w:vertAlign w:val="subscript"/>
          <w:lang w:val="de-DE" w:eastAsia="zh-CN"/>
        </w:rPr>
        <w:t>2</w:t>
      </w:r>
      <w:r w:rsidRPr="008E5254">
        <w:rPr>
          <w:lang w:val="de-DE" w:eastAsia="zh-CN"/>
        </w:rPr>
        <w:t xml:space="preserve">: An electron energy-loss spectroscopy (EELS) study of the low-loss region. </w:t>
      </w:r>
      <w:r w:rsidRPr="008E5254">
        <w:rPr>
          <w:i/>
          <w:iCs/>
          <w:lang w:val="de-DE" w:eastAsia="zh-CN"/>
        </w:rPr>
        <w:t>Solid State Commun.</w:t>
      </w:r>
      <w:r w:rsidRPr="008E5254">
        <w:rPr>
          <w:lang w:val="de-DE" w:eastAsia="zh-CN"/>
        </w:rPr>
        <w:t xml:space="preserve"> </w:t>
      </w:r>
      <w:r w:rsidRPr="008E5254">
        <w:rPr>
          <w:b/>
          <w:bCs/>
          <w:lang w:val="de-DE" w:eastAsia="zh-CN"/>
        </w:rPr>
        <w:t>106</w:t>
      </w:r>
      <w:r w:rsidRPr="008E5254">
        <w:rPr>
          <w:lang w:val="de-DE" w:eastAsia="zh-CN"/>
        </w:rPr>
        <w:t>, 303-307 (1998).</w:t>
      </w:r>
    </w:p>
    <w:p w14:paraId="0DD26771" w14:textId="77777777" w:rsidR="00FA396A" w:rsidRPr="0062740C" w:rsidRDefault="00FA396A">
      <w:pPr>
        <w:rPr>
          <w:lang w:val="en-US"/>
        </w:rPr>
      </w:pPr>
    </w:p>
    <w:sectPr w:rsidR="00FA396A" w:rsidRPr="0062740C" w:rsidSect="0062740C">
      <w:headerReference w:type="default" r:id="rId27"/>
      <w:footerReference w:type="default" r:id="rId2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64D9498" w14:textId="77777777" w:rsidR="008A3F9D" w:rsidRDefault="008A3F9D" w:rsidP="0062740C">
      <w:r>
        <w:separator/>
      </w:r>
    </w:p>
  </w:endnote>
  <w:endnote w:type="continuationSeparator" w:id="0">
    <w:p w14:paraId="73452273" w14:textId="77777777" w:rsidR="008A3F9D" w:rsidRDefault="008A3F9D" w:rsidP="006274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w:altName w:val="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no Pro">
    <w:altName w:val="Times New Roman"/>
    <w:panose1 w:val="00000000000000000000"/>
    <w:charset w:val="00"/>
    <w:family w:val="roman"/>
    <w:notTrueType/>
    <w:pitch w:val="variable"/>
    <w:sig w:usb0="60000287" w:usb1="00000001"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B333E7" w14:textId="77777777" w:rsidR="004E1FFD" w:rsidRDefault="00000000">
    <w:pPr>
      <w:pStyle w:val="Footer"/>
      <w:jc w:val="center"/>
    </w:pPr>
    <w:r>
      <w:fldChar w:fldCharType="begin"/>
    </w:r>
    <w:r>
      <w:instrText>PAGE   \* MERGEFORMAT</w:instrText>
    </w:r>
    <w:r>
      <w:fldChar w:fldCharType="separate"/>
    </w:r>
    <w:r>
      <w:rPr>
        <w:noProof/>
      </w:rPr>
      <w:t>2</w:t>
    </w:r>
    <w:r>
      <w:fldChar w:fldCharType="end"/>
    </w:r>
  </w:p>
  <w:p w14:paraId="32DB074D" w14:textId="77777777" w:rsidR="004E1FFD" w:rsidRDefault="004E1FFD" w:rsidP="00881456">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DE1EA07" w14:textId="77777777" w:rsidR="008A3F9D" w:rsidRDefault="008A3F9D" w:rsidP="0062740C">
      <w:r>
        <w:separator/>
      </w:r>
    </w:p>
  </w:footnote>
  <w:footnote w:type="continuationSeparator" w:id="0">
    <w:p w14:paraId="5010C717" w14:textId="77777777" w:rsidR="008A3F9D" w:rsidRDefault="008A3F9D" w:rsidP="006274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890B8C" w14:textId="77777777" w:rsidR="004E1FFD" w:rsidRPr="006E5CF4" w:rsidRDefault="004E1FFD" w:rsidP="006E5CF4">
    <w:pPr>
      <w:pStyle w:val="Header"/>
      <w:tabs>
        <w:tab w:val="left" w:pos="5003"/>
      </w:tabs>
      <w:ind w:right="240"/>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7MwMLA0N7ewsDCwNDNW0lEKTi0uzszPAykwqQUAnWPxFCwAAAA="/>
  </w:docVars>
  <w:rsids>
    <w:rsidRoot w:val="00D66608"/>
    <w:rsid w:val="000F046D"/>
    <w:rsid w:val="00101409"/>
    <w:rsid w:val="00180227"/>
    <w:rsid w:val="001C155A"/>
    <w:rsid w:val="00212E5A"/>
    <w:rsid w:val="002167B0"/>
    <w:rsid w:val="00352318"/>
    <w:rsid w:val="003846C6"/>
    <w:rsid w:val="003A000E"/>
    <w:rsid w:val="003C38FA"/>
    <w:rsid w:val="00402698"/>
    <w:rsid w:val="004E1FFD"/>
    <w:rsid w:val="0062740C"/>
    <w:rsid w:val="00695464"/>
    <w:rsid w:val="00721385"/>
    <w:rsid w:val="0081026D"/>
    <w:rsid w:val="00863EEC"/>
    <w:rsid w:val="00881932"/>
    <w:rsid w:val="008A3F9D"/>
    <w:rsid w:val="009423EA"/>
    <w:rsid w:val="00963212"/>
    <w:rsid w:val="00B202CA"/>
    <w:rsid w:val="00C10FBD"/>
    <w:rsid w:val="00CF7A97"/>
    <w:rsid w:val="00D32DAB"/>
    <w:rsid w:val="00D66608"/>
    <w:rsid w:val="00D7535E"/>
    <w:rsid w:val="00E50386"/>
    <w:rsid w:val="00E65C89"/>
    <w:rsid w:val="00E834F5"/>
    <w:rsid w:val="00EF6538"/>
    <w:rsid w:val="00F010B1"/>
    <w:rsid w:val="00F7795B"/>
    <w:rsid w:val="00FA39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20F279"/>
  <w15:chartTrackingRefBased/>
  <w15:docId w15:val="{5989B322-29B6-4F0E-9D18-CC05A93D6E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740C"/>
    <w:rPr>
      <w:rFonts w:ascii="Times New Roman" w:eastAsia="MS Mincho" w:hAnsi="Times New Roman" w:cs="Times New Roman"/>
      <w:kern w:val="0"/>
      <w:sz w:val="24"/>
      <w:szCs w:val="24"/>
      <w:lang w:val="de-DE" w:eastAsia="ja-JP"/>
      <w14:ligatures w14:val="none"/>
    </w:rPr>
  </w:style>
  <w:style w:type="paragraph" w:styleId="Heading1">
    <w:name w:val="heading 1"/>
    <w:basedOn w:val="Normal"/>
    <w:next w:val="Normal"/>
    <w:link w:val="Heading1Char"/>
    <w:uiPriority w:val="9"/>
    <w:qFormat/>
    <w:rsid w:val="00D66608"/>
    <w:pPr>
      <w:keepNext/>
      <w:keepLines/>
      <w:widowControl w:val="0"/>
      <w:spacing w:before="480" w:after="80"/>
      <w:jc w:val="both"/>
      <w:outlineLvl w:val="0"/>
    </w:pPr>
    <w:rPr>
      <w:rFonts w:asciiTheme="majorHAnsi" w:eastAsiaTheme="majorEastAsia" w:hAnsiTheme="majorHAnsi" w:cstheme="majorBidi"/>
      <w:color w:val="0F4761" w:themeColor="accent1" w:themeShade="BF"/>
      <w:kern w:val="2"/>
      <w:sz w:val="48"/>
      <w:szCs w:val="48"/>
      <w:lang w:val="en-US" w:eastAsia="zh-CN"/>
      <w14:ligatures w14:val="standardContextual"/>
    </w:rPr>
  </w:style>
  <w:style w:type="paragraph" w:styleId="Heading2">
    <w:name w:val="heading 2"/>
    <w:basedOn w:val="Normal"/>
    <w:next w:val="Normal"/>
    <w:link w:val="Heading2Char"/>
    <w:uiPriority w:val="9"/>
    <w:semiHidden/>
    <w:unhideWhenUsed/>
    <w:qFormat/>
    <w:rsid w:val="00D66608"/>
    <w:pPr>
      <w:keepNext/>
      <w:keepLines/>
      <w:widowControl w:val="0"/>
      <w:spacing w:before="160" w:after="80"/>
      <w:jc w:val="both"/>
      <w:outlineLvl w:val="1"/>
    </w:pPr>
    <w:rPr>
      <w:rFonts w:asciiTheme="majorHAnsi" w:eastAsiaTheme="majorEastAsia" w:hAnsiTheme="majorHAnsi" w:cstheme="majorBidi"/>
      <w:color w:val="0F4761" w:themeColor="accent1" w:themeShade="BF"/>
      <w:kern w:val="2"/>
      <w:sz w:val="40"/>
      <w:szCs w:val="40"/>
      <w:lang w:val="en-US" w:eastAsia="zh-CN"/>
      <w14:ligatures w14:val="standardContextual"/>
    </w:rPr>
  </w:style>
  <w:style w:type="paragraph" w:styleId="Heading3">
    <w:name w:val="heading 3"/>
    <w:basedOn w:val="Normal"/>
    <w:next w:val="Normal"/>
    <w:link w:val="Heading3Char"/>
    <w:uiPriority w:val="9"/>
    <w:semiHidden/>
    <w:unhideWhenUsed/>
    <w:qFormat/>
    <w:rsid w:val="00D66608"/>
    <w:pPr>
      <w:keepNext/>
      <w:keepLines/>
      <w:widowControl w:val="0"/>
      <w:spacing w:before="160" w:after="80"/>
      <w:jc w:val="both"/>
      <w:outlineLvl w:val="2"/>
    </w:pPr>
    <w:rPr>
      <w:rFonts w:asciiTheme="majorHAnsi" w:eastAsiaTheme="majorEastAsia" w:hAnsiTheme="majorHAnsi" w:cstheme="majorBidi"/>
      <w:color w:val="0F4761" w:themeColor="accent1" w:themeShade="BF"/>
      <w:kern w:val="2"/>
      <w:sz w:val="32"/>
      <w:szCs w:val="32"/>
      <w:lang w:val="en-US" w:eastAsia="zh-CN"/>
      <w14:ligatures w14:val="standardContextual"/>
    </w:rPr>
  </w:style>
  <w:style w:type="paragraph" w:styleId="Heading4">
    <w:name w:val="heading 4"/>
    <w:basedOn w:val="Normal"/>
    <w:next w:val="Normal"/>
    <w:link w:val="Heading4Char"/>
    <w:uiPriority w:val="9"/>
    <w:semiHidden/>
    <w:unhideWhenUsed/>
    <w:qFormat/>
    <w:rsid w:val="00D66608"/>
    <w:pPr>
      <w:keepNext/>
      <w:keepLines/>
      <w:widowControl w:val="0"/>
      <w:spacing w:before="80" w:after="40"/>
      <w:jc w:val="both"/>
      <w:outlineLvl w:val="3"/>
    </w:pPr>
    <w:rPr>
      <w:rFonts w:asciiTheme="minorHAnsi" w:eastAsiaTheme="minorEastAsia" w:hAnsiTheme="minorHAnsi" w:cstheme="majorBidi"/>
      <w:color w:val="0F4761" w:themeColor="accent1" w:themeShade="BF"/>
      <w:kern w:val="2"/>
      <w:sz w:val="28"/>
      <w:szCs w:val="28"/>
      <w:lang w:val="en-US" w:eastAsia="zh-CN"/>
      <w14:ligatures w14:val="standardContextual"/>
    </w:rPr>
  </w:style>
  <w:style w:type="paragraph" w:styleId="Heading5">
    <w:name w:val="heading 5"/>
    <w:basedOn w:val="Normal"/>
    <w:next w:val="Normal"/>
    <w:link w:val="Heading5Char"/>
    <w:uiPriority w:val="9"/>
    <w:semiHidden/>
    <w:unhideWhenUsed/>
    <w:qFormat/>
    <w:rsid w:val="00D66608"/>
    <w:pPr>
      <w:keepNext/>
      <w:keepLines/>
      <w:widowControl w:val="0"/>
      <w:spacing w:before="80" w:after="40"/>
      <w:jc w:val="both"/>
      <w:outlineLvl w:val="4"/>
    </w:pPr>
    <w:rPr>
      <w:rFonts w:asciiTheme="minorHAnsi" w:eastAsiaTheme="minorEastAsia" w:hAnsiTheme="minorHAnsi" w:cstheme="majorBidi"/>
      <w:color w:val="0F4761" w:themeColor="accent1" w:themeShade="BF"/>
      <w:kern w:val="2"/>
      <w:lang w:val="en-US" w:eastAsia="zh-CN"/>
      <w14:ligatures w14:val="standardContextual"/>
    </w:rPr>
  </w:style>
  <w:style w:type="paragraph" w:styleId="Heading6">
    <w:name w:val="heading 6"/>
    <w:basedOn w:val="Normal"/>
    <w:next w:val="Normal"/>
    <w:link w:val="Heading6Char"/>
    <w:uiPriority w:val="9"/>
    <w:semiHidden/>
    <w:unhideWhenUsed/>
    <w:qFormat/>
    <w:rsid w:val="00D66608"/>
    <w:pPr>
      <w:keepNext/>
      <w:keepLines/>
      <w:widowControl w:val="0"/>
      <w:spacing w:before="40"/>
      <w:jc w:val="both"/>
      <w:outlineLvl w:val="5"/>
    </w:pPr>
    <w:rPr>
      <w:rFonts w:asciiTheme="minorHAnsi" w:eastAsiaTheme="minorEastAsia" w:hAnsiTheme="minorHAnsi" w:cstheme="majorBidi"/>
      <w:b/>
      <w:bCs/>
      <w:color w:val="0F4761" w:themeColor="accent1" w:themeShade="BF"/>
      <w:kern w:val="2"/>
      <w:sz w:val="21"/>
      <w:szCs w:val="22"/>
      <w:lang w:val="en-US" w:eastAsia="zh-CN"/>
      <w14:ligatures w14:val="standardContextual"/>
    </w:rPr>
  </w:style>
  <w:style w:type="paragraph" w:styleId="Heading7">
    <w:name w:val="heading 7"/>
    <w:basedOn w:val="Normal"/>
    <w:next w:val="Normal"/>
    <w:link w:val="Heading7Char"/>
    <w:uiPriority w:val="9"/>
    <w:semiHidden/>
    <w:unhideWhenUsed/>
    <w:qFormat/>
    <w:rsid w:val="00D66608"/>
    <w:pPr>
      <w:keepNext/>
      <w:keepLines/>
      <w:widowControl w:val="0"/>
      <w:spacing w:before="40"/>
      <w:jc w:val="both"/>
      <w:outlineLvl w:val="6"/>
    </w:pPr>
    <w:rPr>
      <w:rFonts w:asciiTheme="minorHAnsi" w:eastAsiaTheme="minorEastAsia" w:hAnsiTheme="minorHAnsi" w:cstheme="majorBidi"/>
      <w:b/>
      <w:bCs/>
      <w:color w:val="595959" w:themeColor="text1" w:themeTint="A6"/>
      <w:kern w:val="2"/>
      <w:sz w:val="21"/>
      <w:szCs w:val="22"/>
      <w:lang w:val="en-US" w:eastAsia="zh-CN"/>
      <w14:ligatures w14:val="standardContextual"/>
    </w:rPr>
  </w:style>
  <w:style w:type="paragraph" w:styleId="Heading8">
    <w:name w:val="heading 8"/>
    <w:basedOn w:val="Normal"/>
    <w:next w:val="Normal"/>
    <w:link w:val="Heading8Char"/>
    <w:uiPriority w:val="9"/>
    <w:semiHidden/>
    <w:unhideWhenUsed/>
    <w:qFormat/>
    <w:rsid w:val="00D66608"/>
    <w:pPr>
      <w:keepNext/>
      <w:keepLines/>
      <w:widowControl w:val="0"/>
      <w:jc w:val="both"/>
      <w:outlineLvl w:val="7"/>
    </w:pPr>
    <w:rPr>
      <w:rFonts w:asciiTheme="minorHAnsi" w:eastAsiaTheme="minorEastAsia" w:hAnsiTheme="minorHAnsi" w:cstheme="majorBidi"/>
      <w:color w:val="595959" w:themeColor="text1" w:themeTint="A6"/>
      <w:kern w:val="2"/>
      <w:sz w:val="21"/>
      <w:szCs w:val="22"/>
      <w:lang w:val="en-US" w:eastAsia="zh-CN"/>
      <w14:ligatures w14:val="standardContextual"/>
    </w:rPr>
  </w:style>
  <w:style w:type="paragraph" w:styleId="Heading9">
    <w:name w:val="heading 9"/>
    <w:basedOn w:val="Normal"/>
    <w:next w:val="Normal"/>
    <w:link w:val="Heading9Char"/>
    <w:uiPriority w:val="9"/>
    <w:semiHidden/>
    <w:unhideWhenUsed/>
    <w:qFormat/>
    <w:rsid w:val="00D66608"/>
    <w:pPr>
      <w:keepNext/>
      <w:keepLines/>
      <w:widowControl w:val="0"/>
      <w:jc w:val="both"/>
      <w:outlineLvl w:val="8"/>
    </w:pPr>
    <w:rPr>
      <w:rFonts w:asciiTheme="minorHAnsi" w:eastAsiaTheme="majorEastAsia" w:hAnsiTheme="minorHAnsi" w:cstheme="majorBidi"/>
      <w:color w:val="595959" w:themeColor="text1" w:themeTint="A6"/>
      <w:kern w:val="2"/>
      <w:sz w:val="21"/>
      <w:szCs w:val="22"/>
      <w:lang w:val="en-US" w:eastAsia="zh-C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6608"/>
    <w:rPr>
      <w:rFonts w:asciiTheme="majorHAnsi" w:eastAsiaTheme="majorEastAsia" w:hAnsiTheme="majorHAnsi" w:cstheme="majorBidi"/>
      <w:color w:val="0F4761" w:themeColor="accent1" w:themeShade="BF"/>
      <w:sz w:val="48"/>
      <w:szCs w:val="48"/>
    </w:rPr>
  </w:style>
  <w:style w:type="character" w:customStyle="1" w:styleId="Heading2Char">
    <w:name w:val="Heading 2 Char"/>
    <w:basedOn w:val="DefaultParagraphFont"/>
    <w:link w:val="Heading2"/>
    <w:uiPriority w:val="9"/>
    <w:semiHidden/>
    <w:rsid w:val="00D66608"/>
    <w:rPr>
      <w:rFonts w:asciiTheme="majorHAnsi" w:eastAsiaTheme="majorEastAsia" w:hAnsiTheme="majorHAnsi" w:cstheme="majorBidi"/>
      <w:color w:val="0F4761" w:themeColor="accent1" w:themeShade="BF"/>
      <w:sz w:val="40"/>
      <w:szCs w:val="40"/>
    </w:rPr>
  </w:style>
  <w:style w:type="character" w:customStyle="1" w:styleId="Heading3Char">
    <w:name w:val="Heading 3 Char"/>
    <w:basedOn w:val="DefaultParagraphFont"/>
    <w:link w:val="Heading3"/>
    <w:uiPriority w:val="9"/>
    <w:semiHidden/>
    <w:rsid w:val="00D66608"/>
    <w:rPr>
      <w:rFonts w:asciiTheme="majorHAnsi" w:eastAsiaTheme="majorEastAsia" w:hAnsiTheme="majorHAnsi" w:cstheme="majorBidi"/>
      <w:color w:val="0F4761" w:themeColor="accent1" w:themeShade="BF"/>
      <w:sz w:val="32"/>
      <w:szCs w:val="32"/>
    </w:rPr>
  </w:style>
  <w:style w:type="character" w:customStyle="1" w:styleId="Heading4Char">
    <w:name w:val="Heading 4 Char"/>
    <w:basedOn w:val="DefaultParagraphFont"/>
    <w:link w:val="Heading4"/>
    <w:uiPriority w:val="9"/>
    <w:semiHidden/>
    <w:rsid w:val="00D66608"/>
    <w:rPr>
      <w:rFonts w:cstheme="majorBidi"/>
      <w:color w:val="0F4761" w:themeColor="accent1" w:themeShade="BF"/>
      <w:sz w:val="28"/>
      <w:szCs w:val="28"/>
    </w:rPr>
  </w:style>
  <w:style w:type="character" w:customStyle="1" w:styleId="Heading5Char">
    <w:name w:val="Heading 5 Char"/>
    <w:basedOn w:val="DefaultParagraphFont"/>
    <w:link w:val="Heading5"/>
    <w:uiPriority w:val="9"/>
    <w:semiHidden/>
    <w:rsid w:val="00D66608"/>
    <w:rPr>
      <w:rFonts w:cstheme="majorBidi"/>
      <w:color w:val="0F4761" w:themeColor="accent1" w:themeShade="BF"/>
      <w:sz w:val="24"/>
      <w:szCs w:val="24"/>
    </w:rPr>
  </w:style>
  <w:style w:type="character" w:customStyle="1" w:styleId="Heading6Char">
    <w:name w:val="Heading 6 Char"/>
    <w:basedOn w:val="DefaultParagraphFont"/>
    <w:link w:val="Heading6"/>
    <w:uiPriority w:val="9"/>
    <w:semiHidden/>
    <w:rsid w:val="00D66608"/>
    <w:rPr>
      <w:rFonts w:cstheme="majorBidi"/>
      <w:b/>
      <w:bCs/>
      <w:color w:val="0F4761" w:themeColor="accent1" w:themeShade="BF"/>
    </w:rPr>
  </w:style>
  <w:style w:type="character" w:customStyle="1" w:styleId="Heading7Char">
    <w:name w:val="Heading 7 Char"/>
    <w:basedOn w:val="DefaultParagraphFont"/>
    <w:link w:val="Heading7"/>
    <w:uiPriority w:val="9"/>
    <w:semiHidden/>
    <w:rsid w:val="00D66608"/>
    <w:rPr>
      <w:rFonts w:cstheme="majorBidi"/>
      <w:b/>
      <w:bCs/>
      <w:color w:val="595959" w:themeColor="text1" w:themeTint="A6"/>
    </w:rPr>
  </w:style>
  <w:style w:type="character" w:customStyle="1" w:styleId="Heading8Char">
    <w:name w:val="Heading 8 Char"/>
    <w:basedOn w:val="DefaultParagraphFont"/>
    <w:link w:val="Heading8"/>
    <w:uiPriority w:val="9"/>
    <w:semiHidden/>
    <w:rsid w:val="00D66608"/>
    <w:rPr>
      <w:rFonts w:cstheme="majorBidi"/>
      <w:color w:val="595959" w:themeColor="text1" w:themeTint="A6"/>
    </w:rPr>
  </w:style>
  <w:style w:type="character" w:customStyle="1" w:styleId="Heading9Char">
    <w:name w:val="Heading 9 Char"/>
    <w:basedOn w:val="DefaultParagraphFont"/>
    <w:link w:val="Heading9"/>
    <w:uiPriority w:val="9"/>
    <w:semiHidden/>
    <w:rsid w:val="00D66608"/>
    <w:rPr>
      <w:rFonts w:eastAsiaTheme="majorEastAsia" w:cstheme="majorBidi"/>
      <w:color w:val="595959" w:themeColor="text1" w:themeTint="A6"/>
    </w:rPr>
  </w:style>
  <w:style w:type="paragraph" w:styleId="Title">
    <w:name w:val="Title"/>
    <w:basedOn w:val="Normal"/>
    <w:next w:val="Normal"/>
    <w:link w:val="TitleChar"/>
    <w:uiPriority w:val="10"/>
    <w:qFormat/>
    <w:rsid w:val="00D66608"/>
    <w:pPr>
      <w:widowControl w:val="0"/>
      <w:spacing w:after="80"/>
      <w:contextualSpacing/>
      <w:jc w:val="center"/>
    </w:pPr>
    <w:rPr>
      <w:rFonts w:asciiTheme="majorHAnsi" w:eastAsiaTheme="majorEastAsia" w:hAnsiTheme="majorHAnsi" w:cstheme="majorBidi"/>
      <w:spacing w:val="-10"/>
      <w:kern w:val="28"/>
      <w:sz w:val="56"/>
      <w:szCs w:val="56"/>
      <w:lang w:val="en-US" w:eastAsia="zh-CN"/>
      <w14:ligatures w14:val="standardContextual"/>
    </w:rPr>
  </w:style>
  <w:style w:type="character" w:customStyle="1" w:styleId="TitleChar">
    <w:name w:val="Title Char"/>
    <w:basedOn w:val="DefaultParagraphFont"/>
    <w:link w:val="Title"/>
    <w:uiPriority w:val="10"/>
    <w:rsid w:val="00D6660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6608"/>
    <w:pPr>
      <w:widowControl w:val="0"/>
      <w:numPr>
        <w:ilvl w:val="1"/>
      </w:numPr>
      <w:spacing w:after="160"/>
      <w:jc w:val="center"/>
    </w:pPr>
    <w:rPr>
      <w:rFonts w:asciiTheme="majorHAnsi" w:eastAsiaTheme="majorEastAsia" w:hAnsiTheme="majorHAnsi" w:cstheme="majorBidi"/>
      <w:color w:val="595959" w:themeColor="text1" w:themeTint="A6"/>
      <w:spacing w:val="15"/>
      <w:kern w:val="2"/>
      <w:sz w:val="28"/>
      <w:szCs w:val="28"/>
      <w:lang w:val="en-US" w:eastAsia="zh-CN"/>
      <w14:ligatures w14:val="standardContextual"/>
    </w:rPr>
  </w:style>
  <w:style w:type="character" w:customStyle="1" w:styleId="SubtitleChar">
    <w:name w:val="Subtitle Char"/>
    <w:basedOn w:val="DefaultParagraphFont"/>
    <w:link w:val="Subtitle"/>
    <w:uiPriority w:val="11"/>
    <w:rsid w:val="00D66608"/>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QuoteChar"/>
    <w:uiPriority w:val="29"/>
    <w:qFormat/>
    <w:rsid w:val="00D66608"/>
    <w:pPr>
      <w:widowControl w:val="0"/>
      <w:spacing w:before="160" w:after="160"/>
      <w:jc w:val="center"/>
    </w:pPr>
    <w:rPr>
      <w:rFonts w:asciiTheme="minorHAnsi" w:eastAsiaTheme="minorEastAsia" w:hAnsiTheme="minorHAnsi" w:cstheme="minorBidi"/>
      <w:i/>
      <w:iCs/>
      <w:color w:val="404040" w:themeColor="text1" w:themeTint="BF"/>
      <w:kern w:val="2"/>
      <w:sz w:val="21"/>
      <w:szCs w:val="22"/>
      <w:lang w:val="en-US" w:eastAsia="zh-CN"/>
      <w14:ligatures w14:val="standardContextual"/>
    </w:rPr>
  </w:style>
  <w:style w:type="character" w:customStyle="1" w:styleId="QuoteChar">
    <w:name w:val="Quote Char"/>
    <w:basedOn w:val="DefaultParagraphFont"/>
    <w:link w:val="Quote"/>
    <w:uiPriority w:val="29"/>
    <w:rsid w:val="00D66608"/>
    <w:rPr>
      <w:i/>
      <w:iCs/>
      <w:color w:val="404040" w:themeColor="text1" w:themeTint="BF"/>
    </w:rPr>
  </w:style>
  <w:style w:type="paragraph" w:styleId="ListParagraph">
    <w:name w:val="List Paragraph"/>
    <w:basedOn w:val="Normal"/>
    <w:uiPriority w:val="34"/>
    <w:qFormat/>
    <w:rsid w:val="00D66608"/>
    <w:pPr>
      <w:widowControl w:val="0"/>
      <w:ind w:left="720"/>
      <w:contextualSpacing/>
      <w:jc w:val="both"/>
    </w:pPr>
    <w:rPr>
      <w:rFonts w:asciiTheme="minorHAnsi" w:eastAsiaTheme="minorEastAsia" w:hAnsiTheme="minorHAnsi" w:cstheme="minorBidi"/>
      <w:kern w:val="2"/>
      <w:sz w:val="21"/>
      <w:szCs w:val="22"/>
      <w:lang w:val="en-US" w:eastAsia="zh-CN"/>
      <w14:ligatures w14:val="standardContextual"/>
    </w:rPr>
  </w:style>
  <w:style w:type="character" w:styleId="IntenseEmphasis">
    <w:name w:val="Intense Emphasis"/>
    <w:basedOn w:val="DefaultParagraphFont"/>
    <w:uiPriority w:val="21"/>
    <w:qFormat/>
    <w:rsid w:val="00D66608"/>
    <w:rPr>
      <w:i/>
      <w:iCs/>
      <w:color w:val="0F4761" w:themeColor="accent1" w:themeShade="BF"/>
    </w:rPr>
  </w:style>
  <w:style w:type="paragraph" w:styleId="IntenseQuote">
    <w:name w:val="Intense Quote"/>
    <w:basedOn w:val="Normal"/>
    <w:next w:val="Normal"/>
    <w:link w:val="IntenseQuoteChar"/>
    <w:uiPriority w:val="30"/>
    <w:qFormat/>
    <w:rsid w:val="00D66608"/>
    <w:pPr>
      <w:widowControl w:val="0"/>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EastAsia" w:hAnsiTheme="minorHAnsi" w:cstheme="minorBidi"/>
      <w:i/>
      <w:iCs/>
      <w:color w:val="0F4761" w:themeColor="accent1" w:themeShade="BF"/>
      <w:kern w:val="2"/>
      <w:sz w:val="21"/>
      <w:szCs w:val="22"/>
      <w:lang w:val="en-US" w:eastAsia="zh-CN"/>
      <w14:ligatures w14:val="standardContextual"/>
    </w:rPr>
  </w:style>
  <w:style w:type="character" w:customStyle="1" w:styleId="IntenseQuoteChar">
    <w:name w:val="Intense Quote Char"/>
    <w:basedOn w:val="DefaultParagraphFont"/>
    <w:link w:val="IntenseQuote"/>
    <w:uiPriority w:val="30"/>
    <w:rsid w:val="00D66608"/>
    <w:rPr>
      <w:i/>
      <w:iCs/>
      <w:color w:val="0F4761" w:themeColor="accent1" w:themeShade="BF"/>
    </w:rPr>
  </w:style>
  <w:style w:type="character" w:styleId="IntenseReference">
    <w:name w:val="Intense Reference"/>
    <w:basedOn w:val="DefaultParagraphFont"/>
    <w:uiPriority w:val="32"/>
    <w:qFormat/>
    <w:rsid w:val="00D66608"/>
    <w:rPr>
      <w:b/>
      <w:bCs/>
      <w:smallCaps/>
      <w:color w:val="0F4761" w:themeColor="accent1" w:themeShade="BF"/>
      <w:spacing w:val="5"/>
    </w:rPr>
  </w:style>
  <w:style w:type="paragraph" w:styleId="Header">
    <w:name w:val="header"/>
    <w:basedOn w:val="Normal"/>
    <w:link w:val="HeaderChar"/>
    <w:unhideWhenUsed/>
    <w:rsid w:val="0062740C"/>
    <w:pPr>
      <w:widowControl w:val="0"/>
      <w:tabs>
        <w:tab w:val="center" w:pos="4153"/>
        <w:tab w:val="right" w:pos="8306"/>
      </w:tabs>
      <w:snapToGrid w:val="0"/>
      <w:jc w:val="center"/>
    </w:pPr>
    <w:rPr>
      <w:rFonts w:asciiTheme="minorHAnsi" w:eastAsiaTheme="minorEastAsia" w:hAnsiTheme="minorHAnsi" w:cstheme="minorBidi"/>
      <w:kern w:val="2"/>
      <w:sz w:val="18"/>
      <w:szCs w:val="18"/>
      <w:lang w:val="en-US" w:eastAsia="zh-CN"/>
      <w14:ligatures w14:val="standardContextual"/>
    </w:rPr>
  </w:style>
  <w:style w:type="character" w:customStyle="1" w:styleId="HeaderChar">
    <w:name w:val="Header Char"/>
    <w:basedOn w:val="DefaultParagraphFont"/>
    <w:link w:val="Header"/>
    <w:rsid w:val="0062740C"/>
    <w:rPr>
      <w:sz w:val="18"/>
      <w:szCs w:val="18"/>
    </w:rPr>
  </w:style>
  <w:style w:type="paragraph" w:styleId="Footer">
    <w:name w:val="footer"/>
    <w:basedOn w:val="Normal"/>
    <w:link w:val="FooterChar"/>
    <w:uiPriority w:val="99"/>
    <w:unhideWhenUsed/>
    <w:rsid w:val="0062740C"/>
    <w:pPr>
      <w:widowControl w:val="0"/>
      <w:tabs>
        <w:tab w:val="center" w:pos="4153"/>
        <w:tab w:val="right" w:pos="8306"/>
      </w:tabs>
      <w:snapToGrid w:val="0"/>
    </w:pPr>
    <w:rPr>
      <w:rFonts w:asciiTheme="minorHAnsi" w:eastAsiaTheme="minorEastAsia" w:hAnsiTheme="minorHAnsi" w:cstheme="minorBidi"/>
      <w:kern w:val="2"/>
      <w:sz w:val="18"/>
      <w:szCs w:val="18"/>
      <w:lang w:val="en-US" w:eastAsia="zh-CN"/>
      <w14:ligatures w14:val="standardContextual"/>
    </w:rPr>
  </w:style>
  <w:style w:type="character" w:customStyle="1" w:styleId="FooterChar">
    <w:name w:val="Footer Char"/>
    <w:basedOn w:val="DefaultParagraphFont"/>
    <w:link w:val="Footer"/>
    <w:uiPriority w:val="99"/>
    <w:rsid w:val="0062740C"/>
    <w:rPr>
      <w:sz w:val="18"/>
      <w:szCs w:val="18"/>
    </w:rPr>
  </w:style>
  <w:style w:type="paragraph" w:customStyle="1" w:styleId="History">
    <w:name w:val="History"/>
    <w:basedOn w:val="Normal"/>
    <w:rsid w:val="0062740C"/>
    <w:pPr>
      <w:spacing w:before="230" w:after="460" w:line="180" w:lineRule="exact"/>
      <w:jc w:val="right"/>
    </w:pPr>
    <w:rPr>
      <w:rFonts w:ascii="Arial" w:hAnsi="Arial"/>
      <w:sz w:val="14"/>
      <w:szCs w:val="16"/>
    </w:rPr>
  </w:style>
  <w:style w:type="paragraph" w:customStyle="1" w:styleId="References">
    <w:name w:val="References"/>
    <w:basedOn w:val="Normal"/>
    <w:rsid w:val="0062740C"/>
    <w:pPr>
      <w:spacing w:line="200" w:lineRule="exact"/>
      <w:ind w:left="425" w:hanging="425"/>
      <w:jc w:val="both"/>
    </w:pPr>
    <w:rPr>
      <w:sz w:val="15"/>
      <w:szCs w:val="14"/>
      <w:lang w:val="en-GB"/>
    </w:rPr>
  </w:style>
  <w:style w:type="paragraph" w:customStyle="1" w:styleId="HExperimentalSection">
    <w:name w:val="HExperimental_Section"/>
    <w:basedOn w:val="Normal"/>
    <w:rsid w:val="0062740C"/>
    <w:pPr>
      <w:spacing w:before="460" w:after="230" w:line="230" w:lineRule="atLeast"/>
    </w:pPr>
    <w:rPr>
      <w:i/>
      <w:szCs w:val="20"/>
    </w:rPr>
  </w:style>
  <w:style w:type="paragraph" w:customStyle="1" w:styleId="ExperimentalSection">
    <w:name w:val="ExperimentalSection"/>
    <w:basedOn w:val="Normal"/>
    <w:rsid w:val="0062740C"/>
    <w:pPr>
      <w:spacing w:after="240" w:line="200" w:lineRule="exact"/>
      <w:ind w:firstLine="170"/>
      <w:jc w:val="both"/>
    </w:pPr>
    <w:rPr>
      <w:sz w:val="16"/>
      <w:szCs w:val="14"/>
      <w:lang w:val="en-GB"/>
    </w:rPr>
  </w:style>
  <w:style w:type="paragraph" w:customStyle="1" w:styleId="FNB">
    <w:name w:val="FNB"/>
    <w:basedOn w:val="Normal"/>
    <w:link w:val="FNBChar"/>
    <w:rsid w:val="0062740C"/>
    <w:pPr>
      <w:widowControl w:val="0"/>
      <w:spacing w:after="40" w:line="160" w:lineRule="exact"/>
      <w:ind w:left="567" w:right="4434" w:hanging="567"/>
      <w:jc w:val="both"/>
    </w:pPr>
    <w:rPr>
      <w:rFonts w:ascii="Times" w:hAnsi="Times"/>
      <w:sz w:val="14"/>
      <w:szCs w:val="3276"/>
      <w:lang w:val="en-GB" w:eastAsia="de-DE"/>
    </w:rPr>
  </w:style>
  <w:style w:type="character" w:customStyle="1" w:styleId="FNBChar">
    <w:name w:val="FNB Char"/>
    <w:link w:val="FNB"/>
    <w:rsid w:val="0062740C"/>
    <w:rPr>
      <w:rFonts w:ascii="Times" w:eastAsia="MS Mincho" w:hAnsi="Times" w:cs="Times New Roman"/>
      <w:kern w:val="0"/>
      <w:sz w:val="14"/>
      <w:szCs w:val="3276"/>
      <w:lang w:val="en-GB" w:eastAsia="de-DE"/>
      <w14:ligatures w14:val="none"/>
    </w:rPr>
  </w:style>
  <w:style w:type="paragraph" w:customStyle="1" w:styleId="Ack">
    <w:name w:val="Ack"/>
    <w:basedOn w:val="Normal"/>
    <w:rsid w:val="0062740C"/>
  </w:style>
  <w:style w:type="paragraph" w:customStyle="1" w:styleId="TableCaption">
    <w:name w:val="TableCaption"/>
    <w:basedOn w:val="Normal"/>
    <w:rsid w:val="0062740C"/>
    <w:pPr>
      <w:spacing w:after="120" w:line="190" w:lineRule="exact"/>
      <w:jc w:val="both"/>
    </w:pPr>
    <w:rPr>
      <w:rFonts w:ascii="Arial" w:hAnsi="Arial"/>
      <w:sz w:val="16"/>
      <w:szCs w:val="14"/>
      <w:lang w:val="en-GB"/>
    </w:rPr>
  </w:style>
  <w:style w:type="paragraph" w:customStyle="1" w:styleId="TableHead">
    <w:name w:val="TableHead"/>
    <w:basedOn w:val="TableCaption"/>
    <w:rsid w:val="0062740C"/>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62740C"/>
  </w:style>
  <w:style w:type="paragraph" w:customStyle="1" w:styleId="TableFoot">
    <w:name w:val="TableFoot"/>
    <w:basedOn w:val="TableBody"/>
    <w:rsid w:val="0062740C"/>
    <w:pPr>
      <w:spacing w:before="60" w:after="60"/>
    </w:pPr>
  </w:style>
  <w:style w:type="paragraph" w:customStyle="1" w:styleId="SchemeCaption">
    <w:name w:val="SchemeCaption"/>
    <w:basedOn w:val="Normal"/>
    <w:rsid w:val="0062740C"/>
    <w:pPr>
      <w:spacing w:before="230" w:after="460" w:line="190" w:lineRule="exact"/>
      <w:jc w:val="both"/>
    </w:pPr>
    <w:rPr>
      <w:rFonts w:ascii="Arial" w:hAnsi="Arial"/>
      <w:sz w:val="16"/>
      <w:szCs w:val="14"/>
      <w:lang w:val="en-GB"/>
    </w:rPr>
  </w:style>
  <w:style w:type="paragraph" w:styleId="FootnoteText">
    <w:name w:val="footnote text"/>
    <w:basedOn w:val="Normal"/>
    <w:link w:val="FootnoteTextChar"/>
    <w:semiHidden/>
    <w:rsid w:val="0062740C"/>
    <w:pPr>
      <w:keepLines/>
      <w:widowControl w:val="0"/>
      <w:jc w:val="both"/>
    </w:pPr>
    <w:rPr>
      <w:rFonts w:eastAsia="Times New Roman"/>
      <w:sz w:val="20"/>
      <w:szCs w:val="20"/>
      <w:lang w:val="en-GB" w:eastAsia="ro-RO"/>
    </w:rPr>
  </w:style>
  <w:style w:type="character" w:customStyle="1" w:styleId="FootnoteTextChar">
    <w:name w:val="Footnote Text Char"/>
    <w:basedOn w:val="DefaultParagraphFont"/>
    <w:link w:val="FootnoteText"/>
    <w:semiHidden/>
    <w:rsid w:val="0062740C"/>
    <w:rPr>
      <w:rFonts w:ascii="Times New Roman" w:eastAsia="Times New Roman" w:hAnsi="Times New Roman" w:cs="Times New Roman"/>
      <w:kern w:val="0"/>
      <w:sz w:val="20"/>
      <w:szCs w:val="20"/>
      <w:lang w:val="en-GB" w:eastAsia="ro-RO"/>
      <w14:ligatures w14:val="none"/>
    </w:rPr>
  </w:style>
  <w:style w:type="paragraph" w:customStyle="1" w:styleId="STOE">
    <w:name w:val="STOE"/>
    <w:basedOn w:val="Normal"/>
    <w:link w:val="STOEChar1"/>
    <w:rsid w:val="0062740C"/>
    <w:pPr>
      <w:widowControl w:val="0"/>
      <w:spacing w:line="236" w:lineRule="exact"/>
      <w:ind w:right="4434"/>
      <w:jc w:val="both"/>
    </w:pPr>
    <w:rPr>
      <w:rFonts w:ascii="Times" w:hAnsi="Times"/>
      <w:sz w:val="18"/>
      <w:szCs w:val="3276"/>
      <w:lang w:val="en-GB" w:eastAsia="de-DE"/>
    </w:rPr>
  </w:style>
  <w:style w:type="character" w:customStyle="1" w:styleId="STOEChar1">
    <w:name w:val="STOE Char1"/>
    <w:link w:val="STOE"/>
    <w:rsid w:val="0062740C"/>
    <w:rPr>
      <w:rFonts w:ascii="Times" w:eastAsia="MS Mincho" w:hAnsi="Times" w:cs="Times New Roman"/>
      <w:kern w:val="0"/>
      <w:sz w:val="18"/>
      <w:szCs w:val="3276"/>
      <w:lang w:val="en-GB" w:eastAsia="de-DE"/>
      <w14:ligatures w14:val="none"/>
    </w:rPr>
  </w:style>
  <w:style w:type="paragraph" w:styleId="BalloonText">
    <w:name w:val="Balloon Text"/>
    <w:basedOn w:val="Normal"/>
    <w:link w:val="BalloonTextChar"/>
    <w:semiHidden/>
    <w:rsid w:val="0062740C"/>
    <w:rPr>
      <w:rFonts w:ascii="Tahoma" w:hAnsi="Tahoma" w:cs="Tahoma"/>
      <w:sz w:val="16"/>
      <w:szCs w:val="16"/>
    </w:rPr>
  </w:style>
  <w:style w:type="character" w:customStyle="1" w:styleId="BalloonTextChar">
    <w:name w:val="Balloon Text Char"/>
    <w:basedOn w:val="DefaultParagraphFont"/>
    <w:link w:val="BalloonText"/>
    <w:semiHidden/>
    <w:rsid w:val="0062740C"/>
    <w:rPr>
      <w:rFonts w:ascii="Tahoma" w:eastAsia="MS Mincho" w:hAnsi="Tahoma" w:cs="Tahoma"/>
      <w:kern w:val="0"/>
      <w:sz w:val="16"/>
      <w:szCs w:val="16"/>
      <w:lang w:val="de-DE" w:eastAsia="ja-JP"/>
      <w14:ligatures w14:val="none"/>
    </w:rPr>
  </w:style>
  <w:style w:type="paragraph" w:customStyle="1" w:styleId="Title1">
    <w:name w:val="Title1"/>
    <w:basedOn w:val="Normal"/>
    <w:rsid w:val="0062740C"/>
    <w:rPr>
      <w:b/>
      <w:lang w:val="en-US"/>
    </w:rPr>
  </w:style>
  <w:style w:type="paragraph" w:customStyle="1" w:styleId="AuthorsFull">
    <w:name w:val="Authors Full"/>
    <w:basedOn w:val="Normal"/>
    <w:rsid w:val="0062740C"/>
    <w:rPr>
      <w:i/>
      <w:lang w:val="en-US"/>
    </w:rPr>
  </w:style>
  <w:style w:type="paragraph" w:customStyle="1" w:styleId="dedication">
    <w:name w:val="dedication"/>
    <w:basedOn w:val="Normal"/>
    <w:rsid w:val="0062740C"/>
    <w:rPr>
      <w:i/>
      <w:lang w:val="en-US"/>
    </w:rPr>
  </w:style>
  <w:style w:type="paragraph" w:customStyle="1" w:styleId="Addresses">
    <w:name w:val="Addresses"/>
    <w:basedOn w:val="Normal"/>
    <w:rsid w:val="0062740C"/>
    <w:rPr>
      <w:lang w:val="en-US"/>
    </w:rPr>
  </w:style>
  <w:style w:type="paragraph" w:customStyle="1" w:styleId="Acknowledgements">
    <w:name w:val="Acknowledgements"/>
    <w:basedOn w:val="Normal"/>
    <w:rsid w:val="0062740C"/>
    <w:rPr>
      <w:lang w:val="en-US"/>
    </w:rPr>
  </w:style>
  <w:style w:type="paragraph" w:customStyle="1" w:styleId="Abstract">
    <w:name w:val="Abstract"/>
    <w:basedOn w:val="Normal"/>
    <w:autoRedefine/>
    <w:rsid w:val="0062740C"/>
    <w:pPr>
      <w:spacing w:line="360" w:lineRule="auto"/>
      <w:jc w:val="both"/>
    </w:pPr>
    <w:rPr>
      <w:lang w:val="en-US"/>
    </w:rPr>
  </w:style>
  <w:style w:type="paragraph" w:customStyle="1" w:styleId="Head1">
    <w:name w:val="Head 1"/>
    <w:basedOn w:val="Normal"/>
    <w:autoRedefine/>
    <w:rsid w:val="0062740C"/>
    <w:pPr>
      <w:spacing w:line="360" w:lineRule="auto"/>
    </w:pPr>
    <w:rPr>
      <w:b/>
      <w:lang w:val="en-US"/>
    </w:rPr>
  </w:style>
  <w:style w:type="paragraph" w:customStyle="1" w:styleId="Head2">
    <w:name w:val="Head 2"/>
    <w:basedOn w:val="Normal"/>
    <w:autoRedefine/>
    <w:rsid w:val="0062740C"/>
    <w:pPr>
      <w:spacing w:line="360" w:lineRule="auto"/>
    </w:pPr>
    <w:rPr>
      <w:i/>
      <w:lang w:val="en-US"/>
    </w:rPr>
  </w:style>
  <w:style w:type="paragraph" w:customStyle="1" w:styleId="dates">
    <w:name w:val="dates"/>
    <w:basedOn w:val="Normal"/>
    <w:rsid w:val="0062740C"/>
    <w:pPr>
      <w:jc w:val="right"/>
    </w:pPr>
    <w:rPr>
      <w:lang w:val="en-US"/>
    </w:rPr>
  </w:style>
  <w:style w:type="paragraph" w:customStyle="1" w:styleId="Literature">
    <w:name w:val="Literature"/>
    <w:basedOn w:val="Normal"/>
    <w:rsid w:val="0062740C"/>
    <w:pPr>
      <w:spacing w:line="480" w:lineRule="auto"/>
    </w:pPr>
  </w:style>
  <w:style w:type="paragraph" w:customStyle="1" w:styleId="Legend">
    <w:name w:val="Legend"/>
    <w:basedOn w:val="Normal"/>
    <w:rsid w:val="0062740C"/>
    <w:rPr>
      <w:lang w:val="en-US"/>
    </w:rPr>
  </w:style>
  <w:style w:type="paragraph" w:customStyle="1" w:styleId="MainText">
    <w:name w:val="Main Text"/>
    <w:basedOn w:val="Normal"/>
    <w:link w:val="MainTextChar"/>
    <w:rsid w:val="0062740C"/>
    <w:pPr>
      <w:spacing w:line="480" w:lineRule="auto"/>
    </w:pPr>
    <w:rPr>
      <w:lang w:val="en-US"/>
    </w:rPr>
  </w:style>
  <w:style w:type="paragraph" w:customStyle="1" w:styleId="Tableofcontents">
    <w:name w:val="Table of contents"/>
    <w:basedOn w:val="Normal"/>
    <w:autoRedefine/>
    <w:rsid w:val="0062740C"/>
    <w:pPr>
      <w:spacing w:line="360" w:lineRule="auto"/>
      <w:jc w:val="both"/>
    </w:pPr>
    <w:rPr>
      <w:iCs/>
      <w:lang w:val="en-US"/>
    </w:rPr>
  </w:style>
  <w:style w:type="paragraph" w:customStyle="1" w:styleId="ExperimentalText">
    <w:name w:val="Experimental Text"/>
    <w:basedOn w:val="Normal"/>
    <w:link w:val="ExperimentalTextChar"/>
    <w:rsid w:val="0062740C"/>
    <w:pPr>
      <w:spacing w:line="480" w:lineRule="auto"/>
    </w:pPr>
    <w:rPr>
      <w:lang w:val="en-US"/>
    </w:rPr>
  </w:style>
  <w:style w:type="character" w:customStyle="1" w:styleId="ExperimentalTextChar">
    <w:name w:val="Experimental Text Char"/>
    <w:link w:val="ExperimentalText"/>
    <w:rsid w:val="0062740C"/>
    <w:rPr>
      <w:rFonts w:ascii="Times New Roman" w:eastAsia="MS Mincho" w:hAnsi="Times New Roman" w:cs="Times New Roman"/>
      <w:kern w:val="0"/>
      <w:sz w:val="24"/>
      <w:szCs w:val="24"/>
      <w:lang w:eastAsia="ja-JP"/>
      <w14:ligatures w14:val="none"/>
    </w:rPr>
  </w:style>
  <w:style w:type="character" w:customStyle="1" w:styleId="MainTextChar">
    <w:name w:val="Main Text Char"/>
    <w:link w:val="MainText"/>
    <w:rsid w:val="0062740C"/>
    <w:rPr>
      <w:rFonts w:ascii="Times New Roman" w:eastAsia="MS Mincho" w:hAnsi="Times New Roman" w:cs="Times New Roman"/>
      <w:kern w:val="0"/>
      <w:sz w:val="24"/>
      <w:szCs w:val="24"/>
      <w:lang w:eastAsia="ja-JP"/>
      <w14:ligatures w14:val="none"/>
    </w:rPr>
  </w:style>
  <w:style w:type="paragraph" w:customStyle="1" w:styleId="Title2">
    <w:name w:val="Title2"/>
    <w:basedOn w:val="Normal"/>
    <w:rsid w:val="0062740C"/>
    <w:rPr>
      <w:b/>
      <w:lang w:val="en-US"/>
    </w:rPr>
  </w:style>
  <w:style w:type="paragraph" w:customStyle="1" w:styleId="Dedication0">
    <w:name w:val="Dedication"/>
    <w:basedOn w:val="Normal"/>
    <w:autoRedefine/>
    <w:rsid w:val="0062740C"/>
    <w:rPr>
      <w:lang w:val="en-US"/>
    </w:rPr>
  </w:style>
  <w:style w:type="paragraph" w:customStyle="1" w:styleId="Maintext0">
    <w:name w:val="Main text"/>
    <w:basedOn w:val="Normal"/>
    <w:link w:val="MaintextChar0"/>
    <w:autoRedefine/>
    <w:rsid w:val="0062740C"/>
    <w:pPr>
      <w:spacing w:line="480" w:lineRule="auto"/>
    </w:pPr>
    <w:rPr>
      <w:lang w:val="en-US"/>
    </w:rPr>
  </w:style>
  <w:style w:type="character" w:customStyle="1" w:styleId="MaintextChar0">
    <w:name w:val="Main text Char"/>
    <w:link w:val="Maintext0"/>
    <w:rsid w:val="0062740C"/>
    <w:rPr>
      <w:rFonts w:ascii="Times New Roman" w:eastAsia="MS Mincho" w:hAnsi="Times New Roman" w:cs="Times New Roman"/>
      <w:kern w:val="0"/>
      <w:sz w:val="24"/>
      <w:szCs w:val="24"/>
      <w:lang w:eastAsia="ja-JP"/>
      <w14:ligatures w14:val="none"/>
    </w:rPr>
  </w:style>
  <w:style w:type="paragraph" w:customStyle="1" w:styleId="Biography">
    <w:name w:val="Biography"/>
    <w:basedOn w:val="Normal"/>
    <w:autoRedefine/>
    <w:rsid w:val="0062740C"/>
    <w:rPr>
      <w:i/>
      <w:lang w:val="en-US"/>
    </w:rPr>
  </w:style>
  <w:style w:type="character" w:styleId="CommentReference">
    <w:name w:val="annotation reference"/>
    <w:uiPriority w:val="99"/>
    <w:semiHidden/>
    <w:unhideWhenUsed/>
    <w:rsid w:val="0062740C"/>
    <w:rPr>
      <w:sz w:val="16"/>
      <w:szCs w:val="16"/>
    </w:rPr>
  </w:style>
  <w:style w:type="paragraph" w:styleId="CommentText">
    <w:name w:val="annotation text"/>
    <w:basedOn w:val="Normal"/>
    <w:link w:val="CommentTextChar"/>
    <w:uiPriority w:val="99"/>
    <w:semiHidden/>
    <w:unhideWhenUsed/>
    <w:rsid w:val="0062740C"/>
    <w:rPr>
      <w:sz w:val="20"/>
      <w:szCs w:val="20"/>
      <w:lang w:val="x-none"/>
    </w:rPr>
  </w:style>
  <w:style w:type="character" w:customStyle="1" w:styleId="CommentTextChar">
    <w:name w:val="Comment Text Char"/>
    <w:basedOn w:val="DefaultParagraphFont"/>
    <w:link w:val="CommentText"/>
    <w:uiPriority w:val="99"/>
    <w:semiHidden/>
    <w:rsid w:val="0062740C"/>
    <w:rPr>
      <w:rFonts w:ascii="Times New Roman" w:eastAsia="MS Mincho" w:hAnsi="Times New Roman" w:cs="Times New Roman"/>
      <w:kern w:val="0"/>
      <w:sz w:val="20"/>
      <w:szCs w:val="20"/>
      <w:lang w:val="x-none" w:eastAsia="ja-JP"/>
      <w14:ligatures w14:val="none"/>
    </w:rPr>
  </w:style>
  <w:style w:type="paragraph" w:styleId="CommentSubject">
    <w:name w:val="annotation subject"/>
    <w:basedOn w:val="CommentText"/>
    <w:next w:val="CommentText"/>
    <w:link w:val="CommentSubjectChar"/>
    <w:uiPriority w:val="99"/>
    <w:semiHidden/>
    <w:unhideWhenUsed/>
    <w:rsid w:val="0062740C"/>
    <w:rPr>
      <w:b/>
      <w:bCs/>
    </w:rPr>
  </w:style>
  <w:style w:type="character" w:customStyle="1" w:styleId="CommentSubjectChar">
    <w:name w:val="Comment Subject Char"/>
    <w:basedOn w:val="CommentTextChar"/>
    <w:link w:val="CommentSubject"/>
    <w:uiPriority w:val="99"/>
    <w:semiHidden/>
    <w:rsid w:val="0062740C"/>
    <w:rPr>
      <w:rFonts w:ascii="Times New Roman" w:eastAsia="MS Mincho" w:hAnsi="Times New Roman" w:cs="Times New Roman"/>
      <w:b/>
      <w:bCs/>
      <w:kern w:val="0"/>
      <w:sz w:val="20"/>
      <w:szCs w:val="20"/>
      <w:lang w:val="x-none" w:eastAsia="ja-JP"/>
      <w14:ligatures w14:val="none"/>
    </w:rPr>
  </w:style>
  <w:style w:type="character" w:styleId="PageNumber">
    <w:name w:val="page number"/>
    <w:basedOn w:val="DefaultParagraphFont"/>
    <w:rsid w:val="0062740C"/>
  </w:style>
  <w:style w:type="paragraph" w:customStyle="1" w:styleId="EndNoteBibliographyTitle">
    <w:name w:val="EndNote Bibliography Title"/>
    <w:basedOn w:val="Normal"/>
    <w:link w:val="EndNoteBibliographyTitle0"/>
    <w:rsid w:val="0062740C"/>
    <w:pPr>
      <w:jc w:val="center"/>
    </w:pPr>
    <w:rPr>
      <w:noProof/>
    </w:rPr>
  </w:style>
  <w:style w:type="character" w:customStyle="1" w:styleId="EndNoteBibliographyTitle0">
    <w:name w:val="EndNote Bibliography Title 字符"/>
    <w:basedOn w:val="MainTextChar"/>
    <w:link w:val="EndNoteBibliographyTitle"/>
    <w:rsid w:val="0062740C"/>
    <w:rPr>
      <w:rFonts w:ascii="Times New Roman" w:eastAsia="MS Mincho" w:hAnsi="Times New Roman" w:cs="Times New Roman"/>
      <w:noProof/>
      <w:kern w:val="0"/>
      <w:sz w:val="24"/>
      <w:szCs w:val="24"/>
      <w:lang w:val="de-DE" w:eastAsia="ja-JP"/>
      <w14:ligatures w14:val="none"/>
    </w:rPr>
  </w:style>
  <w:style w:type="paragraph" w:customStyle="1" w:styleId="EndNoteBibliography">
    <w:name w:val="EndNote Bibliography"/>
    <w:basedOn w:val="Normal"/>
    <w:link w:val="EndNoteBibliography0"/>
    <w:rsid w:val="0062740C"/>
    <w:rPr>
      <w:noProof/>
    </w:rPr>
  </w:style>
  <w:style w:type="character" w:customStyle="1" w:styleId="EndNoteBibliography0">
    <w:name w:val="EndNote Bibliography 字符"/>
    <w:basedOn w:val="MainTextChar"/>
    <w:link w:val="EndNoteBibliography"/>
    <w:rsid w:val="0062740C"/>
    <w:rPr>
      <w:rFonts w:ascii="Times New Roman" w:eastAsia="MS Mincho" w:hAnsi="Times New Roman" w:cs="Times New Roman"/>
      <w:noProof/>
      <w:kern w:val="0"/>
      <w:sz w:val="24"/>
      <w:szCs w:val="24"/>
      <w:lang w:val="de-DE" w:eastAsia="ja-JP"/>
      <w14:ligatures w14:val="none"/>
    </w:rPr>
  </w:style>
  <w:style w:type="paragraph" w:customStyle="1" w:styleId="TAMainText">
    <w:name w:val="TA_Main_Text"/>
    <w:basedOn w:val="Normal"/>
    <w:autoRedefine/>
    <w:rsid w:val="0062740C"/>
    <w:pPr>
      <w:spacing w:line="360" w:lineRule="auto"/>
      <w:jc w:val="both"/>
    </w:pPr>
    <w:rPr>
      <w:rFonts w:eastAsiaTheme="minorEastAsia"/>
      <w:kern w:val="21"/>
      <w:lang w:val="en-US" w:eastAsia="zh-CN"/>
    </w:rPr>
  </w:style>
  <w:style w:type="paragraph" w:customStyle="1" w:styleId="VAFigureCaption">
    <w:name w:val="VA_Figure_Caption"/>
    <w:basedOn w:val="Normal"/>
    <w:next w:val="Normal"/>
    <w:autoRedefine/>
    <w:rsid w:val="0062740C"/>
    <w:pPr>
      <w:spacing w:before="200" w:after="120"/>
      <w:jc w:val="both"/>
    </w:pPr>
    <w:rPr>
      <w:rFonts w:ascii="Arno Pro" w:eastAsiaTheme="minorEastAsia" w:hAnsi="Arno Pro"/>
      <w:kern w:val="20"/>
      <w:sz w:val="18"/>
      <w:szCs w:val="20"/>
      <w:lang w:val="en-US" w:eastAsia="en-US"/>
    </w:rPr>
  </w:style>
  <w:style w:type="paragraph" w:customStyle="1" w:styleId="SMSubheading">
    <w:name w:val="SM Subheading"/>
    <w:basedOn w:val="Normal"/>
    <w:qFormat/>
    <w:rsid w:val="0062740C"/>
    <w:rPr>
      <w:rFonts w:eastAsiaTheme="minorEastAsia"/>
      <w:szCs w:val="20"/>
      <w:u w:val="words"/>
      <w:lang w:val="en-US" w:eastAsia="en-US"/>
    </w:rPr>
  </w:style>
  <w:style w:type="paragraph" w:customStyle="1" w:styleId="SMText">
    <w:name w:val="SM Text"/>
    <w:basedOn w:val="Normal"/>
    <w:qFormat/>
    <w:rsid w:val="0062740C"/>
    <w:pPr>
      <w:ind w:firstLine="480"/>
    </w:pPr>
    <w:rPr>
      <w:rFonts w:eastAsiaTheme="minorEastAsia"/>
      <w:szCs w:val="20"/>
      <w:lang w:val="en-US" w:eastAsia="en-US"/>
    </w:rPr>
  </w:style>
  <w:style w:type="paragraph" w:customStyle="1" w:styleId="SMcaption">
    <w:name w:val="SM caption"/>
    <w:basedOn w:val="SMText"/>
    <w:qFormat/>
    <w:rsid w:val="0062740C"/>
    <w:pPr>
      <w:ind w:firstLine="0"/>
    </w:pPr>
  </w:style>
  <w:style w:type="table" w:customStyle="1" w:styleId="1">
    <w:name w:val="网格型1"/>
    <w:basedOn w:val="TableNormal"/>
    <w:next w:val="TableGrid"/>
    <w:autoRedefine/>
    <w:uiPriority w:val="39"/>
    <w:rsid w:val="0062740C"/>
    <w:rPr>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网格型2"/>
    <w:basedOn w:val="TableNormal"/>
    <w:next w:val="TableGrid"/>
    <w:autoRedefine/>
    <w:uiPriority w:val="39"/>
    <w:rsid w:val="0062740C"/>
    <w:rPr>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62740C"/>
    <w:rPr>
      <w:rFonts w:ascii="Times New Roman" w:eastAsia="MS Mincho" w:hAnsi="Times New Roman" w:cs="Times New Roman"/>
      <w:kern w:val="0"/>
      <w:sz w:val="20"/>
      <w:szCs w:val="20"/>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BAuthorName">
    <w:name w:val="BB_Author_Name"/>
    <w:basedOn w:val="Normal"/>
    <w:next w:val="BCAuthorAddress"/>
    <w:autoRedefine/>
    <w:rsid w:val="0062740C"/>
    <w:pPr>
      <w:spacing w:after="180"/>
    </w:pPr>
    <w:rPr>
      <w:rFonts w:ascii="Arno Pro" w:eastAsiaTheme="minorEastAsia" w:hAnsi="Arno Pro"/>
      <w:kern w:val="26"/>
      <w:szCs w:val="20"/>
      <w:lang w:val="en-US" w:eastAsia="en-US"/>
    </w:rPr>
  </w:style>
  <w:style w:type="paragraph" w:customStyle="1" w:styleId="BCAuthorAddress">
    <w:name w:val="BC_Author_Address"/>
    <w:basedOn w:val="Normal"/>
    <w:next w:val="Normal"/>
    <w:autoRedefine/>
    <w:rsid w:val="0062740C"/>
    <w:pPr>
      <w:spacing w:after="60"/>
    </w:pPr>
    <w:rPr>
      <w:rFonts w:ascii="Arno Pro" w:eastAsiaTheme="minorEastAsia" w:hAnsi="Arno Pro"/>
      <w:kern w:val="22"/>
      <w:sz w:val="20"/>
      <w:szCs w:val="20"/>
      <w:lang w:val="en-US" w:eastAsia="en-US"/>
    </w:rPr>
  </w:style>
  <w:style w:type="character" w:styleId="Hyperlink">
    <w:name w:val="Hyperlink"/>
    <w:basedOn w:val="DefaultParagraphFont"/>
    <w:uiPriority w:val="99"/>
    <w:unhideWhenUsed/>
    <w:rsid w:val="0062740C"/>
    <w:rPr>
      <w:color w:val="467886" w:themeColor="hyperlink"/>
      <w:u w:val="single"/>
    </w:rPr>
  </w:style>
  <w:style w:type="character" w:styleId="UnresolvedMention">
    <w:name w:val="Unresolved Mention"/>
    <w:basedOn w:val="DefaultParagraphFont"/>
    <w:uiPriority w:val="99"/>
    <w:semiHidden/>
    <w:unhideWhenUsed/>
    <w:rsid w:val="0062740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image" Target="media/image8.tiff"/><Relationship Id="rId18" Type="http://schemas.openxmlformats.org/officeDocument/2006/relationships/image" Target="media/image13.tiff"/><Relationship Id="rId26" Type="http://schemas.openxmlformats.org/officeDocument/2006/relationships/image" Target="media/image21.tiff"/><Relationship Id="rId3" Type="http://schemas.openxmlformats.org/officeDocument/2006/relationships/webSettings" Target="webSettings.xml"/><Relationship Id="rId21" Type="http://schemas.openxmlformats.org/officeDocument/2006/relationships/image" Target="media/image16.tiff"/><Relationship Id="rId7" Type="http://schemas.openxmlformats.org/officeDocument/2006/relationships/image" Target="media/image2.tiff"/><Relationship Id="rId12" Type="http://schemas.openxmlformats.org/officeDocument/2006/relationships/image" Target="media/image7.tiff"/><Relationship Id="rId17" Type="http://schemas.openxmlformats.org/officeDocument/2006/relationships/image" Target="media/image12.tiff"/><Relationship Id="rId25" Type="http://schemas.openxmlformats.org/officeDocument/2006/relationships/image" Target="media/image20.tiff"/><Relationship Id="rId2" Type="http://schemas.openxmlformats.org/officeDocument/2006/relationships/settings" Target="settings.xml"/><Relationship Id="rId16" Type="http://schemas.openxmlformats.org/officeDocument/2006/relationships/image" Target="media/image11.tiff"/><Relationship Id="rId20" Type="http://schemas.openxmlformats.org/officeDocument/2006/relationships/image" Target="media/image15.tiff"/><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f"/><Relationship Id="rId24" Type="http://schemas.openxmlformats.org/officeDocument/2006/relationships/image" Target="media/image19.tiff"/><Relationship Id="rId5" Type="http://schemas.openxmlformats.org/officeDocument/2006/relationships/endnotes" Target="endnotes.xml"/><Relationship Id="rId15" Type="http://schemas.openxmlformats.org/officeDocument/2006/relationships/image" Target="media/image10.tiff"/><Relationship Id="rId23" Type="http://schemas.openxmlformats.org/officeDocument/2006/relationships/image" Target="media/image18.tiff"/><Relationship Id="rId28" Type="http://schemas.openxmlformats.org/officeDocument/2006/relationships/footer" Target="footer1.xml"/><Relationship Id="rId10" Type="http://schemas.openxmlformats.org/officeDocument/2006/relationships/image" Target="media/image5.png"/><Relationship Id="rId19" Type="http://schemas.openxmlformats.org/officeDocument/2006/relationships/image" Target="media/image14.tiff"/><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image" Target="media/image9.tiff"/><Relationship Id="rId22" Type="http://schemas.openxmlformats.org/officeDocument/2006/relationships/image" Target="media/image17.tiff"/><Relationship Id="rId27" Type="http://schemas.openxmlformats.org/officeDocument/2006/relationships/header" Target="header1.xml"/><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27</Pages>
  <Words>2520</Words>
  <Characters>14367</Characters>
  <Application>Microsoft Office Word</Application>
  <DocSecurity>0</DocSecurity>
  <Lines>119</Lines>
  <Paragraphs>33</Paragraphs>
  <ScaleCrop>false</ScaleCrop>
  <Company/>
  <LinksUpToDate>false</LinksUpToDate>
  <CharactersWithSpaces>16854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佳帅 袁</dc:creator>
  <cp:keywords/>
  <dc:description/>
  <cp:lastModifiedBy>Wei Liu</cp:lastModifiedBy>
  <cp:revision>35</cp:revision>
  <dcterms:created xsi:type="dcterms:W3CDTF">2024-07-28T10:57:00Z</dcterms:created>
  <dcterms:modified xsi:type="dcterms:W3CDTF">2024-07-31T07:37:00Z</dcterms:modified>
</cp:coreProperties>
</file>