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0B" w:rsidRPr="00045EFF" w:rsidRDefault="00CF440B" w:rsidP="00CF440B">
      <w:pPr>
        <w:spacing w:after="0" w:line="360" w:lineRule="auto"/>
        <w:rPr>
          <w:sz w:val="22"/>
          <w:lang w:val="en-US"/>
        </w:rPr>
      </w:pPr>
    </w:p>
    <w:p w:rsidR="00CF440B" w:rsidRPr="00045EFF" w:rsidRDefault="00CF440B" w:rsidP="00CF440B">
      <w:pPr>
        <w:rPr>
          <w:sz w:val="22"/>
          <w:lang w:val="en-US"/>
        </w:rPr>
      </w:pPr>
      <w:r w:rsidRPr="00045EFF">
        <w:rPr>
          <w:noProof/>
          <w:sz w:val="22"/>
          <w:lang w:eastAsia="fr-FR"/>
        </w:rPr>
        <w:drawing>
          <wp:anchor distT="0" distB="0" distL="114300" distR="114300" simplePos="0" relativeHeight="251659264" behindDoc="0" locked="0" layoutInCell="1" allowOverlap="1" wp14:anchorId="0284F8D7" wp14:editId="424B042E">
            <wp:simplePos x="0" y="0"/>
            <wp:positionH relativeFrom="column">
              <wp:posOffset>1905000</wp:posOffset>
            </wp:positionH>
            <wp:positionV relativeFrom="paragraph">
              <wp:posOffset>10160</wp:posOffset>
            </wp:positionV>
            <wp:extent cx="3573780" cy="2189319"/>
            <wp:effectExtent l="0" t="0" r="7620" b="190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04" cy="2194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40B" w:rsidRDefault="00CF440B" w:rsidP="00CF440B">
      <w:pPr>
        <w:ind w:left="-851"/>
      </w:pPr>
      <w:r>
        <w:rPr>
          <w:noProof/>
          <w:lang w:eastAsia="fr-FR"/>
        </w:rPr>
        <w:drawing>
          <wp:inline distT="0" distB="0" distL="0" distR="0" wp14:anchorId="52EC3BC5" wp14:editId="4BBDC3FD">
            <wp:extent cx="6072505" cy="3607977"/>
            <wp:effectExtent l="0" t="0" r="444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81" cy="3614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440B" w:rsidRPr="00E6080C" w:rsidRDefault="00CF440B" w:rsidP="00CF440B">
      <w:pPr>
        <w:rPr>
          <w:sz w:val="22"/>
          <w:lang w:val="en-US"/>
        </w:rPr>
      </w:pPr>
      <w:r w:rsidRPr="00330B0B">
        <w:rPr>
          <w:b/>
          <w:sz w:val="22"/>
          <w:lang w:val="en-US"/>
        </w:rPr>
        <w:t>Figure S</w:t>
      </w:r>
      <w:r w:rsidR="00330B0B" w:rsidRPr="00330B0B">
        <w:rPr>
          <w:b/>
          <w:sz w:val="22"/>
          <w:lang w:val="en-US"/>
        </w:rPr>
        <w:t>3</w:t>
      </w:r>
      <w:r w:rsidRPr="00330B0B">
        <w:rPr>
          <w:b/>
          <w:sz w:val="22"/>
          <w:lang w:val="en-US"/>
        </w:rPr>
        <w:t>:</w:t>
      </w:r>
      <w:r w:rsidRPr="00E6080C">
        <w:rPr>
          <w:sz w:val="22"/>
          <w:lang w:val="en-US"/>
        </w:rPr>
        <w:t xml:space="preserve"> </w:t>
      </w:r>
      <w:r w:rsidR="00F564B5">
        <w:rPr>
          <w:sz w:val="22"/>
          <w:lang w:val="en-US"/>
        </w:rPr>
        <w:t>F</w:t>
      </w:r>
      <w:r w:rsidRPr="00E6080C">
        <w:rPr>
          <w:sz w:val="22"/>
          <w:lang w:val="en-US"/>
        </w:rPr>
        <w:t xml:space="preserve">requencies of quantification of the 45 </w:t>
      </w:r>
      <w:bookmarkStart w:id="0" w:name="_GoBack"/>
      <w:r w:rsidR="00F564B5">
        <w:rPr>
          <w:sz w:val="22"/>
          <w:lang w:val="en-US"/>
        </w:rPr>
        <w:t>most commonly</w:t>
      </w:r>
      <w:r w:rsidR="00F564B5" w:rsidRPr="00E6080C">
        <w:rPr>
          <w:sz w:val="22"/>
          <w:lang w:val="en-US"/>
        </w:rPr>
        <w:t xml:space="preserve"> </w:t>
      </w:r>
      <w:bookmarkEnd w:id="0"/>
      <w:r w:rsidRPr="00E6080C">
        <w:rPr>
          <w:sz w:val="22"/>
          <w:lang w:val="en-US"/>
        </w:rPr>
        <w:t>quanti</w:t>
      </w:r>
      <w:r w:rsidR="00883DDF">
        <w:rPr>
          <w:sz w:val="22"/>
          <w:lang w:val="en-US"/>
        </w:rPr>
        <w:t xml:space="preserve">fied </w:t>
      </w:r>
      <w:proofErr w:type="spellStart"/>
      <w:r w:rsidR="00883DDF">
        <w:rPr>
          <w:sz w:val="22"/>
          <w:lang w:val="en-US"/>
        </w:rPr>
        <w:t>analytes</w:t>
      </w:r>
      <w:proofErr w:type="spellEnd"/>
      <w:r w:rsidR="00883DDF">
        <w:rPr>
          <w:sz w:val="22"/>
          <w:lang w:val="en-US"/>
        </w:rPr>
        <w:t xml:space="preserve"> in raw water and drinking</w:t>
      </w:r>
      <w:r w:rsidRPr="00E6080C">
        <w:rPr>
          <w:sz w:val="22"/>
          <w:lang w:val="en-US"/>
        </w:rPr>
        <w:t xml:space="preserve"> water.</w:t>
      </w:r>
    </w:p>
    <w:p w:rsidR="00B33F06" w:rsidRPr="00CF440B" w:rsidRDefault="002565C4">
      <w:pPr>
        <w:rPr>
          <w:lang w:val="en-US"/>
        </w:rPr>
      </w:pPr>
    </w:p>
    <w:sectPr w:rsidR="00B33F06" w:rsidRPr="00CF4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0B"/>
    <w:rsid w:val="002565C4"/>
    <w:rsid w:val="00330B0B"/>
    <w:rsid w:val="007779BA"/>
    <w:rsid w:val="00883DDF"/>
    <w:rsid w:val="00892803"/>
    <w:rsid w:val="00BB7A93"/>
    <w:rsid w:val="00CF440B"/>
    <w:rsid w:val="00F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24A9B-A5A7-4CD2-8188-E4F5DA2D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40B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PASQUINI Laure</dc:creator>
  <cp:keywords/>
  <dc:description/>
  <cp:lastModifiedBy>PASQUINI Laure</cp:lastModifiedBy>
  <cp:revision>2</cp:revision>
  <dcterms:created xsi:type="dcterms:W3CDTF">2024-07-03T08:04:00Z</dcterms:created>
  <dcterms:modified xsi:type="dcterms:W3CDTF">2024-07-03T08:04:00Z</dcterms:modified>
</cp:coreProperties>
</file>