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88641" w14:textId="77777777" w:rsidR="00F125EE" w:rsidRPr="005019D0" w:rsidRDefault="00F125EE" w:rsidP="00FA1481">
      <w:pPr>
        <w:jc w:val="center"/>
        <w:rPr>
          <w:sz w:val="36"/>
          <w:szCs w:val="36"/>
        </w:rPr>
      </w:pPr>
    </w:p>
    <w:p w14:paraId="31C337D1" w14:textId="77777777" w:rsidR="00D04BCF" w:rsidRPr="005019D0" w:rsidRDefault="00BB2D2A" w:rsidP="00FA1481">
      <w:pPr>
        <w:jc w:val="center"/>
        <w:rPr>
          <w:sz w:val="36"/>
          <w:szCs w:val="36"/>
        </w:rPr>
      </w:pPr>
      <w:r w:rsidRPr="005019D0">
        <w:rPr>
          <w:sz w:val="36"/>
          <w:szCs w:val="36"/>
        </w:rPr>
        <w:t>Supplementary Materials</w:t>
      </w:r>
      <w:r w:rsidR="009743A9" w:rsidRPr="005019D0">
        <w:rPr>
          <w:sz w:val="36"/>
          <w:szCs w:val="36"/>
        </w:rPr>
        <w:t xml:space="preserve"> for</w:t>
      </w:r>
    </w:p>
    <w:p w14:paraId="29411C5A" w14:textId="77777777" w:rsidR="005001AC" w:rsidRPr="005019D0" w:rsidRDefault="005001AC"/>
    <w:p w14:paraId="2A4B97E4" w14:textId="776D2634" w:rsidR="00261CEA" w:rsidRPr="001462D7" w:rsidRDefault="005019D0" w:rsidP="001462D7">
      <w:pPr>
        <w:jc w:val="center"/>
        <w:rPr>
          <w:b/>
          <w:bCs/>
          <w:sz w:val="28"/>
          <w:szCs w:val="28"/>
        </w:rPr>
      </w:pPr>
      <w:bookmarkStart w:id="0" w:name="_Hlk68778171"/>
      <w:bookmarkStart w:id="1" w:name="_Toc69660273"/>
      <w:r w:rsidRPr="001462D7">
        <w:rPr>
          <w:b/>
          <w:bCs/>
          <w:sz w:val="28"/>
          <w:szCs w:val="28"/>
          <w:lang w:val="de-DE"/>
        </w:rPr>
        <w:t xml:space="preserve">Symmetry </w:t>
      </w:r>
      <w:r w:rsidRPr="001462D7">
        <w:rPr>
          <w:b/>
          <w:bCs/>
          <w:sz w:val="28"/>
          <w:szCs w:val="28"/>
          <w:lang w:val="de-DE" w:eastAsia="zh-CN"/>
        </w:rPr>
        <w:t>C</w:t>
      </w:r>
      <w:r w:rsidRPr="001462D7">
        <w:rPr>
          <w:b/>
          <w:bCs/>
          <w:sz w:val="28"/>
          <w:szCs w:val="28"/>
          <w:lang w:val="de-DE"/>
        </w:rPr>
        <w:t xml:space="preserve">ollapse </w:t>
      </w:r>
      <w:r w:rsidRPr="001462D7">
        <w:rPr>
          <w:b/>
          <w:bCs/>
          <w:sz w:val="28"/>
          <w:szCs w:val="28"/>
          <w:lang w:val="de-DE" w:eastAsia="zh-CN"/>
        </w:rPr>
        <w:t>d</w:t>
      </w:r>
      <w:r w:rsidRPr="001462D7">
        <w:rPr>
          <w:b/>
          <w:bCs/>
          <w:sz w:val="28"/>
          <w:szCs w:val="28"/>
          <w:lang w:val="de-DE"/>
        </w:rPr>
        <w:t xml:space="preserve">ue to the </w:t>
      </w:r>
      <w:r w:rsidRPr="001462D7">
        <w:rPr>
          <w:b/>
          <w:bCs/>
          <w:sz w:val="28"/>
          <w:szCs w:val="28"/>
          <w:lang w:val="de-DE" w:eastAsia="zh-CN"/>
        </w:rPr>
        <w:t>P</w:t>
      </w:r>
      <w:r w:rsidRPr="001462D7">
        <w:rPr>
          <w:b/>
          <w:bCs/>
          <w:sz w:val="28"/>
          <w:szCs w:val="28"/>
          <w:lang w:val="de-DE"/>
        </w:rPr>
        <w:t xml:space="preserve">resence of </w:t>
      </w:r>
      <w:r w:rsidRPr="001462D7">
        <w:rPr>
          <w:b/>
          <w:bCs/>
          <w:sz w:val="28"/>
          <w:szCs w:val="28"/>
          <w:lang w:val="de-DE" w:eastAsia="zh-CN"/>
        </w:rPr>
        <w:t>W</w:t>
      </w:r>
      <w:r w:rsidRPr="001462D7">
        <w:rPr>
          <w:b/>
          <w:bCs/>
          <w:sz w:val="28"/>
          <w:szCs w:val="28"/>
          <w:lang w:val="de-DE"/>
        </w:rPr>
        <w:t>orm-</w:t>
      </w:r>
      <w:r w:rsidRPr="001462D7">
        <w:rPr>
          <w:b/>
          <w:bCs/>
          <w:sz w:val="28"/>
          <w:szCs w:val="28"/>
        </w:rPr>
        <w:t>Aromaticity</w:t>
      </w:r>
      <w:r w:rsidRPr="001462D7">
        <w:rPr>
          <w:b/>
          <w:bCs/>
          <w:sz w:val="28"/>
          <w:szCs w:val="28"/>
          <w:lang w:val="de-DE"/>
        </w:rPr>
        <w:t xml:space="preserve"> in Ge</w:t>
      </w:r>
      <w:r w:rsidRPr="001462D7">
        <w:rPr>
          <w:b/>
          <w:bCs/>
          <w:sz w:val="28"/>
          <w:szCs w:val="28"/>
          <w:vertAlign w:val="subscript"/>
          <w:lang w:val="de-DE"/>
        </w:rPr>
        <w:t>24</w:t>
      </w:r>
      <w:r w:rsidRPr="001462D7">
        <w:rPr>
          <w:b/>
          <w:bCs/>
          <w:sz w:val="28"/>
          <w:szCs w:val="28"/>
          <w:vertAlign w:val="superscript"/>
          <w:lang w:val="de-DE"/>
        </w:rPr>
        <w:t>4-</w:t>
      </w:r>
      <w:bookmarkEnd w:id="0"/>
      <w:bookmarkEnd w:id="1"/>
    </w:p>
    <w:p w14:paraId="55A8AD17" w14:textId="63E845E5" w:rsidR="00261CEA" w:rsidRPr="005019D0" w:rsidRDefault="00261CEA" w:rsidP="00EB42AE">
      <w:pPr>
        <w:pStyle w:val="Authors"/>
        <w:jc w:val="left"/>
        <w:rPr>
          <w:rFonts w:eastAsiaTheme="minorEastAsia"/>
          <w:sz w:val="22"/>
          <w:vertAlign w:val="superscript"/>
          <w:lang w:eastAsia="zh-CN"/>
        </w:rPr>
      </w:pPr>
      <w:r w:rsidRPr="005019D0">
        <w:rPr>
          <w:sz w:val="22"/>
        </w:rPr>
        <w:t xml:space="preserve">Hong-Lei Xu, </w:t>
      </w:r>
      <w:r w:rsidRPr="005019D0">
        <w:rPr>
          <w:rFonts w:eastAsiaTheme="minorEastAsia"/>
          <w:sz w:val="22"/>
          <w:lang w:eastAsia="zh-CN"/>
        </w:rPr>
        <w:t>Nikolay V. Tkachenko</w:t>
      </w:r>
      <w:r w:rsidRPr="005019D0">
        <w:rPr>
          <w:sz w:val="22"/>
        </w:rPr>
        <w:t xml:space="preserve">, </w:t>
      </w:r>
      <w:bookmarkStart w:id="2" w:name="_Hlk59291735"/>
      <w:r w:rsidRPr="005019D0">
        <w:rPr>
          <w:sz w:val="22"/>
        </w:rPr>
        <w:t>Alvaro Muñoz-Castro</w:t>
      </w:r>
      <w:bookmarkEnd w:id="2"/>
      <w:r w:rsidRPr="005019D0">
        <w:rPr>
          <w:sz w:val="22"/>
        </w:rPr>
        <w:t>, Alexander I. Boldyrev</w:t>
      </w:r>
      <w:r w:rsidRPr="005019D0">
        <w:rPr>
          <w:rFonts w:asciiTheme="minorEastAsia" w:eastAsiaTheme="minorEastAsia" w:hAnsiTheme="minorEastAsia" w:hint="eastAsia"/>
          <w:sz w:val="22"/>
          <w:lang w:eastAsia="zh-CN"/>
        </w:rPr>
        <w:t>,</w:t>
      </w:r>
      <w:r w:rsidRPr="005019D0">
        <w:rPr>
          <w:sz w:val="22"/>
          <w:vertAlign w:val="superscript"/>
        </w:rPr>
        <w:t xml:space="preserve"> </w:t>
      </w:r>
      <w:r w:rsidRPr="005019D0">
        <w:rPr>
          <w:sz w:val="22"/>
        </w:rPr>
        <w:t>Zhong-Ming Sun</w:t>
      </w:r>
    </w:p>
    <w:p w14:paraId="240B26CA" w14:textId="7ED6EF6D" w:rsidR="00D7331C" w:rsidRPr="005019D0" w:rsidRDefault="00D7331C" w:rsidP="00D7331C">
      <w:pPr>
        <w:jc w:val="center"/>
        <w:rPr>
          <w:b/>
          <w:bCs/>
          <w:sz w:val="28"/>
          <w:szCs w:val="28"/>
        </w:rPr>
      </w:pPr>
      <w:r w:rsidRPr="005019D0">
        <w:rPr>
          <w:b/>
          <w:bCs/>
          <w:sz w:val="28"/>
          <w:szCs w:val="28"/>
        </w:rPr>
        <w:t>Content</w:t>
      </w:r>
    </w:p>
    <w:p w14:paraId="1C630CFB" w14:textId="1E6D983A" w:rsidR="003D764D" w:rsidRPr="00604FF0" w:rsidRDefault="003D764D">
      <w:pPr>
        <w:pStyle w:val="TOC1"/>
        <w:tabs>
          <w:tab w:val="right" w:leader="dot" w:pos="9350"/>
        </w:tabs>
        <w:rPr>
          <w:rFonts w:asciiTheme="minorHAnsi" w:hAnsiTheme="minorHAnsi" w:cstheme="minorBidi"/>
          <w:noProof/>
          <w:sz w:val="22"/>
          <w:szCs w:val="22"/>
        </w:rPr>
      </w:pPr>
      <w:r>
        <w:rPr>
          <w:b/>
          <w:noProof/>
          <w:lang w:bidi="en-US"/>
        </w:rPr>
        <w:fldChar w:fldCharType="begin"/>
      </w:r>
      <w:r>
        <w:rPr>
          <w:b/>
          <w:noProof/>
          <w:lang w:bidi="en-US"/>
        </w:rPr>
        <w:instrText xml:space="preserve"> TOC \o "1-3" \h \z \u </w:instrText>
      </w:r>
      <w:r>
        <w:rPr>
          <w:b/>
          <w:noProof/>
          <w:lang w:bidi="en-US"/>
        </w:rPr>
        <w:fldChar w:fldCharType="separate"/>
      </w:r>
      <w:hyperlink w:anchor="_Toc69660946" w:history="1">
        <w:r w:rsidRPr="00604FF0">
          <w:rPr>
            <w:rStyle w:val="Hyperlink"/>
            <w:b/>
            <w:noProof/>
            <w:kern w:val="2"/>
            <w:u w:val="none"/>
            <w:lang w:bidi="en-US"/>
          </w:rPr>
          <w:t>Section 1: Crystallographic Supplementation.</w:t>
        </w:r>
        <w:r w:rsidRPr="00604FF0">
          <w:rPr>
            <w:noProof/>
            <w:webHidden/>
          </w:rPr>
          <w:tab/>
        </w:r>
        <w:r w:rsidRPr="00604FF0">
          <w:rPr>
            <w:noProof/>
            <w:webHidden/>
          </w:rPr>
          <w:fldChar w:fldCharType="begin"/>
        </w:r>
        <w:r w:rsidRPr="00604FF0">
          <w:rPr>
            <w:noProof/>
            <w:webHidden/>
          </w:rPr>
          <w:instrText xml:space="preserve"> PAGEREF _Toc69660946 \h </w:instrText>
        </w:r>
        <w:r w:rsidRPr="00604FF0">
          <w:rPr>
            <w:noProof/>
            <w:webHidden/>
          </w:rPr>
        </w:r>
        <w:r w:rsidRPr="00604FF0">
          <w:rPr>
            <w:noProof/>
            <w:webHidden/>
          </w:rPr>
          <w:fldChar w:fldCharType="separate"/>
        </w:r>
        <w:r w:rsidR="003A0B86" w:rsidRPr="00604FF0">
          <w:rPr>
            <w:noProof/>
            <w:webHidden/>
          </w:rPr>
          <w:t>2</w:t>
        </w:r>
        <w:r w:rsidRPr="00604FF0">
          <w:rPr>
            <w:noProof/>
            <w:webHidden/>
          </w:rPr>
          <w:fldChar w:fldCharType="end"/>
        </w:r>
      </w:hyperlink>
    </w:p>
    <w:p w14:paraId="1EF5BE7F" w14:textId="54EF2DED" w:rsidR="003D764D" w:rsidRPr="00604FF0" w:rsidRDefault="003D764D">
      <w:pPr>
        <w:pStyle w:val="TOC1"/>
        <w:tabs>
          <w:tab w:val="right" w:leader="dot" w:pos="9350"/>
        </w:tabs>
        <w:rPr>
          <w:rFonts w:asciiTheme="minorHAnsi" w:hAnsiTheme="minorHAnsi" w:cstheme="minorBidi"/>
          <w:noProof/>
          <w:sz w:val="22"/>
          <w:szCs w:val="22"/>
        </w:rPr>
      </w:pPr>
      <w:r w:rsidRPr="00604FF0">
        <w:rPr>
          <w:rStyle w:val="Hyperlink"/>
          <w:noProof/>
          <w:u w:val="none"/>
        </w:rPr>
        <w:t xml:space="preserve">    </w:t>
      </w:r>
      <w:hyperlink w:anchor="_Toc69660947" w:history="1">
        <w:r w:rsidRPr="00604FF0">
          <w:rPr>
            <w:rStyle w:val="Hyperlink"/>
            <w:b/>
            <w:noProof/>
            <w:kern w:val="2"/>
            <w:u w:val="none"/>
            <w:lang w:bidi="en-US"/>
          </w:rPr>
          <w:t>Figure S1</w:t>
        </w:r>
        <w:r w:rsidRPr="00604FF0">
          <w:rPr>
            <w:rStyle w:val="Hyperlink"/>
            <w:bCs/>
            <w:noProof/>
            <w:kern w:val="2"/>
            <w:u w:val="none"/>
            <w:lang w:bidi="en-US"/>
          </w:rPr>
          <w:t>.</w:t>
        </w:r>
        <w:r w:rsidRPr="00604FF0">
          <w:rPr>
            <w:rStyle w:val="Hyperlink"/>
            <w:noProof/>
            <w:kern w:val="2"/>
            <w:u w:val="none"/>
            <w:lang w:bidi="en-US"/>
          </w:rPr>
          <w:t xml:space="preserve"> Crystals of title compound [K(2,2,2-crypt)]</w:t>
        </w:r>
        <w:r w:rsidRPr="00604FF0">
          <w:rPr>
            <w:rStyle w:val="Hyperlink"/>
            <w:noProof/>
            <w:kern w:val="2"/>
            <w:u w:val="none"/>
            <w:vertAlign w:val="subscript"/>
            <w:lang w:bidi="en-US"/>
          </w:rPr>
          <w:t>4</w:t>
        </w:r>
        <w:r w:rsidRPr="00604FF0">
          <w:rPr>
            <w:rStyle w:val="Hyperlink"/>
            <w:noProof/>
            <w:kern w:val="2"/>
            <w:u w:val="none"/>
            <w:lang w:bidi="en-US"/>
          </w:rPr>
          <w:t>Ge</w:t>
        </w:r>
        <w:r w:rsidRPr="00604FF0">
          <w:rPr>
            <w:rStyle w:val="Hyperlink"/>
            <w:noProof/>
            <w:kern w:val="2"/>
            <w:u w:val="none"/>
            <w:vertAlign w:val="subscript"/>
            <w:lang w:bidi="en-US"/>
          </w:rPr>
          <w:t>24</w:t>
        </w:r>
        <w:r w:rsidRPr="00604FF0">
          <w:rPr>
            <w:rStyle w:val="Hyperlink"/>
            <w:noProof/>
            <w:kern w:val="2"/>
            <w:u w:val="none"/>
            <w:lang w:bidi="en-US"/>
          </w:rPr>
          <w:t xml:space="preserve"> (</w:t>
        </w:r>
        <w:r w:rsidRPr="00604FF0">
          <w:rPr>
            <w:rStyle w:val="Hyperlink"/>
            <w:bCs/>
            <w:noProof/>
            <w:kern w:val="2"/>
            <w:u w:val="none"/>
            <w:lang w:bidi="en-US"/>
          </w:rPr>
          <w:t>1</w:t>
        </w:r>
        <w:r w:rsidRPr="00604FF0">
          <w:rPr>
            <w:rStyle w:val="Hyperlink"/>
            <w:noProof/>
            <w:kern w:val="2"/>
            <w:u w:val="none"/>
            <w:lang w:bidi="en-US"/>
          </w:rPr>
          <w:t>).</w:t>
        </w:r>
        <w:r w:rsidRPr="00604FF0">
          <w:rPr>
            <w:noProof/>
            <w:webHidden/>
          </w:rPr>
          <w:tab/>
        </w:r>
        <w:r w:rsidRPr="00604FF0">
          <w:rPr>
            <w:noProof/>
            <w:webHidden/>
          </w:rPr>
          <w:fldChar w:fldCharType="begin"/>
        </w:r>
        <w:r w:rsidRPr="00604FF0">
          <w:rPr>
            <w:noProof/>
            <w:webHidden/>
          </w:rPr>
          <w:instrText xml:space="preserve"> PAGEREF _Toc69660947 \h </w:instrText>
        </w:r>
        <w:r w:rsidRPr="00604FF0">
          <w:rPr>
            <w:noProof/>
            <w:webHidden/>
          </w:rPr>
        </w:r>
        <w:r w:rsidRPr="00604FF0">
          <w:rPr>
            <w:noProof/>
            <w:webHidden/>
          </w:rPr>
          <w:fldChar w:fldCharType="separate"/>
        </w:r>
        <w:r w:rsidR="003A0B86" w:rsidRPr="00604FF0">
          <w:rPr>
            <w:noProof/>
            <w:webHidden/>
          </w:rPr>
          <w:t>2</w:t>
        </w:r>
        <w:r w:rsidRPr="00604FF0">
          <w:rPr>
            <w:noProof/>
            <w:webHidden/>
          </w:rPr>
          <w:fldChar w:fldCharType="end"/>
        </w:r>
      </w:hyperlink>
    </w:p>
    <w:p w14:paraId="5499C249" w14:textId="019C5AF7" w:rsidR="003D764D" w:rsidRPr="00604FF0" w:rsidRDefault="003D764D">
      <w:pPr>
        <w:pStyle w:val="TOC1"/>
        <w:tabs>
          <w:tab w:val="right" w:leader="dot" w:pos="9350"/>
        </w:tabs>
        <w:rPr>
          <w:rFonts w:asciiTheme="minorHAnsi" w:hAnsiTheme="minorHAnsi" w:cstheme="minorBidi"/>
          <w:noProof/>
          <w:sz w:val="22"/>
          <w:szCs w:val="22"/>
        </w:rPr>
      </w:pPr>
      <w:r w:rsidRPr="00604FF0">
        <w:rPr>
          <w:rStyle w:val="Hyperlink"/>
          <w:noProof/>
          <w:u w:val="none"/>
        </w:rPr>
        <w:t xml:space="preserve">    </w:t>
      </w:r>
      <w:hyperlink w:anchor="_Toc69660948" w:history="1">
        <w:r w:rsidRPr="00604FF0">
          <w:rPr>
            <w:rStyle w:val="Hyperlink"/>
            <w:rFonts w:eastAsia="SimSun"/>
            <w:b/>
            <w:noProof/>
            <w:kern w:val="2"/>
            <w:u w:val="none"/>
            <w:lang w:val="de-DE" w:bidi="en-US"/>
          </w:rPr>
          <w:t>Table S1</w:t>
        </w:r>
        <w:r w:rsidRPr="00604FF0">
          <w:rPr>
            <w:rStyle w:val="Hyperlink"/>
            <w:rFonts w:eastAsia="SimSun"/>
            <w:bCs/>
            <w:noProof/>
            <w:kern w:val="2"/>
            <w:u w:val="none"/>
            <w:lang w:val="de-DE" w:bidi="en-US"/>
          </w:rPr>
          <w:t>.</w:t>
        </w:r>
        <w:r w:rsidRPr="00604FF0">
          <w:rPr>
            <w:rStyle w:val="Hyperlink"/>
            <w:rFonts w:eastAsia="SimSun"/>
            <w:noProof/>
            <w:kern w:val="2"/>
            <w:u w:val="none"/>
            <w:lang w:val="de-DE" w:bidi="en-US"/>
          </w:rPr>
          <w:t xml:space="preserve"> </w:t>
        </w:r>
        <w:r w:rsidRPr="00604FF0">
          <w:rPr>
            <w:rStyle w:val="Hyperlink"/>
            <w:rFonts w:eastAsia="DengXian"/>
            <w:noProof/>
            <w:kern w:val="2"/>
            <w:u w:val="none"/>
            <w:lang w:bidi="en-US"/>
          </w:rPr>
          <w:t>Crystal data and structure refinement for</w:t>
        </w:r>
        <w:r w:rsidRPr="00604FF0">
          <w:rPr>
            <w:rStyle w:val="Hyperlink"/>
            <w:rFonts w:eastAsia="DengXian"/>
            <w:noProof/>
            <w:kern w:val="2"/>
            <w:u w:val="none"/>
            <w:lang w:bidi="ar"/>
          </w:rPr>
          <w:t xml:space="preserve"> </w:t>
        </w:r>
        <w:r w:rsidRPr="00604FF0">
          <w:rPr>
            <w:rStyle w:val="Hyperlink"/>
            <w:rFonts w:eastAsia="DengXian"/>
            <w:bCs/>
            <w:noProof/>
            <w:kern w:val="2"/>
            <w:u w:val="none"/>
            <w:lang w:bidi="ar"/>
          </w:rPr>
          <w:t>1</w:t>
        </w:r>
        <w:r w:rsidRPr="00604FF0">
          <w:rPr>
            <w:rStyle w:val="Hyperlink"/>
            <w:rFonts w:eastAsia="DengXian"/>
            <w:noProof/>
            <w:kern w:val="2"/>
            <w:u w:val="none"/>
            <w:lang w:bidi="en-US"/>
          </w:rPr>
          <w:t>.</w:t>
        </w:r>
        <w:r w:rsidRPr="00604FF0">
          <w:rPr>
            <w:noProof/>
            <w:webHidden/>
          </w:rPr>
          <w:tab/>
        </w:r>
        <w:r w:rsidRPr="00604FF0">
          <w:rPr>
            <w:noProof/>
            <w:webHidden/>
          </w:rPr>
          <w:fldChar w:fldCharType="begin"/>
        </w:r>
        <w:r w:rsidRPr="00604FF0">
          <w:rPr>
            <w:noProof/>
            <w:webHidden/>
          </w:rPr>
          <w:instrText xml:space="preserve"> PAGEREF _Toc69660948 \h </w:instrText>
        </w:r>
        <w:r w:rsidRPr="00604FF0">
          <w:rPr>
            <w:noProof/>
            <w:webHidden/>
          </w:rPr>
        </w:r>
        <w:r w:rsidRPr="00604FF0">
          <w:rPr>
            <w:noProof/>
            <w:webHidden/>
          </w:rPr>
          <w:fldChar w:fldCharType="separate"/>
        </w:r>
        <w:r w:rsidR="003A0B86" w:rsidRPr="00604FF0">
          <w:rPr>
            <w:noProof/>
            <w:webHidden/>
          </w:rPr>
          <w:t>2</w:t>
        </w:r>
        <w:r w:rsidRPr="00604FF0">
          <w:rPr>
            <w:noProof/>
            <w:webHidden/>
          </w:rPr>
          <w:fldChar w:fldCharType="end"/>
        </w:r>
      </w:hyperlink>
    </w:p>
    <w:p w14:paraId="29BF548B" w14:textId="3623E0B0" w:rsidR="003D764D" w:rsidRPr="00604FF0" w:rsidRDefault="003D764D">
      <w:pPr>
        <w:pStyle w:val="TOC1"/>
        <w:tabs>
          <w:tab w:val="right" w:leader="dot" w:pos="9350"/>
        </w:tabs>
        <w:rPr>
          <w:rFonts w:asciiTheme="minorHAnsi" w:hAnsiTheme="minorHAnsi" w:cstheme="minorBidi"/>
          <w:noProof/>
          <w:sz w:val="22"/>
          <w:szCs w:val="22"/>
        </w:rPr>
      </w:pPr>
      <w:r w:rsidRPr="00604FF0">
        <w:rPr>
          <w:rStyle w:val="Hyperlink"/>
          <w:noProof/>
          <w:u w:val="none"/>
        </w:rPr>
        <w:t xml:space="preserve">    </w:t>
      </w:r>
      <w:hyperlink w:anchor="_Toc69660949" w:history="1">
        <w:r w:rsidRPr="00604FF0">
          <w:rPr>
            <w:rStyle w:val="Hyperlink"/>
            <w:b/>
            <w:noProof/>
            <w:kern w:val="2"/>
            <w:u w:val="none"/>
            <w:lang w:bidi="en-US"/>
          </w:rPr>
          <w:t>Figure S2</w:t>
        </w:r>
        <w:r w:rsidRPr="00604FF0">
          <w:rPr>
            <w:rStyle w:val="Hyperlink"/>
            <w:b/>
            <w:noProof/>
            <w:kern w:val="2"/>
            <w:u w:val="none"/>
            <w:lang w:eastAsia="zh-CN" w:bidi="en-US"/>
          </w:rPr>
          <w:t>.</w:t>
        </w:r>
        <w:r w:rsidRPr="00604FF0">
          <w:rPr>
            <w:rStyle w:val="Hyperlink"/>
            <w:noProof/>
            <w:kern w:val="2"/>
            <w:u w:val="none"/>
            <w:lang w:bidi="en-US"/>
          </w:rPr>
          <w:t xml:space="preserve"> Asymmetric unit of </w:t>
        </w:r>
        <w:r w:rsidRPr="00604FF0">
          <w:rPr>
            <w:rStyle w:val="Hyperlink"/>
            <w:bCs/>
            <w:noProof/>
            <w:kern w:val="2"/>
            <w:u w:val="none"/>
            <w:lang w:bidi="en-US"/>
          </w:rPr>
          <w:t>1</w:t>
        </w:r>
        <w:r w:rsidRPr="00604FF0">
          <w:rPr>
            <w:rStyle w:val="Hyperlink"/>
            <w:noProof/>
            <w:kern w:val="2"/>
            <w:u w:val="none"/>
            <w:lang w:bidi="en-US"/>
          </w:rPr>
          <w:t>. Thermal ellipsoids are drawn at 50% probability. The minor components are omitted for clarity.</w:t>
        </w:r>
        <w:r w:rsidRPr="00604FF0">
          <w:rPr>
            <w:noProof/>
            <w:webHidden/>
          </w:rPr>
          <w:tab/>
        </w:r>
        <w:r w:rsidRPr="00604FF0">
          <w:rPr>
            <w:noProof/>
            <w:webHidden/>
          </w:rPr>
          <w:fldChar w:fldCharType="begin"/>
        </w:r>
        <w:r w:rsidRPr="00604FF0">
          <w:rPr>
            <w:noProof/>
            <w:webHidden/>
          </w:rPr>
          <w:instrText xml:space="preserve"> PAGEREF _Toc69660949 \h </w:instrText>
        </w:r>
        <w:r w:rsidRPr="00604FF0">
          <w:rPr>
            <w:noProof/>
            <w:webHidden/>
          </w:rPr>
        </w:r>
        <w:r w:rsidRPr="00604FF0">
          <w:rPr>
            <w:noProof/>
            <w:webHidden/>
          </w:rPr>
          <w:fldChar w:fldCharType="separate"/>
        </w:r>
        <w:r w:rsidR="003A0B86" w:rsidRPr="00604FF0">
          <w:rPr>
            <w:noProof/>
            <w:webHidden/>
          </w:rPr>
          <w:t>3</w:t>
        </w:r>
        <w:r w:rsidRPr="00604FF0">
          <w:rPr>
            <w:noProof/>
            <w:webHidden/>
          </w:rPr>
          <w:fldChar w:fldCharType="end"/>
        </w:r>
      </w:hyperlink>
    </w:p>
    <w:p w14:paraId="2C1B3329" w14:textId="653B0934" w:rsidR="003D764D" w:rsidRPr="00604FF0" w:rsidRDefault="003D764D">
      <w:pPr>
        <w:pStyle w:val="TOC1"/>
        <w:tabs>
          <w:tab w:val="right" w:leader="dot" w:pos="9350"/>
        </w:tabs>
        <w:rPr>
          <w:rFonts w:asciiTheme="minorHAnsi" w:hAnsiTheme="minorHAnsi" w:cstheme="minorBidi"/>
          <w:noProof/>
          <w:sz w:val="22"/>
          <w:szCs w:val="22"/>
        </w:rPr>
      </w:pPr>
      <w:r w:rsidRPr="00604FF0">
        <w:rPr>
          <w:rStyle w:val="Hyperlink"/>
          <w:noProof/>
          <w:u w:val="none"/>
        </w:rPr>
        <w:t xml:space="preserve">    </w:t>
      </w:r>
      <w:hyperlink w:anchor="_Toc69660950" w:history="1">
        <w:r w:rsidRPr="00604FF0">
          <w:rPr>
            <w:rStyle w:val="Hyperlink"/>
            <w:b/>
            <w:noProof/>
            <w:kern w:val="2"/>
            <w:u w:val="none"/>
            <w:lang w:bidi="en-US"/>
          </w:rPr>
          <w:t>Figure S3</w:t>
        </w:r>
        <w:r w:rsidRPr="00604FF0">
          <w:rPr>
            <w:rStyle w:val="Hyperlink"/>
            <w:bCs/>
            <w:noProof/>
            <w:kern w:val="2"/>
            <w:u w:val="none"/>
            <w:lang w:bidi="en-US"/>
          </w:rPr>
          <w:t>.</w:t>
        </w:r>
        <w:r w:rsidRPr="00604FF0">
          <w:rPr>
            <w:rStyle w:val="Hyperlink"/>
            <w:noProof/>
            <w:kern w:val="2"/>
            <w:u w:val="none"/>
            <w:lang w:bidi="en-US"/>
          </w:rPr>
          <w:t xml:space="preserve"> Unit cell of </w:t>
        </w:r>
        <w:r w:rsidRPr="00604FF0">
          <w:rPr>
            <w:rStyle w:val="Hyperlink"/>
            <w:bCs/>
            <w:noProof/>
            <w:kern w:val="2"/>
            <w:u w:val="none"/>
            <w:lang w:bidi="en-US"/>
          </w:rPr>
          <w:t>1</w:t>
        </w:r>
        <w:r w:rsidRPr="00604FF0">
          <w:rPr>
            <w:rStyle w:val="Hyperlink"/>
            <w:noProof/>
            <w:kern w:val="2"/>
            <w:u w:val="none"/>
            <w:lang w:bidi="en-US"/>
          </w:rPr>
          <w:t>. Minor component in the cluster site is omitted for clarity.</w:t>
        </w:r>
        <w:r w:rsidRPr="00604FF0">
          <w:rPr>
            <w:noProof/>
            <w:webHidden/>
          </w:rPr>
          <w:tab/>
        </w:r>
        <w:r w:rsidRPr="00604FF0">
          <w:rPr>
            <w:noProof/>
            <w:webHidden/>
          </w:rPr>
          <w:fldChar w:fldCharType="begin"/>
        </w:r>
        <w:r w:rsidRPr="00604FF0">
          <w:rPr>
            <w:noProof/>
            <w:webHidden/>
          </w:rPr>
          <w:instrText xml:space="preserve"> PAGEREF _Toc69660950 \h </w:instrText>
        </w:r>
        <w:r w:rsidRPr="00604FF0">
          <w:rPr>
            <w:noProof/>
            <w:webHidden/>
          </w:rPr>
        </w:r>
        <w:r w:rsidRPr="00604FF0">
          <w:rPr>
            <w:noProof/>
            <w:webHidden/>
          </w:rPr>
          <w:fldChar w:fldCharType="separate"/>
        </w:r>
        <w:r w:rsidR="003A0B86" w:rsidRPr="00604FF0">
          <w:rPr>
            <w:noProof/>
            <w:webHidden/>
          </w:rPr>
          <w:t>4</w:t>
        </w:r>
        <w:r w:rsidRPr="00604FF0">
          <w:rPr>
            <w:noProof/>
            <w:webHidden/>
          </w:rPr>
          <w:fldChar w:fldCharType="end"/>
        </w:r>
      </w:hyperlink>
    </w:p>
    <w:p w14:paraId="2A867D7E" w14:textId="4A52D8DB" w:rsidR="003D764D" w:rsidRPr="00604FF0" w:rsidRDefault="003D764D">
      <w:pPr>
        <w:pStyle w:val="TOC1"/>
        <w:tabs>
          <w:tab w:val="right" w:leader="dot" w:pos="9350"/>
        </w:tabs>
        <w:rPr>
          <w:rFonts w:asciiTheme="minorHAnsi" w:hAnsiTheme="minorHAnsi" w:cstheme="minorBidi"/>
          <w:noProof/>
          <w:sz w:val="22"/>
          <w:szCs w:val="22"/>
        </w:rPr>
      </w:pPr>
      <w:r w:rsidRPr="00604FF0">
        <w:rPr>
          <w:rStyle w:val="Hyperlink"/>
          <w:noProof/>
          <w:u w:val="none"/>
        </w:rPr>
        <w:t xml:space="preserve">    </w:t>
      </w:r>
      <w:hyperlink w:anchor="_Toc69660951" w:history="1">
        <w:r w:rsidRPr="00604FF0">
          <w:rPr>
            <w:rStyle w:val="Hyperlink"/>
            <w:b/>
            <w:noProof/>
            <w:kern w:val="2"/>
            <w:u w:val="none"/>
            <w:lang w:bidi="en-US"/>
          </w:rPr>
          <w:t>Figure S</w:t>
        </w:r>
        <w:r w:rsidRPr="00604FF0">
          <w:rPr>
            <w:rStyle w:val="Hyperlink"/>
            <w:b/>
            <w:noProof/>
            <w:kern w:val="2"/>
            <w:u w:val="none"/>
            <w:lang w:eastAsia="zh-CN" w:bidi="en-US"/>
          </w:rPr>
          <w:t>4</w:t>
        </w:r>
        <w:r w:rsidRPr="00604FF0">
          <w:rPr>
            <w:rStyle w:val="Hyperlink"/>
            <w:bCs/>
            <w:noProof/>
            <w:kern w:val="2"/>
            <w:u w:val="none"/>
            <w:lang w:bidi="en-US"/>
          </w:rPr>
          <w:t>.</w:t>
        </w:r>
        <w:r w:rsidRPr="00604FF0">
          <w:rPr>
            <w:rStyle w:val="Hyperlink"/>
            <w:noProof/>
            <w:kern w:val="2"/>
            <w:u w:val="none"/>
            <w:lang w:bidi="en-US"/>
          </w:rPr>
          <w:t xml:space="preserve"> </w:t>
        </w:r>
        <w:r w:rsidRPr="00604FF0">
          <w:rPr>
            <w:rStyle w:val="Hyperlink"/>
            <w:noProof/>
            <w:kern w:val="2"/>
            <w:u w:val="none"/>
            <w:lang w:val="en-GB" w:bidi="en-US"/>
          </w:rPr>
          <w:t>The contrast of sphere-like D</w:t>
        </w:r>
        <w:r w:rsidRPr="00604FF0">
          <w:rPr>
            <w:rStyle w:val="Hyperlink"/>
            <w:noProof/>
            <w:kern w:val="2"/>
            <w:u w:val="none"/>
            <w:vertAlign w:val="subscript"/>
            <w:lang w:val="en-GB" w:bidi="en-US"/>
          </w:rPr>
          <w:t>3h</w:t>
        </w:r>
        <w:r w:rsidRPr="00604FF0">
          <w:rPr>
            <w:rStyle w:val="Hyperlink"/>
            <w:noProof/>
            <w:kern w:val="2"/>
            <w:u w:val="none"/>
            <w:lang w:val="en-GB" w:bidi="en-US"/>
          </w:rPr>
          <w:t>-Ge</w:t>
        </w:r>
        <w:r w:rsidRPr="00604FF0">
          <w:rPr>
            <w:rStyle w:val="Hyperlink"/>
            <w:noProof/>
            <w:kern w:val="2"/>
            <w:u w:val="none"/>
            <w:vertAlign w:val="subscript"/>
            <w:lang w:val="en-GB" w:bidi="en-US"/>
          </w:rPr>
          <w:t>9</w:t>
        </w:r>
        <w:r w:rsidRPr="00604FF0">
          <w:rPr>
            <w:rStyle w:val="Hyperlink"/>
            <w:noProof/>
            <w:kern w:val="2"/>
            <w:u w:val="none"/>
            <w:lang w:val="en-GB" w:bidi="en-US"/>
          </w:rPr>
          <w:t xml:space="preserve"> moiety (left</w:t>
        </w:r>
        <w:r w:rsidRPr="00604FF0">
          <w:rPr>
            <w:rStyle w:val="Hyperlink"/>
            <w:noProof/>
            <w:kern w:val="2"/>
            <w:u w:val="none"/>
            <w:lang w:val="en-GB" w:eastAsia="zh-CN" w:bidi="en-US"/>
          </w:rPr>
          <w:t>, unit-1</w:t>
        </w:r>
        <w:r w:rsidRPr="00604FF0">
          <w:rPr>
            <w:rStyle w:val="Hyperlink"/>
            <w:noProof/>
            <w:kern w:val="2"/>
            <w:u w:val="none"/>
            <w:lang w:val="en-GB" w:bidi="en-US"/>
          </w:rPr>
          <w:t>) and non-classical Ge</w:t>
        </w:r>
        <w:r w:rsidRPr="00604FF0">
          <w:rPr>
            <w:rStyle w:val="Hyperlink"/>
            <w:noProof/>
            <w:kern w:val="2"/>
            <w:u w:val="none"/>
            <w:vertAlign w:val="subscript"/>
            <w:lang w:val="en-GB" w:bidi="en-US"/>
          </w:rPr>
          <w:t>9</w:t>
        </w:r>
        <w:r w:rsidRPr="00604FF0">
          <w:rPr>
            <w:rStyle w:val="Hyperlink"/>
            <w:noProof/>
            <w:kern w:val="2"/>
            <w:u w:val="none"/>
            <w:lang w:val="en-GB" w:bidi="en-US"/>
          </w:rPr>
          <w:t xml:space="preserve"> moiety (right, unit-3) in anion 1a with different coordination modes.</w:t>
        </w:r>
        <w:r w:rsidRPr="00604FF0">
          <w:rPr>
            <w:noProof/>
            <w:webHidden/>
          </w:rPr>
          <w:tab/>
        </w:r>
        <w:r w:rsidRPr="00604FF0">
          <w:rPr>
            <w:noProof/>
            <w:webHidden/>
          </w:rPr>
          <w:fldChar w:fldCharType="begin"/>
        </w:r>
        <w:r w:rsidRPr="00604FF0">
          <w:rPr>
            <w:noProof/>
            <w:webHidden/>
          </w:rPr>
          <w:instrText xml:space="preserve"> PAGEREF _Toc69660951 \h </w:instrText>
        </w:r>
        <w:r w:rsidRPr="00604FF0">
          <w:rPr>
            <w:noProof/>
            <w:webHidden/>
          </w:rPr>
        </w:r>
        <w:r w:rsidRPr="00604FF0">
          <w:rPr>
            <w:noProof/>
            <w:webHidden/>
          </w:rPr>
          <w:fldChar w:fldCharType="separate"/>
        </w:r>
        <w:r w:rsidR="003A0B86" w:rsidRPr="00604FF0">
          <w:rPr>
            <w:noProof/>
            <w:webHidden/>
          </w:rPr>
          <w:t>4</w:t>
        </w:r>
        <w:r w:rsidRPr="00604FF0">
          <w:rPr>
            <w:noProof/>
            <w:webHidden/>
          </w:rPr>
          <w:fldChar w:fldCharType="end"/>
        </w:r>
      </w:hyperlink>
    </w:p>
    <w:p w14:paraId="04891D33" w14:textId="6DDDFA21" w:rsidR="003D764D" w:rsidRPr="00604FF0" w:rsidRDefault="003D764D">
      <w:pPr>
        <w:pStyle w:val="TOC1"/>
        <w:tabs>
          <w:tab w:val="right" w:leader="dot" w:pos="9350"/>
        </w:tabs>
        <w:rPr>
          <w:rFonts w:asciiTheme="minorHAnsi" w:hAnsiTheme="minorHAnsi" w:cstheme="minorBidi"/>
          <w:b/>
          <w:bCs/>
          <w:noProof/>
          <w:sz w:val="22"/>
          <w:szCs w:val="22"/>
        </w:rPr>
      </w:pPr>
      <w:hyperlink w:anchor="_Toc69660952" w:history="1">
        <w:r w:rsidRPr="00604FF0">
          <w:rPr>
            <w:rStyle w:val="Hyperlink"/>
            <w:b/>
            <w:bCs/>
            <w:noProof/>
            <w:kern w:val="2"/>
            <w:u w:val="none"/>
            <w:lang w:bidi="en-US"/>
          </w:rPr>
          <w:t>Section 2: ESI-MS Studies</w:t>
        </w:r>
        <w:r w:rsidRPr="00604FF0">
          <w:rPr>
            <w:noProof/>
            <w:webHidden/>
          </w:rPr>
          <w:tab/>
        </w:r>
        <w:r w:rsidRPr="00604FF0">
          <w:rPr>
            <w:noProof/>
            <w:webHidden/>
          </w:rPr>
          <w:fldChar w:fldCharType="begin"/>
        </w:r>
        <w:r w:rsidRPr="00604FF0">
          <w:rPr>
            <w:noProof/>
            <w:webHidden/>
          </w:rPr>
          <w:instrText xml:space="preserve"> PAGEREF _Toc69660952 \h </w:instrText>
        </w:r>
        <w:r w:rsidRPr="00604FF0">
          <w:rPr>
            <w:noProof/>
            <w:webHidden/>
          </w:rPr>
        </w:r>
        <w:r w:rsidRPr="00604FF0">
          <w:rPr>
            <w:noProof/>
            <w:webHidden/>
          </w:rPr>
          <w:fldChar w:fldCharType="separate"/>
        </w:r>
        <w:r w:rsidR="003A0B86" w:rsidRPr="00604FF0">
          <w:rPr>
            <w:noProof/>
            <w:webHidden/>
          </w:rPr>
          <w:t>5</w:t>
        </w:r>
        <w:r w:rsidRPr="00604FF0">
          <w:rPr>
            <w:noProof/>
            <w:webHidden/>
          </w:rPr>
          <w:fldChar w:fldCharType="end"/>
        </w:r>
      </w:hyperlink>
    </w:p>
    <w:p w14:paraId="1B31D983" w14:textId="45353F6A" w:rsidR="003D764D" w:rsidRPr="00604FF0" w:rsidRDefault="003D764D">
      <w:pPr>
        <w:pStyle w:val="TOC1"/>
        <w:tabs>
          <w:tab w:val="right" w:leader="dot" w:pos="9350"/>
        </w:tabs>
        <w:rPr>
          <w:rFonts w:asciiTheme="minorHAnsi" w:hAnsiTheme="minorHAnsi" w:cstheme="minorBidi"/>
          <w:noProof/>
          <w:sz w:val="22"/>
          <w:szCs w:val="22"/>
        </w:rPr>
      </w:pPr>
      <w:r w:rsidRPr="00604FF0">
        <w:rPr>
          <w:rStyle w:val="Hyperlink"/>
          <w:noProof/>
          <w:u w:val="none"/>
        </w:rPr>
        <w:t xml:space="preserve">    </w:t>
      </w:r>
      <w:hyperlink w:anchor="_Toc69660953" w:history="1">
        <w:r w:rsidRPr="00604FF0">
          <w:rPr>
            <w:rStyle w:val="Hyperlink"/>
            <w:b/>
            <w:noProof/>
            <w:kern w:val="2"/>
            <w:u w:val="none"/>
            <w:lang w:bidi="en-US"/>
          </w:rPr>
          <w:t>Figure S</w:t>
        </w:r>
        <w:r w:rsidRPr="00604FF0">
          <w:rPr>
            <w:rStyle w:val="Hyperlink"/>
            <w:b/>
            <w:noProof/>
            <w:kern w:val="2"/>
            <w:u w:val="none"/>
            <w:lang w:eastAsia="zh-CN" w:bidi="en-US"/>
          </w:rPr>
          <w:t>5</w:t>
        </w:r>
        <w:r w:rsidRPr="00604FF0">
          <w:rPr>
            <w:rStyle w:val="Hyperlink"/>
            <w:b/>
            <w:noProof/>
            <w:kern w:val="2"/>
            <w:u w:val="none"/>
            <w:lang w:bidi="en-US"/>
          </w:rPr>
          <w:t>.</w:t>
        </w:r>
        <w:r w:rsidRPr="00604FF0">
          <w:rPr>
            <w:rStyle w:val="Hyperlink"/>
            <w:noProof/>
            <w:kern w:val="2"/>
            <w:u w:val="none"/>
            <w:lang w:bidi="en-US"/>
          </w:rPr>
          <w:t xml:space="preserve"> Overview ESI mass spectrum in negative ion mode </w:t>
        </w:r>
        <w:r w:rsidRPr="00604FF0">
          <w:rPr>
            <w:rStyle w:val="Hyperlink"/>
            <w:noProof/>
            <w:kern w:val="2"/>
            <w:u w:val="none"/>
            <w:lang w:val="de-DE" w:bidi="en-US"/>
          </w:rPr>
          <w:t>recorded immediately upon injection of a fresh solution of crystals 1 in DMF.</w:t>
        </w:r>
        <w:r w:rsidRPr="00604FF0">
          <w:rPr>
            <w:noProof/>
            <w:webHidden/>
          </w:rPr>
          <w:tab/>
        </w:r>
        <w:r w:rsidRPr="00604FF0">
          <w:rPr>
            <w:noProof/>
            <w:webHidden/>
          </w:rPr>
          <w:fldChar w:fldCharType="begin"/>
        </w:r>
        <w:r w:rsidRPr="00604FF0">
          <w:rPr>
            <w:noProof/>
            <w:webHidden/>
          </w:rPr>
          <w:instrText xml:space="preserve"> PAGEREF _Toc69660953 \h </w:instrText>
        </w:r>
        <w:r w:rsidRPr="00604FF0">
          <w:rPr>
            <w:noProof/>
            <w:webHidden/>
          </w:rPr>
        </w:r>
        <w:r w:rsidRPr="00604FF0">
          <w:rPr>
            <w:noProof/>
            <w:webHidden/>
          </w:rPr>
          <w:fldChar w:fldCharType="separate"/>
        </w:r>
        <w:r w:rsidR="003A0B86" w:rsidRPr="00604FF0">
          <w:rPr>
            <w:noProof/>
            <w:webHidden/>
          </w:rPr>
          <w:t>5</w:t>
        </w:r>
        <w:r w:rsidRPr="00604FF0">
          <w:rPr>
            <w:noProof/>
            <w:webHidden/>
          </w:rPr>
          <w:fldChar w:fldCharType="end"/>
        </w:r>
      </w:hyperlink>
    </w:p>
    <w:p w14:paraId="627241F7" w14:textId="5D798563" w:rsidR="003D764D" w:rsidRPr="00604FF0" w:rsidRDefault="003D764D">
      <w:pPr>
        <w:pStyle w:val="TOC1"/>
        <w:tabs>
          <w:tab w:val="right" w:leader="dot" w:pos="9350"/>
        </w:tabs>
        <w:rPr>
          <w:rFonts w:asciiTheme="minorHAnsi" w:hAnsiTheme="minorHAnsi" w:cstheme="minorBidi"/>
          <w:noProof/>
          <w:sz w:val="22"/>
          <w:szCs w:val="22"/>
        </w:rPr>
      </w:pPr>
      <w:r w:rsidRPr="00604FF0">
        <w:rPr>
          <w:rStyle w:val="Hyperlink"/>
          <w:noProof/>
          <w:u w:val="none"/>
        </w:rPr>
        <w:t xml:space="preserve">    </w:t>
      </w:r>
      <w:hyperlink w:anchor="_Toc69660954" w:history="1">
        <w:r w:rsidRPr="00604FF0">
          <w:rPr>
            <w:rStyle w:val="Hyperlink"/>
            <w:b/>
            <w:noProof/>
            <w:kern w:val="2"/>
            <w:u w:val="none"/>
            <w:lang w:bidi="en-US"/>
          </w:rPr>
          <w:t>Figure S6</w:t>
        </w:r>
        <w:r w:rsidRPr="00604FF0">
          <w:rPr>
            <w:rStyle w:val="Hyperlink"/>
            <w:bCs/>
            <w:noProof/>
            <w:kern w:val="2"/>
            <w:u w:val="none"/>
            <w:lang w:bidi="en-US"/>
          </w:rPr>
          <w:t>.</w:t>
        </w:r>
        <w:r w:rsidRPr="00604FF0">
          <w:rPr>
            <w:rStyle w:val="Hyperlink"/>
            <w:noProof/>
            <w:kern w:val="2"/>
            <w:u w:val="none"/>
            <w:lang w:bidi="en-US"/>
          </w:rPr>
          <w:t xml:space="preserve"> Measured (top) and simulated (bottom) spectrum of the fragment {[K(2,2,2-crypt)][Ge</w:t>
        </w:r>
        <w:r w:rsidRPr="00604FF0">
          <w:rPr>
            <w:rStyle w:val="Hyperlink"/>
            <w:noProof/>
            <w:kern w:val="2"/>
            <w:u w:val="none"/>
            <w:vertAlign w:val="subscript"/>
            <w:lang w:eastAsia="zh-CN" w:bidi="en-US"/>
          </w:rPr>
          <w:t>10</w:t>
        </w:r>
        <w:r w:rsidRPr="00604FF0">
          <w:rPr>
            <w:rStyle w:val="Hyperlink"/>
            <w:noProof/>
            <w:kern w:val="2"/>
            <w:u w:val="none"/>
            <w:lang w:bidi="en-US"/>
          </w:rPr>
          <w:t>]}</w:t>
        </w:r>
        <w:r w:rsidRPr="00604FF0">
          <w:rPr>
            <w:rStyle w:val="Hyperlink"/>
            <w:noProof/>
            <w:kern w:val="2"/>
            <w:u w:val="none"/>
            <w:vertAlign w:val="superscript"/>
            <w:lang w:bidi="en-US"/>
          </w:rPr>
          <w:t>-</w:t>
        </w:r>
        <w:r w:rsidRPr="00604FF0">
          <w:rPr>
            <w:rStyle w:val="Hyperlink"/>
            <w:noProof/>
            <w:kern w:val="2"/>
            <w:u w:val="none"/>
            <w:lang w:bidi="en-US"/>
          </w:rPr>
          <w:t>.</w:t>
        </w:r>
        <w:r w:rsidRPr="00604FF0">
          <w:rPr>
            <w:noProof/>
            <w:webHidden/>
          </w:rPr>
          <w:tab/>
        </w:r>
        <w:r w:rsidRPr="00604FF0">
          <w:rPr>
            <w:noProof/>
            <w:webHidden/>
          </w:rPr>
          <w:fldChar w:fldCharType="begin"/>
        </w:r>
        <w:r w:rsidRPr="00604FF0">
          <w:rPr>
            <w:noProof/>
            <w:webHidden/>
          </w:rPr>
          <w:instrText xml:space="preserve"> PAGEREF _Toc69660954 \h </w:instrText>
        </w:r>
        <w:r w:rsidRPr="00604FF0">
          <w:rPr>
            <w:noProof/>
            <w:webHidden/>
          </w:rPr>
        </w:r>
        <w:r w:rsidRPr="00604FF0">
          <w:rPr>
            <w:noProof/>
            <w:webHidden/>
          </w:rPr>
          <w:fldChar w:fldCharType="separate"/>
        </w:r>
        <w:r w:rsidR="003A0B86" w:rsidRPr="00604FF0">
          <w:rPr>
            <w:noProof/>
            <w:webHidden/>
          </w:rPr>
          <w:t>5</w:t>
        </w:r>
        <w:r w:rsidRPr="00604FF0">
          <w:rPr>
            <w:noProof/>
            <w:webHidden/>
          </w:rPr>
          <w:fldChar w:fldCharType="end"/>
        </w:r>
      </w:hyperlink>
    </w:p>
    <w:p w14:paraId="54599697" w14:textId="663EF6F9" w:rsidR="003D764D" w:rsidRPr="00604FF0" w:rsidRDefault="003D764D">
      <w:pPr>
        <w:pStyle w:val="TOC1"/>
        <w:tabs>
          <w:tab w:val="right" w:leader="dot" w:pos="9350"/>
        </w:tabs>
        <w:rPr>
          <w:rFonts w:asciiTheme="minorHAnsi" w:hAnsiTheme="minorHAnsi" w:cstheme="minorBidi"/>
          <w:noProof/>
          <w:sz w:val="22"/>
          <w:szCs w:val="22"/>
        </w:rPr>
      </w:pPr>
      <w:r w:rsidRPr="00604FF0">
        <w:rPr>
          <w:rStyle w:val="Hyperlink"/>
          <w:noProof/>
          <w:u w:val="none"/>
        </w:rPr>
        <w:t xml:space="preserve">    </w:t>
      </w:r>
      <w:hyperlink w:anchor="_Toc69660955" w:history="1">
        <w:r w:rsidRPr="00604FF0">
          <w:rPr>
            <w:rStyle w:val="Hyperlink"/>
            <w:b/>
            <w:noProof/>
            <w:kern w:val="2"/>
            <w:u w:val="none"/>
            <w:lang w:bidi="en-US"/>
          </w:rPr>
          <w:t>Figure S7.</w:t>
        </w:r>
        <w:r w:rsidRPr="00604FF0">
          <w:rPr>
            <w:rStyle w:val="Hyperlink"/>
            <w:noProof/>
            <w:kern w:val="2"/>
            <w:u w:val="none"/>
            <w:lang w:bidi="en-US"/>
          </w:rPr>
          <w:t xml:space="preserve"> Measured (top) and simulated (bottom) spectrum of the fragment {[K(2,2,2-crypt)]</w:t>
        </w:r>
        <w:r w:rsidRPr="00604FF0">
          <w:rPr>
            <w:rStyle w:val="Hyperlink"/>
            <w:noProof/>
            <w:kern w:val="2"/>
            <w:u w:val="none"/>
            <w:vertAlign w:val="subscript"/>
            <w:lang w:eastAsia="zh-CN" w:bidi="en-US"/>
          </w:rPr>
          <w:t>3</w:t>
        </w:r>
        <w:r w:rsidRPr="00604FF0">
          <w:rPr>
            <w:rStyle w:val="Hyperlink"/>
            <w:noProof/>
            <w:kern w:val="2"/>
            <w:u w:val="none"/>
            <w:lang w:bidi="en-US"/>
          </w:rPr>
          <w:t>[Ge</w:t>
        </w:r>
        <w:r w:rsidRPr="00604FF0">
          <w:rPr>
            <w:rStyle w:val="Hyperlink"/>
            <w:noProof/>
            <w:kern w:val="2"/>
            <w:u w:val="none"/>
            <w:vertAlign w:val="subscript"/>
            <w:lang w:eastAsia="zh-CN" w:bidi="en-US"/>
          </w:rPr>
          <w:t>24</w:t>
        </w:r>
        <w:r w:rsidRPr="00604FF0">
          <w:rPr>
            <w:rStyle w:val="Hyperlink"/>
            <w:noProof/>
            <w:kern w:val="2"/>
            <w:u w:val="none"/>
            <w:lang w:bidi="en-US"/>
          </w:rPr>
          <w:t>]}</w:t>
        </w:r>
        <w:r w:rsidRPr="00604FF0">
          <w:rPr>
            <w:rStyle w:val="Hyperlink"/>
            <w:noProof/>
            <w:kern w:val="2"/>
            <w:u w:val="none"/>
            <w:vertAlign w:val="superscript"/>
            <w:lang w:bidi="en-US"/>
          </w:rPr>
          <w:t>-</w:t>
        </w:r>
        <w:r w:rsidRPr="00604FF0">
          <w:rPr>
            <w:rStyle w:val="Hyperlink"/>
            <w:noProof/>
            <w:kern w:val="2"/>
            <w:u w:val="none"/>
            <w:lang w:bidi="en-US"/>
          </w:rPr>
          <w:t>.</w:t>
        </w:r>
        <w:r w:rsidRPr="00604FF0">
          <w:rPr>
            <w:noProof/>
            <w:webHidden/>
          </w:rPr>
          <w:tab/>
        </w:r>
        <w:r w:rsidRPr="00604FF0">
          <w:rPr>
            <w:noProof/>
            <w:webHidden/>
          </w:rPr>
          <w:fldChar w:fldCharType="begin"/>
        </w:r>
        <w:r w:rsidRPr="00604FF0">
          <w:rPr>
            <w:noProof/>
            <w:webHidden/>
          </w:rPr>
          <w:instrText xml:space="preserve"> PAGEREF _Toc69660955 \h </w:instrText>
        </w:r>
        <w:r w:rsidRPr="00604FF0">
          <w:rPr>
            <w:noProof/>
            <w:webHidden/>
          </w:rPr>
        </w:r>
        <w:r w:rsidRPr="00604FF0">
          <w:rPr>
            <w:noProof/>
            <w:webHidden/>
          </w:rPr>
          <w:fldChar w:fldCharType="separate"/>
        </w:r>
        <w:r w:rsidR="003A0B86" w:rsidRPr="00604FF0">
          <w:rPr>
            <w:noProof/>
            <w:webHidden/>
          </w:rPr>
          <w:t>6</w:t>
        </w:r>
        <w:r w:rsidRPr="00604FF0">
          <w:rPr>
            <w:noProof/>
            <w:webHidden/>
          </w:rPr>
          <w:fldChar w:fldCharType="end"/>
        </w:r>
      </w:hyperlink>
    </w:p>
    <w:p w14:paraId="0BF31459" w14:textId="3DAB857C" w:rsidR="003D764D" w:rsidRPr="00604FF0" w:rsidRDefault="003D764D">
      <w:pPr>
        <w:pStyle w:val="TOC1"/>
        <w:tabs>
          <w:tab w:val="right" w:leader="dot" w:pos="9350"/>
        </w:tabs>
        <w:rPr>
          <w:rFonts w:asciiTheme="minorHAnsi" w:hAnsiTheme="minorHAnsi" w:cstheme="minorBidi"/>
          <w:b/>
          <w:bCs/>
          <w:noProof/>
          <w:sz w:val="22"/>
          <w:szCs w:val="22"/>
        </w:rPr>
      </w:pPr>
      <w:hyperlink w:anchor="_Toc69660956" w:history="1">
        <w:r w:rsidRPr="00604FF0">
          <w:rPr>
            <w:rStyle w:val="Hyperlink"/>
            <w:b/>
            <w:bCs/>
            <w:noProof/>
            <w:kern w:val="2"/>
            <w:u w:val="none"/>
            <w:lang w:bidi="en-US"/>
          </w:rPr>
          <w:t>Section 3: Energy Dispersive X-ray (EDX) Spectroscopic Analysis</w:t>
        </w:r>
        <w:r w:rsidRPr="00604FF0">
          <w:rPr>
            <w:noProof/>
            <w:webHidden/>
          </w:rPr>
          <w:tab/>
        </w:r>
        <w:r w:rsidRPr="00604FF0">
          <w:rPr>
            <w:noProof/>
            <w:webHidden/>
          </w:rPr>
          <w:fldChar w:fldCharType="begin"/>
        </w:r>
        <w:r w:rsidRPr="00604FF0">
          <w:rPr>
            <w:noProof/>
            <w:webHidden/>
          </w:rPr>
          <w:instrText xml:space="preserve"> PAGEREF _Toc69660956 \h </w:instrText>
        </w:r>
        <w:r w:rsidRPr="00604FF0">
          <w:rPr>
            <w:noProof/>
            <w:webHidden/>
          </w:rPr>
        </w:r>
        <w:r w:rsidRPr="00604FF0">
          <w:rPr>
            <w:noProof/>
            <w:webHidden/>
          </w:rPr>
          <w:fldChar w:fldCharType="separate"/>
        </w:r>
        <w:r w:rsidR="003A0B86" w:rsidRPr="00604FF0">
          <w:rPr>
            <w:noProof/>
            <w:webHidden/>
          </w:rPr>
          <w:t>6</w:t>
        </w:r>
        <w:r w:rsidRPr="00604FF0">
          <w:rPr>
            <w:noProof/>
            <w:webHidden/>
          </w:rPr>
          <w:fldChar w:fldCharType="end"/>
        </w:r>
      </w:hyperlink>
    </w:p>
    <w:p w14:paraId="0760469E" w14:textId="6911EA64" w:rsidR="003D764D" w:rsidRPr="00604FF0" w:rsidRDefault="003D764D">
      <w:pPr>
        <w:pStyle w:val="TOC1"/>
        <w:tabs>
          <w:tab w:val="right" w:leader="dot" w:pos="9350"/>
        </w:tabs>
        <w:rPr>
          <w:rFonts w:asciiTheme="minorHAnsi" w:hAnsiTheme="minorHAnsi" w:cstheme="minorBidi"/>
          <w:noProof/>
          <w:sz w:val="22"/>
          <w:szCs w:val="22"/>
        </w:rPr>
      </w:pPr>
      <w:r w:rsidRPr="00604FF0">
        <w:rPr>
          <w:rStyle w:val="Hyperlink"/>
          <w:noProof/>
          <w:u w:val="none"/>
        </w:rPr>
        <w:t xml:space="preserve">    </w:t>
      </w:r>
      <w:hyperlink w:anchor="_Toc69660957" w:history="1">
        <w:r w:rsidRPr="00604FF0">
          <w:rPr>
            <w:rStyle w:val="Hyperlink"/>
            <w:b/>
            <w:noProof/>
            <w:kern w:val="2"/>
            <w:u w:val="none"/>
            <w:lang w:bidi="en-US"/>
          </w:rPr>
          <w:t>Figure S</w:t>
        </w:r>
        <w:r w:rsidRPr="00604FF0">
          <w:rPr>
            <w:rStyle w:val="Hyperlink"/>
            <w:b/>
            <w:noProof/>
            <w:kern w:val="2"/>
            <w:u w:val="none"/>
            <w:lang w:eastAsia="zh-CN" w:bidi="en-US"/>
          </w:rPr>
          <w:t>8</w:t>
        </w:r>
        <w:r w:rsidRPr="00604FF0">
          <w:rPr>
            <w:rStyle w:val="Hyperlink"/>
            <w:b/>
            <w:noProof/>
            <w:kern w:val="2"/>
            <w:u w:val="none"/>
            <w:lang w:bidi="en-US"/>
          </w:rPr>
          <w:t>.</w:t>
        </w:r>
        <w:r w:rsidRPr="00604FF0">
          <w:rPr>
            <w:rStyle w:val="Hyperlink"/>
            <w:noProof/>
            <w:kern w:val="2"/>
            <w:u w:val="none"/>
            <w:lang w:bidi="en-US"/>
          </w:rPr>
          <w:t xml:space="preserve"> EDX analysis of 1 (K, Ge).</w:t>
        </w:r>
        <w:r w:rsidRPr="00604FF0">
          <w:rPr>
            <w:noProof/>
            <w:webHidden/>
          </w:rPr>
          <w:tab/>
        </w:r>
        <w:r w:rsidRPr="00604FF0">
          <w:rPr>
            <w:noProof/>
            <w:webHidden/>
          </w:rPr>
          <w:fldChar w:fldCharType="begin"/>
        </w:r>
        <w:r w:rsidRPr="00604FF0">
          <w:rPr>
            <w:noProof/>
            <w:webHidden/>
          </w:rPr>
          <w:instrText xml:space="preserve"> PAGEREF _Toc69660957 \h </w:instrText>
        </w:r>
        <w:r w:rsidRPr="00604FF0">
          <w:rPr>
            <w:noProof/>
            <w:webHidden/>
          </w:rPr>
        </w:r>
        <w:r w:rsidRPr="00604FF0">
          <w:rPr>
            <w:noProof/>
            <w:webHidden/>
          </w:rPr>
          <w:fldChar w:fldCharType="separate"/>
        </w:r>
        <w:r w:rsidR="003A0B86" w:rsidRPr="00604FF0">
          <w:rPr>
            <w:noProof/>
            <w:webHidden/>
          </w:rPr>
          <w:t>6</w:t>
        </w:r>
        <w:r w:rsidRPr="00604FF0">
          <w:rPr>
            <w:noProof/>
            <w:webHidden/>
          </w:rPr>
          <w:fldChar w:fldCharType="end"/>
        </w:r>
      </w:hyperlink>
    </w:p>
    <w:p w14:paraId="1381DC4A" w14:textId="690B0A26" w:rsidR="003D764D" w:rsidRPr="00604FF0" w:rsidRDefault="003D764D">
      <w:pPr>
        <w:pStyle w:val="TOC1"/>
        <w:tabs>
          <w:tab w:val="right" w:leader="dot" w:pos="9350"/>
        </w:tabs>
        <w:rPr>
          <w:rFonts w:asciiTheme="minorHAnsi" w:hAnsiTheme="minorHAnsi" w:cstheme="minorBidi"/>
          <w:b/>
          <w:bCs/>
          <w:noProof/>
          <w:sz w:val="22"/>
          <w:szCs w:val="22"/>
        </w:rPr>
      </w:pPr>
      <w:hyperlink w:anchor="_Toc69660958" w:history="1">
        <w:r w:rsidRPr="00604FF0">
          <w:rPr>
            <w:rStyle w:val="Hyperlink"/>
            <w:b/>
            <w:bCs/>
            <w:noProof/>
            <w:kern w:val="2"/>
            <w:u w:val="none"/>
            <w:lang w:bidi="en-US"/>
          </w:rPr>
          <w:t>Section 4: Supplementary Computational Data</w:t>
        </w:r>
        <w:r w:rsidRPr="00604FF0">
          <w:rPr>
            <w:noProof/>
            <w:webHidden/>
          </w:rPr>
          <w:tab/>
        </w:r>
        <w:r w:rsidRPr="00604FF0">
          <w:rPr>
            <w:noProof/>
            <w:webHidden/>
          </w:rPr>
          <w:fldChar w:fldCharType="begin"/>
        </w:r>
        <w:r w:rsidRPr="00604FF0">
          <w:rPr>
            <w:noProof/>
            <w:webHidden/>
          </w:rPr>
          <w:instrText xml:space="preserve"> PAGEREF _Toc69660958 \h </w:instrText>
        </w:r>
        <w:r w:rsidRPr="00604FF0">
          <w:rPr>
            <w:noProof/>
            <w:webHidden/>
          </w:rPr>
        </w:r>
        <w:r w:rsidRPr="00604FF0">
          <w:rPr>
            <w:noProof/>
            <w:webHidden/>
          </w:rPr>
          <w:fldChar w:fldCharType="separate"/>
        </w:r>
        <w:r w:rsidR="003A0B86" w:rsidRPr="00604FF0">
          <w:rPr>
            <w:noProof/>
            <w:webHidden/>
          </w:rPr>
          <w:t>7</w:t>
        </w:r>
        <w:r w:rsidRPr="00604FF0">
          <w:rPr>
            <w:noProof/>
            <w:webHidden/>
          </w:rPr>
          <w:fldChar w:fldCharType="end"/>
        </w:r>
      </w:hyperlink>
    </w:p>
    <w:p w14:paraId="77ECC1E5" w14:textId="488DD93B" w:rsidR="003D764D" w:rsidRPr="00604FF0" w:rsidRDefault="003D764D">
      <w:pPr>
        <w:pStyle w:val="TOC1"/>
        <w:tabs>
          <w:tab w:val="right" w:leader="dot" w:pos="9350"/>
        </w:tabs>
        <w:rPr>
          <w:rFonts w:asciiTheme="minorHAnsi" w:hAnsiTheme="minorHAnsi" w:cstheme="minorBidi"/>
          <w:noProof/>
          <w:sz w:val="22"/>
          <w:szCs w:val="22"/>
        </w:rPr>
      </w:pPr>
      <w:r w:rsidRPr="00604FF0">
        <w:rPr>
          <w:rStyle w:val="Hyperlink"/>
          <w:noProof/>
          <w:u w:val="none"/>
        </w:rPr>
        <w:t xml:space="preserve">    </w:t>
      </w:r>
      <w:hyperlink w:anchor="_Toc69660959" w:history="1">
        <w:r w:rsidRPr="00604FF0">
          <w:rPr>
            <w:rStyle w:val="Hyperlink"/>
            <w:b/>
            <w:noProof/>
            <w:kern w:val="2"/>
            <w:u w:val="none"/>
            <w:lang w:bidi="en-US"/>
          </w:rPr>
          <w:t>Figure S9.</w:t>
        </w:r>
        <w:r w:rsidRPr="00604FF0">
          <w:rPr>
            <w:rStyle w:val="Hyperlink"/>
            <w:noProof/>
            <w:kern w:val="2"/>
            <w:u w:val="none"/>
            <w:lang w:bidi="en-US"/>
          </w:rPr>
          <w:t xml:space="preserve"> Isosurface representation for the induced magnetic field for [Ge</w:t>
        </w:r>
        <w:r w:rsidRPr="00604FF0">
          <w:rPr>
            <w:rStyle w:val="Hyperlink"/>
            <w:noProof/>
            <w:kern w:val="2"/>
            <w:u w:val="none"/>
            <w:vertAlign w:val="subscript"/>
            <w:lang w:bidi="en-US"/>
          </w:rPr>
          <w:t>24</w:t>
        </w:r>
        <w:r w:rsidRPr="00604FF0">
          <w:rPr>
            <w:rStyle w:val="Hyperlink"/>
            <w:noProof/>
            <w:kern w:val="2"/>
            <w:u w:val="none"/>
            <w:lang w:bidi="en-US"/>
          </w:rPr>
          <w:t>]</w:t>
        </w:r>
        <w:r w:rsidRPr="00604FF0">
          <w:rPr>
            <w:rStyle w:val="Hyperlink"/>
            <w:noProof/>
            <w:kern w:val="2"/>
            <w:u w:val="none"/>
            <w:vertAlign w:val="superscript"/>
            <w:lang w:bidi="en-US"/>
          </w:rPr>
          <w:t>4-</w:t>
        </w:r>
        <w:r w:rsidRPr="00604FF0">
          <w:rPr>
            <w:rStyle w:val="Hyperlink"/>
            <w:noProof/>
            <w:kern w:val="2"/>
            <w:u w:val="none"/>
            <w:lang w:bidi="en-US"/>
          </w:rPr>
          <w:t xml:space="preserve"> under different orientations of the external field, noted by arrows. Isosurface value set at ±3.0 ppm.</w:t>
        </w:r>
        <w:r w:rsidRPr="00604FF0">
          <w:rPr>
            <w:noProof/>
            <w:webHidden/>
          </w:rPr>
          <w:tab/>
        </w:r>
        <w:r w:rsidRPr="00604FF0">
          <w:rPr>
            <w:noProof/>
            <w:webHidden/>
          </w:rPr>
          <w:fldChar w:fldCharType="begin"/>
        </w:r>
        <w:r w:rsidRPr="00604FF0">
          <w:rPr>
            <w:noProof/>
            <w:webHidden/>
          </w:rPr>
          <w:instrText xml:space="preserve"> PAGEREF _Toc69660959 \h </w:instrText>
        </w:r>
        <w:r w:rsidRPr="00604FF0">
          <w:rPr>
            <w:noProof/>
            <w:webHidden/>
          </w:rPr>
        </w:r>
        <w:r w:rsidRPr="00604FF0">
          <w:rPr>
            <w:noProof/>
            <w:webHidden/>
          </w:rPr>
          <w:fldChar w:fldCharType="separate"/>
        </w:r>
        <w:r w:rsidR="003A0B86" w:rsidRPr="00604FF0">
          <w:rPr>
            <w:noProof/>
            <w:webHidden/>
          </w:rPr>
          <w:t>7</w:t>
        </w:r>
        <w:r w:rsidRPr="00604FF0">
          <w:rPr>
            <w:noProof/>
            <w:webHidden/>
          </w:rPr>
          <w:fldChar w:fldCharType="end"/>
        </w:r>
      </w:hyperlink>
    </w:p>
    <w:p w14:paraId="50D7652D" w14:textId="44E699AB" w:rsidR="003D764D" w:rsidRPr="00604FF0" w:rsidRDefault="003D764D">
      <w:pPr>
        <w:pStyle w:val="TOC1"/>
        <w:tabs>
          <w:tab w:val="right" w:leader="dot" w:pos="9350"/>
        </w:tabs>
        <w:rPr>
          <w:rFonts w:asciiTheme="minorHAnsi" w:hAnsiTheme="minorHAnsi" w:cstheme="minorBidi"/>
          <w:noProof/>
          <w:sz w:val="22"/>
          <w:szCs w:val="22"/>
        </w:rPr>
      </w:pPr>
      <w:r w:rsidRPr="00604FF0">
        <w:rPr>
          <w:rStyle w:val="Hyperlink"/>
          <w:noProof/>
          <w:u w:val="none"/>
        </w:rPr>
        <w:t xml:space="preserve">    </w:t>
      </w:r>
      <w:hyperlink w:anchor="_Toc69660960" w:history="1">
        <w:r w:rsidRPr="00604FF0">
          <w:rPr>
            <w:rStyle w:val="Hyperlink"/>
            <w:b/>
            <w:noProof/>
            <w:kern w:val="2"/>
            <w:u w:val="none"/>
            <w:lang w:bidi="en-US"/>
          </w:rPr>
          <w:t>Table S2.</w:t>
        </w:r>
        <w:r w:rsidRPr="00604FF0">
          <w:rPr>
            <w:rStyle w:val="Hyperlink"/>
            <w:noProof/>
            <w:kern w:val="2"/>
            <w:u w:val="none"/>
            <w:lang w:bidi="en-US"/>
          </w:rPr>
          <w:t xml:space="preserve"> Cartesian coordinates of optimized cluster.</w:t>
        </w:r>
        <w:r w:rsidRPr="00604FF0">
          <w:rPr>
            <w:noProof/>
            <w:webHidden/>
          </w:rPr>
          <w:tab/>
        </w:r>
        <w:r w:rsidRPr="00604FF0">
          <w:rPr>
            <w:noProof/>
            <w:webHidden/>
          </w:rPr>
          <w:fldChar w:fldCharType="begin"/>
        </w:r>
        <w:r w:rsidRPr="00604FF0">
          <w:rPr>
            <w:noProof/>
            <w:webHidden/>
          </w:rPr>
          <w:instrText xml:space="preserve"> PAGEREF _Toc69660960 \h </w:instrText>
        </w:r>
        <w:r w:rsidRPr="00604FF0">
          <w:rPr>
            <w:noProof/>
            <w:webHidden/>
          </w:rPr>
        </w:r>
        <w:r w:rsidRPr="00604FF0">
          <w:rPr>
            <w:noProof/>
            <w:webHidden/>
          </w:rPr>
          <w:fldChar w:fldCharType="separate"/>
        </w:r>
        <w:r w:rsidR="003A0B86" w:rsidRPr="00604FF0">
          <w:rPr>
            <w:noProof/>
            <w:webHidden/>
          </w:rPr>
          <w:t>7</w:t>
        </w:r>
        <w:r w:rsidRPr="00604FF0">
          <w:rPr>
            <w:noProof/>
            <w:webHidden/>
          </w:rPr>
          <w:fldChar w:fldCharType="end"/>
        </w:r>
      </w:hyperlink>
    </w:p>
    <w:p w14:paraId="204669A5" w14:textId="72515A45" w:rsidR="001462D7" w:rsidRDefault="003D764D" w:rsidP="00573AD3">
      <w:pPr>
        <w:spacing w:line="360" w:lineRule="auto"/>
        <w:ind w:left="7951" w:hangingChars="3300" w:hanging="7951"/>
        <w:rPr>
          <w:b/>
          <w:noProof/>
          <w:lang w:bidi="en-US"/>
        </w:rPr>
      </w:pPr>
      <w:r>
        <w:rPr>
          <w:b/>
          <w:noProof/>
          <w:lang w:bidi="en-US"/>
        </w:rPr>
        <w:fldChar w:fldCharType="end"/>
      </w:r>
    </w:p>
    <w:p w14:paraId="5EC4D566" w14:textId="403B97FA" w:rsidR="00D7331C" w:rsidRPr="005019D0" w:rsidRDefault="00D7331C" w:rsidP="00D7331C">
      <w:pPr>
        <w:rPr>
          <w:sz w:val="28"/>
          <w:szCs w:val="28"/>
        </w:rPr>
      </w:pPr>
    </w:p>
    <w:p w14:paraId="6E62BFEC" w14:textId="25CEEFFF" w:rsidR="00DE0C51" w:rsidRDefault="00DE0C51" w:rsidP="00D7331C">
      <w:pPr>
        <w:rPr>
          <w:sz w:val="28"/>
          <w:szCs w:val="28"/>
          <w:lang w:eastAsia="zh-CN"/>
        </w:rPr>
      </w:pPr>
    </w:p>
    <w:p w14:paraId="0ED9D95D" w14:textId="56748273" w:rsidR="003D764D" w:rsidRDefault="003D764D" w:rsidP="00D7331C">
      <w:pPr>
        <w:rPr>
          <w:sz w:val="28"/>
          <w:szCs w:val="28"/>
          <w:lang w:eastAsia="zh-CN"/>
        </w:rPr>
      </w:pPr>
    </w:p>
    <w:p w14:paraId="4EBD626C" w14:textId="091FDC96" w:rsidR="003D764D" w:rsidRDefault="003D764D" w:rsidP="00D7331C">
      <w:pPr>
        <w:rPr>
          <w:sz w:val="28"/>
          <w:szCs w:val="28"/>
          <w:lang w:eastAsia="zh-CN"/>
        </w:rPr>
      </w:pPr>
    </w:p>
    <w:p w14:paraId="265E0A4F" w14:textId="70680310" w:rsidR="003D764D" w:rsidRDefault="003D764D" w:rsidP="00D7331C">
      <w:pPr>
        <w:rPr>
          <w:sz w:val="28"/>
          <w:szCs w:val="28"/>
          <w:lang w:eastAsia="zh-CN"/>
        </w:rPr>
      </w:pPr>
    </w:p>
    <w:p w14:paraId="614A818C" w14:textId="6744F5E4" w:rsidR="003D764D" w:rsidRDefault="003D764D" w:rsidP="00D7331C">
      <w:pPr>
        <w:rPr>
          <w:sz w:val="28"/>
          <w:szCs w:val="28"/>
          <w:lang w:eastAsia="zh-CN"/>
        </w:rPr>
      </w:pPr>
    </w:p>
    <w:p w14:paraId="5B9A1FE4" w14:textId="26E396E9" w:rsidR="003D764D" w:rsidRDefault="003D764D" w:rsidP="00D7331C">
      <w:pPr>
        <w:rPr>
          <w:sz w:val="28"/>
          <w:szCs w:val="28"/>
          <w:lang w:eastAsia="zh-CN"/>
        </w:rPr>
      </w:pPr>
    </w:p>
    <w:p w14:paraId="04212F75" w14:textId="3D40D485" w:rsidR="003D764D" w:rsidRDefault="003D764D" w:rsidP="00D7331C">
      <w:pPr>
        <w:rPr>
          <w:sz w:val="28"/>
          <w:szCs w:val="28"/>
          <w:lang w:eastAsia="zh-CN"/>
        </w:rPr>
      </w:pPr>
    </w:p>
    <w:p w14:paraId="7B25CA34" w14:textId="14A15330" w:rsidR="003D764D" w:rsidRDefault="003D764D" w:rsidP="00D7331C">
      <w:pPr>
        <w:rPr>
          <w:sz w:val="28"/>
          <w:szCs w:val="28"/>
          <w:lang w:eastAsia="zh-CN"/>
        </w:rPr>
      </w:pPr>
    </w:p>
    <w:p w14:paraId="0C0113A2" w14:textId="01138C0F" w:rsidR="003D764D" w:rsidRDefault="003D764D" w:rsidP="00D7331C">
      <w:pPr>
        <w:rPr>
          <w:sz w:val="28"/>
          <w:szCs w:val="28"/>
          <w:lang w:eastAsia="zh-CN"/>
        </w:rPr>
      </w:pPr>
    </w:p>
    <w:p w14:paraId="65F0D5BE" w14:textId="4CB9BCE5" w:rsidR="003D764D" w:rsidRDefault="003D764D" w:rsidP="00D7331C">
      <w:pPr>
        <w:rPr>
          <w:sz w:val="28"/>
          <w:szCs w:val="28"/>
          <w:lang w:eastAsia="zh-CN"/>
        </w:rPr>
      </w:pPr>
    </w:p>
    <w:p w14:paraId="0C90710A" w14:textId="77777777" w:rsidR="003D764D" w:rsidRDefault="003D764D" w:rsidP="00D7331C">
      <w:pPr>
        <w:rPr>
          <w:sz w:val="28"/>
          <w:szCs w:val="28"/>
          <w:lang w:eastAsia="zh-CN"/>
        </w:rPr>
      </w:pPr>
    </w:p>
    <w:p w14:paraId="1D3D1F40" w14:textId="31580424" w:rsidR="003573A4" w:rsidRPr="003D764D" w:rsidRDefault="00110DEE" w:rsidP="001462D7">
      <w:pPr>
        <w:pStyle w:val="MDPI21heading1"/>
        <w:rPr>
          <w:rFonts w:ascii="Times New Roman" w:hAnsi="Times New Roman"/>
          <w:bCs/>
          <w:noProof/>
          <w:color w:val="auto"/>
          <w:kern w:val="2"/>
          <w:sz w:val="24"/>
        </w:rPr>
      </w:pPr>
      <w:bookmarkStart w:id="3" w:name="_Toc69660946"/>
      <w:r w:rsidRPr="003D764D">
        <w:rPr>
          <w:rFonts w:ascii="Times New Roman" w:hAnsi="Times New Roman"/>
          <w:bCs/>
          <w:noProof/>
          <w:color w:val="auto"/>
          <w:kern w:val="2"/>
          <w:sz w:val="24"/>
        </w:rPr>
        <w:lastRenderedPageBreak/>
        <w:t>Section 1:</w:t>
      </w:r>
      <w:r w:rsidR="00BC6374" w:rsidRPr="003D764D">
        <w:rPr>
          <w:rFonts w:ascii="Times New Roman" w:hAnsi="Times New Roman"/>
          <w:bCs/>
          <w:noProof/>
          <w:color w:val="auto"/>
          <w:kern w:val="2"/>
          <w:sz w:val="24"/>
        </w:rPr>
        <w:t xml:space="preserve"> Crystallographic Supplementation.</w:t>
      </w:r>
      <w:bookmarkEnd w:id="3"/>
      <w:r w:rsidR="00967360" w:rsidRPr="003D764D">
        <w:rPr>
          <w:rFonts w:ascii="Times New Roman" w:hAnsi="Times New Roman"/>
          <w:bCs/>
          <w:noProof/>
          <w:color w:val="auto"/>
          <w:kern w:val="2"/>
          <w:sz w:val="24"/>
        </w:rPr>
        <w:t xml:space="preserve">                     </w:t>
      </w:r>
    </w:p>
    <w:p w14:paraId="790F677F" w14:textId="5F27AE75" w:rsidR="003573A4" w:rsidRPr="005019D0" w:rsidRDefault="003573A4" w:rsidP="00967360">
      <w:pPr>
        <w:jc w:val="center"/>
        <w:rPr>
          <w:b/>
          <w:bCs/>
          <w:noProof/>
        </w:rPr>
      </w:pPr>
      <w:r w:rsidRPr="005019D0">
        <w:rPr>
          <w:b/>
          <w:bCs/>
          <w:noProof/>
          <w:lang w:eastAsia="zh-CN"/>
        </w:rPr>
        <w:drawing>
          <wp:inline distT="0" distB="0" distL="0" distR="0" wp14:anchorId="105CA54F" wp14:editId="70D19E00">
            <wp:extent cx="2477069" cy="1882002"/>
            <wp:effectExtent l="0" t="0" r="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4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82" t="38892" r="45082" b="28047"/>
                    <a:stretch/>
                  </pic:blipFill>
                  <pic:spPr bwMode="auto">
                    <a:xfrm>
                      <a:off x="0" y="0"/>
                      <a:ext cx="2483249" cy="1886697"/>
                    </a:xfrm>
                    <a:prstGeom prst="ellipse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7123E9" w14:textId="7D4EB56B" w:rsidR="006A6C96" w:rsidRPr="001462D7" w:rsidRDefault="00BC6374" w:rsidP="001462D7">
      <w:pPr>
        <w:pStyle w:val="MDPI21heading1"/>
        <w:rPr>
          <w:rFonts w:ascii="Times New Roman" w:hAnsi="Times New Roman"/>
          <w:b w:val="0"/>
          <w:color w:val="auto"/>
          <w:kern w:val="2"/>
          <w:sz w:val="24"/>
        </w:rPr>
      </w:pPr>
      <w:bookmarkStart w:id="4" w:name="_Toc69660947"/>
      <w:r w:rsidRPr="001462D7">
        <w:rPr>
          <w:rFonts w:ascii="Times New Roman" w:hAnsi="Times New Roman"/>
          <w:bCs/>
          <w:color w:val="auto"/>
          <w:kern w:val="2"/>
          <w:sz w:val="24"/>
        </w:rPr>
        <w:t>Figure S1</w:t>
      </w:r>
      <w:r w:rsidR="006A6C96" w:rsidRPr="001462D7">
        <w:rPr>
          <w:rFonts w:ascii="Times New Roman" w:hAnsi="Times New Roman"/>
          <w:bCs/>
          <w:color w:val="auto"/>
          <w:kern w:val="2"/>
          <w:sz w:val="24"/>
        </w:rPr>
        <w:t>.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Crystals of </w:t>
      </w:r>
      <w:r w:rsidR="00A14E80"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title compound 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>[K(2,2,2-crypt)]</w:t>
      </w:r>
      <w:r w:rsidRPr="003D764D">
        <w:rPr>
          <w:rFonts w:ascii="Times New Roman" w:hAnsi="Times New Roman"/>
          <w:b w:val="0"/>
          <w:color w:val="auto"/>
          <w:kern w:val="2"/>
          <w:sz w:val="24"/>
          <w:vertAlign w:val="subscript"/>
        </w:rPr>
        <w:t>4</w:t>
      </w:r>
      <w:r w:rsidRPr="001462D7">
        <w:rPr>
          <w:rFonts w:ascii="Times New Roman" w:hAnsi="Times New Roman" w:hint="eastAsia"/>
          <w:b w:val="0"/>
          <w:color w:val="auto"/>
          <w:kern w:val="2"/>
          <w:sz w:val="24"/>
        </w:rPr>
        <w:t>Ge</w:t>
      </w:r>
      <w:r w:rsidR="00AD619A" w:rsidRPr="003D764D">
        <w:rPr>
          <w:rFonts w:ascii="Times New Roman" w:hAnsi="Times New Roman"/>
          <w:b w:val="0"/>
          <w:color w:val="auto"/>
          <w:kern w:val="2"/>
          <w:sz w:val="24"/>
          <w:vertAlign w:val="subscript"/>
        </w:rPr>
        <w:t>24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(</w:t>
      </w:r>
      <w:r w:rsidRPr="003D764D">
        <w:rPr>
          <w:rFonts w:ascii="Times New Roman" w:hAnsi="Times New Roman"/>
          <w:bCs/>
          <w:color w:val="auto"/>
          <w:kern w:val="2"/>
          <w:sz w:val="24"/>
        </w:rPr>
        <w:t>1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>).</w:t>
      </w:r>
      <w:bookmarkEnd w:id="4"/>
    </w:p>
    <w:p w14:paraId="6092F8A6" w14:textId="2AE02F14" w:rsidR="008B7792" w:rsidRPr="001462D7" w:rsidRDefault="00E06DDF" w:rsidP="001462D7">
      <w:pPr>
        <w:pStyle w:val="MDPI21heading1"/>
        <w:rPr>
          <w:rFonts w:ascii="Times New Roman" w:eastAsia="DengXian" w:hAnsi="Times New Roman"/>
          <w:b w:val="0"/>
          <w:color w:val="auto"/>
          <w:kern w:val="2"/>
          <w:sz w:val="24"/>
        </w:rPr>
      </w:pPr>
      <w:bookmarkStart w:id="5" w:name="_Toc69660274"/>
      <w:bookmarkStart w:id="6" w:name="_Toc69660948"/>
      <w:r w:rsidRPr="001462D7">
        <w:rPr>
          <w:rFonts w:ascii="Times New Roman" w:eastAsia="SimSun" w:hAnsi="Times New Roman"/>
          <w:bCs/>
          <w:color w:val="auto"/>
          <w:kern w:val="2"/>
          <w:sz w:val="24"/>
          <w:lang w:val="de-DE"/>
        </w:rPr>
        <w:t>Table S1.</w:t>
      </w:r>
      <w:r w:rsidR="00BC6374" w:rsidRPr="001462D7">
        <w:rPr>
          <w:rFonts w:ascii="Times New Roman" w:eastAsia="SimSun" w:hAnsi="Times New Roman"/>
          <w:b w:val="0"/>
          <w:color w:val="auto"/>
          <w:kern w:val="2"/>
          <w:sz w:val="24"/>
          <w:lang w:val="de-DE"/>
        </w:rPr>
        <w:t xml:space="preserve"> </w:t>
      </w:r>
      <w:r w:rsidR="00BC6374" w:rsidRPr="001462D7">
        <w:rPr>
          <w:rFonts w:ascii="Times New Roman" w:eastAsia="DengXian" w:hAnsi="Times New Roman"/>
          <w:b w:val="0"/>
          <w:color w:val="auto"/>
          <w:kern w:val="2"/>
          <w:sz w:val="24"/>
        </w:rPr>
        <w:t>Crystal data and structure refinement for</w:t>
      </w:r>
      <w:r w:rsidR="00BC6374" w:rsidRPr="001462D7">
        <w:rPr>
          <w:rFonts w:ascii="Times New Roman" w:eastAsia="DengXian" w:hAnsi="Times New Roman"/>
          <w:b w:val="0"/>
          <w:color w:val="auto"/>
          <w:kern w:val="2"/>
          <w:sz w:val="24"/>
          <w:lang w:bidi="ar"/>
        </w:rPr>
        <w:t xml:space="preserve"> </w:t>
      </w:r>
      <w:r w:rsidR="00BC6374" w:rsidRPr="003D764D">
        <w:rPr>
          <w:rFonts w:ascii="Times New Roman" w:eastAsia="DengXian" w:hAnsi="Times New Roman"/>
          <w:bCs/>
          <w:color w:val="auto"/>
          <w:kern w:val="2"/>
          <w:sz w:val="24"/>
          <w:lang w:bidi="ar"/>
        </w:rPr>
        <w:t>1</w:t>
      </w:r>
      <w:r w:rsidR="00BC6374" w:rsidRPr="001462D7">
        <w:rPr>
          <w:rFonts w:ascii="Times New Roman" w:eastAsia="DengXian" w:hAnsi="Times New Roman"/>
          <w:b w:val="0"/>
          <w:color w:val="auto"/>
          <w:kern w:val="2"/>
          <w:sz w:val="24"/>
        </w:rPr>
        <w:t>.</w:t>
      </w:r>
      <w:bookmarkEnd w:id="5"/>
      <w:bookmarkEnd w:id="6"/>
    </w:p>
    <w:tbl>
      <w:tblPr>
        <w:tblW w:w="5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29"/>
        <w:gridCol w:w="2878"/>
      </w:tblGrid>
      <w:tr w:rsidR="005019D0" w:rsidRPr="005019D0" w14:paraId="5F5762AE" w14:textId="12BB9BAC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665B8BAC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Identification code </w:t>
            </w:r>
          </w:p>
        </w:tc>
        <w:tc>
          <w:tcPr>
            <w:tcW w:w="2878" w:type="dxa"/>
            <w:noWrap/>
            <w:vAlign w:val="center"/>
            <w:hideMark/>
          </w:tcPr>
          <w:p w14:paraId="610A331A" w14:textId="042D7095" w:rsidR="00797DEE" w:rsidRPr="005019D0" w:rsidRDefault="00797DEE" w:rsidP="005B33FC">
            <w:pPr>
              <w:rPr>
                <w:b/>
                <w:bCs/>
                <w:szCs w:val="24"/>
              </w:rPr>
            </w:pPr>
            <w:r w:rsidRPr="005019D0">
              <w:rPr>
                <w:b/>
                <w:bCs/>
                <w:szCs w:val="24"/>
              </w:rPr>
              <w:t xml:space="preserve">1 </w:t>
            </w:r>
          </w:p>
        </w:tc>
      </w:tr>
      <w:tr w:rsidR="005019D0" w:rsidRPr="005019D0" w14:paraId="1DF05FE0" w14:textId="0B6CE511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36719F2E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Empirical formula </w:t>
            </w:r>
          </w:p>
        </w:tc>
        <w:tc>
          <w:tcPr>
            <w:tcW w:w="2878" w:type="dxa"/>
            <w:noWrap/>
            <w:vAlign w:val="center"/>
            <w:hideMark/>
          </w:tcPr>
          <w:p w14:paraId="3FF465C0" w14:textId="5CA0541F" w:rsidR="00797DEE" w:rsidRPr="005019D0" w:rsidRDefault="00797DEE" w:rsidP="00797DEE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C</w:t>
            </w:r>
            <w:r w:rsidRPr="005019D0">
              <w:rPr>
                <w:rFonts w:eastAsia="Times New Roman"/>
                <w:vertAlign w:val="subscript"/>
              </w:rPr>
              <w:t>72</w:t>
            </w:r>
            <w:r w:rsidRPr="005019D0">
              <w:rPr>
                <w:rFonts w:eastAsia="Times New Roman"/>
              </w:rPr>
              <w:t>H</w:t>
            </w:r>
            <w:r w:rsidRPr="005019D0">
              <w:rPr>
                <w:rFonts w:eastAsia="Times New Roman"/>
                <w:vertAlign w:val="subscript"/>
              </w:rPr>
              <w:t>144</w:t>
            </w:r>
            <w:r w:rsidRPr="005019D0">
              <w:rPr>
                <w:rFonts w:eastAsia="Times New Roman"/>
              </w:rPr>
              <w:t>Ge</w:t>
            </w:r>
            <w:r w:rsidRPr="005019D0">
              <w:rPr>
                <w:rFonts w:eastAsia="Times New Roman"/>
                <w:vertAlign w:val="subscript"/>
              </w:rPr>
              <w:t>24</w:t>
            </w:r>
            <w:r w:rsidRPr="005019D0">
              <w:rPr>
                <w:rFonts w:eastAsia="Times New Roman"/>
              </w:rPr>
              <w:t>K</w:t>
            </w:r>
            <w:r w:rsidRPr="005019D0">
              <w:rPr>
                <w:rFonts w:eastAsia="Times New Roman"/>
                <w:vertAlign w:val="subscript"/>
              </w:rPr>
              <w:t>4</w:t>
            </w:r>
            <w:r w:rsidRPr="005019D0">
              <w:rPr>
                <w:rFonts w:eastAsia="Times New Roman"/>
              </w:rPr>
              <w:t>N</w:t>
            </w:r>
            <w:r w:rsidRPr="005019D0">
              <w:rPr>
                <w:rFonts w:eastAsia="Times New Roman"/>
                <w:vertAlign w:val="subscript"/>
              </w:rPr>
              <w:t>8</w:t>
            </w:r>
            <w:r w:rsidRPr="005019D0">
              <w:rPr>
                <w:rFonts w:eastAsia="Times New Roman"/>
              </w:rPr>
              <w:t>O</w:t>
            </w:r>
            <w:r w:rsidRPr="005019D0">
              <w:rPr>
                <w:rFonts w:eastAsia="Times New Roman"/>
                <w:vertAlign w:val="subscript"/>
              </w:rPr>
              <w:t>24</w:t>
            </w:r>
          </w:p>
        </w:tc>
      </w:tr>
      <w:tr w:rsidR="005019D0" w:rsidRPr="005019D0" w14:paraId="4C19AFEA" w14:textId="6BEDE496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299AE826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Formula weight </w:t>
            </w:r>
          </w:p>
        </w:tc>
        <w:tc>
          <w:tcPr>
            <w:tcW w:w="2878" w:type="dxa"/>
            <w:noWrap/>
            <w:vAlign w:val="center"/>
            <w:hideMark/>
          </w:tcPr>
          <w:p w14:paraId="36C8B021" w14:textId="62FD9841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3404.50</w:t>
            </w:r>
          </w:p>
        </w:tc>
      </w:tr>
      <w:tr w:rsidR="005019D0" w:rsidRPr="005019D0" w14:paraId="20C1B681" w14:textId="358ADCB0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107E7A41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Temperature/K </w:t>
            </w:r>
          </w:p>
        </w:tc>
        <w:tc>
          <w:tcPr>
            <w:tcW w:w="2878" w:type="dxa"/>
            <w:noWrap/>
            <w:vAlign w:val="center"/>
            <w:hideMark/>
          </w:tcPr>
          <w:p w14:paraId="5F24C5B6" w14:textId="15544093" w:rsidR="00797DEE" w:rsidRPr="005019D0" w:rsidRDefault="00797DEE" w:rsidP="00797DEE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100 </w:t>
            </w:r>
          </w:p>
        </w:tc>
      </w:tr>
      <w:tr w:rsidR="005019D0" w:rsidRPr="005019D0" w14:paraId="16334765" w14:textId="7D9531FD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42832F1B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Crystal system </w:t>
            </w:r>
          </w:p>
        </w:tc>
        <w:tc>
          <w:tcPr>
            <w:tcW w:w="2878" w:type="dxa"/>
            <w:noWrap/>
            <w:vAlign w:val="center"/>
            <w:hideMark/>
          </w:tcPr>
          <w:p w14:paraId="3DB2FA26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monoclinic </w:t>
            </w:r>
          </w:p>
        </w:tc>
      </w:tr>
      <w:tr w:rsidR="005019D0" w:rsidRPr="005019D0" w14:paraId="7DCCEB99" w14:textId="56D6A526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48469B06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Space group </w:t>
            </w:r>
          </w:p>
        </w:tc>
        <w:tc>
          <w:tcPr>
            <w:tcW w:w="2878" w:type="dxa"/>
            <w:noWrap/>
            <w:vAlign w:val="center"/>
            <w:hideMark/>
          </w:tcPr>
          <w:p w14:paraId="57B60AE6" w14:textId="7947F209" w:rsidR="00797DEE" w:rsidRPr="005019D0" w:rsidRDefault="00797DEE" w:rsidP="00797DEE">
            <w:pPr>
              <w:rPr>
                <w:szCs w:val="24"/>
              </w:rPr>
            </w:pPr>
            <w:r w:rsidRPr="005019D0">
              <w:rPr>
                <w:i/>
                <w:iCs/>
                <w:szCs w:val="24"/>
              </w:rPr>
              <w:t>P</w:t>
            </w:r>
            <w:r w:rsidRPr="005019D0">
              <w:rPr>
                <w:szCs w:val="24"/>
              </w:rPr>
              <w:t>2</w:t>
            </w:r>
            <w:r w:rsidRPr="005019D0">
              <w:rPr>
                <w:szCs w:val="24"/>
                <w:vertAlign w:val="subscript"/>
              </w:rPr>
              <w:t>1</w:t>
            </w:r>
            <w:r w:rsidRPr="005019D0">
              <w:rPr>
                <w:szCs w:val="24"/>
              </w:rPr>
              <w:t xml:space="preserve">/n </w:t>
            </w:r>
          </w:p>
        </w:tc>
      </w:tr>
      <w:tr w:rsidR="005019D0" w:rsidRPr="005019D0" w14:paraId="6A990F39" w14:textId="75DC1515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397748D0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i/>
                <w:iCs/>
                <w:szCs w:val="24"/>
              </w:rPr>
              <w:t>a</w:t>
            </w:r>
            <w:r w:rsidRPr="005019D0">
              <w:rPr>
                <w:szCs w:val="24"/>
              </w:rPr>
              <w:t xml:space="preserve">/Å </w:t>
            </w:r>
          </w:p>
        </w:tc>
        <w:tc>
          <w:tcPr>
            <w:tcW w:w="2878" w:type="dxa"/>
            <w:noWrap/>
            <w:vAlign w:val="center"/>
            <w:hideMark/>
          </w:tcPr>
          <w:p w14:paraId="303133B2" w14:textId="2DFBF146" w:rsidR="00797DEE" w:rsidRPr="005019D0" w:rsidRDefault="00797DEE" w:rsidP="00797DEE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16.3953(5)</w:t>
            </w:r>
          </w:p>
        </w:tc>
      </w:tr>
      <w:tr w:rsidR="005019D0" w:rsidRPr="005019D0" w14:paraId="76E57BC8" w14:textId="01D938F7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0CE9FC90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i/>
                <w:iCs/>
                <w:szCs w:val="24"/>
              </w:rPr>
              <w:t>b</w:t>
            </w:r>
            <w:r w:rsidRPr="005019D0">
              <w:rPr>
                <w:szCs w:val="24"/>
              </w:rPr>
              <w:t xml:space="preserve">/Å </w:t>
            </w:r>
          </w:p>
        </w:tc>
        <w:tc>
          <w:tcPr>
            <w:tcW w:w="2878" w:type="dxa"/>
            <w:noWrap/>
            <w:vAlign w:val="center"/>
            <w:hideMark/>
          </w:tcPr>
          <w:p w14:paraId="078AE7A6" w14:textId="0D5D075E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16.2793(5)</w:t>
            </w:r>
          </w:p>
        </w:tc>
      </w:tr>
      <w:tr w:rsidR="005019D0" w:rsidRPr="005019D0" w14:paraId="4EA62D23" w14:textId="77E84DC7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5CCA9580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i/>
                <w:iCs/>
                <w:szCs w:val="24"/>
              </w:rPr>
              <w:t>c</w:t>
            </w:r>
            <w:r w:rsidRPr="005019D0">
              <w:rPr>
                <w:szCs w:val="24"/>
              </w:rPr>
              <w:t xml:space="preserve">/Å </w:t>
            </w:r>
          </w:p>
        </w:tc>
        <w:tc>
          <w:tcPr>
            <w:tcW w:w="2878" w:type="dxa"/>
            <w:noWrap/>
            <w:vAlign w:val="center"/>
            <w:hideMark/>
          </w:tcPr>
          <w:p w14:paraId="62D6346D" w14:textId="0BA1F333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47.2990(14)</w:t>
            </w:r>
          </w:p>
        </w:tc>
      </w:tr>
      <w:tr w:rsidR="005019D0" w:rsidRPr="005019D0" w14:paraId="4F2A9256" w14:textId="6D0EC8C4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581E7500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i/>
                <w:iCs/>
                <w:szCs w:val="24"/>
              </w:rPr>
              <w:t>α</w:t>
            </w:r>
            <w:r w:rsidRPr="005019D0">
              <w:rPr>
                <w:szCs w:val="24"/>
              </w:rPr>
              <w:t xml:space="preserve">/° </w:t>
            </w:r>
          </w:p>
        </w:tc>
        <w:tc>
          <w:tcPr>
            <w:tcW w:w="2878" w:type="dxa"/>
            <w:noWrap/>
            <w:vAlign w:val="center"/>
            <w:hideMark/>
          </w:tcPr>
          <w:p w14:paraId="237B6050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90 </w:t>
            </w:r>
          </w:p>
        </w:tc>
      </w:tr>
      <w:tr w:rsidR="005019D0" w:rsidRPr="005019D0" w14:paraId="0BD3632A" w14:textId="05DB12BC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2F3CCCB4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i/>
                <w:iCs/>
                <w:szCs w:val="24"/>
              </w:rPr>
              <w:t>β</w:t>
            </w:r>
            <w:r w:rsidRPr="005019D0">
              <w:rPr>
                <w:szCs w:val="24"/>
              </w:rPr>
              <w:t xml:space="preserve">/° </w:t>
            </w:r>
          </w:p>
        </w:tc>
        <w:tc>
          <w:tcPr>
            <w:tcW w:w="2878" w:type="dxa"/>
            <w:noWrap/>
            <w:vAlign w:val="center"/>
            <w:hideMark/>
          </w:tcPr>
          <w:p w14:paraId="4A85D89A" w14:textId="48D97626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99.429(3)</w:t>
            </w:r>
          </w:p>
        </w:tc>
      </w:tr>
      <w:tr w:rsidR="005019D0" w:rsidRPr="005019D0" w14:paraId="160F496F" w14:textId="500F0414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47900638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i/>
                <w:iCs/>
                <w:szCs w:val="24"/>
              </w:rPr>
              <w:t>γ</w:t>
            </w:r>
            <w:r w:rsidRPr="005019D0">
              <w:rPr>
                <w:szCs w:val="24"/>
              </w:rPr>
              <w:t xml:space="preserve">/° </w:t>
            </w:r>
          </w:p>
        </w:tc>
        <w:tc>
          <w:tcPr>
            <w:tcW w:w="2878" w:type="dxa"/>
            <w:noWrap/>
            <w:vAlign w:val="center"/>
            <w:hideMark/>
          </w:tcPr>
          <w:p w14:paraId="7B4B6284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90 </w:t>
            </w:r>
          </w:p>
        </w:tc>
      </w:tr>
      <w:tr w:rsidR="005019D0" w:rsidRPr="005019D0" w14:paraId="3E086D5C" w14:textId="3B6FEC52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6380D4F4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>Volume/Å</w:t>
            </w:r>
            <w:r w:rsidRPr="005019D0">
              <w:rPr>
                <w:szCs w:val="24"/>
                <w:vertAlign w:val="superscript"/>
              </w:rPr>
              <w:t>3</w:t>
            </w:r>
            <w:r w:rsidRPr="005019D0">
              <w:rPr>
                <w:szCs w:val="24"/>
              </w:rPr>
              <w:t> </w:t>
            </w:r>
          </w:p>
        </w:tc>
        <w:tc>
          <w:tcPr>
            <w:tcW w:w="2878" w:type="dxa"/>
            <w:noWrap/>
            <w:vAlign w:val="center"/>
            <w:hideMark/>
          </w:tcPr>
          <w:p w14:paraId="6076863B" w14:textId="10576834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12453.7(7)</w:t>
            </w:r>
          </w:p>
        </w:tc>
      </w:tr>
      <w:tr w:rsidR="005019D0" w:rsidRPr="005019D0" w14:paraId="5182AE16" w14:textId="0E66F73C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645839C9" w14:textId="77777777" w:rsidR="00797DEE" w:rsidRPr="005019D0" w:rsidRDefault="00797DEE" w:rsidP="005B33FC">
            <w:pPr>
              <w:rPr>
                <w:i/>
                <w:iCs/>
                <w:szCs w:val="24"/>
              </w:rPr>
            </w:pPr>
            <w:r w:rsidRPr="005019D0">
              <w:rPr>
                <w:i/>
                <w:iCs/>
                <w:szCs w:val="24"/>
              </w:rPr>
              <w:t xml:space="preserve">Z </w:t>
            </w:r>
          </w:p>
        </w:tc>
        <w:tc>
          <w:tcPr>
            <w:tcW w:w="2878" w:type="dxa"/>
            <w:noWrap/>
            <w:vAlign w:val="center"/>
            <w:hideMark/>
          </w:tcPr>
          <w:p w14:paraId="27ADCC48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4 </w:t>
            </w:r>
          </w:p>
        </w:tc>
      </w:tr>
      <w:tr w:rsidR="005019D0" w:rsidRPr="005019D0" w14:paraId="32A8531F" w14:textId="44C25E80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1D5D6A38" w14:textId="77777777" w:rsidR="00797DEE" w:rsidRPr="005019D0" w:rsidRDefault="00797DEE" w:rsidP="005B33FC">
            <w:pPr>
              <w:rPr>
                <w:szCs w:val="24"/>
              </w:rPr>
            </w:pPr>
            <w:proofErr w:type="spellStart"/>
            <w:r w:rsidRPr="005019D0">
              <w:rPr>
                <w:i/>
                <w:iCs/>
                <w:szCs w:val="24"/>
              </w:rPr>
              <w:t>ρ</w:t>
            </w:r>
            <w:r w:rsidRPr="005019D0">
              <w:rPr>
                <w:szCs w:val="24"/>
                <w:vertAlign w:val="subscript"/>
              </w:rPr>
              <w:t>calc</w:t>
            </w:r>
            <w:r w:rsidRPr="005019D0">
              <w:rPr>
                <w:szCs w:val="24"/>
              </w:rPr>
              <w:t>g</w:t>
            </w:r>
            <w:proofErr w:type="spellEnd"/>
            <w:r w:rsidRPr="005019D0">
              <w:rPr>
                <w:szCs w:val="24"/>
              </w:rPr>
              <w:t>/cm</w:t>
            </w:r>
            <w:r w:rsidRPr="005019D0">
              <w:rPr>
                <w:szCs w:val="24"/>
                <w:vertAlign w:val="superscript"/>
              </w:rPr>
              <w:t>3</w:t>
            </w:r>
            <w:r w:rsidRPr="005019D0">
              <w:rPr>
                <w:szCs w:val="24"/>
              </w:rPr>
              <w:t> </w:t>
            </w:r>
          </w:p>
        </w:tc>
        <w:tc>
          <w:tcPr>
            <w:tcW w:w="2878" w:type="dxa"/>
            <w:noWrap/>
            <w:vAlign w:val="center"/>
            <w:hideMark/>
          </w:tcPr>
          <w:p w14:paraId="23C0B339" w14:textId="2A161C6B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1.816</w:t>
            </w:r>
          </w:p>
        </w:tc>
      </w:tr>
      <w:tr w:rsidR="005019D0" w:rsidRPr="005019D0" w14:paraId="68B2934E" w14:textId="55840A8D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7E8995B0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i/>
                <w:iCs/>
                <w:szCs w:val="24"/>
              </w:rPr>
              <w:t>μ</w:t>
            </w:r>
            <w:r w:rsidRPr="005019D0">
              <w:rPr>
                <w:szCs w:val="24"/>
              </w:rPr>
              <w:t>/mm</w:t>
            </w:r>
            <w:r w:rsidRPr="005019D0">
              <w:rPr>
                <w:szCs w:val="24"/>
                <w:vertAlign w:val="superscript"/>
              </w:rPr>
              <w:noBreakHyphen/>
              <w:t>1</w:t>
            </w:r>
            <w:r w:rsidRPr="005019D0">
              <w:rPr>
                <w:szCs w:val="24"/>
              </w:rPr>
              <w:t> </w:t>
            </w:r>
          </w:p>
        </w:tc>
        <w:tc>
          <w:tcPr>
            <w:tcW w:w="2878" w:type="dxa"/>
            <w:noWrap/>
            <w:vAlign w:val="center"/>
            <w:hideMark/>
          </w:tcPr>
          <w:p w14:paraId="7F408170" w14:textId="712D5EDC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5.883</w:t>
            </w:r>
          </w:p>
        </w:tc>
      </w:tr>
      <w:tr w:rsidR="005019D0" w:rsidRPr="005019D0" w14:paraId="1A8950A9" w14:textId="1A0D2596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25CA0DA6" w14:textId="77777777" w:rsidR="00797DEE" w:rsidRPr="005019D0" w:rsidRDefault="00797DEE" w:rsidP="005B33FC">
            <w:pPr>
              <w:rPr>
                <w:i/>
                <w:iCs/>
                <w:szCs w:val="24"/>
              </w:rPr>
            </w:pPr>
            <w:proofErr w:type="gramStart"/>
            <w:r w:rsidRPr="005019D0">
              <w:rPr>
                <w:i/>
                <w:iCs/>
                <w:szCs w:val="24"/>
              </w:rPr>
              <w:t>F(</w:t>
            </w:r>
            <w:proofErr w:type="gramEnd"/>
            <w:r w:rsidRPr="005019D0">
              <w:rPr>
                <w:i/>
                <w:iCs/>
                <w:szCs w:val="24"/>
              </w:rPr>
              <w:t xml:space="preserve">000) </w:t>
            </w:r>
          </w:p>
        </w:tc>
        <w:tc>
          <w:tcPr>
            <w:tcW w:w="2878" w:type="dxa"/>
            <w:noWrap/>
            <w:vAlign w:val="center"/>
            <w:hideMark/>
          </w:tcPr>
          <w:p w14:paraId="537A6BE0" w14:textId="25E0D9BD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6672.0</w:t>
            </w:r>
          </w:p>
        </w:tc>
      </w:tr>
      <w:tr w:rsidR="005019D0" w:rsidRPr="005019D0" w14:paraId="77CE981C" w14:textId="76FEF716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20E82688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>Crystal size/mm</w:t>
            </w:r>
            <w:r w:rsidRPr="005019D0">
              <w:rPr>
                <w:szCs w:val="24"/>
                <w:vertAlign w:val="superscript"/>
              </w:rPr>
              <w:t>3</w:t>
            </w:r>
            <w:r w:rsidRPr="005019D0">
              <w:rPr>
                <w:szCs w:val="24"/>
              </w:rPr>
              <w:t> </w:t>
            </w:r>
          </w:p>
        </w:tc>
        <w:tc>
          <w:tcPr>
            <w:tcW w:w="2878" w:type="dxa"/>
            <w:noWrap/>
            <w:vAlign w:val="center"/>
            <w:hideMark/>
          </w:tcPr>
          <w:p w14:paraId="051AFFA9" w14:textId="4BBCC65F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0.2 × 0.14 × 0.12</w:t>
            </w:r>
            <w:r w:rsidRPr="005019D0">
              <w:rPr>
                <w:szCs w:val="24"/>
              </w:rPr>
              <w:t xml:space="preserve"> </w:t>
            </w:r>
          </w:p>
        </w:tc>
      </w:tr>
      <w:tr w:rsidR="005019D0" w:rsidRPr="005019D0" w14:paraId="524CC1EF" w14:textId="3DB0E99D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7524BE31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>2</w:t>
            </w:r>
            <w:r w:rsidRPr="005019D0">
              <w:rPr>
                <w:i/>
                <w:iCs/>
                <w:szCs w:val="24"/>
              </w:rPr>
              <w:t>Θ</w:t>
            </w:r>
            <w:r w:rsidRPr="005019D0">
              <w:rPr>
                <w:szCs w:val="24"/>
              </w:rPr>
              <w:t xml:space="preserve"> range for data collection/° </w:t>
            </w:r>
          </w:p>
        </w:tc>
        <w:tc>
          <w:tcPr>
            <w:tcW w:w="2878" w:type="dxa"/>
            <w:noWrap/>
            <w:vAlign w:val="center"/>
            <w:hideMark/>
          </w:tcPr>
          <w:p w14:paraId="1DA15BD5" w14:textId="64E3D0E3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7.248 to 50</w:t>
            </w:r>
            <w:r w:rsidRPr="005019D0">
              <w:rPr>
                <w:szCs w:val="24"/>
              </w:rPr>
              <w:t xml:space="preserve"> </w:t>
            </w:r>
          </w:p>
        </w:tc>
      </w:tr>
      <w:tr w:rsidR="005019D0" w:rsidRPr="005019D0" w14:paraId="5CE4AF38" w14:textId="42547FBE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65B8D992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Index ranges </w:t>
            </w:r>
          </w:p>
        </w:tc>
        <w:tc>
          <w:tcPr>
            <w:tcW w:w="2878" w:type="dxa"/>
            <w:noWrap/>
            <w:vAlign w:val="center"/>
            <w:hideMark/>
          </w:tcPr>
          <w:p w14:paraId="7F7F9784" w14:textId="618617F4" w:rsidR="00797DEE" w:rsidRPr="005019D0" w:rsidRDefault="00066293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-19 ≤ h ≤ 19, -19 ≤ k ≤ 19, -56 ≤ l ≤ 56</w:t>
            </w:r>
            <w:r w:rsidR="00797DEE" w:rsidRPr="005019D0">
              <w:rPr>
                <w:szCs w:val="24"/>
              </w:rPr>
              <w:t xml:space="preserve"> </w:t>
            </w:r>
          </w:p>
        </w:tc>
      </w:tr>
      <w:tr w:rsidR="005019D0" w:rsidRPr="005019D0" w14:paraId="33121C07" w14:textId="532C88CF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4C22D262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Reflections collected </w:t>
            </w:r>
          </w:p>
        </w:tc>
        <w:tc>
          <w:tcPr>
            <w:tcW w:w="2878" w:type="dxa"/>
            <w:noWrap/>
            <w:vAlign w:val="center"/>
            <w:hideMark/>
          </w:tcPr>
          <w:p w14:paraId="6EEDC7AD" w14:textId="44E61557" w:rsidR="00797DEE" w:rsidRPr="005019D0" w:rsidRDefault="00066293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110915</w:t>
            </w:r>
            <w:r w:rsidR="00797DEE" w:rsidRPr="005019D0">
              <w:rPr>
                <w:szCs w:val="24"/>
              </w:rPr>
              <w:t xml:space="preserve"> </w:t>
            </w:r>
          </w:p>
        </w:tc>
      </w:tr>
      <w:tr w:rsidR="005019D0" w:rsidRPr="005019D0" w14:paraId="7CD2B9E8" w14:textId="24BBEDB1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58CA0CD6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Independent reflections </w:t>
            </w:r>
          </w:p>
        </w:tc>
        <w:tc>
          <w:tcPr>
            <w:tcW w:w="2878" w:type="dxa"/>
            <w:noWrap/>
            <w:vAlign w:val="center"/>
            <w:hideMark/>
          </w:tcPr>
          <w:p w14:paraId="5A5B54D8" w14:textId="06FD476A" w:rsidR="00797DEE" w:rsidRPr="005019D0" w:rsidRDefault="00066293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21894 [</w:t>
            </w:r>
            <w:proofErr w:type="spellStart"/>
            <w:r w:rsidRPr="005019D0">
              <w:rPr>
                <w:rFonts w:eastAsia="Times New Roman"/>
              </w:rPr>
              <w:t>R</w:t>
            </w:r>
            <w:r w:rsidRPr="005019D0">
              <w:rPr>
                <w:rFonts w:eastAsia="Times New Roman"/>
                <w:vertAlign w:val="subscript"/>
              </w:rPr>
              <w:t>int</w:t>
            </w:r>
            <w:proofErr w:type="spellEnd"/>
            <w:r w:rsidRPr="005019D0">
              <w:rPr>
                <w:rFonts w:eastAsia="Times New Roman"/>
              </w:rPr>
              <w:t xml:space="preserve"> = 0.0880, </w:t>
            </w:r>
            <w:proofErr w:type="spellStart"/>
            <w:r w:rsidRPr="005019D0">
              <w:rPr>
                <w:rFonts w:eastAsia="Times New Roman"/>
              </w:rPr>
              <w:t>R</w:t>
            </w:r>
            <w:r w:rsidRPr="005019D0">
              <w:rPr>
                <w:rFonts w:eastAsia="Times New Roman"/>
                <w:vertAlign w:val="subscript"/>
              </w:rPr>
              <w:t>sigma</w:t>
            </w:r>
            <w:proofErr w:type="spellEnd"/>
            <w:r w:rsidRPr="005019D0">
              <w:rPr>
                <w:rFonts w:eastAsia="Times New Roman"/>
              </w:rPr>
              <w:t xml:space="preserve"> = 0.0578]</w:t>
            </w:r>
            <w:r w:rsidR="00797DEE" w:rsidRPr="005019D0">
              <w:rPr>
                <w:szCs w:val="24"/>
              </w:rPr>
              <w:t xml:space="preserve"> </w:t>
            </w:r>
          </w:p>
        </w:tc>
      </w:tr>
      <w:tr w:rsidR="005019D0" w:rsidRPr="005019D0" w14:paraId="69015A65" w14:textId="384BB594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3B32F883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Data/restraints/parameters </w:t>
            </w:r>
          </w:p>
        </w:tc>
        <w:tc>
          <w:tcPr>
            <w:tcW w:w="2878" w:type="dxa"/>
            <w:noWrap/>
            <w:vAlign w:val="center"/>
            <w:hideMark/>
          </w:tcPr>
          <w:p w14:paraId="2D747D8D" w14:textId="225D55BC" w:rsidR="00797DEE" w:rsidRPr="005019D0" w:rsidRDefault="00066293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21894/877/1189</w:t>
            </w:r>
            <w:r w:rsidR="00797DEE" w:rsidRPr="005019D0">
              <w:rPr>
                <w:szCs w:val="24"/>
              </w:rPr>
              <w:t xml:space="preserve"> </w:t>
            </w:r>
          </w:p>
        </w:tc>
      </w:tr>
      <w:tr w:rsidR="005019D0" w:rsidRPr="005019D0" w14:paraId="091C45C2" w14:textId="4DD9E9E4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73F5BC2A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Goodness-of-fit on </w:t>
            </w:r>
            <w:r w:rsidRPr="005019D0">
              <w:rPr>
                <w:i/>
                <w:iCs/>
                <w:szCs w:val="24"/>
              </w:rPr>
              <w:t>F</w:t>
            </w:r>
            <w:r w:rsidRPr="005019D0">
              <w:rPr>
                <w:i/>
                <w:iCs/>
                <w:szCs w:val="24"/>
                <w:vertAlign w:val="superscript"/>
              </w:rPr>
              <w:t>2</w:t>
            </w:r>
            <w:r w:rsidRPr="005019D0">
              <w:rPr>
                <w:szCs w:val="24"/>
              </w:rPr>
              <w:t> </w:t>
            </w:r>
          </w:p>
        </w:tc>
        <w:tc>
          <w:tcPr>
            <w:tcW w:w="2878" w:type="dxa"/>
            <w:noWrap/>
            <w:vAlign w:val="center"/>
            <w:hideMark/>
          </w:tcPr>
          <w:p w14:paraId="3540918B" w14:textId="288CE5B7" w:rsidR="00797DEE" w:rsidRPr="005019D0" w:rsidRDefault="00066293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1.097</w:t>
            </w:r>
            <w:r w:rsidR="00797DEE" w:rsidRPr="005019D0">
              <w:rPr>
                <w:szCs w:val="24"/>
              </w:rPr>
              <w:t xml:space="preserve"> </w:t>
            </w:r>
          </w:p>
        </w:tc>
      </w:tr>
      <w:tr w:rsidR="005019D0" w:rsidRPr="005019D0" w14:paraId="451DF9E2" w14:textId="5170AE71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1CACE92A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lastRenderedPageBreak/>
              <w:t xml:space="preserve">Final R indexes [I&gt;=2σ (I)] </w:t>
            </w:r>
          </w:p>
        </w:tc>
        <w:tc>
          <w:tcPr>
            <w:tcW w:w="2878" w:type="dxa"/>
            <w:noWrap/>
            <w:vAlign w:val="center"/>
            <w:hideMark/>
          </w:tcPr>
          <w:p w14:paraId="3079A0E3" w14:textId="1B3F1C89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>R</w:t>
            </w:r>
            <w:r w:rsidRPr="005019D0">
              <w:rPr>
                <w:szCs w:val="24"/>
                <w:vertAlign w:val="subscript"/>
              </w:rPr>
              <w:t>1</w:t>
            </w:r>
            <w:r w:rsidRPr="005019D0">
              <w:rPr>
                <w:szCs w:val="24"/>
              </w:rPr>
              <w:t xml:space="preserve"> = </w:t>
            </w:r>
            <w:r w:rsidR="00066293" w:rsidRPr="005019D0">
              <w:rPr>
                <w:rFonts w:eastAsia="Times New Roman"/>
              </w:rPr>
              <w:t>0.0755</w:t>
            </w:r>
            <w:r w:rsidRPr="005019D0">
              <w:rPr>
                <w:szCs w:val="24"/>
              </w:rPr>
              <w:t>, wR</w:t>
            </w:r>
            <w:r w:rsidRPr="005019D0">
              <w:rPr>
                <w:szCs w:val="24"/>
                <w:vertAlign w:val="subscript"/>
              </w:rPr>
              <w:t>2</w:t>
            </w:r>
            <w:r w:rsidRPr="005019D0">
              <w:rPr>
                <w:szCs w:val="24"/>
              </w:rPr>
              <w:t xml:space="preserve"> = </w:t>
            </w:r>
            <w:r w:rsidR="00066293" w:rsidRPr="005019D0">
              <w:rPr>
                <w:rFonts w:eastAsia="Times New Roman"/>
              </w:rPr>
              <w:t>0.1473</w:t>
            </w:r>
            <w:r w:rsidRPr="005019D0">
              <w:rPr>
                <w:szCs w:val="24"/>
              </w:rPr>
              <w:t xml:space="preserve"> </w:t>
            </w:r>
          </w:p>
        </w:tc>
      </w:tr>
      <w:tr w:rsidR="005019D0" w:rsidRPr="005019D0" w14:paraId="1E23A72A" w14:textId="5756E334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2A082FA4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 xml:space="preserve">Final R indexes [all data] </w:t>
            </w:r>
          </w:p>
        </w:tc>
        <w:tc>
          <w:tcPr>
            <w:tcW w:w="2878" w:type="dxa"/>
            <w:noWrap/>
            <w:vAlign w:val="center"/>
            <w:hideMark/>
          </w:tcPr>
          <w:p w14:paraId="17186692" w14:textId="2E3A84EE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>R</w:t>
            </w:r>
            <w:r w:rsidRPr="005019D0">
              <w:rPr>
                <w:szCs w:val="24"/>
                <w:vertAlign w:val="subscript"/>
              </w:rPr>
              <w:t>1</w:t>
            </w:r>
            <w:r w:rsidRPr="005019D0">
              <w:rPr>
                <w:szCs w:val="24"/>
              </w:rPr>
              <w:t xml:space="preserve"> = </w:t>
            </w:r>
            <w:r w:rsidR="00066293" w:rsidRPr="005019D0">
              <w:rPr>
                <w:rFonts w:eastAsia="Times New Roman"/>
              </w:rPr>
              <w:t>0.1012</w:t>
            </w:r>
            <w:r w:rsidRPr="005019D0">
              <w:rPr>
                <w:szCs w:val="24"/>
              </w:rPr>
              <w:t>, wR</w:t>
            </w:r>
            <w:r w:rsidRPr="005019D0">
              <w:rPr>
                <w:szCs w:val="24"/>
                <w:vertAlign w:val="subscript"/>
              </w:rPr>
              <w:t>2</w:t>
            </w:r>
            <w:r w:rsidRPr="005019D0">
              <w:rPr>
                <w:szCs w:val="24"/>
              </w:rPr>
              <w:t xml:space="preserve"> = </w:t>
            </w:r>
            <w:r w:rsidR="00066293" w:rsidRPr="005019D0">
              <w:rPr>
                <w:rFonts w:eastAsia="Times New Roman"/>
              </w:rPr>
              <w:t>0.1560</w:t>
            </w:r>
          </w:p>
        </w:tc>
      </w:tr>
      <w:tr w:rsidR="005019D0" w:rsidRPr="005019D0" w14:paraId="331DF4C0" w14:textId="17C42720" w:rsidTr="00797DEE">
        <w:trPr>
          <w:jc w:val="center"/>
        </w:trPr>
        <w:tc>
          <w:tcPr>
            <w:tcW w:w="2929" w:type="dxa"/>
            <w:noWrap/>
            <w:vAlign w:val="center"/>
            <w:hideMark/>
          </w:tcPr>
          <w:p w14:paraId="58D0AB9B" w14:textId="77777777" w:rsidR="00797DEE" w:rsidRPr="005019D0" w:rsidRDefault="00797DEE" w:rsidP="005B33FC">
            <w:pPr>
              <w:rPr>
                <w:szCs w:val="24"/>
              </w:rPr>
            </w:pPr>
            <w:r w:rsidRPr="005019D0">
              <w:rPr>
                <w:szCs w:val="24"/>
              </w:rPr>
              <w:t>Largest diff. peak/hole / e Å</w:t>
            </w:r>
            <w:r w:rsidRPr="005019D0">
              <w:rPr>
                <w:szCs w:val="24"/>
                <w:vertAlign w:val="superscript"/>
              </w:rPr>
              <w:t>-3</w:t>
            </w:r>
            <w:r w:rsidRPr="005019D0">
              <w:rPr>
                <w:szCs w:val="24"/>
              </w:rPr>
              <w:t> </w:t>
            </w:r>
          </w:p>
        </w:tc>
        <w:tc>
          <w:tcPr>
            <w:tcW w:w="2878" w:type="dxa"/>
            <w:noWrap/>
            <w:vAlign w:val="center"/>
            <w:hideMark/>
          </w:tcPr>
          <w:p w14:paraId="58543FBC" w14:textId="14F19402" w:rsidR="00797DEE" w:rsidRPr="005019D0" w:rsidRDefault="00066293" w:rsidP="005B33FC">
            <w:pPr>
              <w:rPr>
                <w:szCs w:val="24"/>
              </w:rPr>
            </w:pPr>
            <w:r w:rsidRPr="005019D0">
              <w:rPr>
                <w:rFonts w:eastAsia="Times New Roman"/>
              </w:rPr>
              <w:t>2.75/-1.05</w:t>
            </w:r>
            <w:r w:rsidR="00797DEE" w:rsidRPr="005019D0">
              <w:rPr>
                <w:szCs w:val="24"/>
              </w:rPr>
              <w:t xml:space="preserve"> </w:t>
            </w:r>
          </w:p>
        </w:tc>
      </w:tr>
      <w:tr w:rsidR="0076324A" w:rsidRPr="005019D0" w14:paraId="6BB72AE4" w14:textId="77777777" w:rsidTr="00797DEE">
        <w:trPr>
          <w:jc w:val="center"/>
        </w:trPr>
        <w:tc>
          <w:tcPr>
            <w:tcW w:w="2929" w:type="dxa"/>
            <w:noWrap/>
            <w:vAlign w:val="center"/>
          </w:tcPr>
          <w:p w14:paraId="3C3D8ADA" w14:textId="390F4DDD" w:rsidR="0076324A" w:rsidRPr="005019D0" w:rsidRDefault="0076324A" w:rsidP="005B33FC">
            <w:pPr>
              <w:rPr>
                <w:szCs w:val="24"/>
                <w:lang w:eastAsia="zh-CN"/>
              </w:rPr>
            </w:pPr>
            <w:r w:rsidRPr="005019D0">
              <w:rPr>
                <w:rFonts w:hint="eastAsia"/>
                <w:szCs w:val="24"/>
                <w:lang w:eastAsia="zh-CN"/>
              </w:rPr>
              <w:t>C</w:t>
            </w:r>
            <w:r w:rsidRPr="005019D0">
              <w:rPr>
                <w:szCs w:val="24"/>
                <w:lang w:eastAsia="zh-CN"/>
              </w:rPr>
              <w:t>CDC</w:t>
            </w:r>
          </w:p>
        </w:tc>
        <w:tc>
          <w:tcPr>
            <w:tcW w:w="2878" w:type="dxa"/>
            <w:noWrap/>
            <w:vAlign w:val="center"/>
          </w:tcPr>
          <w:p w14:paraId="20049AE6" w14:textId="6BEE6AA5" w:rsidR="0076324A" w:rsidRPr="005019D0" w:rsidRDefault="00641C2F" w:rsidP="005B33FC">
            <w:pPr>
              <w:rPr>
                <w:rFonts w:eastAsia="Times New Roman"/>
              </w:rPr>
            </w:pPr>
            <w:r w:rsidRPr="005019D0">
              <w:t>2072965</w:t>
            </w:r>
          </w:p>
        </w:tc>
      </w:tr>
    </w:tbl>
    <w:p w14:paraId="7E9FB9EE" w14:textId="42226449" w:rsidR="008C35B8" w:rsidRPr="005019D0" w:rsidRDefault="008C35B8" w:rsidP="009F4043">
      <w:pPr>
        <w:rPr>
          <w:noProof/>
        </w:rPr>
      </w:pPr>
    </w:p>
    <w:p w14:paraId="1A77550D" w14:textId="6E4729C6" w:rsidR="009F4043" w:rsidRPr="005019D0" w:rsidRDefault="009F4043" w:rsidP="00BC6374">
      <w:pPr>
        <w:jc w:val="center"/>
        <w:rPr>
          <w:noProof/>
        </w:rPr>
      </w:pPr>
      <w:r w:rsidRPr="005019D0">
        <w:rPr>
          <w:noProof/>
          <w:lang w:eastAsia="zh-CN"/>
        </w:rPr>
        <w:drawing>
          <wp:inline distT="0" distB="0" distL="0" distR="0" wp14:anchorId="3B1A9541" wp14:editId="2A4DBC3F">
            <wp:extent cx="4423056" cy="468000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hl3-43.ti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115" r="29506"/>
                    <a:stretch/>
                  </pic:blipFill>
                  <pic:spPr bwMode="auto">
                    <a:xfrm>
                      <a:off x="0" y="0"/>
                      <a:ext cx="4423056" cy="46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0CB26C" w14:textId="1A977838" w:rsidR="00D81E07" w:rsidRPr="001462D7" w:rsidRDefault="00BC6374" w:rsidP="001462D7">
      <w:pPr>
        <w:pStyle w:val="MDPI21heading1"/>
        <w:rPr>
          <w:rFonts w:ascii="Times New Roman" w:hAnsi="Times New Roman"/>
          <w:b w:val="0"/>
          <w:color w:val="auto"/>
          <w:kern w:val="2"/>
          <w:sz w:val="24"/>
        </w:rPr>
      </w:pPr>
      <w:bookmarkStart w:id="7" w:name="_Toc69660949"/>
      <w:r w:rsidRPr="001462D7">
        <w:rPr>
          <w:rFonts w:ascii="Times New Roman" w:hAnsi="Times New Roman"/>
          <w:bCs/>
          <w:color w:val="auto"/>
          <w:kern w:val="2"/>
          <w:sz w:val="24"/>
        </w:rPr>
        <w:t>Figure S2</w:t>
      </w:r>
      <w:r w:rsidR="00B75F63" w:rsidRPr="001462D7">
        <w:rPr>
          <w:rFonts w:ascii="Times New Roman" w:hAnsi="Times New Roman" w:hint="eastAsia"/>
          <w:bCs/>
          <w:color w:val="auto"/>
          <w:kern w:val="2"/>
          <w:sz w:val="24"/>
          <w:lang w:eastAsia="zh-CN"/>
        </w:rPr>
        <w:t>.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Asymmetric unit of </w:t>
      </w:r>
      <w:r w:rsidRPr="003D764D">
        <w:rPr>
          <w:rFonts w:ascii="Times New Roman" w:hAnsi="Times New Roman"/>
          <w:bCs/>
          <w:color w:val="auto"/>
          <w:kern w:val="2"/>
          <w:sz w:val="24"/>
        </w:rPr>
        <w:t>1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>. T</w:t>
      </w:r>
      <w:r w:rsidR="00F37C67"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hermal ellipsoids are drawn at 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>5</w:t>
      </w:r>
      <w:r w:rsidR="00F37C67" w:rsidRPr="001462D7">
        <w:rPr>
          <w:rFonts w:ascii="Times New Roman" w:hAnsi="Times New Roman"/>
          <w:b w:val="0"/>
          <w:color w:val="auto"/>
          <w:kern w:val="2"/>
          <w:sz w:val="24"/>
        </w:rPr>
        <w:t>0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>% probability. The minor components are omitted for clarity.</w:t>
      </w:r>
      <w:bookmarkEnd w:id="7"/>
    </w:p>
    <w:p w14:paraId="0974E170" w14:textId="4CD0D10F" w:rsidR="009773BF" w:rsidRPr="005019D0" w:rsidRDefault="009773BF" w:rsidP="00BC6374">
      <w:pPr>
        <w:jc w:val="center"/>
        <w:rPr>
          <w:noProof/>
        </w:rPr>
      </w:pPr>
    </w:p>
    <w:p w14:paraId="69990E91" w14:textId="5D8B6190" w:rsidR="009773BF" w:rsidRPr="005019D0" w:rsidRDefault="009773BF" w:rsidP="00BC6374">
      <w:pPr>
        <w:jc w:val="center"/>
        <w:rPr>
          <w:noProof/>
        </w:rPr>
      </w:pPr>
      <w:r w:rsidRPr="005019D0">
        <w:rPr>
          <w:noProof/>
          <w:lang w:eastAsia="zh-CN"/>
        </w:rPr>
        <w:lastRenderedPageBreak/>
        <w:drawing>
          <wp:inline distT="0" distB="0" distL="0" distR="0" wp14:anchorId="472AC8AC" wp14:editId="6DAF3F15">
            <wp:extent cx="5251428" cy="3708000"/>
            <wp:effectExtent l="0" t="0" r="6985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xhl3-44.ti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05" r="18484"/>
                    <a:stretch/>
                  </pic:blipFill>
                  <pic:spPr bwMode="auto">
                    <a:xfrm>
                      <a:off x="0" y="0"/>
                      <a:ext cx="5251428" cy="370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D6992E" w14:textId="35BF73AF" w:rsidR="00BC6374" w:rsidRPr="001462D7" w:rsidRDefault="00BC6374" w:rsidP="001462D7">
      <w:pPr>
        <w:pStyle w:val="MDPI21heading1"/>
        <w:rPr>
          <w:rFonts w:ascii="Times New Roman" w:eastAsia="SimSun" w:hAnsi="Times New Roman" w:cs="Arial"/>
          <w:b w:val="0"/>
          <w:color w:val="auto"/>
          <w:kern w:val="2"/>
          <w:sz w:val="24"/>
          <w:szCs w:val="14"/>
          <w:lang w:val="en-GB" w:eastAsia="zh-CN"/>
        </w:rPr>
      </w:pPr>
      <w:bookmarkStart w:id="8" w:name="_Toc69660950"/>
      <w:r w:rsidRPr="001462D7">
        <w:rPr>
          <w:rFonts w:ascii="Times New Roman" w:hAnsi="Times New Roman"/>
          <w:bCs/>
          <w:color w:val="auto"/>
          <w:kern w:val="2"/>
          <w:sz w:val="24"/>
        </w:rPr>
        <w:t>Figure S3</w:t>
      </w:r>
      <w:r w:rsidR="00B75F63" w:rsidRPr="001462D7">
        <w:rPr>
          <w:rFonts w:ascii="Times New Roman" w:hAnsi="Times New Roman"/>
          <w:bCs/>
          <w:color w:val="auto"/>
          <w:kern w:val="2"/>
          <w:sz w:val="24"/>
        </w:rPr>
        <w:t>.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Unit cell of </w:t>
      </w:r>
      <w:r w:rsidRPr="001462D7">
        <w:rPr>
          <w:rFonts w:ascii="Times New Roman" w:hAnsi="Times New Roman"/>
          <w:bCs/>
          <w:color w:val="auto"/>
          <w:kern w:val="2"/>
          <w:sz w:val="24"/>
        </w:rPr>
        <w:t>1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. Minor component in the cluster site </w:t>
      </w:r>
      <w:r w:rsidR="003D764D">
        <w:rPr>
          <w:rFonts w:ascii="Times New Roman" w:hAnsi="Times New Roman"/>
          <w:b w:val="0"/>
          <w:color w:val="auto"/>
          <w:kern w:val="2"/>
          <w:sz w:val="24"/>
        </w:rPr>
        <w:t>is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omitted for clarity.</w:t>
      </w:r>
      <w:bookmarkEnd w:id="8"/>
      <w:r w:rsidR="00362870" w:rsidRPr="001462D7">
        <w:rPr>
          <w:rFonts w:ascii="Times New Roman" w:eastAsia="SimSun" w:hAnsi="Times New Roman" w:cs="Arial"/>
          <w:b w:val="0"/>
          <w:color w:val="auto"/>
          <w:kern w:val="2"/>
          <w:sz w:val="24"/>
          <w:szCs w:val="14"/>
          <w:lang w:val="en-GB" w:eastAsia="zh-CN"/>
        </w:rPr>
        <w:t xml:space="preserve"> </w:t>
      </w:r>
    </w:p>
    <w:p w14:paraId="0FBD4000" w14:textId="77777777" w:rsidR="00CE0958" w:rsidRPr="005019D0" w:rsidRDefault="00CE0958" w:rsidP="00660DDC">
      <w:pPr>
        <w:spacing w:before="120" w:after="240" w:line="260" w:lineRule="atLeast"/>
        <w:ind w:right="425"/>
        <w:rPr>
          <w:szCs w:val="24"/>
          <w:lang w:val="en-GB"/>
        </w:rPr>
      </w:pPr>
    </w:p>
    <w:p w14:paraId="11EE11A9" w14:textId="427022A9" w:rsidR="00E73F83" w:rsidRPr="005019D0" w:rsidRDefault="00C34AC0" w:rsidP="00C34AC0">
      <w:pPr>
        <w:spacing w:before="120" w:after="240" w:line="260" w:lineRule="atLeast"/>
        <w:ind w:right="425"/>
        <w:jc w:val="center"/>
        <w:rPr>
          <w:szCs w:val="24"/>
        </w:rPr>
      </w:pPr>
      <w:r w:rsidRPr="005019D0">
        <w:rPr>
          <w:noProof/>
          <w:szCs w:val="24"/>
          <w:lang w:eastAsia="zh-CN"/>
        </w:rPr>
        <w:drawing>
          <wp:inline distT="0" distB="0" distL="0" distR="0" wp14:anchorId="5CA3F75C" wp14:editId="4F3E90E5">
            <wp:extent cx="5279667" cy="1709614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659" cy="173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DC1B46" w14:textId="127999FE" w:rsidR="00362870" w:rsidRPr="001462D7" w:rsidRDefault="00362870" w:rsidP="001462D7">
      <w:pPr>
        <w:pStyle w:val="MDPI21heading1"/>
        <w:rPr>
          <w:rFonts w:ascii="Times New Roman" w:hAnsi="Times New Roman"/>
          <w:b w:val="0"/>
          <w:color w:val="auto"/>
          <w:kern w:val="2"/>
          <w:sz w:val="24"/>
          <w:lang w:val="en-GB"/>
        </w:rPr>
      </w:pPr>
      <w:bookmarkStart w:id="9" w:name="_Toc69660951"/>
      <w:r w:rsidRPr="001462D7">
        <w:rPr>
          <w:rFonts w:ascii="Times New Roman" w:hAnsi="Times New Roman"/>
          <w:bCs/>
          <w:color w:val="auto"/>
          <w:kern w:val="2"/>
          <w:sz w:val="24"/>
        </w:rPr>
        <w:t>Figure S</w:t>
      </w:r>
      <w:r w:rsidRPr="001462D7">
        <w:rPr>
          <w:rFonts w:ascii="Times New Roman" w:hAnsi="Times New Roman" w:hint="eastAsia"/>
          <w:bCs/>
          <w:color w:val="auto"/>
          <w:kern w:val="2"/>
          <w:sz w:val="24"/>
          <w:lang w:eastAsia="zh-CN"/>
        </w:rPr>
        <w:t>4</w:t>
      </w:r>
      <w:r w:rsidRPr="001462D7">
        <w:rPr>
          <w:rFonts w:ascii="Times New Roman" w:hAnsi="Times New Roman"/>
          <w:bCs/>
          <w:color w:val="auto"/>
          <w:kern w:val="2"/>
          <w:sz w:val="24"/>
        </w:rPr>
        <w:t>.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</w:t>
      </w:r>
      <w:r w:rsidRPr="001462D7">
        <w:rPr>
          <w:rFonts w:ascii="Times New Roman" w:hAnsi="Times New Roman"/>
          <w:b w:val="0"/>
          <w:color w:val="auto"/>
          <w:kern w:val="2"/>
          <w:sz w:val="24"/>
          <w:lang w:val="en-GB"/>
        </w:rPr>
        <w:t>The contrast of sphere-like D</w:t>
      </w:r>
      <w:r w:rsidRPr="001462D7">
        <w:rPr>
          <w:rFonts w:ascii="Times New Roman" w:hAnsi="Times New Roman"/>
          <w:b w:val="0"/>
          <w:color w:val="auto"/>
          <w:kern w:val="2"/>
          <w:sz w:val="24"/>
          <w:vertAlign w:val="subscript"/>
          <w:lang w:val="en-GB"/>
        </w:rPr>
        <w:t>3h</w:t>
      </w:r>
      <w:r w:rsidRPr="001462D7">
        <w:rPr>
          <w:rFonts w:ascii="Times New Roman" w:hAnsi="Times New Roman"/>
          <w:b w:val="0"/>
          <w:color w:val="auto"/>
          <w:kern w:val="2"/>
          <w:sz w:val="24"/>
          <w:lang w:val="en-GB"/>
        </w:rPr>
        <w:t>-Ge</w:t>
      </w:r>
      <w:r w:rsidRPr="001462D7">
        <w:rPr>
          <w:rFonts w:ascii="Times New Roman" w:hAnsi="Times New Roman"/>
          <w:b w:val="0"/>
          <w:color w:val="auto"/>
          <w:kern w:val="2"/>
          <w:sz w:val="24"/>
          <w:vertAlign w:val="subscript"/>
          <w:lang w:val="en-GB"/>
        </w:rPr>
        <w:t>9</w:t>
      </w:r>
      <w:r w:rsidRPr="001462D7">
        <w:rPr>
          <w:rFonts w:ascii="Times New Roman" w:hAnsi="Times New Roman"/>
          <w:b w:val="0"/>
          <w:color w:val="auto"/>
          <w:kern w:val="2"/>
          <w:sz w:val="24"/>
          <w:lang w:val="en-GB"/>
        </w:rPr>
        <w:t xml:space="preserve"> moiety (left</w:t>
      </w:r>
      <w:r w:rsidRPr="001462D7">
        <w:rPr>
          <w:rFonts w:ascii="Times New Roman" w:hAnsi="Times New Roman" w:hint="eastAsia"/>
          <w:b w:val="0"/>
          <w:color w:val="auto"/>
          <w:kern w:val="2"/>
          <w:sz w:val="24"/>
          <w:lang w:val="en-GB" w:eastAsia="zh-CN"/>
        </w:rPr>
        <w:t>,</w:t>
      </w:r>
      <w:r w:rsidRPr="001462D7">
        <w:rPr>
          <w:rFonts w:ascii="Times New Roman" w:hAnsi="Times New Roman"/>
          <w:b w:val="0"/>
          <w:color w:val="auto"/>
          <w:kern w:val="2"/>
          <w:sz w:val="24"/>
          <w:lang w:val="en-GB" w:eastAsia="zh-CN"/>
        </w:rPr>
        <w:t xml:space="preserve"> unit-1</w:t>
      </w:r>
      <w:r w:rsidRPr="001462D7">
        <w:rPr>
          <w:rFonts w:ascii="Times New Roman" w:hAnsi="Times New Roman"/>
          <w:b w:val="0"/>
          <w:color w:val="auto"/>
          <w:kern w:val="2"/>
          <w:sz w:val="24"/>
          <w:lang w:val="en-GB"/>
        </w:rPr>
        <w:t>) and non-classical Ge</w:t>
      </w:r>
      <w:r w:rsidRPr="001462D7">
        <w:rPr>
          <w:rFonts w:ascii="Times New Roman" w:hAnsi="Times New Roman"/>
          <w:b w:val="0"/>
          <w:color w:val="auto"/>
          <w:kern w:val="2"/>
          <w:sz w:val="24"/>
          <w:vertAlign w:val="subscript"/>
          <w:lang w:val="en-GB"/>
        </w:rPr>
        <w:t>9</w:t>
      </w:r>
      <w:r w:rsidRPr="001462D7">
        <w:rPr>
          <w:rFonts w:ascii="Times New Roman" w:hAnsi="Times New Roman"/>
          <w:b w:val="0"/>
          <w:color w:val="auto"/>
          <w:kern w:val="2"/>
          <w:sz w:val="24"/>
          <w:lang w:val="en-GB"/>
        </w:rPr>
        <w:t xml:space="preserve"> moiety (right, unit-3) in anion 1a with different coordination modes.</w:t>
      </w:r>
      <w:bookmarkEnd w:id="9"/>
      <w:r w:rsidRPr="001462D7">
        <w:rPr>
          <w:rFonts w:ascii="Times New Roman" w:hAnsi="Times New Roman"/>
          <w:b w:val="0"/>
          <w:color w:val="auto"/>
          <w:kern w:val="2"/>
          <w:sz w:val="24"/>
          <w:lang w:val="en-GB"/>
        </w:rPr>
        <w:t xml:space="preserve"> </w:t>
      </w:r>
    </w:p>
    <w:p w14:paraId="5E155CDE" w14:textId="598D340F" w:rsidR="00A41BCA" w:rsidRPr="005019D0" w:rsidRDefault="00A41BCA" w:rsidP="00362870">
      <w:pPr>
        <w:spacing w:before="120" w:after="240" w:line="260" w:lineRule="atLeast"/>
        <w:ind w:right="425"/>
        <w:rPr>
          <w:szCs w:val="24"/>
          <w:lang w:val="en-GB"/>
        </w:rPr>
      </w:pPr>
    </w:p>
    <w:p w14:paraId="191302C3" w14:textId="3F78CF15" w:rsidR="00A41BCA" w:rsidRDefault="00A41BCA" w:rsidP="00362870">
      <w:pPr>
        <w:spacing w:before="120" w:after="240" w:line="260" w:lineRule="atLeast"/>
        <w:ind w:right="425"/>
        <w:rPr>
          <w:szCs w:val="24"/>
          <w:lang w:val="en-GB"/>
        </w:rPr>
      </w:pPr>
    </w:p>
    <w:p w14:paraId="18AD334B" w14:textId="77777777" w:rsidR="003D764D" w:rsidRPr="005019D0" w:rsidRDefault="003D764D" w:rsidP="00362870">
      <w:pPr>
        <w:spacing w:before="120" w:after="240" w:line="260" w:lineRule="atLeast"/>
        <w:ind w:right="425"/>
        <w:rPr>
          <w:szCs w:val="24"/>
          <w:lang w:val="en-GB"/>
        </w:rPr>
      </w:pPr>
    </w:p>
    <w:p w14:paraId="77796E5F" w14:textId="38659541" w:rsidR="00A41BCA" w:rsidRPr="005019D0" w:rsidRDefault="00A41BCA" w:rsidP="00362870">
      <w:pPr>
        <w:spacing w:before="120" w:after="240" w:line="260" w:lineRule="atLeast"/>
        <w:ind w:right="425"/>
        <w:rPr>
          <w:szCs w:val="24"/>
          <w:lang w:val="en-GB"/>
        </w:rPr>
      </w:pPr>
    </w:p>
    <w:p w14:paraId="2C1BAC8A" w14:textId="77777777" w:rsidR="00A41BCA" w:rsidRPr="005019D0" w:rsidRDefault="00A41BCA" w:rsidP="00362870">
      <w:pPr>
        <w:spacing w:before="120" w:after="240" w:line="260" w:lineRule="atLeast"/>
        <w:ind w:right="425"/>
        <w:rPr>
          <w:szCs w:val="24"/>
          <w:lang w:val="en-GB"/>
        </w:rPr>
      </w:pPr>
    </w:p>
    <w:p w14:paraId="7D22304D" w14:textId="1E0720E0" w:rsidR="00A41BCA" w:rsidRPr="003D764D" w:rsidRDefault="00110DEE" w:rsidP="001462D7">
      <w:pPr>
        <w:pStyle w:val="MDPI21heading1"/>
        <w:rPr>
          <w:rFonts w:ascii="Times New Roman" w:hAnsi="Times New Roman"/>
          <w:bCs/>
          <w:noProof/>
          <w:color w:val="auto"/>
          <w:kern w:val="2"/>
          <w:sz w:val="24"/>
        </w:rPr>
      </w:pPr>
      <w:bookmarkStart w:id="10" w:name="_Toc30148655"/>
      <w:bookmarkStart w:id="11" w:name="_Toc69660952"/>
      <w:r w:rsidRPr="003D764D">
        <w:rPr>
          <w:rFonts w:ascii="Times New Roman" w:hAnsi="Times New Roman"/>
          <w:bCs/>
          <w:noProof/>
          <w:color w:val="auto"/>
          <w:kern w:val="2"/>
          <w:sz w:val="24"/>
        </w:rPr>
        <w:lastRenderedPageBreak/>
        <w:t xml:space="preserve">Section </w:t>
      </w:r>
      <w:r w:rsidRPr="003D764D">
        <w:rPr>
          <w:rFonts w:ascii="Times New Roman" w:hAnsi="Times New Roman"/>
          <w:bCs/>
          <w:noProof/>
          <w:color w:val="auto"/>
          <w:kern w:val="2"/>
          <w:sz w:val="24"/>
        </w:rPr>
        <w:t>2</w:t>
      </w:r>
      <w:r w:rsidRPr="003D764D">
        <w:rPr>
          <w:rFonts w:ascii="Times New Roman" w:hAnsi="Times New Roman"/>
          <w:bCs/>
          <w:noProof/>
          <w:color w:val="auto"/>
          <w:kern w:val="2"/>
          <w:sz w:val="24"/>
        </w:rPr>
        <w:t>:</w:t>
      </w:r>
      <w:r w:rsidR="00BC6374" w:rsidRPr="003D764D">
        <w:rPr>
          <w:rFonts w:ascii="Times New Roman" w:hAnsi="Times New Roman"/>
          <w:bCs/>
          <w:noProof/>
          <w:color w:val="auto"/>
          <w:kern w:val="2"/>
          <w:sz w:val="24"/>
        </w:rPr>
        <w:t xml:space="preserve"> </w:t>
      </w:r>
      <w:r w:rsidR="00BC6374" w:rsidRPr="003D764D">
        <w:rPr>
          <w:rFonts w:ascii="Times New Roman" w:hAnsi="Times New Roman" w:hint="eastAsia"/>
          <w:bCs/>
          <w:noProof/>
          <w:color w:val="auto"/>
          <w:kern w:val="2"/>
          <w:sz w:val="24"/>
        </w:rPr>
        <w:t>ESI-MS Studies</w:t>
      </w:r>
      <w:bookmarkEnd w:id="10"/>
      <w:bookmarkEnd w:id="11"/>
    </w:p>
    <w:p w14:paraId="5A54F49D" w14:textId="6CB59018" w:rsidR="00A41BCA" w:rsidRPr="005019D0" w:rsidRDefault="00EC071E" w:rsidP="00707538">
      <w:pPr>
        <w:spacing w:before="240" w:after="60"/>
        <w:jc w:val="both"/>
        <w:rPr>
          <w:szCs w:val="24"/>
        </w:rPr>
      </w:pPr>
      <w:r w:rsidRPr="005019D0">
        <w:rPr>
          <w:bCs/>
          <w:szCs w:val="24"/>
        </w:rPr>
        <w:t xml:space="preserve">Electrospray-ionization mass spectrometry (ESI-MS) on single crystals of </w:t>
      </w:r>
      <w:r w:rsidRPr="005019D0">
        <w:rPr>
          <w:b/>
          <w:bCs/>
          <w:szCs w:val="24"/>
        </w:rPr>
        <w:t>1</w:t>
      </w:r>
      <w:r w:rsidRPr="005019D0">
        <w:rPr>
          <w:bCs/>
          <w:szCs w:val="24"/>
        </w:rPr>
        <w:t xml:space="preserve"> was performed to observe the corresponding signal of parent cluster at </w:t>
      </w:r>
      <w:r w:rsidRPr="005019D0">
        <w:rPr>
          <w:rFonts w:cs="Arial" w:hint="eastAsia"/>
          <w:bCs/>
          <w:i/>
          <w:iCs/>
          <w:lang w:val="de-DE"/>
        </w:rPr>
        <w:t>m/z</w:t>
      </w:r>
      <w:r w:rsidRPr="005019D0">
        <w:rPr>
          <w:rFonts w:cs="Arial" w:hint="eastAsia"/>
          <w:bCs/>
          <w:lang w:val="de-DE"/>
        </w:rPr>
        <w:t xml:space="preserve">= </w:t>
      </w:r>
      <w:r w:rsidRPr="005019D0">
        <w:rPr>
          <w:rFonts w:cs="Arial"/>
          <w:bCs/>
          <w:lang w:val="de-DE"/>
        </w:rPr>
        <w:t>2989.7760</w:t>
      </w:r>
      <w:r w:rsidRPr="005019D0">
        <w:rPr>
          <w:rFonts w:cs="Arial"/>
          <w:lang w:val="de-DE"/>
        </w:rPr>
        <w:t xml:space="preserve"> for </w:t>
      </w:r>
      <w:r w:rsidRPr="005019D0">
        <w:rPr>
          <w:rFonts w:cs="Arial"/>
          <w:bCs/>
          <w:lang w:val="de-DE"/>
        </w:rPr>
        <w:t>{[K(2,2,2-crypt)]</w:t>
      </w:r>
      <w:r w:rsidRPr="005019D0">
        <w:rPr>
          <w:rFonts w:cs="Arial"/>
          <w:bCs/>
          <w:vertAlign w:val="subscript"/>
          <w:lang w:val="de-DE"/>
        </w:rPr>
        <w:t>3</w:t>
      </w:r>
      <w:r w:rsidRPr="005019D0">
        <w:rPr>
          <w:rFonts w:cs="Arial"/>
          <w:bCs/>
          <w:lang w:val="de-DE"/>
        </w:rPr>
        <w:t>[Ge</w:t>
      </w:r>
      <w:r w:rsidRPr="005019D0">
        <w:rPr>
          <w:rFonts w:cs="Arial"/>
          <w:bCs/>
          <w:vertAlign w:val="subscript"/>
          <w:lang w:val="de-DE"/>
        </w:rPr>
        <w:t>24</w:t>
      </w:r>
      <w:r w:rsidRPr="005019D0">
        <w:rPr>
          <w:rFonts w:cs="Arial"/>
          <w:bCs/>
          <w:lang w:val="de-DE"/>
        </w:rPr>
        <w:t>]}</w:t>
      </w:r>
      <w:r w:rsidRPr="005019D0">
        <w:rPr>
          <w:rFonts w:cs="Arial"/>
          <w:bCs/>
          <w:vertAlign w:val="superscript"/>
          <w:lang w:val="de-DE"/>
        </w:rPr>
        <w:t>-</w:t>
      </w:r>
      <w:r w:rsidRPr="005019D0">
        <w:rPr>
          <w:rFonts w:cs="Arial"/>
          <w:bCs/>
          <w:lang w:val="de-DE"/>
        </w:rPr>
        <w:t xml:space="preserve"> as well as the signal of small fragment {[K(2,2,2-crypt</w:t>
      </w:r>
      <w:proofErr w:type="gramStart"/>
      <w:r w:rsidRPr="005019D0">
        <w:rPr>
          <w:rFonts w:cs="Arial"/>
          <w:bCs/>
          <w:lang w:val="de-DE"/>
        </w:rPr>
        <w:t>)][</w:t>
      </w:r>
      <w:proofErr w:type="gramEnd"/>
      <w:r w:rsidRPr="005019D0">
        <w:rPr>
          <w:rFonts w:cs="Arial"/>
          <w:bCs/>
          <w:lang w:val="de-DE"/>
        </w:rPr>
        <w:t>Ge</w:t>
      </w:r>
      <w:r w:rsidRPr="005019D0">
        <w:rPr>
          <w:rFonts w:cs="Arial"/>
          <w:bCs/>
          <w:vertAlign w:val="subscript"/>
          <w:lang w:val="de-DE"/>
        </w:rPr>
        <w:t>10</w:t>
      </w:r>
      <w:r w:rsidRPr="005019D0">
        <w:rPr>
          <w:rFonts w:cs="Arial"/>
          <w:bCs/>
          <w:lang w:val="de-DE"/>
        </w:rPr>
        <w:t>]}</w:t>
      </w:r>
      <w:r w:rsidRPr="005019D0">
        <w:rPr>
          <w:rFonts w:cs="Arial"/>
          <w:bCs/>
          <w:vertAlign w:val="superscript"/>
          <w:lang w:val="de-DE"/>
        </w:rPr>
        <w:t>-</w:t>
      </w:r>
      <w:r w:rsidRPr="005019D0">
        <w:rPr>
          <w:bCs/>
          <w:szCs w:val="24"/>
        </w:rPr>
        <w:t xml:space="preserve"> at </w:t>
      </w:r>
      <w:r w:rsidRPr="005019D0">
        <w:rPr>
          <w:rFonts w:cs="Arial" w:hint="eastAsia"/>
          <w:bCs/>
          <w:i/>
          <w:iCs/>
          <w:lang w:val="de-DE"/>
        </w:rPr>
        <w:t>m/z</w:t>
      </w:r>
      <w:r w:rsidRPr="005019D0">
        <w:rPr>
          <w:rFonts w:cs="Arial" w:hint="eastAsia"/>
          <w:bCs/>
          <w:lang w:val="de-DE"/>
        </w:rPr>
        <w:t xml:space="preserve">= </w:t>
      </w:r>
      <w:r w:rsidRPr="005019D0">
        <w:rPr>
          <w:rFonts w:cs="Arial"/>
          <w:bCs/>
          <w:lang w:val="de-DE"/>
        </w:rPr>
        <w:t>1142.4437</w:t>
      </w:r>
      <w:r w:rsidRPr="005019D0">
        <w:rPr>
          <w:bCs/>
          <w:szCs w:val="24"/>
        </w:rPr>
        <w:t xml:space="preserve">. </w:t>
      </w:r>
    </w:p>
    <w:p w14:paraId="679EC5C0" w14:textId="6FDD01A4" w:rsidR="00707538" w:rsidRPr="005019D0" w:rsidRDefault="00707538" w:rsidP="00BC6374">
      <w:pPr>
        <w:spacing w:before="120" w:after="240" w:line="260" w:lineRule="atLeast"/>
        <w:ind w:right="425"/>
        <w:jc w:val="center"/>
        <w:rPr>
          <w:bCs/>
          <w:sz w:val="18"/>
          <w:szCs w:val="18"/>
        </w:rPr>
      </w:pPr>
      <w:r w:rsidRPr="005019D0">
        <w:rPr>
          <w:bCs/>
          <w:noProof/>
          <w:sz w:val="18"/>
          <w:szCs w:val="18"/>
          <w:lang w:eastAsia="zh-CN"/>
        </w:rPr>
        <w:drawing>
          <wp:inline distT="0" distB="0" distL="0" distR="0" wp14:anchorId="211C800F" wp14:editId="14B5978D">
            <wp:extent cx="5670550" cy="2386273"/>
            <wp:effectExtent l="0" t="0" r="635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675" cy="23976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0946EF" w14:textId="4126BADF" w:rsidR="005452B6" w:rsidRPr="001462D7" w:rsidRDefault="008C35B8" w:rsidP="001462D7">
      <w:pPr>
        <w:pStyle w:val="MDPI21heading1"/>
        <w:rPr>
          <w:rFonts w:ascii="Times New Roman" w:hAnsi="Times New Roman"/>
          <w:b w:val="0"/>
          <w:color w:val="auto"/>
          <w:kern w:val="2"/>
          <w:sz w:val="24"/>
          <w:lang w:val="de-DE"/>
        </w:rPr>
      </w:pPr>
      <w:bookmarkStart w:id="12" w:name="_Toc69660953"/>
      <w:r w:rsidRPr="001462D7">
        <w:rPr>
          <w:rFonts w:ascii="Times New Roman" w:hAnsi="Times New Roman"/>
          <w:bCs/>
          <w:color w:val="auto"/>
          <w:kern w:val="2"/>
          <w:sz w:val="24"/>
        </w:rPr>
        <w:t>Figure S</w:t>
      </w:r>
      <w:r w:rsidRPr="001462D7">
        <w:rPr>
          <w:rFonts w:ascii="Times New Roman" w:hAnsi="Times New Roman"/>
          <w:bCs/>
          <w:color w:val="auto"/>
          <w:kern w:val="2"/>
          <w:sz w:val="24"/>
          <w:lang w:eastAsia="zh-CN"/>
        </w:rPr>
        <w:t>5</w:t>
      </w:r>
      <w:r w:rsidRPr="001462D7">
        <w:rPr>
          <w:rFonts w:ascii="Times New Roman" w:hAnsi="Times New Roman"/>
          <w:bCs/>
          <w:color w:val="auto"/>
          <w:kern w:val="2"/>
          <w:sz w:val="24"/>
        </w:rPr>
        <w:t>.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</w:t>
      </w:r>
      <w:r w:rsidR="001E6EDC"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Overview ESI mass spectrum in negative ion mode </w:t>
      </w:r>
      <w:r w:rsidR="001E6EDC" w:rsidRPr="001462D7">
        <w:rPr>
          <w:rFonts w:ascii="Times New Roman" w:hAnsi="Times New Roman"/>
          <w:b w:val="0"/>
          <w:color w:val="auto"/>
          <w:kern w:val="2"/>
          <w:sz w:val="24"/>
          <w:lang w:val="de-DE"/>
        </w:rPr>
        <w:t>recorded immediately upon injection of a fresh solution of crystals 1 in DMF.</w:t>
      </w:r>
      <w:bookmarkEnd w:id="12"/>
    </w:p>
    <w:p w14:paraId="49718FD1" w14:textId="6770FF32" w:rsidR="00824F0F" w:rsidRPr="005019D0" w:rsidRDefault="00824F0F" w:rsidP="00BC6374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  <w:sz w:val="14"/>
          <w:szCs w:val="14"/>
        </w:rPr>
      </w:pPr>
      <w:r w:rsidRPr="005019D0">
        <w:rPr>
          <w:rFonts w:ascii="Arial" w:hAnsi="Arial" w:cs="Arial"/>
          <w:bCs/>
          <w:noProof/>
          <w:sz w:val="14"/>
          <w:szCs w:val="14"/>
          <w:lang w:eastAsia="zh-CN"/>
        </w:rPr>
        <w:drawing>
          <wp:inline distT="0" distB="0" distL="0" distR="0" wp14:anchorId="1416EC91" wp14:editId="1F14E66A">
            <wp:extent cx="5638719" cy="355524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28"/>
                    <a:stretch/>
                  </pic:blipFill>
                  <pic:spPr bwMode="auto">
                    <a:xfrm>
                      <a:off x="0" y="0"/>
                      <a:ext cx="5646446" cy="3560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0B9814" w14:textId="13B410AC" w:rsidR="00AD4B3A" w:rsidRPr="001462D7" w:rsidRDefault="00953BCF" w:rsidP="001462D7">
      <w:pPr>
        <w:pStyle w:val="MDPI21heading1"/>
        <w:rPr>
          <w:rFonts w:ascii="Times New Roman" w:hAnsi="Times New Roman"/>
          <w:b w:val="0"/>
          <w:color w:val="auto"/>
          <w:kern w:val="2"/>
          <w:sz w:val="24"/>
        </w:rPr>
      </w:pPr>
      <w:bookmarkStart w:id="13" w:name="_Toc69660954"/>
      <w:r w:rsidRPr="001462D7">
        <w:rPr>
          <w:rFonts w:ascii="Times New Roman" w:hAnsi="Times New Roman"/>
          <w:bCs/>
          <w:color w:val="auto"/>
          <w:kern w:val="2"/>
          <w:sz w:val="24"/>
        </w:rPr>
        <w:t>Figure S</w:t>
      </w:r>
      <w:r w:rsidR="001E6EDC" w:rsidRPr="001462D7">
        <w:rPr>
          <w:rFonts w:ascii="Times New Roman" w:hAnsi="Times New Roman"/>
          <w:bCs/>
          <w:color w:val="auto"/>
          <w:kern w:val="2"/>
          <w:sz w:val="24"/>
        </w:rPr>
        <w:t>6</w:t>
      </w:r>
      <w:r w:rsidRPr="001462D7">
        <w:rPr>
          <w:rFonts w:ascii="Times New Roman" w:hAnsi="Times New Roman"/>
          <w:bCs/>
          <w:color w:val="auto"/>
          <w:kern w:val="2"/>
          <w:sz w:val="24"/>
        </w:rPr>
        <w:t>.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Measured (top) and simulated (bottom) spectrum of the fragment {[K(2,2,2-crypt</w:t>
      </w:r>
      <w:proofErr w:type="gramStart"/>
      <w:r w:rsidRPr="001462D7">
        <w:rPr>
          <w:rFonts w:ascii="Times New Roman" w:hAnsi="Times New Roman"/>
          <w:b w:val="0"/>
          <w:color w:val="auto"/>
          <w:kern w:val="2"/>
          <w:sz w:val="24"/>
        </w:rPr>
        <w:t>)][</w:t>
      </w:r>
      <w:proofErr w:type="gramEnd"/>
      <w:r w:rsidRPr="001462D7">
        <w:rPr>
          <w:rFonts w:ascii="Times New Roman" w:hAnsi="Times New Roman"/>
          <w:b w:val="0"/>
          <w:color w:val="auto"/>
          <w:kern w:val="2"/>
          <w:sz w:val="24"/>
        </w:rPr>
        <w:t>Ge</w:t>
      </w:r>
      <w:r w:rsidRPr="001462D7">
        <w:rPr>
          <w:rFonts w:ascii="Times New Roman" w:hAnsi="Times New Roman" w:hint="eastAsia"/>
          <w:b w:val="0"/>
          <w:color w:val="auto"/>
          <w:kern w:val="2"/>
          <w:sz w:val="24"/>
          <w:vertAlign w:val="subscript"/>
          <w:lang w:eastAsia="zh-CN"/>
        </w:rPr>
        <w:t>10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>]}</w:t>
      </w:r>
      <w:r w:rsidRPr="001462D7">
        <w:rPr>
          <w:rFonts w:ascii="Times New Roman" w:hAnsi="Times New Roman"/>
          <w:b w:val="0"/>
          <w:color w:val="auto"/>
          <w:kern w:val="2"/>
          <w:sz w:val="24"/>
          <w:vertAlign w:val="superscript"/>
        </w:rPr>
        <w:t>-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>.</w:t>
      </w:r>
      <w:bookmarkEnd w:id="13"/>
    </w:p>
    <w:p w14:paraId="6DA88272" w14:textId="73B046CE" w:rsidR="000916E7" w:rsidRPr="005019D0" w:rsidRDefault="004E4932" w:rsidP="00BC6374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  <w:sz w:val="14"/>
          <w:szCs w:val="14"/>
        </w:rPr>
      </w:pPr>
      <w:r w:rsidRPr="005019D0">
        <w:rPr>
          <w:rFonts w:ascii="Arial" w:hAnsi="Arial" w:cs="Arial"/>
          <w:bCs/>
          <w:noProof/>
          <w:sz w:val="14"/>
          <w:szCs w:val="14"/>
          <w:lang w:eastAsia="zh-CN"/>
        </w:rPr>
        <w:lastRenderedPageBreak/>
        <w:drawing>
          <wp:inline distT="0" distB="0" distL="0" distR="0" wp14:anchorId="47A0699C" wp14:editId="70B24406">
            <wp:extent cx="5699414" cy="383502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74"/>
                    <a:stretch/>
                  </pic:blipFill>
                  <pic:spPr bwMode="auto">
                    <a:xfrm>
                      <a:off x="0" y="0"/>
                      <a:ext cx="5705319" cy="3838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361F07" w14:textId="224767C0" w:rsidR="00BC6374" w:rsidRPr="001462D7" w:rsidRDefault="00BC6374" w:rsidP="001462D7">
      <w:pPr>
        <w:pStyle w:val="MDPI21heading1"/>
        <w:rPr>
          <w:rFonts w:ascii="Times New Roman" w:hAnsi="Times New Roman"/>
          <w:b w:val="0"/>
          <w:color w:val="auto"/>
          <w:kern w:val="2"/>
          <w:sz w:val="24"/>
        </w:rPr>
      </w:pPr>
      <w:bookmarkStart w:id="14" w:name="_Toc69660955"/>
      <w:r w:rsidRPr="001462D7">
        <w:rPr>
          <w:rFonts w:ascii="Times New Roman" w:hAnsi="Times New Roman"/>
          <w:bCs/>
          <w:color w:val="auto"/>
          <w:kern w:val="2"/>
          <w:sz w:val="24"/>
        </w:rPr>
        <w:t>Figure S</w:t>
      </w:r>
      <w:r w:rsidR="001E6EDC" w:rsidRPr="001462D7">
        <w:rPr>
          <w:rFonts w:ascii="Times New Roman" w:hAnsi="Times New Roman"/>
          <w:bCs/>
          <w:color w:val="auto"/>
          <w:kern w:val="2"/>
          <w:sz w:val="24"/>
        </w:rPr>
        <w:t>7</w:t>
      </w:r>
      <w:r w:rsidR="00B75F63" w:rsidRPr="001462D7">
        <w:rPr>
          <w:rFonts w:ascii="Times New Roman" w:hAnsi="Times New Roman"/>
          <w:bCs/>
          <w:color w:val="auto"/>
          <w:kern w:val="2"/>
          <w:sz w:val="24"/>
        </w:rPr>
        <w:t>.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Measured (top) and simulated (bottom) spectrum of the fragment {</w:t>
      </w:r>
      <w:r w:rsidR="00511F73" w:rsidRPr="001462D7">
        <w:rPr>
          <w:rFonts w:ascii="Times New Roman" w:hAnsi="Times New Roman"/>
          <w:b w:val="0"/>
          <w:color w:val="auto"/>
          <w:kern w:val="2"/>
          <w:sz w:val="24"/>
        </w:rPr>
        <w:t>[K(2,2,2-crypt)]</w:t>
      </w:r>
      <w:r w:rsidR="00953BCF" w:rsidRPr="001462D7">
        <w:rPr>
          <w:rFonts w:ascii="Times New Roman" w:hAnsi="Times New Roman" w:hint="eastAsia"/>
          <w:b w:val="0"/>
          <w:color w:val="auto"/>
          <w:kern w:val="2"/>
          <w:sz w:val="24"/>
          <w:vertAlign w:val="subscript"/>
          <w:lang w:eastAsia="zh-CN"/>
        </w:rPr>
        <w:t>3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>[Ge</w:t>
      </w:r>
      <w:r w:rsidR="00953BCF" w:rsidRPr="001462D7">
        <w:rPr>
          <w:rFonts w:ascii="Times New Roman" w:hAnsi="Times New Roman" w:hint="eastAsia"/>
          <w:b w:val="0"/>
          <w:color w:val="auto"/>
          <w:kern w:val="2"/>
          <w:sz w:val="24"/>
          <w:vertAlign w:val="subscript"/>
          <w:lang w:eastAsia="zh-CN"/>
        </w:rPr>
        <w:t>24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>]}</w:t>
      </w:r>
      <w:r w:rsidRPr="001462D7">
        <w:rPr>
          <w:rFonts w:ascii="Times New Roman" w:hAnsi="Times New Roman"/>
          <w:b w:val="0"/>
          <w:color w:val="auto"/>
          <w:kern w:val="2"/>
          <w:sz w:val="24"/>
          <w:vertAlign w:val="superscript"/>
        </w:rPr>
        <w:t>-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>.</w:t>
      </w:r>
      <w:bookmarkEnd w:id="14"/>
    </w:p>
    <w:p w14:paraId="1012A4F2" w14:textId="202F862F" w:rsidR="00BC6374" w:rsidRPr="003D764D" w:rsidRDefault="00110DEE" w:rsidP="003D764D">
      <w:pPr>
        <w:pStyle w:val="MDPI21heading1"/>
        <w:spacing w:after="0"/>
        <w:rPr>
          <w:rFonts w:ascii="Times New Roman" w:hAnsi="Times New Roman"/>
          <w:bCs/>
          <w:noProof/>
          <w:color w:val="auto"/>
          <w:kern w:val="2"/>
          <w:sz w:val="24"/>
        </w:rPr>
      </w:pPr>
      <w:bookmarkStart w:id="15" w:name="_Toc30148657"/>
      <w:bookmarkStart w:id="16" w:name="_Toc69660956"/>
      <w:r w:rsidRPr="003D764D">
        <w:rPr>
          <w:rFonts w:ascii="Times New Roman" w:hAnsi="Times New Roman"/>
          <w:bCs/>
          <w:noProof/>
          <w:color w:val="auto"/>
          <w:kern w:val="2"/>
          <w:sz w:val="24"/>
        </w:rPr>
        <w:t xml:space="preserve">Section 3: </w:t>
      </w:r>
      <w:r w:rsidR="00BC6374" w:rsidRPr="003D764D">
        <w:rPr>
          <w:rFonts w:ascii="Times New Roman" w:hAnsi="Times New Roman"/>
          <w:bCs/>
          <w:noProof/>
          <w:color w:val="auto"/>
          <w:kern w:val="2"/>
          <w:sz w:val="24"/>
        </w:rPr>
        <w:t>Energy Dispersive X-ray (EDX) Spectroscopic Analysis</w:t>
      </w:r>
      <w:bookmarkEnd w:id="15"/>
      <w:bookmarkEnd w:id="16"/>
    </w:p>
    <w:p w14:paraId="78DB6A55" w14:textId="331F32AB" w:rsidR="00F72E04" w:rsidRPr="005019D0" w:rsidRDefault="00F72E04" w:rsidP="003D764D">
      <w:pPr>
        <w:jc w:val="both"/>
        <w:rPr>
          <w:szCs w:val="24"/>
        </w:rPr>
      </w:pPr>
      <w:r w:rsidRPr="005019D0">
        <w:rPr>
          <w:szCs w:val="24"/>
        </w:rPr>
        <w:t xml:space="preserve">The EDX </w:t>
      </w:r>
      <w:r w:rsidR="00EC071E" w:rsidRPr="005019D0">
        <w:rPr>
          <w:lang w:val="de-DE"/>
        </w:rPr>
        <w:t>reveal</w:t>
      </w:r>
      <w:r w:rsidRPr="005019D0">
        <w:rPr>
          <w:lang w:val="de-DE"/>
        </w:rPr>
        <w:t xml:space="preserve">ed the composition of </w:t>
      </w:r>
      <w:r w:rsidRPr="005019D0">
        <w:rPr>
          <w:b/>
          <w:lang w:val="de-DE"/>
        </w:rPr>
        <w:t>1</w:t>
      </w:r>
      <w:r w:rsidRPr="005019D0">
        <w:rPr>
          <w:lang w:val="de-DE"/>
        </w:rPr>
        <w:t>,</w:t>
      </w:r>
      <w:r w:rsidRPr="005019D0">
        <w:rPr>
          <w:b/>
          <w:lang w:val="de-DE"/>
        </w:rPr>
        <w:t xml:space="preserve"> </w:t>
      </w:r>
      <w:r w:rsidRPr="005019D0">
        <w:rPr>
          <w:lang w:val="de-DE"/>
        </w:rPr>
        <w:t xml:space="preserve">including only K and Ge </w:t>
      </w:r>
      <w:r w:rsidR="00EC071E" w:rsidRPr="005019D0">
        <w:rPr>
          <w:lang w:val="de-DE"/>
        </w:rPr>
        <w:t>but not Co.</w:t>
      </w:r>
      <w:r w:rsidRPr="005019D0">
        <w:rPr>
          <w:lang w:val="de-DE"/>
        </w:rPr>
        <w:t xml:space="preserve"> </w:t>
      </w:r>
      <w:r w:rsidR="00EC071E" w:rsidRPr="005019D0">
        <w:rPr>
          <w:lang w:val="de-DE"/>
        </w:rPr>
        <w:t xml:space="preserve">The result </w:t>
      </w:r>
      <w:r w:rsidR="00EC071E" w:rsidRPr="005019D0">
        <w:rPr>
          <w:szCs w:val="24"/>
        </w:rPr>
        <w:t>showed</w:t>
      </w:r>
      <w:r w:rsidRPr="005019D0">
        <w:rPr>
          <w:szCs w:val="24"/>
        </w:rPr>
        <w:t xml:space="preserve"> the atom% values of K: Ge (~ 8.7 %:91.3 %), which are in good agreement with the theoretical values of K</w:t>
      </w:r>
      <w:r w:rsidRPr="005019D0">
        <w:rPr>
          <w:szCs w:val="24"/>
          <w:vertAlign w:val="subscript"/>
        </w:rPr>
        <w:t>4</w:t>
      </w:r>
      <w:r w:rsidRPr="005019D0">
        <w:rPr>
          <w:szCs w:val="24"/>
        </w:rPr>
        <w:t>Ge</w:t>
      </w:r>
      <w:r w:rsidRPr="005019D0">
        <w:rPr>
          <w:szCs w:val="24"/>
          <w:vertAlign w:val="subscript"/>
        </w:rPr>
        <w:t>24</w:t>
      </w:r>
      <w:r w:rsidRPr="005019D0">
        <w:rPr>
          <w:szCs w:val="24"/>
        </w:rPr>
        <w:t xml:space="preserve"> (8.2 %:91.8 %). </w:t>
      </w:r>
    </w:p>
    <w:p w14:paraId="20838E48" w14:textId="74BD56BA" w:rsidR="002076E8" w:rsidRPr="005019D0" w:rsidRDefault="002076E8" w:rsidP="00BC6374">
      <w:pPr>
        <w:jc w:val="center"/>
        <w:rPr>
          <w:sz w:val="18"/>
          <w:szCs w:val="18"/>
        </w:rPr>
      </w:pPr>
      <w:r w:rsidRPr="005019D0">
        <w:rPr>
          <w:noProof/>
          <w:sz w:val="18"/>
          <w:szCs w:val="18"/>
          <w:lang w:eastAsia="zh-CN"/>
        </w:rPr>
        <w:drawing>
          <wp:inline distT="0" distB="0" distL="0" distR="0" wp14:anchorId="1EB51C80" wp14:editId="2C0DDF5E">
            <wp:extent cx="4463623" cy="2611199"/>
            <wp:effectExtent l="0" t="0" r="0" b="0"/>
            <wp:docPr id="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1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3245" cy="2616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CCABD8B" w14:textId="2E879393" w:rsidR="00BA46A6" w:rsidRPr="001462D7" w:rsidRDefault="00EC071E" w:rsidP="001462D7">
      <w:pPr>
        <w:pStyle w:val="MDPI21heading1"/>
        <w:rPr>
          <w:rFonts w:ascii="Times New Roman" w:hAnsi="Times New Roman"/>
          <w:b w:val="0"/>
          <w:color w:val="auto"/>
          <w:kern w:val="2"/>
          <w:sz w:val="24"/>
        </w:rPr>
      </w:pPr>
      <w:bookmarkStart w:id="17" w:name="_Toc69660957"/>
      <w:r w:rsidRPr="001462D7">
        <w:rPr>
          <w:rFonts w:ascii="Times New Roman" w:hAnsi="Times New Roman"/>
          <w:bCs/>
          <w:color w:val="auto"/>
          <w:kern w:val="2"/>
          <w:sz w:val="24"/>
        </w:rPr>
        <w:t>Figure S</w:t>
      </w:r>
      <w:r w:rsidR="00A15F11" w:rsidRPr="001462D7">
        <w:rPr>
          <w:rFonts w:ascii="Times New Roman" w:hAnsi="Times New Roman" w:hint="eastAsia"/>
          <w:bCs/>
          <w:color w:val="auto"/>
          <w:kern w:val="2"/>
          <w:sz w:val="24"/>
          <w:lang w:eastAsia="zh-CN"/>
        </w:rPr>
        <w:t>8</w:t>
      </w:r>
      <w:r w:rsidR="00BC6374" w:rsidRPr="001462D7">
        <w:rPr>
          <w:rFonts w:ascii="Times New Roman" w:hAnsi="Times New Roman"/>
          <w:bCs/>
          <w:color w:val="auto"/>
          <w:kern w:val="2"/>
          <w:sz w:val="24"/>
        </w:rPr>
        <w:t>.</w:t>
      </w:r>
      <w:r w:rsidR="00BC6374"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EDX analysis of 1</w:t>
      </w:r>
      <w:r w:rsidR="002076E8"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(K,</w:t>
      </w:r>
      <w:r w:rsidR="00BC6374"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Ge).</w:t>
      </w:r>
      <w:bookmarkEnd w:id="17"/>
    </w:p>
    <w:p w14:paraId="1A3C4646" w14:textId="58CC49EA" w:rsidR="002076E8" w:rsidRPr="003D764D" w:rsidRDefault="00110DEE" w:rsidP="001462D7">
      <w:pPr>
        <w:pStyle w:val="MDPI21heading1"/>
        <w:rPr>
          <w:rFonts w:ascii="Times New Roman" w:hAnsi="Times New Roman"/>
          <w:bCs/>
          <w:noProof/>
          <w:color w:val="auto"/>
          <w:kern w:val="2"/>
          <w:sz w:val="22"/>
          <w:szCs w:val="20"/>
        </w:rPr>
      </w:pPr>
      <w:bookmarkStart w:id="18" w:name="_Toc69660958"/>
      <w:r w:rsidRPr="003D764D">
        <w:rPr>
          <w:rFonts w:ascii="Times New Roman" w:hAnsi="Times New Roman"/>
          <w:bCs/>
          <w:noProof/>
          <w:color w:val="auto"/>
          <w:kern w:val="2"/>
          <w:sz w:val="24"/>
          <w:szCs w:val="20"/>
        </w:rPr>
        <w:lastRenderedPageBreak/>
        <w:t>Section 4</w:t>
      </w:r>
      <w:r w:rsidRPr="003D764D">
        <w:rPr>
          <w:rFonts w:ascii="Times New Roman" w:hAnsi="Times New Roman"/>
          <w:bCs/>
          <w:noProof/>
          <w:color w:val="auto"/>
          <w:kern w:val="2"/>
          <w:sz w:val="24"/>
        </w:rPr>
        <w:t xml:space="preserve">: </w:t>
      </w:r>
      <w:r w:rsidR="00E06DDF" w:rsidRPr="003D764D">
        <w:rPr>
          <w:rFonts w:ascii="Times New Roman" w:hAnsi="Times New Roman"/>
          <w:bCs/>
          <w:noProof/>
          <w:color w:val="auto"/>
          <w:kern w:val="2"/>
          <w:sz w:val="24"/>
        </w:rPr>
        <w:t xml:space="preserve">Supplementary </w:t>
      </w:r>
      <w:r w:rsidR="00AD14FC" w:rsidRPr="003D764D">
        <w:rPr>
          <w:rFonts w:ascii="Times New Roman" w:hAnsi="Times New Roman"/>
          <w:bCs/>
          <w:noProof/>
          <w:color w:val="auto"/>
          <w:kern w:val="2"/>
          <w:sz w:val="24"/>
        </w:rPr>
        <w:t xml:space="preserve">Computational </w:t>
      </w:r>
      <w:r w:rsidR="00E06DDF" w:rsidRPr="003D764D">
        <w:rPr>
          <w:rFonts w:ascii="Times New Roman" w:hAnsi="Times New Roman"/>
          <w:bCs/>
          <w:noProof/>
          <w:color w:val="auto"/>
          <w:kern w:val="2"/>
          <w:sz w:val="24"/>
        </w:rPr>
        <w:t>Data</w:t>
      </w:r>
      <w:bookmarkEnd w:id="18"/>
      <w:r w:rsidR="00AD14FC" w:rsidRPr="003D764D">
        <w:rPr>
          <w:rFonts w:ascii="Times New Roman" w:hAnsi="Times New Roman"/>
          <w:bCs/>
          <w:noProof/>
          <w:color w:val="auto"/>
          <w:kern w:val="2"/>
          <w:sz w:val="22"/>
          <w:szCs w:val="20"/>
        </w:rPr>
        <w:tab/>
      </w:r>
    </w:p>
    <w:p w14:paraId="20463408" w14:textId="1DFD2376" w:rsidR="00E8438C" w:rsidRPr="005019D0" w:rsidRDefault="00E8438C" w:rsidP="00E8438C">
      <w:pPr>
        <w:jc w:val="center"/>
        <w:rPr>
          <w:szCs w:val="24"/>
        </w:rPr>
      </w:pPr>
      <w:r w:rsidRPr="005019D0">
        <w:rPr>
          <w:noProof/>
          <w:szCs w:val="24"/>
          <w:lang w:eastAsia="zh-CN"/>
        </w:rPr>
        <w:drawing>
          <wp:inline distT="0" distB="0" distL="0" distR="0" wp14:anchorId="32172BD5" wp14:editId="3F8E7464">
            <wp:extent cx="3429000" cy="2613281"/>
            <wp:effectExtent l="0" t="0" r="3810" b="1905"/>
            <wp:docPr id="1" name="2 Imagen" descr="NICS_v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CS_v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2613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E17FD" w14:textId="716AFDDA" w:rsidR="003D764D" w:rsidRPr="001462D7" w:rsidRDefault="00D40EB9" w:rsidP="001462D7">
      <w:pPr>
        <w:pStyle w:val="MDPI21heading1"/>
        <w:rPr>
          <w:rFonts w:ascii="Times New Roman" w:hAnsi="Times New Roman"/>
          <w:b w:val="0"/>
          <w:color w:val="auto"/>
          <w:kern w:val="2"/>
          <w:sz w:val="24"/>
        </w:rPr>
      </w:pPr>
      <w:bookmarkStart w:id="19" w:name="_Toc69660959"/>
      <w:r w:rsidRPr="001462D7">
        <w:rPr>
          <w:rFonts w:ascii="Times New Roman" w:hAnsi="Times New Roman"/>
          <w:bCs/>
          <w:color w:val="auto"/>
          <w:kern w:val="2"/>
          <w:sz w:val="24"/>
        </w:rPr>
        <w:t>Figure S</w:t>
      </w:r>
      <w:r w:rsidR="0041060F" w:rsidRPr="001462D7">
        <w:rPr>
          <w:rFonts w:ascii="Times New Roman" w:hAnsi="Times New Roman"/>
          <w:bCs/>
          <w:color w:val="auto"/>
          <w:kern w:val="2"/>
          <w:sz w:val="24"/>
        </w:rPr>
        <w:t>9</w:t>
      </w:r>
      <w:r w:rsidRPr="001462D7">
        <w:rPr>
          <w:rFonts w:ascii="Times New Roman" w:hAnsi="Times New Roman"/>
          <w:bCs/>
          <w:color w:val="auto"/>
          <w:kern w:val="2"/>
          <w:sz w:val="24"/>
        </w:rPr>
        <w:t>.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</w:t>
      </w:r>
      <w:proofErr w:type="spellStart"/>
      <w:r w:rsidR="00E8438C" w:rsidRPr="001462D7">
        <w:rPr>
          <w:rFonts w:ascii="Times New Roman" w:hAnsi="Times New Roman"/>
          <w:b w:val="0"/>
          <w:color w:val="auto"/>
          <w:kern w:val="2"/>
          <w:sz w:val="24"/>
        </w:rPr>
        <w:t>Isosurface</w:t>
      </w:r>
      <w:proofErr w:type="spellEnd"/>
      <w:r w:rsidR="00E8438C"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representation for the induced magnetic field for [Ge</w:t>
      </w:r>
      <w:r w:rsidR="00E8438C" w:rsidRPr="001462D7">
        <w:rPr>
          <w:rFonts w:ascii="Times New Roman" w:hAnsi="Times New Roman"/>
          <w:b w:val="0"/>
          <w:color w:val="auto"/>
          <w:kern w:val="2"/>
          <w:sz w:val="24"/>
          <w:vertAlign w:val="subscript"/>
        </w:rPr>
        <w:t>24</w:t>
      </w:r>
      <w:r w:rsidR="00E8438C" w:rsidRPr="001462D7">
        <w:rPr>
          <w:rFonts w:ascii="Times New Roman" w:hAnsi="Times New Roman"/>
          <w:b w:val="0"/>
          <w:color w:val="auto"/>
          <w:kern w:val="2"/>
          <w:sz w:val="24"/>
        </w:rPr>
        <w:t>]</w:t>
      </w:r>
      <w:r w:rsidR="00E8438C" w:rsidRPr="001462D7">
        <w:rPr>
          <w:rFonts w:ascii="Times New Roman" w:hAnsi="Times New Roman"/>
          <w:b w:val="0"/>
          <w:color w:val="auto"/>
          <w:kern w:val="2"/>
          <w:sz w:val="24"/>
          <w:vertAlign w:val="superscript"/>
        </w:rPr>
        <w:t>4-</w:t>
      </w:r>
      <w:r w:rsidR="00E8438C"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under different orientations of the external field, noted by arrows. </w:t>
      </w:r>
      <w:proofErr w:type="spellStart"/>
      <w:r w:rsidR="00E8438C" w:rsidRPr="001462D7">
        <w:rPr>
          <w:rFonts w:ascii="Times New Roman" w:hAnsi="Times New Roman"/>
          <w:b w:val="0"/>
          <w:color w:val="auto"/>
          <w:kern w:val="2"/>
          <w:sz w:val="24"/>
        </w:rPr>
        <w:t>Isosurface</w:t>
      </w:r>
      <w:proofErr w:type="spellEnd"/>
      <w:r w:rsidR="00E8438C"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value set at ±3.0 ppm.</w:t>
      </w:r>
      <w:bookmarkEnd w:id="19"/>
    </w:p>
    <w:p w14:paraId="66CFF4B8" w14:textId="42C2403F" w:rsidR="000A5790" w:rsidRPr="001462D7" w:rsidRDefault="000A5790" w:rsidP="001462D7">
      <w:pPr>
        <w:pStyle w:val="MDPI21heading1"/>
        <w:rPr>
          <w:rFonts w:ascii="Times New Roman" w:hAnsi="Times New Roman"/>
          <w:b w:val="0"/>
          <w:color w:val="auto"/>
          <w:kern w:val="2"/>
          <w:sz w:val="24"/>
        </w:rPr>
      </w:pPr>
      <w:bookmarkStart w:id="20" w:name="_Toc69660960"/>
      <w:r w:rsidRPr="001462D7">
        <w:rPr>
          <w:rFonts w:ascii="Times New Roman" w:hAnsi="Times New Roman"/>
          <w:bCs/>
          <w:color w:val="auto"/>
          <w:kern w:val="2"/>
          <w:sz w:val="24"/>
        </w:rPr>
        <w:t>Table S2.</w:t>
      </w:r>
      <w:r w:rsidRPr="001462D7">
        <w:rPr>
          <w:rFonts w:ascii="Times New Roman" w:hAnsi="Times New Roman"/>
          <w:b w:val="0"/>
          <w:color w:val="auto"/>
          <w:kern w:val="2"/>
          <w:sz w:val="24"/>
        </w:rPr>
        <w:t xml:space="preserve"> Cartesian coordinates of optimized cluster.</w:t>
      </w:r>
      <w:bookmarkEnd w:id="2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08"/>
        <w:gridCol w:w="5868"/>
      </w:tblGrid>
      <w:tr w:rsidR="005019D0" w:rsidRPr="005019D0" w14:paraId="0032279E" w14:textId="77777777" w:rsidTr="000A5790">
        <w:tc>
          <w:tcPr>
            <w:tcW w:w="3708" w:type="dxa"/>
          </w:tcPr>
          <w:p w14:paraId="2507B527" w14:textId="0990772C" w:rsidR="000A5790" w:rsidRPr="005019D0" w:rsidRDefault="000A5790" w:rsidP="000A5790">
            <w:pPr>
              <w:jc w:val="center"/>
              <w:rPr>
                <w:szCs w:val="24"/>
              </w:rPr>
            </w:pPr>
            <w:r w:rsidRPr="005019D0">
              <w:rPr>
                <w:szCs w:val="24"/>
              </w:rPr>
              <w:t>Ge</w:t>
            </w:r>
            <w:r w:rsidRPr="005019D0">
              <w:rPr>
                <w:szCs w:val="24"/>
                <w:vertAlign w:val="subscript"/>
              </w:rPr>
              <w:t>24</w:t>
            </w:r>
            <w:r w:rsidRPr="005019D0">
              <w:rPr>
                <w:szCs w:val="24"/>
                <w:vertAlign w:val="superscript"/>
              </w:rPr>
              <w:t>4-</w:t>
            </w:r>
          </w:p>
        </w:tc>
        <w:tc>
          <w:tcPr>
            <w:tcW w:w="5868" w:type="dxa"/>
          </w:tcPr>
          <w:p w14:paraId="33BD4CA5" w14:textId="622BF459" w:rsidR="000A5790" w:rsidRPr="005019D0" w:rsidRDefault="000A5790" w:rsidP="00BA46A6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PBE0/def2qzvp, NIMAG = 0</w:t>
            </w:r>
          </w:p>
        </w:tc>
      </w:tr>
      <w:tr w:rsidR="000A5790" w:rsidRPr="005019D0" w14:paraId="66D652CA" w14:textId="77777777" w:rsidTr="000A5790">
        <w:tc>
          <w:tcPr>
            <w:tcW w:w="3708" w:type="dxa"/>
          </w:tcPr>
          <w:p w14:paraId="1F268B6D" w14:textId="77777777" w:rsidR="000A5790" w:rsidRPr="005019D0" w:rsidRDefault="000A5790" w:rsidP="00BA46A6">
            <w:pPr>
              <w:jc w:val="both"/>
              <w:rPr>
                <w:szCs w:val="24"/>
              </w:rPr>
            </w:pPr>
          </w:p>
        </w:tc>
        <w:tc>
          <w:tcPr>
            <w:tcW w:w="5868" w:type="dxa"/>
          </w:tcPr>
          <w:p w14:paraId="29FDC027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 0.418540000     -1.658830000      0.003816000</w:t>
            </w:r>
          </w:p>
          <w:p w14:paraId="06C161D4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 0.389177000      0.761533000     -1.395618000</w:t>
            </w:r>
          </w:p>
          <w:p w14:paraId="43D2A455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-2.800853000      1.355681000     -0.002650000</w:t>
            </w:r>
          </w:p>
          <w:p w14:paraId="02F73211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32       0.390325000      0.766371000      1.392407000</w:t>
            </w:r>
          </w:p>
          <w:p w14:paraId="604859D7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 3.029709000     -1.514251000      0.004727000</w:t>
            </w:r>
          </w:p>
          <w:p w14:paraId="52AB78A1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-0.607573000      2.594629000     -0.004468000</w:t>
            </w:r>
          </w:p>
          <w:p w14:paraId="173F9C12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 3.009435000      0.781176000     -1.330995000</w:t>
            </w:r>
          </w:p>
          <w:p w14:paraId="7E53215F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-2.766069000     -0.945504000     -1.255222000</w:t>
            </w:r>
          </w:p>
          <w:p w14:paraId="56343A9D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-0.530213000     -1.372493000     -2.323637000</w:t>
            </w:r>
          </w:p>
          <w:p w14:paraId="2CB971AD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-5.184301000     -1.744656000     -1.364101000</w:t>
            </w:r>
          </w:p>
          <w:p w14:paraId="614ACF1D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-4.615257000      0.757758000     -2.070989000</w:t>
            </w:r>
          </w:p>
          <w:p w14:paraId="0DF88080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-2.766708000     -0.940312000      1.259417000</w:t>
            </w:r>
          </w:p>
          <w:p w14:paraId="116676BC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32       3.011290000      0.787276000      1.331526000</w:t>
            </w:r>
          </w:p>
          <w:p w14:paraId="22E5C1AC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-0.530946000     -1.362849000      2.329659000</w:t>
            </w:r>
          </w:p>
          <w:p w14:paraId="63439FE0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-5.087569000      2.390776000     -0.005779000</w:t>
            </w:r>
          </w:p>
          <w:p w14:paraId="34593DA6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-4.615633000      0.767375000      2.067113000</w:t>
            </w:r>
          </w:p>
          <w:p w14:paraId="5E9EEB02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 4.385157000     -1.219142000      2.164354000</w:t>
            </w:r>
          </w:p>
          <w:p w14:paraId="11AAA68A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-6.385503000      0.149829000     -0.000715000</w:t>
            </w:r>
          </w:p>
          <w:p w14:paraId="5AC3A471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 4.381035000     -1.228876000     -2.159125000</w:t>
            </w:r>
          </w:p>
          <w:p w14:paraId="1E88789E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-5.185058000     -1.738388000      1.371787000</w:t>
            </w:r>
          </w:p>
          <w:p w14:paraId="7487F8A6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32       5.897722000      0.797872000      1.318524000</w:t>
            </w:r>
          </w:p>
          <w:p w14:paraId="1F5ADB70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 4.356573000      2.519762000     -0.004755000</w:t>
            </w:r>
          </w:p>
          <w:p w14:paraId="7BA11726" w14:textId="77777777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 5.913011000     -1.497609000      0.001325000</w:t>
            </w:r>
          </w:p>
          <w:p w14:paraId="24BFA2D4" w14:textId="6E02073C" w:rsidR="000A5790" w:rsidRPr="005019D0" w:rsidRDefault="000A5790" w:rsidP="000A5790">
            <w:pPr>
              <w:jc w:val="both"/>
              <w:rPr>
                <w:szCs w:val="24"/>
              </w:rPr>
            </w:pPr>
            <w:r w:rsidRPr="005019D0">
              <w:rPr>
                <w:szCs w:val="24"/>
              </w:rPr>
              <w:t>32       5.893707000      0.792873000     -1.326600000</w:t>
            </w:r>
          </w:p>
        </w:tc>
      </w:tr>
    </w:tbl>
    <w:p w14:paraId="52842F4A" w14:textId="77777777" w:rsidR="00080EC7" w:rsidRPr="00080EC7" w:rsidRDefault="00080EC7" w:rsidP="003D764D">
      <w:pPr>
        <w:jc w:val="both"/>
        <w:rPr>
          <w:b/>
          <w:bCs/>
          <w:szCs w:val="24"/>
        </w:rPr>
      </w:pPr>
    </w:p>
    <w:sectPr w:rsidR="00080EC7" w:rsidRPr="00080EC7" w:rsidSect="00E853D5">
      <w:headerReference w:type="default" r:id="rId17"/>
      <w:footerReference w:type="default" r:id="rId18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7EFB3" w14:textId="77777777" w:rsidR="003348D9" w:rsidRDefault="003348D9">
      <w:r>
        <w:separator/>
      </w:r>
    </w:p>
  </w:endnote>
  <w:endnote w:type="continuationSeparator" w:id="0">
    <w:p w14:paraId="383F714E" w14:textId="77777777" w:rsidR="003348D9" w:rsidRDefault="00334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036E5DB9" w:rsidR="00F125EE" w:rsidRDefault="00114193" w:rsidP="004631C1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F6101">
      <w:rPr>
        <w:noProof/>
      </w:rPr>
      <w:t>2</w:t>
    </w:r>
    <w:r>
      <w:fldChar w:fldCharType="end"/>
    </w:r>
  </w:p>
  <w:p w14:paraId="211F3547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D45E1" w14:textId="77777777" w:rsidR="003348D9" w:rsidRDefault="003348D9">
      <w:r>
        <w:separator/>
      </w:r>
    </w:p>
  </w:footnote>
  <w:footnote w:type="continuationSeparator" w:id="0">
    <w:p w14:paraId="18F522F5" w14:textId="77777777" w:rsidR="003348D9" w:rsidRDefault="003348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DD113D9"/>
    <w:multiLevelType w:val="multilevel"/>
    <w:tmpl w:val="783638EC"/>
    <w:lvl w:ilvl="0">
      <w:start w:val="1"/>
      <w:numFmt w:val="decimal"/>
      <w:suff w:val="space"/>
      <w:lvlText w:val="[%1]"/>
      <w:lvlJc w:val="left"/>
      <w:pPr>
        <w:ind w:left="0" w:firstLine="0"/>
      </w:pPr>
      <w:rPr>
        <w:rFonts w:ascii="Arial" w:hAnsi="Arial" w:cs="Times New Roman" w:hint="default"/>
        <w:b w:val="0"/>
        <w:i w:val="0"/>
        <w:sz w:val="14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306BF"/>
    <w:rsid w:val="00041FF2"/>
    <w:rsid w:val="00065EBD"/>
    <w:rsid w:val="00066293"/>
    <w:rsid w:val="000767D7"/>
    <w:rsid w:val="00077244"/>
    <w:rsid w:val="00080EC7"/>
    <w:rsid w:val="000821EB"/>
    <w:rsid w:val="00083B44"/>
    <w:rsid w:val="000850DC"/>
    <w:rsid w:val="000916E7"/>
    <w:rsid w:val="000A5790"/>
    <w:rsid w:val="000A631E"/>
    <w:rsid w:val="000B0AF2"/>
    <w:rsid w:val="000C2771"/>
    <w:rsid w:val="000D16FE"/>
    <w:rsid w:val="000D3CD6"/>
    <w:rsid w:val="000D46F4"/>
    <w:rsid w:val="000F0DCE"/>
    <w:rsid w:val="000F52F2"/>
    <w:rsid w:val="000F6BE3"/>
    <w:rsid w:val="0010050E"/>
    <w:rsid w:val="00110DEE"/>
    <w:rsid w:val="00112C5B"/>
    <w:rsid w:val="00112D4B"/>
    <w:rsid w:val="00114193"/>
    <w:rsid w:val="00115A38"/>
    <w:rsid w:val="0011687B"/>
    <w:rsid w:val="00124F82"/>
    <w:rsid w:val="00134835"/>
    <w:rsid w:val="00142DCA"/>
    <w:rsid w:val="0014384D"/>
    <w:rsid w:val="001462D7"/>
    <w:rsid w:val="00150E21"/>
    <w:rsid w:val="0016337A"/>
    <w:rsid w:val="00164269"/>
    <w:rsid w:val="001A1BDE"/>
    <w:rsid w:val="001E6A37"/>
    <w:rsid w:val="001E6EDC"/>
    <w:rsid w:val="001F0876"/>
    <w:rsid w:val="001F167C"/>
    <w:rsid w:val="001F5E91"/>
    <w:rsid w:val="002076E8"/>
    <w:rsid w:val="002077B9"/>
    <w:rsid w:val="00220C43"/>
    <w:rsid w:val="00232F9B"/>
    <w:rsid w:val="00234056"/>
    <w:rsid w:val="00255AD0"/>
    <w:rsid w:val="00261CEA"/>
    <w:rsid w:val="00262D72"/>
    <w:rsid w:val="00280242"/>
    <w:rsid w:val="00294FBB"/>
    <w:rsid w:val="002C030F"/>
    <w:rsid w:val="002D0A3E"/>
    <w:rsid w:val="002D2B94"/>
    <w:rsid w:val="002E2E49"/>
    <w:rsid w:val="002E7785"/>
    <w:rsid w:val="00300CA0"/>
    <w:rsid w:val="00331D75"/>
    <w:rsid w:val="003348D9"/>
    <w:rsid w:val="00355362"/>
    <w:rsid w:val="003573A4"/>
    <w:rsid w:val="00362870"/>
    <w:rsid w:val="00363E44"/>
    <w:rsid w:val="00366D60"/>
    <w:rsid w:val="003737E1"/>
    <w:rsid w:val="003843C8"/>
    <w:rsid w:val="00395E86"/>
    <w:rsid w:val="003A0B86"/>
    <w:rsid w:val="003A1A35"/>
    <w:rsid w:val="003A2FD8"/>
    <w:rsid w:val="003B379D"/>
    <w:rsid w:val="003B40E6"/>
    <w:rsid w:val="003C61C0"/>
    <w:rsid w:val="003D764D"/>
    <w:rsid w:val="003E6BB6"/>
    <w:rsid w:val="003E74FB"/>
    <w:rsid w:val="003F6E14"/>
    <w:rsid w:val="00405336"/>
    <w:rsid w:val="0041060F"/>
    <w:rsid w:val="0041367A"/>
    <w:rsid w:val="00417009"/>
    <w:rsid w:val="00423BE0"/>
    <w:rsid w:val="004252EA"/>
    <w:rsid w:val="004571D5"/>
    <w:rsid w:val="00461D81"/>
    <w:rsid w:val="004631C1"/>
    <w:rsid w:val="0046356B"/>
    <w:rsid w:val="00477182"/>
    <w:rsid w:val="004779BD"/>
    <w:rsid w:val="004779CB"/>
    <w:rsid w:val="00497D43"/>
    <w:rsid w:val="004E42D8"/>
    <w:rsid w:val="004E4932"/>
    <w:rsid w:val="004E7BA2"/>
    <w:rsid w:val="004F742C"/>
    <w:rsid w:val="004F7EDF"/>
    <w:rsid w:val="005001AC"/>
    <w:rsid w:val="005019D0"/>
    <w:rsid w:val="0050590B"/>
    <w:rsid w:val="00511F73"/>
    <w:rsid w:val="00527D71"/>
    <w:rsid w:val="0053139A"/>
    <w:rsid w:val="005452B6"/>
    <w:rsid w:val="005520A8"/>
    <w:rsid w:val="005607DD"/>
    <w:rsid w:val="00573AD3"/>
    <w:rsid w:val="00594409"/>
    <w:rsid w:val="005A4A4F"/>
    <w:rsid w:val="005A558C"/>
    <w:rsid w:val="005B33FC"/>
    <w:rsid w:val="005C5619"/>
    <w:rsid w:val="005E28F8"/>
    <w:rsid w:val="005E6513"/>
    <w:rsid w:val="005F2D2E"/>
    <w:rsid w:val="006033CC"/>
    <w:rsid w:val="00604FF0"/>
    <w:rsid w:val="00626F75"/>
    <w:rsid w:val="0063521B"/>
    <w:rsid w:val="00641C2F"/>
    <w:rsid w:val="00651114"/>
    <w:rsid w:val="00651602"/>
    <w:rsid w:val="00660DDC"/>
    <w:rsid w:val="00664560"/>
    <w:rsid w:val="00670299"/>
    <w:rsid w:val="00691985"/>
    <w:rsid w:val="006A08B7"/>
    <w:rsid w:val="006A1B64"/>
    <w:rsid w:val="006A6C96"/>
    <w:rsid w:val="0070741B"/>
    <w:rsid w:val="00707538"/>
    <w:rsid w:val="00707C82"/>
    <w:rsid w:val="007108F5"/>
    <w:rsid w:val="00713E5B"/>
    <w:rsid w:val="00716C70"/>
    <w:rsid w:val="00725C5A"/>
    <w:rsid w:val="007402FC"/>
    <w:rsid w:val="007411A1"/>
    <w:rsid w:val="00745C63"/>
    <w:rsid w:val="00754A7B"/>
    <w:rsid w:val="0076324A"/>
    <w:rsid w:val="007753C1"/>
    <w:rsid w:val="007761F2"/>
    <w:rsid w:val="00793072"/>
    <w:rsid w:val="00797DEE"/>
    <w:rsid w:val="007C6098"/>
    <w:rsid w:val="007F0EA7"/>
    <w:rsid w:val="0080544F"/>
    <w:rsid w:val="00807D35"/>
    <w:rsid w:val="008218C4"/>
    <w:rsid w:val="00824F0F"/>
    <w:rsid w:val="00837B29"/>
    <w:rsid w:val="00867A98"/>
    <w:rsid w:val="00867FC2"/>
    <w:rsid w:val="00870867"/>
    <w:rsid w:val="00885C9B"/>
    <w:rsid w:val="00895810"/>
    <w:rsid w:val="00896CE4"/>
    <w:rsid w:val="008A2CCE"/>
    <w:rsid w:val="008B7792"/>
    <w:rsid w:val="008C35B8"/>
    <w:rsid w:val="008D5D2A"/>
    <w:rsid w:val="008E0925"/>
    <w:rsid w:val="008F5932"/>
    <w:rsid w:val="00913A81"/>
    <w:rsid w:val="00914B63"/>
    <w:rsid w:val="009354F3"/>
    <w:rsid w:val="009447DC"/>
    <w:rsid w:val="00952E2D"/>
    <w:rsid w:val="00953BCF"/>
    <w:rsid w:val="00961BA5"/>
    <w:rsid w:val="00967360"/>
    <w:rsid w:val="009743A9"/>
    <w:rsid w:val="009773BF"/>
    <w:rsid w:val="00991805"/>
    <w:rsid w:val="009A46FB"/>
    <w:rsid w:val="009A5287"/>
    <w:rsid w:val="009B2AC5"/>
    <w:rsid w:val="009B2AF1"/>
    <w:rsid w:val="009B7984"/>
    <w:rsid w:val="009D5DFF"/>
    <w:rsid w:val="009F4043"/>
    <w:rsid w:val="009F4BED"/>
    <w:rsid w:val="009F6101"/>
    <w:rsid w:val="009F7D93"/>
    <w:rsid w:val="00A14E80"/>
    <w:rsid w:val="00A15F11"/>
    <w:rsid w:val="00A3403B"/>
    <w:rsid w:val="00A41270"/>
    <w:rsid w:val="00A41BCA"/>
    <w:rsid w:val="00A51A12"/>
    <w:rsid w:val="00A5714E"/>
    <w:rsid w:val="00A627D4"/>
    <w:rsid w:val="00A74DA2"/>
    <w:rsid w:val="00A947F1"/>
    <w:rsid w:val="00AB399E"/>
    <w:rsid w:val="00AC59D0"/>
    <w:rsid w:val="00AD14FC"/>
    <w:rsid w:val="00AD16B1"/>
    <w:rsid w:val="00AD499C"/>
    <w:rsid w:val="00AD4B3A"/>
    <w:rsid w:val="00AD619A"/>
    <w:rsid w:val="00AE40EE"/>
    <w:rsid w:val="00AE42CF"/>
    <w:rsid w:val="00AF5694"/>
    <w:rsid w:val="00B15432"/>
    <w:rsid w:val="00B200D0"/>
    <w:rsid w:val="00B36869"/>
    <w:rsid w:val="00B43B31"/>
    <w:rsid w:val="00B443F6"/>
    <w:rsid w:val="00B47CFA"/>
    <w:rsid w:val="00B57F00"/>
    <w:rsid w:val="00B75F63"/>
    <w:rsid w:val="00B77B2A"/>
    <w:rsid w:val="00B82C22"/>
    <w:rsid w:val="00B93DBA"/>
    <w:rsid w:val="00B9440A"/>
    <w:rsid w:val="00BA46A6"/>
    <w:rsid w:val="00BB2D2A"/>
    <w:rsid w:val="00BC3E04"/>
    <w:rsid w:val="00BC6374"/>
    <w:rsid w:val="00BD2D01"/>
    <w:rsid w:val="00BD58CF"/>
    <w:rsid w:val="00BF0C92"/>
    <w:rsid w:val="00BF5CB5"/>
    <w:rsid w:val="00C04CC1"/>
    <w:rsid w:val="00C16F21"/>
    <w:rsid w:val="00C30CDF"/>
    <w:rsid w:val="00C34AC0"/>
    <w:rsid w:val="00C4096C"/>
    <w:rsid w:val="00C50C6D"/>
    <w:rsid w:val="00C57F2B"/>
    <w:rsid w:val="00C600D9"/>
    <w:rsid w:val="00C7079C"/>
    <w:rsid w:val="00C92B22"/>
    <w:rsid w:val="00CA5074"/>
    <w:rsid w:val="00CC1384"/>
    <w:rsid w:val="00CD2911"/>
    <w:rsid w:val="00CD3720"/>
    <w:rsid w:val="00CE0958"/>
    <w:rsid w:val="00CF1848"/>
    <w:rsid w:val="00CF5C2F"/>
    <w:rsid w:val="00D04BCF"/>
    <w:rsid w:val="00D057F1"/>
    <w:rsid w:val="00D143D9"/>
    <w:rsid w:val="00D40EB9"/>
    <w:rsid w:val="00D54A87"/>
    <w:rsid w:val="00D5511B"/>
    <w:rsid w:val="00D657A1"/>
    <w:rsid w:val="00D66EB1"/>
    <w:rsid w:val="00D7331C"/>
    <w:rsid w:val="00D766F1"/>
    <w:rsid w:val="00D81E07"/>
    <w:rsid w:val="00D826D8"/>
    <w:rsid w:val="00DB2B7A"/>
    <w:rsid w:val="00DC3EC1"/>
    <w:rsid w:val="00DD4EC6"/>
    <w:rsid w:val="00DE0C51"/>
    <w:rsid w:val="00DF7EF1"/>
    <w:rsid w:val="00E06DDF"/>
    <w:rsid w:val="00E232EF"/>
    <w:rsid w:val="00E257C8"/>
    <w:rsid w:val="00E41512"/>
    <w:rsid w:val="00E4519A"/>
    <w:rsid w:val="00E45801"/>
    <w:rsid w:val="00E50ABF"/>
    <w:rsid w:val="00E64851"/>
    <w:rsid w:val="00E73F83"/>
    <w:rsid w:val="00E80901"/>
    <w:rsid w:val="00E8438C"/>
    <w:rsid w:val="00E853D5"/>
    <w:rsid w:val="00E9773B"/>
    <w:rsid w:val="00EA0A87"/>
    <w:rsid w:val="00EA0CA8"/>
    <w:rsid w:val="00EA6294"/>
    <w:rsid w:val="00EA6F42"/>
    <w:rsid w:val="00EB42AE"/>
    <w:rsid w:val="00EC071E"/>
    <w:rsid w:val="00EC13A3"/>
    <w:rsid w:val="00EC7C85"/>
    <w:rsid w:val="00EE1F26"/>
    <w:rsid w:val="00F125EE"/>
    <w:rsid w:val="00F12E98"/>
    <w:rsid w:val="00F22029"/>
    <w:rsid w:val="00F35FFB"/>
    <w:rsid w:val="00F37C67"/>
    <w:rsid w:val="00F515FB"/>
    <w:rsid w:val="00F523FF"/>
    <w:rsid w:val="00F630EA"/>
    <w:rsid w:val="00F66AF5"/>
    <w:rsid w:val="00F7007E"/>
    <w:rsid w:val="00F72E04"/>
    <w:rsid w:val="00F73193"/>
    <w:rsid w:val="00F74F95"/>
    <w:rsid w:val="00F80705"/>
    <w:rsid w:val="00FA1481"/>
    <w:rsid w:val="00FD4726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C597622"/>
  <w14:defaultImageDpi w14:val="32767"/>
  <w15:docId w15:val="{6FD5F84A-1128-4DDE-9907-2F1827441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uiPriority w:val="39"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uiPriority w:val="99"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Teaser">
    <w:name w:val="Teaser"/>
    <w:basedOn w:val="Normal"/>
    <w:rsid w:val="00BC6374"/>
    <w:pPr>
      <w:spacing w:before="120"/>
    </w:pPr>
    <w:rPr>
      <w:rFonts w:eastAsia="Times New Roman"/>
      <w:szCs w:val="24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BC6374"/>
    <w:pPr>
      <w:spacing w:before="400" w:after="80"/>
    </w:pPr>
    <w:rPr>
      <w:rFonts w:ascii="SimSun" w:eastAsia="SimSun" w:hAnsi="SimSun" w:cs="SimSun"/>
      <w:b/>
      <w:szCs w:val="24"/>
      <w:lang w:val="en-GB"/>
    </w:rPr>
  </w:style>
  <w:style w:type="character" w:customStyle="1" w:styleId="RSCB04AHeadingSectionChar">
    <w:name w:val="RSC B04 A Heading (Section) Char"/>
    <w:basedOn w:val="DefaultParagraphFont"/>
    <w:link w:val="RSCB04AHeadingSection"/>
    <w:rsid w:val="00BC6374"/>
    <w:rPr>
      <w:rFonts w:ascii="SimSun" w:eastAsia="SimSun" w:hAnsi="SimSun" w:cs="SimSun"/>
      <w:b/>
      <w:sz w:val="24"/>
      <w:szCs w:val="24"/>
      <w:lang w:val="en-GB"/>
    </w:rPr>
  </w:style>
  <w:style w:type="paragraph" w:customStyle="1" w:styleId="MDPI31text">
    <w:name w:val="MDPI_3.1_text"/>
    <w:link w:val="MDPI31text0"/>
    <w:qFormat/>
    <w:rsid w:val="00BC6374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character" w:customStyle="1" w:styleId="MDPI31text0">
    <w:name w:val="MDPI_3.1_text 字符"/>
    <w:link w:val="MDPI31text"/>
    <w:rsid w:val="00BC6374"/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22heading2">
    <w:name w:val="MDPI_2.2_heading2"/>
    <w:basedOn w:val="Normal"/>
    <w:qFormat/>
    <w:rsid w:val="00BC6374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outlineLvl w:val="1"/>
    </w:pPr>
    <w:rPr>
      <w:rFonts w:ascii="Palatino Linotype" w:eastAsia="DengXian" w:hAnsi="Palatino Linotype"/>
      <w:i/>
      <w:noProof/>
      <w:snapToGrid w:val="0"/>
      <w:sz w:val="20"/>
      <w:szCs w:val="24"/>
      <w:lang w:eastAsia="zh-CN" w:bidi="en-US"/>
    </w:rPr>
  </w:style>
  <w:style w:type="paragraph" w:customStyle="1" w:styleId="MDPI21heading1">
    <w:name w:val="MDPI_2.1_heading1"/>
    <w:basedOn w:val="Normal"/>
    <w:qFormat/>
    <w:rsid w:val="00BC6374"/>
    <w:pPr>
      <w:adjustRightInd w:val="0"/>
      <w:snapToGrid w:val="0"/>
      <w:spacing w:before="240" w:after="120" w:line="260" w:lineRule="atLeast"/>
      <w:outlineLvl w:val="0"/>
    </w:pPr>
    <w:rPr>
      <w:rFonts w:ascii="Palatino Linotype" w:eastAsia="Times New Roman" w:hAnsi="Palatino Linotype"/>
      <w:b/>
      <w:snapToGrid w:val="0"/>
      <w:color w:val="000000"/>
      <w:sz w:val="20"/>
      <w:szCs w:val="22"/>
      <w:lang w:eastAsia="de-DE" w:bidi="en-US"/>
    </w:rPr>
  </w:style>
  <w:style w:type="paragraph" w:customStyle="1" w:styleId="H1">
    <w:name w:val="H1"/>
    <w:basedOn w:val="Heading1"/>
    <w:link w:val="H10"/>
    <w:qFormat/>
    <w:rsid w:val="00BC6374"/>
    <w:pPr>
      <w:keepNext w:val="0"/>
      <w:spacing w:before="460" w:after="230" w:line="230" w:lineRule="atLeast"/>
    </w:pPr>
    <w:rPr>
      <w:rFonts w:ascii="Arial" w:eastAsia="MS Mincho" w:hAnsi="Arial"/>
      <w:bCs w:val="0"/>
      <w:sz w:val="22"/>
      <w:lang w:eastAsia="ja-JP"/>
    </w:rPr>
  </w:style>
  <w:style w:type="character" w:customStyle="1" w:styleId="H10">
    <w:name w:val="H1 字符"/>
    <w:basedOn w:val="Heading1Char"/>
    <w:link w:val="H1"/>
    <w:rsid w:val="00BC6374"/>
    <w:rPr>
      <w:rFonts w:ascii="Arial" w:eastAsia="MS Mincho" w:hAnsi="Arial"/>
      <w:b/>
      <w:bCs w:val="0"/>
      <w:kern w:val="32"/>
      <w:sz w:val="22"/>
      <w:szCs w:val="24"/>
      <w:lang w:eastAsia="ja-JP"/>
    </w:rPr>
  </w:style>
  <w:style w:type="table" w:styleId="TableGrid">
    <w:name w:val="Table Grid"/>
    <w:basedOn w:val="TableNormal"/>
    <w:rsid w:val="00F35F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">
    <w:name w:val="Head"/>
    <w:basedOn w:val="Normal"/>
    <w:rsid w:val="00261CEA"/>
    <w:pPr>
      <w:keepNext/>
      <w:spacing w:before="120" w:after="120"/>
      <w:jc w:val="center"/>
      <w:outlineLvl w:val="0"/>
    </w:pPr>
    <w:rPr>
      <w:rFonts w:eastAsia="Times New Roman"/>
      <w:b/>
      <w:bCs/>
      <w:kern w:val="28"/>
      <w:sz w:val="28"/>
      <w:szCs w:val="28"/>
    </w:rPr>
  </w:style>
  <w:style w:type="paragraph" w:customStyle="1" w:styleId="Authors">
    <w:name w:val="Authors"/>
    <w:basedOn w:val="Normal"/>
    <w:qFormat/>
    <w:rsid w:val="00261CEA"/>
    <w:pPr>
      <w:spacing w:before="120" w:after="360"/>
      <w:jc w:val="center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4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em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ti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9F5E54-2140-4D8E-B75B-52CE460C6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1584</TotalTime>
  <Pages>8</Pages>
  <Words>976</Words>
  <Characters>5568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6531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Nikolay Tkachenko</cp:lastModifiedBy>
  <cp:revision>123</cp:revision>
  <cp:lastPrinted>2021-04-09T02:09:00Z</cp:lastPrinted>
  <dcterms:created xsi:type="dcterms:W3CDTF">2018-01-11T19:58:00Z</dcterms:created>
  <dcterms:modified xsi:type="dcterms:W3CDTF">2021-04-19T00:01:00Z</dcterms:modified>
</cp:coreProperties>
</file>