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66" w:rsidRDefault="001C0466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b/>
          <w:kern w:val="2"/>
          <w:szCs w:val="28"/>
          <w:lang w:eastAsia="zh-CN"/>
        </w:rPr>
      </w:pPr>
      <w:bookmarkStart w:id="0" w:name="_GoBack"/>
      <w:bookmarkEnd w:id="0"/>
      <w:r>
        <w:rPr>
          <w:rFonts w:eastAsia="宋体" w:hint="eastAsia"/>
          <w:b/>
          <w:kern w:val="2"/>
          <w:szCs w:val="28"/>
          <w:lang w:eastAsia="zh-CN"/>
        </w:rPr>
        <w:t xml:space="preserve"> </w:t>
      </w:r>
      <w:r>
        <w:rPr>
          <w:rFonts w:eastAsia="宋体"/>
          <w:b/>
          <w:kern w:val="2"/>
          <w:szCs w:val="28"/>
          <w:lang w:eastAsia="zh-CN"/>
        </w:rPr>
        <w:t xml:space="preserve">                                                  SI Guide </w:t>
      </w:r>
      <w:r w:rsidRPr="001C0466">
        <w:rPr>
          <w:rFonts w:eastAsia="宋体"/>
          <w:kern w:val="2"/>
          <w:szCs w:val="28"/>
          <w:lang w:eastAsia="zh-CN"/>
        </w:rPr>
        <w:t>for</w:t>
      </w:r>
    </w:p>
    <w:p w:rsidR="00D63F7B" w:rsidRPr="001C0466" w:rsidRDefault="00226946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r w:rsidRPr="001C0466">
        <w:rPr>
          <w:rFonts w:eastAsia="宋体"/>
          <w:kern w:val="2"/>
          <w:szCs w:val="28"/>
          <w:lang w:eastAsia="zh-CN"/>
        </w:rPr>
        <w:t>Combining same-target drugs exhibits additive efficacy with minimal toxicity</w:t>
      </w:r>
    </w:p>
    <w:p w:rsidR="00226946" w:rsidRDefault="00226946" w:rsidP="00D976D5">
      <w:pPr>
        <w:widowControl w:val="0"/>
        <w:adjustRightInd w:val="0"/>
        <w:snapToGrid w:val="0"/>
        <w:spacing w:line="360" w:lineRule="auto"/>
        <w:jc w:val="both"/>
        <w:rPr>
          <w:rFonts w:eastAsia="宋体"/>
          <w:b/>
          <w:lang w:eastAsia="zh-CN"/>
        </w:rPr>
      </w:pPr>
    </w:p>
    <w:p w:rsidR="00C72CB4" w:rsidRDefault="00C72CB4" w:rsidP="00226946">
      <w:pPr>
        <w:adjustRightInd w:val="0"/>
        <w:snapToGrid w:val="0"/>
        <w:spacing w:line="480" w:lineRule="auto"/>
        <w:jc w:val="both"/>
        <w:rPr>
          <w:b/>
        </w:rPr>
      </w:pPr>
      <w:bookmarkStart w:id="1" w:name="_Hlk143096508"/>
    </w:p>
    <w:p w:rsidR="00226946" w:rsidRPr="009879E4" w:rsidRDefault="00226946" w:rsidP="00226946">
      <w:pPr>
        <w:adjustRightInd w:val="0"/>
        <w:snapToGrid w:val="0"/>
        <w:spacing w:line="480" w:lineRule="auto"/>
        <w:jc w:val="both"/>
        <w:rPr>
          <w:b/>
        </w:rPr>
      </w:pPr>
      <w:r w:rsidRPr="009879E4">
        <w:rPr>
          <w:b/>
        </w:rPr>
        <w:t xml:space="preserve">1. Supplementary </w:t>
      </w:r>
      <w:r w:rsidRPr="009879E4">
        <w:rPr>
          <w:rFonts w:hint="eastAsia"/>
          <w:b/>
          <w:lang w:eastAsia="zh-CN"/>
        </w:rPr>
        <w:t>Note</w:t>
      </w:r>
      <w:r w:rsidRPr="009879E4">
        <w:rPr>
          <w:b/>
        </w:rPr>
        <w:t xml:space="preserve"> </w:t>
      </w:r>
      <w:r w:rsidRPr="009879E4">
        <w:rPr>
          <w:b/>
          <w:lang w:eastAsia="zh-CN"/>
        </w:rPr>
        <w:t>(Sections 1.1</w:t>
      </w:r>
      <w:r w:rsidRPr="009879E4">
        <w:rPr>
          <w:kern w:val="2"/>
          <w:sz w:val="21"/>
          <w:szCs w:val="21"/>
          <w:lang w:eastAsia="zh-CN"/>
        </w:rPr>
        <w:t>–</w:t>
      </w:r>
      <w:r w:rsidRPr="009879E4">
        <w:rPr>
          <w:b/>
          <w:lang w:eastAsia="zh-CN"/>
        </w:rPr>
        <w:t>1.3.</w:t>
      </w:r>
      <w:r>
        <w:rPr>
          <w:b/>
          <w:lang w:eastAsia="zh-CN"/>
        </w:rPr>
        <w:t>7</w:t>
      </w:r>
      <w:r w:rsidRPr="009879E4">
        <w:rPr>
          <w:b/>
          <w:lang w:eastAsia="zh-CN"/>
        </w:rPr>
        <w:t>)</w:t>
      </w:r>
    </w:p>
    <w:p w:rsidR="00226946" w:rsidRPr="009879E4" w:rsidRDefault="00226946" w:rsidP="00226946">
      <w:pPr>
        <w:adjustRightInd w:val="0"/>
        <w:snapToGrid w:val="0"/>
        <w:spacing w:line="480" w:lineRule="auto"/>
        <w:jc w:val="both"/>
        <w:rPr>
          <w:b/>
        </w:rPr>
      </w:pPr>
      <w:r w:rsidRPr="009879E4">
        <w:rPr>
          <w:b/>
        </w:rPr>
        <w:t>2. Supplementary Discussion (Section 2.1</w:t>
      </w:r>
      <w:r w:rsidRPr="009879E4">
        <w:rPr>
          <w:kern w:val="2"/>
          <w:sz w:val="21"/>
          <w:szCs w:val="21"/>
          <w:lang w:eastAsia="zh-CN"/>
        </w:rPr>
        <w:t>–</w:t>
      </w:r>
      <w:r w:rsidRPr="009879E4">
        <w:rPr>
          <w:b/>
        </w:rPr>
        <w:t>2.4</w:t>
      </w:r>
      <w:r w:rsidR="00C72CB4">
        <w:rPr>
          <w:rFonts w:hint="eastAsia"/>
          <w:b/>
          <w:lang w:eastAsia="zh-CN"/>
        </w:rPr>
        <w:t>.2</w:t>
      </w:r>
      <w:r w:rsidRPr="009879E4">
        <w:rPr>
          <w:b/>
        </w:rPr>
        <w:t>)</w:t>
      </w:r>
    </w:p>
    <w:p w:rsidR="00226946" w:rsidRPr="009879E4" w:rsidRDefault="00226946" w:rsidP="00226946">
      <w:pPr>
        <w:adjustRightInd w:val="0"/>
        <w:snapToGrid w:val="0"/>
        <w:spacing w:line="480" w:lineRule="auto"/>
        <w:jc w:val="both"/>
        <w:rPr>
          <w:b/>
        </w:rPr>
      </w:pPr>
      <w:r w:rsidRPr="009879E4">
        <w:rPr>
          <w:b/>
        </w:rPr>
        <w:t>3. Supplementary Figs. 1 and 2</w:t>
      </w:r>
    </w:p>
    <w:p w:rsidR="00226946" w:rsidRPr="009879E4" w:rsidRDefault="00226946" w:rsidP="00226946">
      <w:pPr>
        <w:adjustRightInd w:val="0"/>
        <w:snapToGrid w:val="0"/>
        <w:spacing w:line="480" w:lineRule="auto"/>
        <w:jc w:val="both"/>
        <w:rPr>
          <w:b/>
        </w:rPr>
      </w:pPr>
      <w:r w:rsidRPr="009879E4">
        <w:rPr>
          <w:b/>
        </w:rPr>
        <w:t xml:space="preserve">4. Supplementary Tables 1 to </w:t>
      </w:r>
      <w:r>
        <w:rPr>
          <w:b/>
        </w:rPr>
        <w:t>17</w:t>
      </w:r>
    </w:p>
    <w:p w:rsidR="00226946" w:rsidRPr="009879E4" w:rsidRDefault="00226946" w:rsidP="00226946">
      <w:pPr>
        <w:adjustRightInd w:val="0"/>
        <w:snapToGrid w:val="0"/>
        <w:spacing w:line="480" w:lineRule="auto"/>
        <w:jc w:val="both"/>
        <w:rPr>
          <w:rFonts w:eastAsia="宋体"/>
          <w:b/>
          <w:kern w:val="2"/>
          <w:szCs w:val="24"/>
          <w:lang w:eastAsia="zh-CN"/>
        </w:rPr>
      </w:pPr>
      <w:bookmarkStart w:id="2" w:name="MaterialsMethods"/>
      <w:bookmarkStart w:id="3" w:name="Tables"/>
      <w:bookmarkEnd w:id="2"/>
      <w:bookmarkEnd w:id="3"/>
      <w:r w:rsidRPr="009879E4">
        <w:rPr>
          <w:b/>
          <w:szCs w:val="24"/>
        </w:rPr>
        <w:t>5. Supplementary</w:t>
      </w:r>
      <w:r w:rsidRPr="009879E4">
        <w:rPr>
          <w:rFonts w:eastAsia="宋体" w:hint="eastAsia"/>
          <w:b/>
          <w:kern w:val="2"/>
          <w:szCs w:val="24"/>
          <w:lang w:eastAsia="zh-CN"/>
        </w:rPr>
        <w:t xml:space="preserve"> References</w:t>
      </w:r>
      <w:r w:rsidR="007D689C">
        <w:rPr>
          <w:rFonts w:eastAsia="宋体"/>
          <w:b/>
          <w:kern w:val="2"/>
          <w:szCs w:val="24"/>
          <w:lang w:eastAsia="zh-CN"/>
        </w:rPr>
        <w:t xml:space="preserve"> </w:t>
      </w:r>
      <w:r w:rsidR="007D689C" w:rsidRPr="007D689C">
        <w:rPr>
          <w:rFonts w:eastAsia="宋体"/>
          <w:b/>
          <w:lang w:eastAsia="zh-CN"/>
          <w14:ligatures w14:val="none"/>
        </w:rPr>
        <w:t>(67</w:t>
      </w:r>
      <w:r w:rsidR="007D689C" w:rsidRPr="007D689C">
        <w:rPr>
          <w:rFonts w:eastAsia="宋体"/>
          <w:kern w:val="2"/>
          <w:sz w:val="21"/>
          <w:szCs w:val="21"/>
          <w:lang w:eastAsia="zh-CN"/>
          <w14:ligatures w14:val="none"/>
        </w:rPr>
        <w:t>–</w:t>
      </w:r>
      <w:r w:rsidR="007D689C" w:rsidRPr="007D689C">
        <w:rPr>
          <w:rFonts w:eastAsia="宋体"/>
          <w:b/>
          <w:lang w:eastAsia="zh-CN"/>
          <w14:ligatures w14:val="none"/>
        </w:rPr>
        <w:t>13</w:t>
      </w:r>
      <w:r w:rsidR="0052275F">
        <w:rPr>
          <w:rFonts w:eastAsia="宋体"/>
          <w:b/>
          <w:lang w:eastAsia="zh-CN"/>
          <w14:ligatures w14:val="none"/>
        </w:rPr>
        <w:t>6</w:t>
      </w:r>
      <w:r w:rsidR="007D689C" w:rsidRPr="007D689C">
        <w:rPr>
          <w:rFonts w:eastAsia="宋体"/>
          <w:b/>
          <w:lang w:eastAsia="zh-CN"/>
          <w14:ligatures w14:val="none"/>
        </w:rPr>
        <w:t>)</w:t>
      </w:r>
    </w:p>
    <w:p w:rsidR="00D63F7B" w:rsidRDefault="00D63F7B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br w:type="page"/>
      </w:r>
    </w:p>
    <w:p w:rsidR="00D63F7B" w:rsidRPr="00D63F7B" w:rsidRDefault="00D63F7B" w:rsidP="00D63F7B">
      <w:pPr>
        <w:pStyle w:val="SMSubheading"/>
        <w:widowControl w:val="0"/>
        <w:adjustRightInd w:val="0"/>
        <w:snapToGrid w:val="0"/>
        <w:spacing w:line="360" w:lineRule="auto"/>
        <w:jc w:val="both"/>
        <w:rPr>
          <w:rFonts w:eastAsia="宋体"/>
          <w:b/>
          <w:u w:val="none"/>
          <w:lang w:eastAsia="zh-CN"/>
        </w:rPr>
      </w:pPr>
      <w:r w:rsidRPr="00D63F7B">
        <w:rPr>
          <w:rFonts w:eastAsia="宋体" w:hint="eastAsia"/>
          <w:b/>
          <w:u w:val="none"/>
          <w:lang w:eastAsia="zh-CN"/>
        </w:rPr>
        <w:lastRenderedPageBreak/>
        <w:t>1</w:t>
      </w:r>
      <w:r w:rsidR="007D689C">
        <w:rPr>
          <w:rFonts w:eastAsia="宋体"/>
          <w:b/>
          <w:u w:val="none"/>
          <w:lang w:eastAsia="zh-CN"/>
        </w:rPr>
        <w:t>.</w:t>
      </w:r>
      <w:r w:rsidRPr="00D63F7B">
        <w:rPr>
          <w:rFonts w:eastAsia="宋体"/>
          <w:b/>
          <w:u w:val="none"/>
        </w:rPr>
        <w:t xml:space="preserve"> Supplementary </w:t>
      </w:r>
      <w:r w:rsidRPr="00D63F7B">
        <w:rPr>
          <w:rFonts w:eastAsia="宋体" w:hint="eastAsia"/>
          <w:b/>
          <w:u w:val="none"/>
          <w:lang w:eastAsia="zh-CN"/>
        </w:rPr>
        <w:t>Note</w:t>
      </w:r>
    </w:p>
    <w:bookmarkEnd w:id="1"/>
    <w:p w:rsidR="00D63F7B" w:rsidRPr="00D63F7B" w:rsidRDefault="00D63F7B" w:rsidP="00D63F7B">
      <w:pPr>
        <w:pStyle w:val="SMSubheading"/>
        <w:widowControl w:val="0"/>
        <w:adjustRightInd w:val="0"/>
        <w:snapToGrid w:val="0"/>
        <w:spacing w:line="360" w:lineRule="auto"/>
        <w:jc w:val="both"/>
        <w:rPr>
          <w:rFonts w:eastAsia="宋体"/>
          <w:b/>
          <w:u w:val="none"/>
        </w:rPr>
      </w:pPr>
      <w:r w:rsidRPr="00D63F7B">
        <w:rPr>
          <w:rFonts w:eastAsia="宋体" w:hint="eastAsia"/>
          <w:b/>
          <w:u w:val="none"/>
          <w:lang w:eastAsia="zh-CN"/>
        </w:rPr>
        <w:t>1</w:t>
      </w:r>
      <w:r w:rsidRPr="00D63F7B">
        <w:rPr>
          <w:rFonts w:eastAsia="宋体"/>
          <w:b/>
          <w:u w:val="none"/>
        </w:rPr>
        <w:t xml:space="preserve">.1 Supplementary </w:t>
      </w:r>
      <w:r w:rsidRPr="00D63F7B">
        <w:rPr>
          <w:rFonts w:eastAsia="宋体"/>
          <w:b/>
          <w:u w:val="none"/>
          <w:lang w:eastAsia="zh-CN"/>
        </w:rPr>
        <w:t>e</w:t>
      </w:r>
      <w:r w:rsidRPr="00D63F7B">
        <w:rPr>
          <w:rFonts w:eastAsia="宋体"/>
          <w:b/>
          <w:u w:val="none"/>
        </w:rPr>
        <w:t xml:space="preserve">vidence for the additive effects </w:t>
      </w:r>
      <w:bookmarkStart w:id="4" w:name="_Hlk109573710"/>
      <w:r w:rsidRPr="00D63F7B">
        <w:rPr>
          <w:rFonts w:eastAsia="宋体"/>
          <w:b/>
          <w:u w:val="none"/>
        </w:rPr>
        <w:t>of DNA TOPO II inhibitors</w:t>
      </w:r>
      <w:bookmarkEnd w:id="4"/>
    </w:p>
    <w:p w:rsidR="00D63F7B" w:rsidRPr="00D63F7B" w:rsidRDefault="00D63F7B" w:rsidP="005E45F4">
      <w:pPr>
        <w:pStyle w:val="SMSubheading"/>
        <w:widowControl w:val="0"/>
        <w:adjustRightInd w:val="0"/>
        <w:snapToGrid w:val="0"/>
        <w:spacing w:line="360" w:lineRule="auto"/>
        <w:ind w:firstLineChars="100" w:firstLine="241"/>
        <w:jc w:val="both"/>
        <w:rPr>
          <w:rFonts w:eastAsia="宋体"/>
          <w:b/>
          <w:u w:val="none"/>
          <w:lang w:eastAsia="zh-CN"/>
        </w:rPr>
      </w:pPr>
      <w:r w:rsidRPr="00D63F7B">
        <w:rPr>
          <w:rFonts w:eastAsia="宋体" w:hint="eastAsia"/>
          <w:b/>
          <w:u w:val="none"/>
          <w:lang w:eastAsia="zh-CN"/>
        </w:rPr>
        <w:t>1</w:t>
      </w:r>
      <w:r w:rsidRPr="00D63F7B">
        <w:rPr>
          <w:rFonts w:eastAsia="宋体"/>
          <w:b/>
          <w:u w:val="none"/>
          <w:lang w:eastAsia="zh-CN"/>
        </w:rPr>
        <w:t>.1.1 Animal experiments</w:t>
      </w:r>
    </w:p>
    <w:p w:rsidR="00D63F7B" w:rsidRPr="002571B1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200"/>
        <w:jc w:val="both"/>
        <w:rPr>
          <w:rFonts w:eastAsia="宋体"/>
        </w:rPr>
      </w:pPr>
      <w:bookmarkStart w:id="5" w:name="_Hlk141720335"/>
      <w:bookmarkStart w:id="6" w:name="_Hlk149207745"/>
      <w:r w:rsidRPr="002571B1">
        <w:rPr>
          <w:rFonts w:eastAsia="宋体" w:hint="eastAsia"/>
          <w:lang w:eastAsia="zh-CN"/>
        </w:rPr>
        <w:t>1</w:t>
      </w:r>
      <w:r w:rsidRPr="002571B1">
        <w:rPr>
          <w:rFonts w:eastAsia="宋体"/>
        </w:rPr>
        <w:t>.1.1.</w:t>
      </w:r>
      <w:bookmarkEnd w:id="5"/>
      <w:r w:rsidRPr="002571B1">
        <w:rPr>
          <w:rFonts w:eastAsia="宋体"/>
        </w:rPr>
        <w:t>1</w:t>
      </w:r>
      <w:bookmarkEnd w:id="6"/>
      <w:r w:rsidRPr="002571B1">
        <w:rPr>
          <w:rFonts w:eastAsia="宋体"/>
        </w:rPr>
        <w:t xml:space="preserve"> </w:t>
      </w:r>
      <w:r w:rsidRPr="002571B1">
        <w:rPr>
          <w:rFonts w:eastAsia="宋体"/>
          <w:lang w:eastAsia="zh-CN"/>
        </w:rPr>
        <w:t>S</w:t>
      </w:r>
      <w:r w:rsidRPr="002571B1">
        <w:rPr>
          <w:rFonts w:eastAsia="宋体"/>
        </w:rPr>
        <w:t xml:space="preserve">urvival details in the 8-drug </w:t>
      </w:r>
      <w:bookmarkStart w:id="7" w:name="_Hlk153734483"/>
      <w:r w:rsidRPr="002571B1">
        <w:rPr>
          <w:rFonts w:eastAsia="宋体"/>
        </w:rPr>
        <w:t>ascites tumor</w:t>
      </w:r>
      <w:bookmarkEnd w:id="7"/>
      <w:r w:rsidRPr="002571B1">
        <w:rPr>
          <w:rFonts w:eastAsia="宋体"/>
        </w:rPr>
        <w:t xml:space="preserve"> study</w:t>
      </w:r>
    </w:p>
    <w:p w:rsidR="00D63F7B" w:rsidRPr="002571B1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200"/>
        <w:jc w:val="both"/>
        <w:rPr>
          <w:rFonts w:eastAsia="宋体"/>
        </w:rPr>
      </w:pPr>
      <w:r w:rsidRPr="002571B1">
        <w:rPr>
          <w:rFonts w:eastAsia="宋体" w:hint="eastAsia"/>
          <w:lang w:eastAsia="zh-CN"/>
        </w:rPr>
        <w:t>1</w:t>
      </w:r>
      <w:r w:rsidRPr="002571B1">
        <w:rPr>
          <w:rFonts w:eastAsia="宋体"/>
        </w:rPr>
        <w:t>.1.1.2 TIR in 4-drug solid tumor study</w:t>
      </w:r>
    </w:p>
    <w:p w:rsidR="00D63F7B" w:rsidRPr="00D63F7B" w:rsidRDefault="00D63F7B" w:rsidP="005E45F4">
      <w:pPr>
        <w:pStyle w:val="SMHeading"/>
        <w:keepNext w:val="0"/>
        <w:widowControl w:val="0"/>
        <w:adjustRightInd w:val="0"/>
        <w:snapToGrid w:val="0"/>
        <w:spacing w:before="0" w:after="0" w:line="360" w:lineRule="auto"/>
        <w:ind w:firstLineChars="100" w:firstLine="241"/>
        <w:jc w:val="both"/>
        <w:outlineLvl w:val="9"/>
        <w:rPr>
          <w:rFonts w:eastAsia="宋体"/>
          <w:lang w:eastAsia="zh-CN"/>
        </w:rPr>
      </w:pPr>
      <w:r w:rsidRPr="00D63F7B">
        <w:rPr>
          <w:rFonts w:eastAsia="宋体" w:hint="eastAsia"/>
          <w:lang w:eastAsia="zh-CN"/>
        </w:rPr>
        <w:t>1</w:t>
      </w:r>
      <w:r w:rsidRPr="00D63F7B">
        <w:rPr>
          <w:rFonts w:eastAsia="宋体"/>
          <w:lang w:eastAsia="zh-CN"/>
        </w:rPr>
        <w:t>.1.2 Cell experiments</w:t>
      </w:r>
    </w:p>
    <w:p w:rsidR="00D63F7B" w:rsidRPr="002571B1" w:rsidRDefault="00D63F7B" w:rsidP="005E45F4">
      <w:pPr>
        <w:pStyle w:val="SMHeading"/>
        <w:keepNext w:val="0"/>
        <w:widowControl w:val="0"/>
        <w:adjustRightInd w:val="0"/>
        <w:snapToGrid w:val="0"/>
        <w:spacing w:before="0" w:after="0" w:line="360" w:lineRule="auto"/>
        <w:ind w:firstLineChars="200" w:firstLine="480"/>
        <w:jc w:val="both"/>
        <w:outlineLvl w:val="9"/>
        <w:rPr>
          <w:rFonts w:eastAsia="宋体"/>
          <w:b w:val="0"/>
          <w:lang w:eastAsia="zh-CN"/>
        </w:rPr>
      </w:pPr>
      <w:r w:rsidRPr="002571B1">
        <w:rPr>
          <w:rFonts w:eastAsia="宋体" w:hint="eastAsia"/>
          <w:b w:val="0"/>
          <w:lang w:eastAsia="zh-CN"/>
        </w:rPr>
        <w:t>1</w:t>
      </w:r>
      <w:r w:rsidRPr="002571B1">
        <w:rPr>
          <w:rFonts w:eastAsia="宋体"/>
          <w:b w:val="0"/>
        </w:rPr>
        <w:t xml:space="preserve">.1.2.1 </w:t>
      </w:r>
      <w:bookmarkStart w:id="8" w:name="_Hlk143097397"/>
      <w:bookmarkStart w:id="9" w:name="_Hlk153867725"/>
      <w:r w:rsidRPr="002571B1">
        <w:rPr>
          <w:rFonts w:eastAsia="宋体"/>
          <w:b w:val="0"/>
        </w:rPr>
        <w:t>Additive effects of four inhibitors on HepG2 cell</w:t>
      </w:r>
      <w:bookmarkEnd w:id="8"/>
      <w:r w:rsidRPr="002571B1">
        <w:rPr>
          <w:rFonts w:eastAsia="宋体"/>
          <w:b w:val="0"/>
        </w:rPr>
        <w:t>s</w:t>
      </w:r>
      <w:bookmarkEnd w:id="9"/>
    </w:p>
    <w:p w:rsidR="00D63F7B" w:rsidRPr="002571B1" w:rsidRDefault="00D63F7B" w:rsidP="005E45F4">
      <w:pPr>
        <w:pStyle w:val="MDPI22heading2"/>
        <w:widowControl w:val="0"/>
        <w:spacing w:before="0" w:after="0" w:line="360" w:lineRule="auto"/>
        <w:ind w:firstLineChars="200" w:firstLine="480"/>
        <w:jc w:val="both"/>
        <w:outlineLvl w:val="9"/>
        <w:rPr>
          <w:rFonts w:ascii="Times New Roman" w:eastAsia="宋体" w:hAnsi="Times New Roman"/>
          <w:i w:val="0"/>
          <w:color w:val="auto"/>
          <w:sz w:val="24"/>
        </w:rPr>
      </w:pPr>
      <w:r w:rsidRPr="002571B1">
        <w:rPr>
          <w:rFonts w:ascii="Times New Roman" w:eastAsia="宋体" w:hAnsi="Times New Roman" w:hint="eastAsia"/>
          <w:i w:val="0"/>
          <w:color w:val="auto"/>
          <w:sz w:val="24"/>
          <w:lang w:eastAsia="zh-CN"/>
        </w:rPr>
        <w:t>1</w:t>
      </w:r>
      <w:r w:rsidRPr="002571B1">
        <w:rPr>
          <w:rFonts w:ascii="Times New Roman" w:eastAsia="宋体" w:hAnsi="Times New Roman"/>
          <w:i w:val="0"/>
          <w:color w:val="auto"/>
          <w:sz w:val="24"/>
        </w:rPr>
        <w:t>.1.</w:t>
      </w:r>
      <w:r w:rsidRPr="002571B1">
        <w:rPr>
          <w:rFonts w:ascii="Times New Roman" w:eastAsia="宋体" w:hAnsi="Times New Roman"/>
          <w:i w:val="0"/>
          <w:color w:val="auto"/>
          <w:sz w:val="24"/>
          <w:szCs w:val="24"/>
          <w:lang w:eastAsia="zh-CN"/>
        </w:rPr>
        <w:t>2.2</w:t>
      </w:r>
      <w:r w:rsidRPr="002571B1">
        <w:rPr>
          <w:rFonts w:ascii="Times New Roman" w:eastAsia="宋体" w:hAnsi="Times New Roman"/>
          <w:i w:val="0"/>
          <w:color w:val="auto"/>
          <w:sz w:val="24"/>
        </w:rPr>
        <w:t xml:space="preserve"> </w:t>
      </w:r>
      <w:bookmarkStart w:id="10" w:name="_Hlk143097454"/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>The additive effects</w:t>
      </w:r>
      <w:r w:rsidRPr="002571B1">
        <w:rPr>
          <w:rFonts w:ascii="Times New Roman" w:eastAsia="宋体" w:hAnsi="Times New Roman"/>
          <w:i w:val="0"/>
          <w:color w:val="auto"/>
          <w:sz w:val="24"/>
        </w:rPr>
        <w:t xml:space="preserve"> of</w:t>
      </w:r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 xml:space="preserve"> the</w:t>
      </w:r>
      <w:r w:rsidRPr="002571B1">
        <w:rPr>
          <w:rFonts w:ascii="Times New Roman" w:eastAsia="宋体" w:hAnsi="Times New Roman"/>
          <w:i w:val="0"/>
          <w:color w:val="auto"/>
          <w:sz w:val="24"/>
        </w:rPr>
        <w:t xml:space="preserve"> six-</w:t>
      </w:r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 xml:space="preserve">inhibitor combination </w:t>
      </w:r>
      <w:r w:rsidRPr="002571B1">
        <w:rPr>
          <w:rFonts w:ascii="Times New Roman" w:eastAsia="宋体" w:hAnsi="Times New Roman"/>
          <w:i w:val="0"/>
          <w:color w:val="auto"/>
          <w:sz w:val="24"/>
        </w:rPr>
        <w:t>on HepG2 cell</w:t>
      </w:r>
      <w:bookmarkEnd w:id="10"/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>s</w:t>
      </w:r>
    </w:p>
    <w:p w:rsidR="00D63F7B" w:rsidRPr="002571B1" w:rsidRDefault="00D63F7B" w:rsidP="005E45F4">
      <w:pPr>
        <w:pStyle w:val="MDPI22heading2"/>
        <w:widowControl w:val="0"/>
        <w:spacing w:before="0" w:after="0" w:line="360" w:lineRule="auto"/>
        <w:ind w:leftChars="200" w:left="1200" w:hangingChars="300" w:hanging="720"/>
        <w:jc w:val="both"/>
        <w:outlineLvl w:val="9"/>
        <w:rPr>
          <w:rFonts w:ascii="Times New Roman" w:eastAsia="宋体" w:hAnsi="Times New Roman"/>
          <w:i w:val="0"/>
          <w:color w:val="auto"/>
          <w:sz w:val="24"/>
        </w:rPr>
      </w:pPr>
      <w:r w:rsidRPr="002571B1">
        <w:rPr>
          <w:rFonts w:ascii="Times New Roman" w:eastAsia="宋体" w:hAnsi="Times New Roman" w:hint="eastAsia"/>
          <w:i w:val="0"/>
          <w:color w:val="auto"/>
          <w:sz w:val="24"/>
          <w:szCs w:val="24"/>
          <w:lang w:eastAsia="zh-CN"/>
        </w:rPr>
        <w:t>1</w:t>
      </w:r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>.</w:t>
      </w:r>
      <w:r w:rsidRPr="002571B1">
        <w:rPr>
          <w:rFonts w:ascii="Times New Roman" w:eastAsia="宋体" w:hAnsi="Times New Roman"/>
          <w:i w:val="0"/>
          <w:color w:val="auto"/>
          <w:sz w:val="24"/>
          <w:szCs w:val="24"/>
          <w:lang w:eastAsia="zh-CN"/>
        </w:rPr>
        <w:t>1.2.3</w:t>
      </w:r>
      <w:bookmarkStart w:id="11" w:name="_Hlk141822215"/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 xml:space="preserve"> </w:t>
      </w:r>
      <w:bookmarkStart w:id="12" w:name="_Hlk143097502"/>
      <w:r w:rsidRPr="002571B1">
        <w:rPr>
          <w:rFonts w:ascii="Times New Roman" w:eastAsia="宋体" w:hAnsi="Times New Roman"/>
          <w:i w:val="0"/>
          <w:color w:val="auto"/>
          <w:sz w:val="24"/>
          <w:szCs w:val="24"/>
        </w:rPr>
        <w:t>Antitumor activity of combinations with different numbers of inhibitors at the same inhibition rates in HepG2 cells</w:t>
      </w:r>
      <w:bookmarkEnd w:id="11"/>
      <w:bookmarkEnd w:id="12"/>
    </w:p>
    <w:p w:rsidR="00D63F7B" w:rsidRPr="002571B1" w:rsidRDefault="00D63F7B" w:rsidP="005E45F4">
      <w:pPr>
        <w:pStyle w:val="MDPI35textbeforelist"/>
        <w:widowControl w:val="0"/>
        <w:spacing w:after="0" w:line="360" w:lineRule="auto"/>
        <w:ind w:firstLineChars="200" w:firstLine="480"/>
        <w:rPr>
          <w:rFonts w:ascii="Times New Roman" w:eastAsia="宋体" w:hAnsi="Times New Roman"/>
          <w:i/>
          <w:color w:val="auto"/>
          <w:sz w:val="24"/>
        </w:rPr>
      </w:pPr>
      <w:r w:rsidRPr="002571B1">
        <w:rPr>
          <w:rFonts w:ascii="Times New Roman" w:eastAsia="宋体" w:hAnsi="Times New Roman" w:hint="eastAsia"/>
          <w:color w:val="auto"/>
          <w:sz w:val="24"/>
          <w:lang w:eastAsia="zh-CN"/>
        </w:rPr>
        <w:t>1</w:t>
      </w:r>
      <w:r w:rsidRPr="002571B1">
        <w:rPr>
          <w:rFonts w:ascii="Times New Roman" w:eastAsia="宋体" w:hAnsi="Times New Roman"/>
          <w:color w:val="auto"/>
          <w:sz w:val="24"/>
        </w:rPr>
        <w:t>.1.2.4 The additive effects of six inhibitors on U87, HL-60, BxPC-3, and Hela cells</w:t>
      </w:r>
    </w:p>
    <w:p w:rsidR="00D63F7B" w:rsidRPr="002571B1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200"/>
        <w:jc w:val="both"/>
        <w:rPr>
          <w:rFonts w:eastAsia="宋体"/>
          <w:kern w:val="2"/>
          <w:szCs w:val="24"/>
          <w:lang w:eastAsia="zh-CN"/>
        </w:rPr>
      </w:pPr>
      <w:r w:rsidRPr="002571B1">
        <w:rPr>
          <w:rFonts w:eastAsia="宋体" w:hint="eastAsia"/>
          <w:lang w:eastAsia="zh-CN"/>
        </w:rPr>
        <w:t>1</w:t>
      </w:r>
      <w:r w:rsidRPr="002571B1">
        <w:rPr>
          <w:rFonts w:eastAsia="宋体"/>
        </w:rPr>
        <w:t xml:space="preserve">.1.2.5 Dose-response curves and </w:t>
      </w:r>
      <w:r w:rsidRPr="002571B1">
        <w:rPr>
          <w:rFonts w:eastAsia="宋体"/>
          <w:kern w:val="2"/>
          <w:szCs w:val="24"/>
          <w:lang w:eastAsia="zh-CN"/>
        </w:rPr>
        <w:t xml:space="preserve">calculation of </w:t>
      </w:r>
      <w:bookmarkStart w:id="13" w:name="_Hlk143891676"/>
      <w:bookmarkStart w:id="14" w:name="OLE_LINK58"/>
      <w:r w:rsidRPr="002571B1">
        <w:rPr>
          <w:rFonts w:eastAsia="宋体"/>
          <w:kern w:val="2"/>
          <w:szCs w:val="24"/>
          <w:lang w:eastAsia="zh-CN"/>
        </w:rPr>
        <w:t>the combination index</w:t>
      </w:r>
    </w:p>
    <w:bookmarkEnd w:id="13"/>
    <w:bookmarkEnd w:id="14"/>
    <w:p w:rsidR="00D63F7B" w:rsidRPr="00D63F7B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150" w:firstLine="361"/>
        <w:jc w:val="both"/>
        <w:rPr>
          <w:rFonts w:eastAsia="宋体"/>
          <w:b/>
          <w:kern w:val="2"/>
          <w:szCs w:val="24"/>
          <w:lang w:eastAsia="zh-CN"/>
        </w:rPr>
      </w:pPr>
      <w:r w:rsidRPr="00D63F7B">
        <w:rPr>
          <w:rFonts w:eastAsia="宋体" w:hint="eastAsia"/>
          <w:b/>
          <w:kern w:val="2"/>
          <w:szCs w:val="24"/>
          <w:lang w:eastAsia="zh-CN"/>
        </w:rPr>
        <w:t>1</w:t>
      </w:r>
      <w:r w:rsidRPr="00D63F7B">
        <w:rPr>
          <w:rFonts w:eastAsia="宋体"/>
          <w:b/>
          <w:kern w:val="2"/>
          <w:szCs w:val="24"/>
          <w:lang w:eastAsia="zh-CN"/>
        </w:rPr>
        <w:t xml:space="preserve">.1.3 </w:t>
      </w:r>
      <w:bookmarkStart w:id="15" w:name="_Hlk158832225"/>
      <w:r w:rsidRPr="00D63F7B">
        <w:rPr>
          <w:rFonts w:eastAsia="宋体"/>
          <w:b/>
          <w:kern w:val="2"/>
          <w:szCs w:val="24"/>
          <w:lang w:eastAsia="zh-CN"/>
        </w:rPr>
        <w:t>Enzyme experiments</w:t>
      </w:r>
      <w:bookmarkEnd w:id="15"/>
    </w:p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20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 xml:space="preserve">.1.3.1 TOPO II-mediated </w:t>
      </w:r>
      <w:proofErr w:type="spellStart"/>
      <w:r w:rsidRPr="00463716">
        <w:rPr>
          <w:rFonts w:eastAsia="宋体"/>
        </w:rPr>
        <w:t>kDNA</w:t>
      </w:r>
      <w:proofErr w:type="spellEnd"/>
      <w:r w:rsidRPr="00463716">
        <w:rPr>
          <w:rFonts w:eastAsia="宋体"/>
        </w:rPr>
        <w:t xml:space="preserve"> decatenation assay</w:t>
      </w:r>
    </w:p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20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>.1.3.2 TOPO II-mediated DNA uncoiling assay</w:t>
      </w:r>
    </w:p>
    <w:p w:rsidR="00D63F7B" w:rsidRPr="00D63F7B" w:rsidRDefault="00D63F7B" w:rsidP="00463716">
      <w:pPr>
        <w:pStyle w:val="SMText"/>
        <w:widowControl w:val="0"/>
        <w:adjustRightInd w:val="0"/>
        <w:snapToGrid w:val="0"/>
        <w:spacing w:line="360" w:lineRule="auto"/>
        <w:ind w:left="361" w:hangingChars="150" w:hanging="361"/>
        <w:jc w:val="both"/>
        <w:rPr>
          <w:rFonts w:eastAsia="宋体"/>
          <w:b/>
        </w:rPr>
      </w:pPr>
      <w:bookmarkStart w:id="16" w:name="_Hlk109573272"/>
      <w:r w:rsidRPr="00D63F7B">
        <w:rPr>
          <w:rFonts w:eastAsia="宋体" w:hint="eastAsia"/>
          <w:b/>
          <w:lang w:eastAsia="zh-CN"/>
        </w:rPr>
        <w:t>1</w:t>
      </w:r>
      <w:r w:rsidRPr="00D63F7B">
        <w:rPr>
          <w:rFonts w:eastAsia="宋体"/>
          <w:b/>
        </w:rPr>
        <w:t xml:space="preserve">.2 Supplementary </w:t>
      </w:r>
      <w:r w:rsidRPr="00D63F7B">
        <w:rPr>
          <w:rFonts w:eastAsia="宋体"/>
          <w:b/>
          <w:lang w:eastAsia="zh-CN"/>
        </w:rPr>
        <w:t>e</w:t>
      </w:r>
      <w:r w:rsidRPr="00D63F7B">
        <w:rPr>
          <w:rFonts w:eastAsia="宋体"/>
          <w:b/>
        </w:rPr>
        <w:t>vidence for the reduced toxicity of the 8-</w:t>
      </w:r>
      <w:r w:rsidR="00463716">
        <w:rPr>
          <w:rFonts w:eastAsia="宋体"/>
          <w:b/>
        </w:rPr>
        <w:t>drug</w:t>
      </w:r>
      <w:r w:rsidRPr="00D63F7B">
        <w:rPr>
          <w:rFonts w:eastAsia="宋体"/>
          <w:b/>
        </w:rPr>
        <w:t xml:space="preserve"> combination in</w:t>
      </w:r>
      <w:bookmarkStart w:id="17" w:name="_Hlk163428424"/>
      <w:r w:rsidRPr="00D63F7B">
        <w:rPr>
          <w:rFonts w:eastAsia="宋体"/>
          <w:b/>
        </w:rPr>
        <w:t xml:space="preserve"> the 8-drug solid tumor study</w:t>
      </w:r>
    </w:p>
    <w:bookmarkEnd w:id="17"/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  <w:lang w:eastAsia="zh-CN"/>
        </w:rPr>
        <w:t>.2</w:t>
      </w:r>
      <w:r w:rsidRPr="00463716">
        <w:rPr>
          <w:rFonts w:eastAsia="宋体"/>
        </w:rPr>
        <w:t xml:space="preserve">.1 </w:t>
      </w:r>
      <w:bookmarkStart w:id="18" w:name="OLE_LINK24"/>
      <w:r w:rsidRPr="00463716">
        <w:rPr>
          <w:rFonts w:eastAsia="宋体"/>
        </w:rPr>
        <w:t>Hepatotoxicity</w:t>
      </w:r>
      <w:bookmarkStart w:id="19" w:name="_Hlk110201140"/>
      <w:bookmarkEnd w:id="16"/>
      <w:bookmarkEnd w:id="18"/>
    </w:p>
    <w:bookmarkEnd w:id="19"/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>.</w:t>
      </w:r>
      <w:r w:rsidRPr="00463716">
        <w:rPr>
          <w:rFonts w:eastAsia="宋体"/>
          <w:lang w:eastAsia="zh-CN"/>
        </w:rPr>
        <w:t>2</w:t>
      </w:r>
      <w:r w:rsidRPr="00463716">
        <w:rPr>
          <w:rFonts w:eastAsia="宋体"/>
        </w:rPr>
        <w:t>.2 Cardiotoxicity</w:t>
      </w:r>
    </w:p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>.</w:t>
      </w:r>
      <w:r w:rsidRPr="00463716">
        <w:rPr>
          <w:rFonts w:eastAsia="宋体"/>
          <w:lang w:eastAsia="zh-CN"/>
        </w:rPr>
        <w:t>2</w:t>
      </w:r>
      <w:r w:rsidRPr="00463716">
        <w:rPr>
          <w:rFonts w:eastAsia="宋体"/>
        </w:rPr>
        <w:t>.3 Physical condition</w:t>
      </w:r>
    </w:p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lang w:eastAsia="zh-CN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>.</w:t>
      </w:r>
      <w:r w:rsidRPr="00463716">
        <w:rPr>
          <w:rFonts w:eastAsia="宋体"/>
          <w:lang w:eastAsia="zh-CN"/>
        </w:rPr>
        <w:t>2</w:t>
      </w:r>
      <w:r w:rsidRPr="00463716">
        <w:rPr>
          <w:rFonts w:eastAsia="宋体"/>
        </w:rPr>
        <w:t>.</w:t>
      </w:r>
      <w:bookmarkStart w:id="20" w:name="_Hlk147908805"/>
      <w:r w:rsidRPr="00463716">
        <w:rPr>
          <w:rFonts w:eastAsia="宋体"/>
        </w:rPr>
        <w:t>4 Growth status and</w:t>
      </w:r>
      <w:bookmarkEnd w:id="20"/>
      <w:r w:rsidRPr="00463716">
        <w:rPr>
          <w:rFonts w:eastAsia="宋体"/>
        </w:rPr>
        <w:t xml:space="preserve"> adverse gastrointestinal effects</w:t>
      </w:r>
    </w:p>
    <w:p w:rsidR="00D63F7B" w:rsidRPr="00463716" w:rsidRDefault="00D63F7B" w:rsidP="005E45F4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>.</w:t>
      </w:r>
      <w:r w:rsidRPr="00463716">
        <w:rPr>
          <w:rFonts w:eastAsia="宋体"/>
          <w:lang w:eastAsia="zh-CN"/>
        </w:rPr>
        <w:t>2</w:t>
      </w:r>
      <w:r w:rsidRPr="00463716">
        <w:rPr>
          <w:rFonts w:eastAsia="宋体"/>
        </w:rPr>
        <w:t>.5 Myelosuppression</w:t>
      </w:r>
    </w:p>
    <w:p w:rsidR="00D63F7B" w:rsidRPr="00463716" w:rsidRDefault="00D63F7B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</w:rPr>
        <w:t>.</w:t>
      </w:r>
      <w:r w:rsidRPr="00463716">
        <w:rPr>
          <w:rFonts w:eastAsia="宋体"/>
          <w:lang w:eastAsia="zh-CN"/>
        </w:rPr>
        <w:t>2</w:t>
      </w:r>
      <w:r w:rsidRPr="00463716">
        <w:rPr>
          <w:rFonts w:eastAsia="宋体"/>
        </w:rPr>
        <w:t>.6 Immune system damage</w:t>
      </w:r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="0"/>
        <w:jc w:val="both"/>
        <w:rPr>
          <w:rFonts w:eastAsia="宋体"/>
          <w:b/>
          <w:lang w:eastAsia="zh-CN"/>
        </w:rPr>
      </w:pPr>
      <w:r w:rsidRPr="00463716">
        <w:rPr>
          <w:rFonts w:eastAsia="宋体"/>
          <w:b/>
          <w:lang w:eastAsia="zh-CN"/>
        </w:rPr>
        <w:t xml:space="preserve">1.3 Toxicities of four drugs alone or in combination </w:t>
      </w:r>
      <w:bookmarkStart w:id="21" w:name="_Hlk170598136"/>
      <w:r w:rsidRPr="00463716">
        <w:rPr>
          <w:rFonts w:eastAsia="宋体"/>
          <w:b/>
          <w:lang w:eastAsia="zh-CN"/>
        </w:rPr>
        <w:t xml:space="preserve">in </w:t>
      </w:r>
      <w:bookmarkEnd w:id="21"/>
      <w:r w:rsidRPr="00463716">
        <w:rPr>
          <w:rFonts w:eastAsia="宋体"/>
          <w:b/>
          <w:lang w:eastAsia="zh-CN"/>
        </w:rPr>
        <w:t xml:space="preserve">solid </w:t>
      </w:r>
      <w:proofErr w:type="spellStart"/>
      <w:r w:rsidRPr="00463716">
        <w:rPr>
          <w:rFonts w:eastAsia="宋体"/>
          <w:b/>
          <w:lang w:eastAsia="zh-CN"/>
        </w:rPr>
        <w:t>tumour</w:t>
      </w:r>
      <w:proofErr w:type="spellEnd"/>
      <w:r w:rsidRPr="00463716">
        <w:rPr>
          <w:rFonts w:eastAsia="宋体"/>
          <w:b/>
          <w:lang w:eastAsia="zh-CN"/>
        </w:rPr>
        <w:t xml:space="preserve"> mouse model</w:t>
      </w:r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lang w:eastAsia="zh-CN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  <w:lang w:eastAsia="zh-CN"/>
        </w:rPr>
        <w:t xml:space="preserve">.3.1 Survival rate </w:t>
      </w:r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kern w:val="2"/>
          <w:szCs w:val="24"/>
          <w:u w:val="single"/>
          <w:lang w:eastAsia="zh-CN"/>
        </w:rPr>
      </w:pPr>
      <w:r w:rsidRPr="00463716">
        <w:rPr>
          <w:rFonts w:eastAsia="宋体" w:hint="eastAsia"/>
          <w:lang w:eastAsia="zh-CN"/>
        </w:rPr>
        <w:t>1</w:t>
      </w:r>
      <w:r w:rsidRPr="00463716">
        <w:rPr>
          <w:rFonts w:eastAsia="宋体"/>
          <w:lang w:eastAsia="zh-CN"/>
        </w:rPr>
        <w:t>.3.2 Hepatotoxicity</w:t>
      </w:r>
      <w:r w:rsidRPr="00463716">
        <w:rPr>
          <w:rFonts w:eastAsia="宋体"/>
          <w:kern w:val="2"/>
          <w:szCs w:val="24"/>
          <w:u w:val="single"/>
          <w:lang w:eastAsia="zh-CN"/>
        </w:rPr>
        <w:t xml:space="preserve"> </w:t>
      </w:r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kern w:val="2"/>
          <w:szCs w:val="24"/>
          <w:lang w:eastAsia="zh-CN"/>
        </w:rPr>
      </w:pPr>
      <w:r w:rsidRPr="00463716">
        <w:rPr>
          <w:rFonts w:eastAsia="宋体"/>
          <w:kern w:val="2"/>
          <w:szCs w:val="24"/>
          <w:lang w:eastAsia="zh-CN"/>
        </w:rPr>
        <w:t>1.3.3 Cardiotoxicity</w:t>
      </w:r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kern w:val="2"/>
          <w:szCs w:val="24"/>
          <w:lang w:eastAsia="zh-CN"/>
        </w:rPr>
      </w:pPr>
      <w:r w:rsidRPr="00463716">
        <w:rPr>
          <w:rFonts w:eastAsia="宋体" w:hint="eastAsia"/>
          <w:kern w:val="2"/>
          <w:szCs w:val="24"/>
          <w:lang w:eastAsia="zh-CN"/>
        </w:rPr>
        <w:t>1</w:t>
      </w:r>
      <w:r w:rsidRPr="00463716">
        <w:rPr>
          <w:rFonts w:eastAsia="宋体"/>
          <w:kern w:val="2"/>
          <w:szCs w:val="24"/>
          <w:lang w:eastAsia="zh-CN"/>
        </w:rPr>
        <w:t>.3.4 Nephrotoxicity</w:t>
      </w:r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kern w:val="2"/>
          <w:szCs w:val="24"/>
          <w:lang w:eastAsia="zh-CN"/>
        </w:rPr>
      </w:pPr>
      <w:r w:rsidRPr="00463716">
        <w:rPr>
          <w:rFonts w:eastAsia="宋体" w:hint="eastAsia"/>
          <w:kern w:val="2"/>
          <w:szCs w:val="24"/>
          <w:lang w:eastAsia="zh-CN"/>
        </w:rPr>
        <w:t>1</w:t>
      </w:r>
      <w:r w:rsidRPr="00463716">
        <w:rPr>
          <w:rFonts w:eastAsia="宋体"/>
          <w:kern w:val="2"/>
          <w:szCs w:val="24"/>
          <w:lang w:eastAsia="zh-CN"/>
        </w:rPr>
        <w:t>.3.5 Immune system damage</w:t>
      </w:r>
      <w:bookmarkStart w:id="22" w:name="_Hlk171548126"/>
    </w:p>
    <w:p w:rsidR="00463716" w:rsidRPr="00463716" w:rsidRDefault="00463716" w:rsidP="00463716">
      <w:pPr>
        <w:pStyle w:val="SMText"/>
        <w:widowControl w:val="0"/>
        <w:adjustRightInd w:val="0"/>
        <w:snapToGrid w:val="0"/>
        <w:spacing w:line="360" w:lineRule="auto"/>
        <w:ind w:firstLineChars="100" w:firstLine="240"/>
        <w:jc w:val="both"/>
        <w:rPr>
          <w:rFonts w:eastAsia="宋体"/>
          <w:kern w:val="2"/>
          <w:szCs w:val="24"/>
          <w:lang w:eastAsia="zh-CN"/>
        </w:rPr>
      </w:pPr>
      <w:r w:rsidRPr="00463716">
        <w:rPr>
          <w:rFonts w:eastAsia="宋体" w:hint="eastAsia"/>
          <w:kern w:val="2"/>
          <w:szCs w:val="24"/>
          <w:lang w:eastAsia="zh-CN"/>
        </w:rPr>
        <w:t>1</w:t>
      </w:r>
      <w:r w:rsidRPr="00463716">
        <w:rPr>
          <w:rFonts w:eastAsia="宋体"/>
          <w:kern w:val="2"/>
          <w:szCs w:val="24"/>
          <w:lang w:eastAsia="zh-CN"/>
        </w:rPr>
        <w:t xml:space="preserve">.3.6 Growth status </w:t>
      </w:r>
      <w:bookmarkEnd w:id="22"/>
      <w:r w:rsidRPr="00463716">
        <w:rPr>
          <w:rFonts w:eastAsia="宋体"/>
          <w:kern w:val="2"/>
          <w:szCs w:val="24"/>
          <w:lang w:eastAsia="zh-CN"/>
        </w:rPr>
        <w:t>and adverse gastrointestinal effects</w:t>
      </w:r>
    </w:p>
    <w:p w:rsidR="00463716" w:rsidRDefault="00463716" w:rsidP="00463716">
      <w:pPr>
        <w:widowControl w:val="0"/>
        <w:adjustRightInd w:val="0"/>
        <w:snapToGrid w:val="0"/>
        <w:spacing w:line="480" w:lineRule="auto"/>
        <w:ind w:firstLineChars="100" w:firstLine="240"/>
        <w:jc w:val="both"/>
        <w:rPr>
          <w:rFonts w:eastAsia="宋体"/>
          <w:kern w:val="2"/>
          <w:szCs w:val="24"/>
          <w:lang w:eastAsia="zh-CN"/>
        </w:rPr>
      </w:pPr>
      <w:r w:rsidRPr="00463716">
        <w:rPr>
          <w:rFonts w:eastAsia="宋体" w:hint="eastAsia"/>
          <w:kern w:val="2"/>
          <w:szCs w:val="24"/>
          <w:lang w:eastAsia="zh-CN"/>
        </w:rPr>
        <w:t>1</w:t>
      </w:r>
      <w:r w:rsidRPr="00463716">
        <w:rPr>
          <w:rFonts w:eastAsia="宋体"/>
          <w:kern w:val="2"/>
          <w:szCs w:val="24"/>
          <w:lang w:eastAsia="zh-CN"/>
        </w:rPr>
        <w:t xml:space="preserve">.3.7 </w:t>
      </w:r>
      <w:bookmarkStart w:id="23" w:name="OLE_LINK92"/>
      <w:r w:rsidRPr="00463716">
        <w:rPr>
          <w:rFonts w:eastAsia="宋体"/>
          <w:kern w:val="2"/>
          <w:szCs w:val="24"/>
          <w:lang w:eastAsia="zh-CN"/>
        </w:rPr>
        <w:t xml:space="preserve">Comparison of toxicities in the 4-drug-Cdg and the single-drug groups in the 8-drug solid </w:t>
      </w:r>
      <w:proofErr w:type="spellStart"/>
      <w:r w:rsidRPr="00463716">
        <w:rPr>
          <w:rFonts w:eastAsia="宋体"/>
          <w:kern w:val="2"/>
          <w:szCs w:val="24"/>
          <w:lang w:eastAsia="zh-CN"/>
        </w:rPr>
        <w:lastRenderedPageBreak/>
        <w:t>tumour</w:t>
      </w:r>
      <w:proofErr w:type="spellEnd"/>
      <w:r w:rsidRPr="00463716">
        <w:rPr>
          <w:rFonts w:eastAsia="宋体"/>
          <w:kern w:val="2"/>
          <w:szCs w:val="24"/>
          <w:lang w:eastAsia="zh-CN"/>
        </w:rPr>
        <w:t xml:space="preserve"> study </w:t>
      </w:r>
      <w:bookmarkEnd w:id="23"/>
    </w:p>
    <w:p w:rsidR="00463716" w:rsidRPr="00463716" w:rsidRDefault="00463716" w:rsidP="00463716">
      <w:pPr>
        <w:widowControl w:val="0"/>
        <w:adjustRightInd w:val="0"/>
        <w:snapToGrid w:val="0"/>
        <w:spacing w:line="480" w:lineRule="auto"/>
        <w:ind w:firstLineChars="100" w:firstLine="240"/>
        <w:jc w:val="both"/>
        <w:rPr>
          <w:rFonts w:eastAsia="宋体"/>
          <w:kern w:val="2"/>
          <w:szCs w:val="24"/>
          <w:lang w:eastAsia="zh-CN"/>
        </w:rPr>
      </w:pPr>
    </w:p>
    <w:p w:rsidR="00463716" w:rsidRPr="009879E4" w:rsidRDefault="00463716" w:rsidP="00463716">
      <w:pPr>
        <w:pStyle w:val="SMText"/>
        <w:adjustRightInd w:val="0"/>
        <w:snapToGrid w:val="0"/>
        <w:spacing w:line="480" w:lineRule="auto"/>
        <w:ind w:firstLine="0"/>
        <w:jc w:val="both"/>
        <w:rPr>
          <w:b/>
          <w:lang w:eastAsia="zh-CN"/>
        </w:rPr>
      </w:pPr>
      <w:r w:rsidRPr="009879E4">
        <w:rPr>
          <w:rFonts w:hint="eastAsia"/>
          <w:b/>
          <w:lang w:eastAsia="zh-CN"/>
        </w:rPr>
        <w:t>2</w:t>
      </w:r>
      <w:r w:rsidRPr="009879E4">
        <w:rPr>
          <w:b/>
          <w:lang w:eastAsia="zh-CN"/>
        </w:rPr>
        <w:t xml:space="preserve">. Supplementary </w:t>
      </w:r>
      <w:bookmarkStart w:id="24" w:name="_Hlk170596842"/>
      <w:r w:rsidRPr="009879E4">
        <w:rPr>
          <w:b/>
          <w:lang w:eastAsia="zh-CN"/>
        </w:rPr>
        <w:t>Discussion</w:t>
      </w:r>
    </w:p>
    <w:p w:rsidR="00463716" w:rsidRPr="0080305D" w:rsidRDefault="00463716" w:rsidP="002A3A40">
      <w:pPr>
        <w:pStyle w:val="SMText"/>
        <w:widowControl w:val="0"/>
        <w:adjustRightInd w:val="0"/>
        <w:snapToGrid w:val="0"/>
        <w:spacing w:line="360" w:lineRule="auto"/>
        <w:ind w:left="361" w:hangingChars="150" w:hanging="361"/>
        <w:jc w:val="both"/>
        <w:rPr>
          <w:b/>
        </w:rPr>
      </w:pPr>
      <w:r w:rsidRPr="0080305D">
        <w:rPr>
          <w:b/>
          <w:lang w:eastAsia="zh-CN"/>
        </w:rPr>
        <w:t>2.1</w:t>
      </w:r>
      <w:bookmarkEnd w:id="24"/>
      <w:r w:rsidRPr="0080305D">
        <w:rPr>
          <w:b/>
        </w:rPr>
        <w:t xml:space="preserve"> </w:t>
      </w:r>
      <w:r w:rsidRPr="0080305D">
        <w:rPr>
          <w:rFonts w:hint="eastAsia"/>
          <w:b/>
          <w:lang w:eastAsia="zh-CN"/>
        </w:rPr>
        <w:t>Does</w:t>
      </w:r>
      <w:r w:rsidRPr="0080305D">
        <w:rPr>
          <w:b/>
        </w:rPr>
        <w:t xml:space="preserve"> the observed toxicity reduction of the 8-drug-Cdg in this study hold significant clinical implications</w:t>
      </w:r>
      <w:r w:rsidRPr="0080305D">
        <w:rPr>
          <w:rFonts w:hint="eastAsia"/>
          <w:b/>
          <w:lang w:eastAsia="zh-CN"/>
        </w:rPr>
        <w:t>？</w:t>
      </w:r>
      <w:r w:rsidRPr="0080305D">
        <w:rPr>
          <w:rFonts w:hint="eastAsia"/>
          <w:lang w:eastAsia="zh-CN"/>
        </w:rPr>
        <w:t>-</w:t>
      </w:r>
      <w:r w:rsidRPr="0080305D">
        <w:rPr>
          <w:lang w:eastAsia="zh-CN"/>
        </w:rPr>
        <w:t>----Comparison</w:t>
      </w:r>
      <w:r w:rsidRPr="0080305D">
        <w:t xml:space="preserve"> of the toxicities of the 8-drug-Cdg with the clinical toxic</w:t>
      </w:r>
      <w:r w:rsidRPr="0080305D">
        <w:rPr>
          <w:lang w:eastAsia="zh-CN"/>
        </w:rPr>
        <w:t>ities</w:t>
      </w:r>
      <w:r w:rsidRPr="0080305D">
        <w:t xml:space="preserve"> of the eight </w:t>
      </w:r>
      <w:r w:rsidRPr="0080305D">
        <w:rPr>
          <w:lang w:eastAsia="zh-CN"/>
        </w:rPr>
        <w:t>anticancer</w:t>
      </w:r>
      <w:r w:rsidRPr="0080305D">
        <w:t xml:space="preserve"> drugs</w:t>
      </w:r>
    </w:p>
    <w:p w:rsidR="00463716" w:rsidRPr="0080305D" w:rsidRDefault="00463716" w:rsidP="00727234">
      <w:pPr>
        <w:pStyle w:val="SMText"/>
        <w:adjustRightInd w:val="0"/>
        <w:snapToGrid w:val="0"/>
        <w:spacing w:line="480" w:lineRule="auto"/>
        <w:ind w:left="361" w:hangingChars="150" w:hanging="361"/>
        <w:jc w:val="both"/>
        <w:rPr>
          <w:sz w:val="22"/>
        </w:rPr>
      </w:pPr>
      <w:r w:rsidRPr="0080305D">
        <w:rPr>
          <w:b/>
          <w:lang w:eastAsia="zh-CN"/>
        </w:rPr>
        <w:t>2.2</w:t>
      </w:r>
      <w:r w:rsidRPr="0080305D">
        <w:rPr>
          <w:b/>
        </w:rPr>
        <w:t xml:space="preserve"> Why and h</w:t>
      </w:r>
      <w:r w:rsidRPr="0080305D">
        <w:rPr>
          <w:rFonts w:hint="eastAsia"/>
          <w:b/>
          <w:lang w:eastAsia="zh-CN"/>
        </w:rPr>
        <w:t>ow</w:t>
      </w:r>
      <w:r w:rsidRPr="0080305D">
        <w:rPr>
          <w:b/>
        </w:rPr>
        <w:t xml:space="preserve"> is the ‘toxicity scattering effect’ elicited?  </w:t>
      </w:r>
      <w:r w:rsidRPr="0080305D">
        <w:rPr>
          <w:rFonts w:hint="eastAsia"/>
          <w:b/>
          <w:lang w:eastAsia="zh-CN"/>
        </w:rPr>
        <w:t>Do</w:t>
      </w:r>
      <w:r w:rsidRPr="0080305D">
        <w:rPr>
          <w:b/>
        </w:rPr>
        <w:t xml:space="preserve"> drugs with different structures that produce distinct toxicity profiles underlie the ‘toxicity scattering effect’ resulting in significantly reduced toxicity when combining multiple drugs with the same target? </w:t>
      </w:r>
      <w:r w:rsidRPr="0080305D">
        <w:t>-----</w:t>
      </w:r>
      <w:r w:rsidRPr="0080305D">
        <w:rPr>
          <w:lang w:eastAsia="zh-CN"/>
        </w:rPr>
        <w:t>R</w:t>
      </w:r>
      <w:r w:rsidRPr="0080305D">
        <w:t xml:space="preserve">elationship between chemical structures and toxicities of drugs and the ‘toxicity </w:t>
      </w:r>
      <w:r w:rsidRPr="0080305D">
        <w:rPr>
          <w:sz w:val="22"/>
        </w:rPr>
        <w:t xml:space="preserve">scattering effect’ </w:t>
      </w:r>
    </w:p>
    <w:p w:rsidR="00D63F7B" w:rsidRPr="00D63F7B" w:rsidRDefault="00727234" w:rsidP="00727234">
      <w:pPr>
        <w:pStyle w:val="SMText"/>
        <w:widowControl w:val="0"/>
        <w:adjustRightInd w:val="0"/>
        <w:snapToGrid w:val="0"/>
        <w:spacing w:line="360" w:lineRule="auto"/>
        <w:ind w:leftChars="150" w:left="962" w:hangingChars="250" w:hanging="602"/>
        <w:jc w:val="both"/>
        <w:rPr>
          <w:rFonts w:eastAsia="宋体"/>
          <w:b/>
        </w:rPr>
      </w:pPr>
      <w:bookmarkStart w:id="25" w:name="_Hlk161185183"/>
      <w:bookmarkStart w:id="26" w:name="_Hlk161256612"/>
      <w:r>
        <w:rPr>
          <w:rFonts w:eastAsia="宋体"/>
          <w:b/>
          <w:lang w:eastAsia="zh-CN"/>
        </w:rPr>
        <w:t>2</w:t>
      </w:r>
      <w:r w:rsidR="00D63F7B" w:rsidRPr="00D63F7B">
        <w:rPr>
          <w:rFonts w:eastAsia="宋体"/>
          <w:b/>
        </w:rPr>
        <w:t>.</w:t>
      </w:r>
      <w:r>
        <w:rPr>
          <w:rFonts w:eastAsia="宋体"/>
          <w:b/>
        </w:rPr>
        <w:t>2</w:t>
      </w:r>
      <w:r w:rsidR="00D63F7B" w:rsidRPr="00D63F7B">
        <w:rPr>
          <w:rFonts w:eastAsia="宋体"/>
          <w:b/>
        </w:rPr>
        <w:t xml:space="preserve">.1 </w:t>
      </w:r>
      <w:bookmarkEnd w:id="25"/>
      <w:r w:rsidR="00D63F7B" w:rsidRPr="00D63F7B">
        <w:rPr>
          <w:rFonts w:eastAsia="宋体"/>
          <w:b/>
        </w:rPr>
        <w:t>The relationship between the chemical structures and toxicities of the eight drugs in the present study</w:t>
      </w:r>
      <w:bookmarkEnd w:id="26"/>
    </w:p>
    <w:p w:rsidR="00D63F7B" w:rsidRPr="00D63F7B" w:rsidRDefault="00727234" w:rsidP="00A91606">
      <w:pPr>
        <w:pStyle w:val="SMText"/>
        <w:widowControl w:val="0"/>
        <w:adjustRightInd w:val="0"/>
        <w:snapToGrid w:val="0"/>
        <w:spacing w:line="360" w:lineRule="auto"/>
        <w:ind w:leftChars="150" w:left="962" w:hangingChars="250" w:hanging="602"/>
        <w:jc w:val="both"/>
        <w:rPr>
          <w:rFonts w:eastAsia="宋体"/>
          <w:b/>
        </w:rPr>
      </w:pPr>
      <w:r>
        <w:rPr>
          <w:rFonts w:eastAsia="宋体"/>
          <w:b/>
          <w:lang w:eastAsia="zh-CN"/>
        </w:rPr>
        <w:t>2</w:t>
      </w:r>
      <w:r w:rsidR="00D63F7B" w:rsidRPr="00D63F7B">
        <w:rPr>
          <w:rFonts w:eastAsia="宋体"/>
          <w:b/>
        </w:rPr>
        <w:t>.</w:t>
      </w:r>
      <w:r>
        <w:rPr>
          <w:rFonts w:eastAsia="宋体"/>
          <w:b/>
        </w:rPr>
        <w:t>2</w:t>
      </w:r>
      <w:r w:rsidR="00D63F7B" w:rsidRPr="00D63F7B">
        <w:rPr>
          <w:rFonts w:eastAsia="宋体"/>
          <w:b/>
        </w:rPr>
        <w:t>.2 Relationship between chemical structures and toxicities of drugs</w:t>
      </w:r>
      <w:r w:rsidRPr="00727234">
        <w:rPr>
          <w:rFonts w:eastAsia="宋体"/>
          <w:b/>
        </w:rPr>
        <w:t xml:space="preserve"> </w:t>
      </w:r>
      <w:r w:rsidRPr="00D63F7B">
        <w:rPr>
          <w:rFonts w:eastAsia="宋体"/>
          <w:b/>
        </w:rPr>
        <w:t>reported</w:t>
      </w:r>
      <w:r>
        <w:rPr>
          <w:rFonts w:eastAsia="宋体"/>
          <w:b/>
        </w:rPr>
        <w:t xml:space="preserve"> in the literature</w:t>
      </w:r>
    </w:p>
    <w:p w:rsidR="00D63F7B" w:rsidRPr="00A91606" w:rsidRDefault="00ED0FD5" w:rsidP="00ED0FD5">
      <w:pPr>
        <w:widowControl w:val="0"/>
        <w:adjustRightInd w:val="0"/>
        <w:snapToGrid w:val="0"/>
        <w:spacing w:line="360" w:lineRule="auto"/>
        <w:ind w:firstLineChars="250" w:firstLine="600"/>
        <w:jc w:val="both"/>
        <w:rPr>
          <w:rFonts w:eastAsia="宋体"/>
          <w:szCs w:val="24"/>
          <w:lang w:eastAsia="zh-CN"/>
        </w:rPr>
      </w:pP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>.</w:t>
      </w: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 xml:space="preserve">.2.1 </w:t>
      </w:r>
      <w:bookmarkStart w:id="27" w:name="OLE_LINK241"/>
      <w:bookmarkStart w:id="28" w:name="OLE_LINK242"/>
      <w:bookmarkStart w:id="29" w:name="_Hlk161265909"/>
      <w:r w:rsidR="00D63F7B" w:rsidRPr="00A91606">
        <w:rPr>
          <w:rFonts w:eastAsia="宋体"/>
          <w:szCs w:val="24"/>
          <w:lang w:eastAsia="zh-CN"/>
        </w:rPr>
        <w:t>Different t</w:t>
      </w:r>
      <w:bookmarkEnd w:id="27"/>
      <w:bookmarkEnd w:id="28"/>
      <w:r w:rsidR="00D63F7B" w:rsidRPr="00A91606">
        <w:rPr>
          <w:rFonts w:eastAsia="宋体"/>
          <w:szCs w:val="24"/>
          <w:lang w:eastAsia="zh-CN"/>
        </w:rPr>
        <w:t>oxicities of doxorubicin and pirarubicin</w:t>
      </w:r>
      <w:bookmarkEnd w:id="29"/>
    </w:p>
    <w:p w:rsidR="00D63F7B" w:rsidRPr="00A91606" w:rsidRDefault="00ED0FD5" w:rsidP="00ED0FD5">
      <w:pPr>
        <w:widowControl w:val="0"/>
        <w:adjustRightInd w:val="0"/>
        <w:snapToGrid w:val="0"/>
        <w:spacing w:line="360" w:lineRule="auto"/>
        <w:ind w:firstLineChars="250" w:firstLine="600"/>
        <w:jc w:val="both"/>
        <w:rPr>
          <w:rFonts w:eastAsia="宋体"/>
          <w:szCs w:val="24"/>
          <w:lang w:eastAsia="zh-CN"/>
        </w:rPr>
      </w:pP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>.</w:t>
      </w: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 xml:space="preserve">.2.2 </w:t>
      </w:r>
      <w:bookmarkStart w:id="30" w:name="_Hlk161265954"/>
      <w:r w:rsidRPr="00A91606">
        <w:rPr>
          <w:rFonts w:eastAsia="宋体"/>
          <w:szCs w:val="24"/>
          <w:lang w:eastAsia="zh-CN"/>
          <w14:ligatures w14:val="none"/>
        </w:rPr>
        <w:t>Different t</w:t>
      </w:r>
      <w:r w:rsidR="00D63F7B" w:rsidRPr="00A91606">
        <w:rPr>
          <w:rFonts w:eastAsia="宋体"/>
          <w:szCs w:val="24"/>
          <w:lang w:eastAsia="zh-CN"/>
        </w:rPr>
        <w:t>oxicities of doxorubicin and idarubicin</w:t>
      </w:r>
      <w:bookmarkEnd w:id="30"/>
    </w:p>
    <w:p w:rsidR="00D63F7B" w:rsidRPr="00A91606" w:rsidRDefault="00ED0FD5" w:rsidP="00ED0FD5">
      <w:pPr>
        <w:widowControl w:val="0"/>
        <w:adjustRightInd w:val="0"/>
        <w:snapToGrid w:val="0"/>
        <w:spacing w:line="360" w:lineRule="auto"/>
        <w:ind w:firstLineChars="250" w:firstLine="600"/>
        <w:jc w:val="both"/>
        <w:rPr>
          <w:rFonts w:eastAsia="宋体"/>
          <w:szCs w:val="24"/>
          <w:lang w:eastAsia="zh-CN"/>
        </w:rPr>
      </w:pP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>.</w:t>
      </w: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 xml:space="preserve">.2.3 </w:t>
      </w:r>
      <w:bookmarkStart w:id="31" w:name="_Hlk161266053"/>
      <w:r w:rsidRPr="00A91606">
        <w:rPr>
          <w:rFonts w:eastAsia="宋体"/>
          <w:szCs w:val="24"/>
          <w:lang w:eastAsia="zh-CN"/>
          <w14:ligatures w14:val="none"/>
        </w:rPr>
        <w:t>Different t</w:t>
      </w:r>
      <w:r w:rsidR="00D63F7B" w:rsidRPr="00A91606">
        <w:rPr>
          <w:rFonts w:eastAsia="宋体"/>
          <w:szCs w:val="24"/>
          <w:lang w:eastAsia="zh-CN"/>
        </w:rPr>
        <w:t xml:space="preserve">oxicities of doxorubicin and </w:t>
      </w:r>
      <w:proofErr w:type="spellStart"/>
      <w:r w:rsidR="00D63F7B" w:rsidRPr="00A91606">
        <w:rPr>
          <w:rFonts w:eastAsia="宋体"/>
          <w:szCs w:val="24"/>
          <w:lang w:eastAsia="zh-CN"/>
        </w:rPr>
        <w:t>epirubicin</w:t>
      </w:r>
      <w:proofErr w:type="spellEnd"/>
      <w:r w:rsidR="00D63F7B" w:rsidRPr="00A91606">
        <w:rPr>
          <w:rFonts w:eastAsia="宋体"/>
          <w:szCs w:val="24"/>
          <w:lang w:eastAsia="zh-CN"/>
        </w:rPr>
        <w:t xml:space="preserve"> </w:t>
      </w:r>
      <w:bookmarkEnd w:id="31"/>
    </w:p>
    <w:p w:rsidR="00D63F7B" w:rsidRPr="00A91606" w:rsidRDefault="00ED0FD5" w:rsidP="00ED0FD5">
      <w:pPr>
        <w:widowControl w:val="0"/>
        <w:adjustRightInd w:val="0"/>
        <w:snapToGrid w:val="0"/>
        <w:spacing w:line="360" w:lineRule="auto"/>
        <w:ind w:firstLineChars="250" w:firstLine="600"/>
        <w:jc w:val="both"/>
        <w:rPr>
          <w:rFonts w:eastAsia="宋体"/>
          <w:szCs w:val="24"/>
          <w:lang w:eastAsia="zh-CN"/>
        </w:rPr>
      </w:pP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>.</w:t>
      </w: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 xml:space="preserve">.2.4 </w:t>
      </w:r>
      <w:r w:rsidRPr="00A91606">
        <w:rPr>
          <w:rFonts w:eastAsia="宋体"/>
          <w:szCs w:val="24"/>
          <w:lang w:eastAsia="zh-CN"/>
          <w14:ligatures w14:val="none"/>
        </w:rPr>
        <w:t>Different t</w:t>
      </w:r>
      <w:r w:rsidR="00D63F7B" w:rsidRPr="00A91606">
        <w:rPr>
          <w:rFonts w:eastAsia="宋体"/>
          <w:szCs w:val="24"/>
          <w:lang w:eastAsia="zh-CN"/>
        </w:rPr>
        <w:t xml:space="preserve">oxicities of etoposide and </w:t>
      </w:r>
      <w:proofErr w:type="spellStart"/>
      <w:r w:rsidR="00D63F7B" w:rsidRPr="00A91606">
        <w:rPr>
          <w:rFonts w:eastAsia="宋体"/>
          <w:szCs w:val="24"/>
          <w:lang w:eastAsia="zh-CN"/>
        </w:rPr>
        <w:t>teniposide</w:t>
      </w:r>
      <w:proofErr w:type="spellEnd"/>
    </w:p>
    <w:p w:rsidR="00A91606" w:rsidRDefault="00ED0FD5" w:rsidP="00A91606">
      <w:pPr>
        <w:widowControl w:val="0"/>
        <w:adjustRightInd w:val="0"/>
        <w:snapToGrid w:val="0"/>
        <w:spacing w:line="360" w:lineRule="auto"/>
        <w:ind w:firstLineChars="250" w:firstLine="600"/>
        <w:jc w:val="both"/>
        <w:rPr>
          <w:rFonts w:eastAsia="宋体"/>
          <w:b/>
          <w:kern w:val="2"/>
          <w:szCs w:val="24"/>
          <w:lang w:eastAsia="zh-CN"/>
        </w:rPr>
      </w:pP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>.</w:t>
      </w:r>
      <w:r w:rsidRPr="00A91606">
        <w:rPr>
          <w:rFonts w:eastAsia="宋体"/>
          <w:szCs w:val="24"/>
          <w:lang w:eastAsia="zh-CN"/>
        </w:rPr>
        <w:t>2</w:t>
      </w:r>
      <w:r w:rsidR="00D63F7B" w:rsidRPr="00A91606">
        <w:rPr>
          <w:rFonts w:eastAsia="宋体"/>
          <w:szCs w:val="24"/>
          <w:lang w:eastAsia="zh-CN"/>
        </w:rPr>
        <w:t xml:space="preserve">.2.5 </w:t>
      </w:r>
      <w:r w:rsidRPr="00A91606">
        <w:rPr>
          <w:rFonts w:eastAsia="宋体"/>
          <w:szCs w:val="24"/>
          <w:lang w:eastAsia="zh-CN"/>
          <w14:ligatures w14:val="none"/>
        </w:rPr>
        <w:t>Different t</w:t>
      </w:r>
      <w:r w:rsidR="00D63F7B" w:rsidRPr="00A91606">
        <w:rPr>
          <w:rFonts w:eastAsia="宋体"/>
          <w:szCs w:val="24"/>
          <w:lang w:eastAsia="zh-CN"/>
        </w:rPr>
        <w:t xml:space="preserve">oxicities of the eight drugs </w:t>
      </w:r>
      <w:r w:rsidR="00A91606" w:rsidRPr="00A91606">
        <w:rPr>
          <w:rFonts w:eastAsia="宋体"/>
          <w:szCs w:val="24"/>
          <w:lang w:eastAsia="zh-CN"/>
        </w:rPr>
        <w:t>in animal experiments in the present study</w:t>
      </w:r>
      <w:bookmarkStart w:id="32" w:name="_Hlk161256737"/>
    </w:p>
    <w:p w:rsidR="00716A47" w:rsidRDefault="00A91606" w:rsidP="00716A47">
      <w:pPr>
        <w:pStyle w:val="SMText"/>
        <w:widowControl w:val="0"/>
        <w:adjustRightInd w:val="0"/>
        <w:snapToGrid w:val="0"/>
        <w:spacing w:line="360" w:lineRule="auto"/>
        <w:ind w:leftChars="150" w:left="842" w:hangingChars="200" w:hanging="482"/>
        <w:jc w:val="both"/>
        <w:rPr>
          <w:rFonts w:eastAsia="宋体"/>
          <w:b/>
          <w:lang w:eastAsia="zh-CN"/>
        </w:rPr>
      </w:pPr>
      <w:r>
        <w:rPr>
          <w:rFonts w:eastAsia="宋体"/>
          <w:b/>
          <w:kern w:val="2"/>
          <w:szCs w:val="24"/>
          <w:lang w:eastAsia="zh-CN"/>
        </w:rPr>
        <w:t>2</w:t>
      </w:r>
      <w:r w:rsidR="00D63F7B" w:rsidRPr="00D63F7B">
        <w:rPr>
          <w:rFonts w:eastAsia="宋体"/>
          <w:b/>
          <w:kern w:val="2"/>
          <w:szCs w:val="24"/>
          <w:lang w:eastAsia="zh-CN"/>
        </w:rPr>
        <w:t>.</w:t>
      </w:r>
      <w:r>
        <w:rPr>
          <w:rFonts w:eastAsia="宋体"/>
          <w:b/>
          <w:kern w:val="2"/>
          <w:szCs w:val="24"/>
          <w:lang w:eastAsia="zh-CN"/>
        </w:rPr>
        <w:t>2</w:t>
      </w:r>
      <w:r w:rsidR="00D63F7B" w:rsidRPr="00D63F7B">
        <w:rPr>
          <w:rFonts w:eastAsia="宋体"/>
          <w:b/>
          <w:kern w:val="2"/>
          <w:szCs w:val="24"/>
          <w:lang w:eastAsia="zh-CN"/>
        </w:rPr>
        <w:t>.3 Conclus</w:t>
      </w:r>
      <w:bookmarkEnd w:id="32"/>
      <w:r w:rsidR="00D63F7B" w:rsidRPr="00D63F7B">
        <w:rPr>
          <w:rFonts w:eastAsia="宋体"/>
          <w:b/>
          <w:kern w:val="2"/>
          <w:szCs w:val="24"/>
          <w:lang w:eastAsia="zh-CN"/>
        </w:rPr>
        <w:t>ion for the relationship between the chemical structures and toxicities of drugs and the ‘toxicity scattering effect’</w:t>
      </w:r>
    </w:p>
    <w:p w:rsidR="00716A47" w:rsidRPr="009879E4" w:rsidRDefault="00716A47" w:rsidP="00716A47">
      <w:pPr>
        <w:widowControl w:val="0"/>
        <w:adjustRightInd w:val="0"/>
        <w:snapToGrid w:val="0"/>
        <w:spacing w:line="480" w:lineRule="auto"/>
        <w:ind w:left="361" w:hangingChars="150" w:hanging="361"/>
        <w:jc w:val="both"/>
        <w:rPr>
          <w:b/>
          <w:lang w:eastAsia="zh-CN"/>
        </w:rPr>
      </w:pPr>
      <w:r w:rsidRPr="009879E4">
        <w:rPr>
          <w:b/>
          <w:lang w:eastAsia="zh-CN"/>
        </w:rPr>
        <w:t>2.</w:t>
      </w:r>
      <w:r>
        <w:rPr>
          <w:b/>
          <w:lang w:eastAsia="zh-CN"/>
        </w:rPr>
        <w:t>3</w:t>
      </w:r>
      <w:r w:rsidRPr="009879E4">
        <w:rPr>
          <w:b/>
          <w:lang w:eastAsia="zh-CN"/>
        </w:rPr>
        <w:t xml:space="preserve"> Why is the anticancer efficacy additive, </w:t>
      </w:r>
      <w:r>
        <w:rPr>
          <w:b/>
          <w:lang w:eastAsia="zh-CN"/>
        </w:rPr>
        <w:t>but</w:t>
      </w:r>
      <w:r w:rsidRPr="009879E4">
        <w:rPr>
          <w:b/>
          <w:lang w:eastAsia="zh-CN"/>
        </w:rPr>
        <w:t xml:space="preserve"> the toxicity is not</w:t>
      </w:r>
      <w:r>
        <w:rPr>
          <w:b/>
          <w:lang w:eastAsia="zh-CN"/>
        </w:rPr>
        <w:t xml:space="preserve"> additive</w:t>
      </w:r>
      <w:r w:rsidRPr="009879E4">
        <w:rPr>
          <w:b/>
          <w:lang w:eastAsia="zh-CN"/>
        </w:rPr>
        <w:t xml:space="preserve">? Why do low doses of the 8 drugs have additive effects on cancer cells but not on normal cells? </w:t>
      </w:r>
    </w:p>
    <w:p w:rsidR="008C7A98" w:rsidRPr="0080305D" w:rsidRDefault="008C7A98" w:rsidP="002E1C55">
      <w:pPr>
        <w:adjustRightInd w:val="0"/>
        <w:snapToGrid w:val="0"/>
        <w:spacing w:line="480" w:lineRule="auto"/>
        <w:ind w:left="361" w:hangingChars="150" w:hanging="361"/>
        <w:jc w:val="both"/>
        <w:rPr>
          <w:rFonts w:eastAsia="宋体"/>
          <w:b/>
        </w:rPr>
      </w:pPr>
      <w:r w:rsidRPr="0080305D">
        <w:rPr>
          <w:rFonts w:eastAsia="宋体"/>
          <w:b/>
          <w:lang w:eastAsia="zh-CN"/>
        </w:rPr>
        <w:t>2.4</w:t>
      </w:r>
      <w:r w:rsidRPr="0080305D">
        <w:t xml:space="preserve"> </w:t>
      </w:r>
      <w:r w:rsidRPr="0080305D">
        <w:rPr>
          <w:rFonts w:eastAsia="宋体"/>
          <w:b/>
          <w:lang w:eastAsia="zh-CN"/>
        </w:rPr>
        <w:t>Do</w:t>
      </w:r>
      <w:r w:rsidR="00B477DF">
        <w:rPr>
          <w:rFonts w:eastAsia="宋体"/>
          <w:b/>
          <w:lang w:eastAsia="zh-CN"/>
        </w:rPr>
        <w:t>es</w:t>
      </w:r>
      <w:r w:rsidRPr="0080305D">
        <w:rPr>
          <w:rFonts w:eastAsia="宋体"/>
          <w:b/>
          <w:lang w:eastAsia="zh-CN"/>
        </w:rPr>
        <w:t xml:space="preserve"> combining more drugs with the same target lower the required </w:t>
      </w:r>
      <w:bookmarkStart w:id="33" w:name="OLE_LINK217"/>
      <w:bookmarkStart w:id="34" w:name="OLE_LINK218"/>
      <w:r w:rsidRPr="0080305D">
        <w:rPr>
          <w:rFonts w:eastAsia="宋体"/>
          <w:b/>
          <w:lang w:eastAsia="zh-CN"/>
        </w:rPr>
        <w:t xml:space="preserve">dose </w:t>
      </w:r>
      <w:bookmarkEnd w:id="33"/>
      <w:bookmarkEnd w:id="34"/>
      <w:r w:rsidRPr="0080305D">
        <w:rPr>
          <w:rFonts w:eastAsia="宋体"/>
          <w:b/>
          <w:lang w:eastAsia="zh-CN"/>
        </w:rPr>
        <w:t>of each drug and increase the likelihood of the ‘toxicity scattering effect’?</w:t>
      </w:r>
      <w:r w:rsidRPr="0080305D">
        <w:rPr>
          <w:rFonts w:eastAsia="宋体"/>
          <w:b/>
        </w:rPr>
        <w:t xml:space="preserve">  </w:t>
      </w:r>
    </w:p>
    <w:p w:rsidR="008C7A98" w:rsidRPr="009F0517" w:rsidRDefault="008C7A98" w:rsidP="001C0466">
      <w:pPr>
        <w:adjustRightInd w:val="0"/>
        <w:snapToGrid w:val="0"/>
        <w:spacing w:line="480" w:lineRule="auto"/>
        <w:ind w:leftChars="200" w:left="840" w:hangingChars="150" w:hanging="360"/>
        <w:jc w:val="both"/>
        <w:rPr>
          <w:rFonts w:eastAsia="宋体"/>
        </w:rPr>
      </w:pPr>
      <w:r w:rsidRPr="009F0517">
        <w:rPr>
          <w:rFonts w:eastAsia="宋体"/>
        </w:rPr>
        <w:lastRenderedPageBreak/>
        <w:t>2.4.1 Impact of the number of the same-target drugs in combination on toxicity in the present study</w:t>
      </w:r>
    </w:p>
    <w:p w:rsidR="00CB4A8B" w:rsidRPr="001C0466" w:rsidRDefault="00CB4A8B" w:rsidP="001C0466">
      <w:pPr>
        <w:adjustRightInd w:val="0"/>
        <w:snapToGrid w:val="0"/>
        <w:spacing w:line="480" w:lineRule="auto"/>
        <w:ind w:leftChars="200" w:left="840" w:hangingChars="150" w:hanging="360"/>
        <w:jc w:val="both"/>
        <w:rPr>
          <w:rFonts w:eastAsia="宋体"/>
          <w:kern w:val="2"/>
          <w:szCs w:val="24"/>
          <w:lang w:eastAsia="zh-CN"/>
        </w:rPr>
      </w:pPr>
      <w:r w:rsidRPr="001C0466">
        <w:rPr>
          <w:rFonts w:eastAsia="宋体" w:hint="eastAsia"/>
          <w:kern w:val="2"/>
          <w:szCs w:val="24"/>
          <w:lang w:eastAsia="zh-CN"/>
        </w:rPr>
        <w:t>2</w:t>
      </w:r>
      <w:r w:rsidRPr="001C0466">
        <w:rPr>
          <w:rFonts w:eastAsia="宋体"/>
          <w:kern w:val="2"/>
          <w:szCs w:val="24"/>
          <w:lang w:eastAsia="zh-CN"/>
        </w:rPr>
        <w:t xml:space="preserve">.4.2 </w:t>
      </w:r>
      <w:bookmarkStart w:id="35" w:name="OLE_LINK38"/>
      <w:bookmarkStart w:id="36" w:name="OLE_LINK39"/>
      <w:r w:rsidRPr="001C0466">
        <w:rPr>
          <w:rFonts w:eastAsia="宋体"/>
          <w:kern w:val="2"/>
          <w:szCs w:val="24"/>
          <w:lang w:eastAsia="zh-CN"/>
        </w:rPr>
        <w:t xml:space="preserve">The reason most traditional Chinese medicines (TCMs) have very low toxicity or are non-toxic is that </w:t>
      </w:r>
      <w:bookmarkStart w:id="37" w:name="OLE_LINK213"/>
      <w:bookmarkStart w:id="38" w:name="OLE_LINK214"/>
      <w:r w:rsidRPr="001C0466">
        <w:rPr>
          <w:rFonts w:eastAsia="宋体"/>
          <w:kern w:val="2"/>
          <w:szCs w:val="24"/>
          <w:lang w:eastAsia="zh-CN"/>
        </w:rPr>
        <w:t xml:space="preserve">a certain group of active substances of a single TCMs </w:t>
      </w:r>
      <w:bookmarkEnd w:id="37"/>
      <w:bookmarkEnd w:id="38"/>
      <w:r w:rsidRPr="001C0466">
        <w:rPr>
          <w:rFonts w:eastAsia="宋体"/>
          <w:kern w:val="2"/>
          <w:szCs w:val="24"/>
          <w:lang w:eastAsia="zh-CN"/>
        </w:rPr>
        <w:t>is equivalent to a combination of numerous constituents that collectively act on the same target.</w:t>
      </w:r>
      <w:r w:rsidRPr="001C0466">
        <w:t xml:space="preserve"> </w:t>
      </w:r>
      <w:bookmarkEnd w:id="35"/>
      <w:bookmarkEnd w:id="36"/>
    </w:p>
    <w:p w:rsidR="00CB4A8B" w:rsidRPr="001C0466" w:rsidRDefault="00CB4A8B" w:rsidP="00CB4A8B">
      <w:pPr>
        <w:adjustRightInd w:val="0"/>
        <w:snapToGrid w:val="0"/>
        <w:spacing w:line="480" w:lineRule="auto"/>
        <w:ind w:leftChars="100" w:left="840" w:hangingChars="250" w:hanging="600"/>
        <w:jc w:val="both"/>
        <w:rPr>
          <w:rFonts w:eastAsia="宋体"/>
          <w:u w:val="single"/>
        </w:rPr>
      </w:pPr>
    </w:p>
    <w:p w:rsidR="00D63F7B" w:rsidRPr="00D63F7B" w:rsidRDefault="009F0517" w:rsidP="00CE183E">
      <w:pPr>
        <w:widowControl w:val="0"/>
        <w:adjustRightInd w:val="0"/>
        <w:snapToGrid w:val="0"/>
        <w:spacing w:line="480" w:lineRule="auto"/>
        <w:jc w:val="both"/>
        <w:rPr>
          <w:rFonts w:eastAsia="宋体"/>
          <w:b/>
          <w:lang w:eastAsia="zh-CN"/>
        </w:rPr>
      </w:pPr>
      <w:r w:rsidRPr="008C3542">
        <w:rPr>
          <w:b/>
          <w:u w:val="single"/>
          <w:lang w:eastAsia="zh-CN"/>
        </w:rPr>
        <w:t>3</w:t>
      </w:r>
      <w:r w:rsidR="007D689C">
        <w:rPr>
          <w:b/>
          <w:u w:val="single"/>
          <w:lang w:eastAsia="zh-CN"/>
        </w:rPr>
        <w:t>.</w:t>
      </w:r>
      <w:r w:rsidRPr="008C3542">
        <w:rPr>
          <w:b/>
          <w:u w:val="single"/>
          <w:lang w:eastAsia="zh-CN"/>
        </w:rPr>
        <w:t xml:space="preserve"> S</w:t>
      </w:r>
      <w:r w:rsidRPr="008C3542">
        <w:rPr>
          <w:rFonts w:hint="eastAsia"/>
          <w:b/>
          <w:u w:val="single"/>
          <w:lang w:eastAsia="zh-CN"/>
        </w:rPr>
        <w:t>upplementary</w:t>
      </w:r>
      <w:r w:rsidRPr="008C3542">
        <w:rPr>
          <w:b/>
          <w:u w:val="single"/>
          <w:lang w:eastAsia="zh-CN"/>
        </w:rPr>
        <w:t xml:space="preserve"> </w:t>
      </w:r>
      <w:r w:rsidRPr="008C3542">
        <w:rPr>
          <w:b/>
          <w:u w:val="single"/>
        </w:rPr>
        <w:t>Figs. 1</w:t>
      </w:r>
      <w:r w:rsidRPr="008C3542">
        <w:rPr>
          <w:b/>
          <w:u w:val="single"/>
          <w:lang w:eastAsia="zh-CN"/>
        </w:rPr>
        <w:t xml:space="preserve"> and</w:t>
      </w:r>
      <w:r w:rsidRPr="008C3542">
        <w:rPr>
          <w:b/>
          <w:u w:val="single"/>
        </w:rPr>
        <w:t xml:space="preserve"> 2</w:t>
      </w:r>
      <w:r w:rsidR="00B81883">
        <w:rPr>
          <w:b/>
          <w:u w:val="single"/>
        </w:rPr>
        <w:t xml:space="preserve"> </w:t>
      </w:r>
    </w:p>
    <w:p w:rsidR="00D63F7B" w:rsidRPr="00B25C11" w:rsidRDefault="00D63F7B" w:rsidP="00D63F7B">
      <w:pPr>
        <w:pStyle w:val="SMcaption"/>
        <w:widowControl w:val="0"/>
        <w:adjustRightInd w:val="0"/>
        <w:snapToGrid w:val="0"/>
        <w:spacing w:line="360" w:lineRule="auto"/>
        <w:jc w:val="both"/>
        <w:rPr>
          <w:rFonts w:eastAsia="宋体"/>
        </w:rPr>
      </w:pPr>
      <w:r w:rsidRPr="00D63F7B">
        <w:rPr>
          <w:rFonts w:eastAsia="宋体"/>
          <w:b/>
          <w:szCs w:val="24"/>
        </w:rPr>
        <w:t>Supplementary Fig. 1</w:t>
      </w:r>
      <w:r w:rsidRPr="00D63F7B">
        <w:rPr>
          <w:rFonts w:eastAsia="宋体"/>
          <w:b/>
          <w:szCs w:val="24"/>
          <w:lang w:eastAsia="zh-CN"/>
        </w:rPr>
        <w:t xml:space="preserve">. </w:t>
      </w:r>
      <w:r w:rsidRPr="00B25C11">
        <w:rPr>
          <w:rFonts w:eastAsia="宋体"/>
          <w:szCs w:val="24"/>
        </w:rPr>
        <w:t xml:space="preserve">The </w:t>
      </w:r>
      <w:bookmarkStart w:id="39" w:name="_Hlk109551213"/>
      <w:r w:rsidRPr="00B25C11">
        <w:rPr>
          <w:rFonts w:eastAsia="宋体"/>
          <w:szCs w:val="24"/>
        </w:rPr>
        <w:t>chemical structur</w:t>
      </w:r>
      <w:r w:rsidRPr="00B25C11">
        <w:rPr>
          <w:rFonts w:eastAsia="宋体"/>
          <w:szCs w:val="24"/>
          <w:lang w:eastAsia="zh-CN"/>
        </w:rPr>
        <w:t>es</w:t>
      </w:r>
      <w:bookmarkEnd w:id="39"/>
      <w:r w:rsidRPr="00B25C11">
        <w:rPr>
          <w:rFonts w:eastAsia="宋体"/>
          <w:szCs w:val="24"/>
        </w:rPr>
        <w:t xml:space="preserve"> of the </w:t>
      </w:r>
      <w:r w:rsidRPr="00B25C11">
        <w:rPr>
          <w:rFonts w:eastAsia="宋体"/>
          <w:szCs w:val="24"/>
          <w:lang w:eastAsia="zh-CN"/>
        </w:rPr>
        <w:t>11</w:t>
      </w:r>
      <w:r w:rsidRPr="00B25C11">
        <w:rPr>
          <w:rFonts w:eastAsia="宋体"/>
          <w:szCs w:val="24"/>
        </w:rPr>
        <w:t xml:space="preserve"> anticancer drugs</w:t>
      </w:r>
      <w:r w:rsidRPr="00B25C11">
        <w:rPr>
          <w:rFonts w:eastAsia="宋体"/>
          <w:szCs w:val="24"/>
          <w:lang w:eastAsia="zh-CN"/>
        </w:rPr>
        <w:t xml:space="preserve"> used in this study. All drugs target DNA topoisomerase II</w:t>
      </w:r>
    </w:p>
    <w:p w:rsidR="006B4CD7" w:rsidRPr="00B25C11" w:rsidRDefault="00D63F7B" w:rsidP="006B4CD7">
      <w:pPr>
        <w:widowControl w:val="0"/>
        <w:adjustRightInd w:val="0"/>
        <w:snapToGrid w:val="0"/>
        <w:spacing w:line="360" w:lineRule="auto"/>
        <w:jc w:val="both"/>
        <w:rPr>
          <w:rFonts w:eastAsia="宋体"/>
          <w:szCs w:val="21"/>
          <w:lang w:eastAsia="zh-CN"/>
        </w:rPr>
      </w:pPr>
      <w:bookmarkStart w:id="40" w:name="_Hlk147874070"/>
      <w:bookmarkStart w:id="41" w:name="_Hlk161694074"/>
      <w:r w:rsidRPr="00D63F7B">
        <w:rPr>
          <w:rFonts w:eastAsia="宋体"/>
          <w:b/>
          <w:lang w:eastAsia="zh-CN"/>
        </w:rPr>
        <w:t xml:space="preserve">Supplementary Fig. </w:t>
      </w:r>
      <w:r w:rsidR="00CE183E">
        <w:rPr>
          <w:rFonts w:eastAsia="宋体"/>
          <w:b/>
          <w:lang w:eastAsia="zh-CN"/>
        </w:rPr>
        <w:t>2</w:t>
      </w:r>
      <w:r w:rsidRPr="00D63F7B">
        <w:rPr>
          <w:rFonts w:eastAsia="宋体"/>
          <w:b/>
          <w:lang w:eastAsia="zh-CN"/>
        </w:rPr>
        <w:t xml:space="preserve">. </w:t>
      </w:r>
      <w:bookmarkStart w:id="42" w:name="_Hlk116068681"/>
      <w:bookmarkEnd w:id="40"/>
      <w:r w:rsidRPr="00B25C11">
        <w:rPr>
          <w:rFonts w:eastAsia="宋体"/>
          <w:lang w:eastAsia="zh-CN"/>
        </w:rPr>
        <w:t>Dose-response curve</w:t>
      </w:r>
      <w:bookmarkEnd w:id="42"/>
      <w:r w:rsidRPr="00B25C11">
        <w:rPr>
          <w:rFonts w:eastAsia="宋体"/>
          <w:lang w:eastAsia="zh-CN"/>
        </w:rPr>
        <w:t>s of seven TOPO II inhibitors in U87 (a</w:t>
      </w:r>
      <w:bookmarkStart w:id="43" w:name="_Hlk143126905"/>
      <w:r w:rsidRPr="00B25C11">
        <w:rPr>
          <w:rFonts w:eastAsia="宋体"/>
          <w:lang w:eastAsia="zh-CN"/>
        </w:rPr>
        <w:t>)</w:t>
      </w:r>
      <w:bookmarkEnd w:id="43"/>
      <w:r w:rsidRPr="00B25C11">
        <w:rPr>
          <w:rFonts w:eastAsia="宋体"/>
          <w:lang w:eastAsia="zh-CN"/>
        </w:rPr>
        <w:t xml:space="preserve">, HL-60 (b), BxPC-3 (c), Hela (d), and </w:t>
      </w:r>
      <w:bookmarkStart w:id="44" w:name="_Hlk147354003"/>
      <w:bookmarkStart w:id="45" w:name="OLE_LINK130"/>
      <w:r w:rsidRPr="00B25C11">
        <w:rPr>
          <w:rFonts w:eastAsia="宋体"/>
          <w:lang w:eastAsia="zh-CN"/>
        </w:rPr>
        <w:t>HepG2 (e) cells</w:t>
      </w:r>
      <w:bookmarkEnd w:id="44"/>
      <w:bookmarkEnd w:id="45"/>
      <w:r w:rsidRPr="00B25C11">
        <w:rPr>
          <w:rFonts w:eastAsia="宋体"/>
          <w:lang w:eastAsia="zh-CN"/>
        </w:rPr>
        <w:t xml:space="preserve"> </w:t>
      </w:r>
      <w:bookmarkEnd w:id="41"/>
    </w:p>
    <w:p w:rsidR="006B4CD7" w:rsidRPr="00D63F7B" w:rsidRDefault="006B4CD7" w:rsidP="006B4CD7">
      <w:pPr>
        <w:widowControl w:val="0"/>
        <w:adjustRightInd w:val="0"/>
        <w:snapToGrid w:val="0"/>
        <w:spacing w:line="360" w:lineRule="auto"/>
        <w:jc w:val="both"/>
        <w:rPr>
          <w:rFonts w:eastAsia="宋体"/>
          <w:b/>
          <w:szCs w:val="28"/>
          <w:lang w:eastAsia="zh-CN"/>
        </w:rPr>
      </w:pPr>
    </w:p>
    <w:p w:rsidR="00D63F7B" w:rsidRPr="00CE183E" w:rsidRDefault="00CE183E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b/>
          <w:szCs w:val="28"/>
          <w:u w:val="single"/>
          <w:lang w:eastAsia="zh-CN"/>
        </w:rPr>
      </w:pPr>
      <w:r w:rsidRPr="00CE183E">
        <w:rPr>
          <w:rFonts w:eastAsia="宋体"/>
          <w:b/>
          <w:szCs w:val="28"/>
          <w:u w:val="single"/>
          <w:lang w:eastAsia="zh-CN"/>
        </w:rPr>
        <w:t>4</w:t>
      </w:r>
      <w:r w:rsidR="007D689C">
        <w:rPr>
          <w:rFonts w:eastAsia="宋体"/>
          <w:b/>
          <w:szCs w:val="28"/>
          <w:u w:val="single"/>
          <w:lang w:eastAsia="zh-CN"/>
        </w:rPr>
        <w:t>.</w:t>
      </w:r>
      <w:r w:rsidR="00D63F7B" w:rsidRPr="00CE183E">
        <w:rPr>
          <w:rFonts w:eastAsia="宋体"/>
          <w:b/>
          <w:szCs w:val="28"/>
          <w:u w:val="single"/>
          <w:lang w:eastAsia="zh-CN"/>
        </w:rPr>
        <w:t xml:space="preserve"> Supplementary </w:t>
      </w:r>
      <w:r w:rsidR="00D63F7B" w:rsidRPr="00CE183E">
        <w:rPr>
          <w:rFonts w:eastAsia="宋体"/>
          <w:b/>
          <w:szCs w:val="28"/>
          <w:u w:val="single"/>
        </w:rPr>
        <w:t>Tables 1</w:t>
      </w:r>
      <w:bookmarkStart w:id="46" w:name="_Hlk149208629"/>
      <w:bookmarkStart w:id="47" w:name="_Hlk148265550"/>
      <w:r w:rsidR="00D63F7B" w:rsidRPr="00CE183E">
        <w:rPr>
          <w:rFonts w:eastAsia="宋体"/>
          <w:b/>
          <w:szCs w:val="28"/>
          <w:u w:val="single"/>
        </w:rPr>
        <w:t>–</w:t>
      </w:r>
      <w:r w:rsidRPr="00CE183E">
        <w:rPr>
          <w:rFonts w:eastAsia="宋体"/>
          <w:b/>
          <w:szCs w:val="28"/>
          <w:u w:val="single"/>
          <w:lang w:eastAsia="zh-CN"/>
        </w:rPr>
        <w:t>17</w:t>
      </w:r>
    </w:p>
    <w:bookmarkEnd w:id="46"/>
    <w:p w:rsidR="00D63F7B" w:rsidRPr="00CE183E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kern w:val="2"/>
          <w:szCs w:val="24"/>
          <w:lang w:eastAsia="zh-CN"/>
        </w:rPr>
      </w:pPr>
      <w:r w:rsidRPr="00D63F7B">
        <w:rPr>
          <w:rFonts w:eastAsia="宋体"/>
          <w:b/>
          <w:kern w:val="2"/>
        </w:rPr>
        <w:t>Supplementary Table 1.</w:t>
      </w:r>
      <w:r w:rsidRPr="00CE183E">
        <w:rPr>
          <w:rFonts w:eastAsia="宋体"/>
          <w:kern w:val="2"/>
          <w:szCs w:val="24"/>
          <w:lang w:eastAsia="zh-CN"/>
        </w:rPr>
        <w:t xml:space="preserve"> </w:t>
      </w:r>
      <w:bookmarkStart w:id="48" w:name="_Hlk150702720"/>
      <w:r w:rsidRPr="00CE183E">
        <w:rPr>
          <w:rFonts w:eastAsia="宋体"/>
          <w:kern w:val="2"/>
          <w:szCs w:val="24"/>
          <w:lang w:eastAsia="zh-CN"/>
        </w:rPr>
        <w:t xml:space="preserve">Common toxicities of the TOPO II inhibitors </w:t>
      </w:r>
      <w:bookmarkEnd w:id="48"/>
      <w:r w:rsidRPr="00CE183E">
        <w:rPr>
          <w:rFonts w:eastAsia="宋体"/>
          <w:kern w:val="2"/>
          <w:szCs w:val="24"/>
          <w:lang w:eastAsia="zh-CN"/>
        </w:rPr>
        <w:t>according to the human organs affected</w:t>
      </w:r>
      <w:bookmarkEnd w:id="47"/>
    </w:p>
    <w:p w:rsidR="00D63F7B" w:rsidRPr="00CE183E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kern w:val="2"/>
        </w:rPr>
      </w:pPr>
      <w:r w:rsidRPr="00D63F7B">
        <w:rPr>
          <w:rFonts w:eastAsia="宋体"/>
          <w:b/>
          <w:kern w:val="2"/>
          <w:szCs w:val="24"/>
          <w:lang w:eastAsia="ja-JP"/>
        </w:rPr>
        <w:t xml:space="preserve">Supplementary Table </w:t>
      </w:r>
      <w:r w:rsidR="00CE183E">
        <w:rPr>
          <w:rFonts w:eastAsia="宋体"/>
          <w:b/>
          <w:kern w:val="2"/>
          <w:szCs w:val="24"/>
          <w:lang w:eastAsia="ja-JP"/>
        </w:rPr>
        <w:t>2</w:t>
      </w:r>
      <w:r w:rsidRPr="00D63F7B">
        <w:rPr>
          <w:rFonts w:eastAsia="宋体"/>
          <w:b/>
          <w:kern w:val="2"/>
          <w:szCs w:val="24"/>
          <w:lang w:eastAsia="ja-JP"/>
        </w:rPr>
        <w:t xml:space="preserve">. </w:t>
      </w:r>
      <w:r w:rsidRPr="00CE183E">
        <w:rPr>
          <w:rFonts w:eastAsia="宋体"/>
          <w:kern w:val="2"/>
          <w:szCs w:val="24"/>
          <w:lang w:eastAsia="zh-CN"/>
        </w:rPr>
        <w:t>Drug toxicities in animal models</w:t>
      </w:r>
      <w:bookmarkStart w:id="49" w:name="_Hlk149390356"/>
    </w:p>
    <w:bookmarkEnd w:id="49"/>
    <w:p w:rsidR="00D63F7B" w:rsidRPr="00CE183E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szCs w:val="24"/>
          <w:lang w:eastAsia="zh-CN"/>
        </w:rPr>
      </w:pPr>
      <w:r w:rsidRPr="00D63F7B">
        <w:rPr>
          <w:rFonts w:eastAsia="宋体"/>
          <w:b/>
          <w:bCs/>
          <w:kern w:val="32"/>
          <w:szCs w:val="24"/>
          <w:lang w:eastAsia="zh-CN"/>
        </w:rPr>
        <w:t xml:space="preserve">Supplementary Table </w:t>
      </w:r>
      <w:r w:rsidRPr="00D63F7B">
        <w:rPr>
          <w:rFonts w:eastAsia="宋体"/>
          <w:b/>
          <w:bCs/>
          <w:kern w:val="32"/>
          <w:szCs w:val="24"/>
        </w:rPr>
        <w:t>3.</w:t>
      </w:r>
      <w:r w:rsidRPr="00CE183E">
        <w:rPr>
          <w:rFonts w:eastAsia="宋体"/>
          <w:bCs/>
          <w:kern w:val="32"/>
          <w:szCs w:val="24"/>
        </w:rPr>
        <w:t xml:space="preserve"> </w:t>
      </w:r>
      <w:r w:rsidRPr="00CE183E">
        <w:rPr>
          <w:rFonts w:eastAsia="宋体"/>
          <w:szCs w:val="24"/>
        </w:rPr>
        <w:t>LD</w:t>
      </w:r>
      <w:r w:rsidRPr="00CE183E">
        <w:rPr>
          <w:rFonts w:eastAsia="宋体"/>
          <w:szCs w:val="24"/>
          <w:vertAlign w:val="subscript"/>
        </w:rPr>
        <w:t>50</w:t>
      </w:r>
      <w:r w:rsidRPr="00CE183E">
        <w:rPr>
          <w:rFonts w:eastAsia="宋体"/>
          <w:szCs w:val="24"/>
        </w:rPr>
        <w:t xml:space="preserve"> in mice for </w:t>
      </w:r>
      <w:hyperlink r:id="rId7" w:tgtFrame="_blank" w:history="1">
        <w:r w:rsidRPr="00CE183E">
          <w:rPr>
            <w:rFonts w:eastAsia="宋体"/>
            <w:szCs w:val="24"/>
          </w:rPr>
          <w:t>intraperitoneal injection</w:t>
        </w:r>
      </w:hyperlink>
      <w:r w:rsidRPr="00CE183E">
        <w:rPr>
          <w:rFonts w:eastAsia="宋体"/>
          <w:szCs w:val="24"/>
        </w:rPr>
        <w:t>s of the 8 drugs</w:t>
      </w:r>
    </w:p>
    <w:p w:rsidR="00D63F7B" w:rsidRPr="00CE183E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kern w:val="2"/>
        </w:rPr>
      </w:pPr>
      <w:r w:rsidRPr="00D63F7B">
        <w:rPr>
          <w:rFonts w:eastAsia="宋体"/>
          <w:b/>
          <w:kern w:val="2"/>
          <w:szCs w:val="24"/>
          <w:lang w:eastAsia="zh-CN"/>
        </w:rPr>
        <w:t xml:space="preserve">Supplementary Table 4. </w:t>
      </w:r>
      <w:r w:rsidRPr="00CE183E">
        <w:rPr>
          <w:rFonts w:eastAsia="宋体"/>
          <w:kern w:val="2"/>
          <w:szCs w:val="24"/>
          <w:lang w:eastAsia="zh-CN"/>
        </w:rPr>
        <w:t xml:space="preserve">Literature report of ineffective, effective, or usual doses of </w:t>
      </w:r>
      <w:bookmarkStart w:id="50" w:name="_Hlk158144939"/>
      <w:r w:rsidRPr="00CE183E">
        <w:rPr>
          <w:rFonts w:eastAsia="宋体"/>
          <w:kern w:val="2"/>
          <w:szCs w:val="24"/>
          <w:lang w:eastAsia="zh-CN"/>
        </w:rPr>
        <w:t>8 anticancer drugs</w:t>
      </w:r>
      <w:bookmarkEnd w:id="50"/>
      <w:r w:rsidRPr="00CE183E">
        <w:rPr>
          <w:rFonts w:eastAsia="宋体"/>
          <w:kern w:val="2"/>
          <w:szCs w:val="24"/>
          <w:lang w:eastAsia="zh-CN"/>
        </w:rPr>
        <w:t xml:space="preserve"> in different mice</w:t>
      </w:r>
      <w:bookmarkStart w:id="51" w:name="_Hlk156954404"/>
      <w:bookmarkStart w:id="52" w:name="_Hlk142860151"/>
    </w:p>
    <w:p w:rsidR="00D63F7B" w:rsidRPr="00CE183E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szCs w:val="24"/>
          <w:lang w:eastAsia="zh-CN"/>
        </w:rPr>
      </w:pPr>
      <w:bookmarkStart w:id="53" w:name="_Hlk140332045"/>
      <w:bookmarkEnd w:id="51"/>
      <w:bookmarkEnd w:id="52"/>
      <w:r w:rsidRPr="00D63F7B">
        <w:rPr>
          <w:rFonts w:eastAsia="宋体"/>
          <w:b/>
          <w:bCs/>
          <w:kern w:val="32"/>
          <w:szCs w:val="24"/>
          <w:lang w:eastAsia="zh-CN"/>
        </w:rPr>
        <w:t xml:space="preserve">Supplementary Table </w:t>
      </w:r>
      <w:r w:rsidR="00CE183E">
        <w:rPr>
          <w:rFonts w:eastAsia="宋体"/>
          <w:b/>
          <w:bCs/>
          <w:kern w:val="32"/>
          <w:szCs w:val="24"/>
          <w:lang w:eastAsia="zh-CN"/>
        </w:rPr>
        <w:t>5</w:t>
      </w:r>
      <w:r w:rsidRPr="00D63F7B">
        <w:rPr>
          <w:rFonts w:eastAsia="宋体"/>
          <w:b/>
          <w:bCs/>
          <w:kern w:val="32"/>
          <w:szCs w:val="24"/>
          <w:lang w:eastAsia="zh-CN"/>
        </w:rPr>
        <w:t xml:space="preserve">. </w:t>
      </w:r>
      <w:r w:rsidRPr="00CE183E">
        <w:rPr>
          <w:rFonts w:eastAsia="宋体"/>
          <w:szCs w:val="24"/>
          <w:lang w:eastAsia="zh-CN"/>
        </w:rPr>
        <w:t>Concentrations of the six inhibitors in the additive experiment in Hep G2 cells</w:t>
      </w:r>
    </w:p>
    <w:p w:rsidR="00D63F7B" w:rsidRPr="00CE183E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bCs/>
        </w:rPr>
      </w:pPr>
      <w:r w:rsidRPr="00D63F7B">
        <w:rPr>
          <w:rFonts w:eastAsia="宋体"/>
          <w:b/>
          <w:bCs/>
          <w:szCs w:val="24"/>
          <w:lang w:eastAsia="zh-CN"/>
        </w:rPr>
        <w:t>Supplementary Table</w:t>
      </w:r>
      <w:r w:rsidR="0047600D">
        <w:rPr>
          <w:rFonts w:eastAsia="宋体"/>
          <w:b/>
          <w:bCs/>
          <w:szCs w:val="24"/>
          <w:lang w:eastAsia="zh-CN"/>
        </w:rPr>
        <w:t xml:space="preserve"> </w:t>
      </w:r>
      <w:r w:rsidR="00CE183E">
        <w:rPr>
          <w:rFonts w:eastAsia="宋体"/>
          <w:b/>
          <w:bCs/>
          <w:szCs w:val="24"/>
          <w:lang w:eastAsia="zh-CN"/>
        </w:rPr>
        <w:t>6</w:t>
      </w:r>
      <w:r w:rsidRPr="00D63F7B">
        <w:rPr>
          <w:rFonts w:eastAsia="宋体"/>
          <w:b/>
          <w:bCs/>
          <w:szCs w:val="24"/>
          <w:lang w:eastAsia="zh-CN"/>
        </w:rPr>
        <w:t xml:space="preserve">. </w:t>
      </w:r>
      <w:bookmarkStart w:id="54" w:name="_Hlk141742067"/>
      <w:r w:rsidRPr="00CE183E">
        <w:rPr>
          <w:rFonts w:eastAsia="宋体"/>
        </w:rPr>
        <w:t xml:space="preserve">Concentrations of the six </w:t>
      </w:r>
      <w:r w:rsidRPr="00CE183E">
        <w:rPr>
          <w:rFonts w:eastAsia="宋体"/>
          <w:lang w:eastAsia="zh-CN"/>
        </w:rPr>
        <w:t>inhibitors</w:t>
      </w:r>
      <w:r w:rsidRPr="00CE183E">
        <w:rPr>
          <w:rFonts w:eastAsia="宋体"/>
        </w:rPr>
        <w:t xml:space="preserve"> in the additive experiment in</w:t>
      </w:r>
      <w:r w:rsidRPr="00CE183E">
        <w:rPr>
          <w:rFonts w:eastAsia="宋体"/>
          <w:lang w:eastAsia="zh-CN"/>
        </w:rPr>
        <w:t xml:space="preserve"> </w:t>
      </w:r>
      <w:r w:rsidRPr="00CE183E">
        <w:rPr>
          <w:rFonts w:eastAsia="宋体"/>
        </w:rPr>
        <w:t>U87</w:t>
      </w:r>
      <w:r w:rsidRPr="00CE183E">
        <w:rPr>
          <w:rFonts w:eastAsia="宋体"/>
          <w:lang w:eastAsia="zh-CN"/>
        </w:rPr>
        <w:t xml:space="preserve">, </w:t>
      </w:r>
      <w:r w:rsidRPr="00CE183E">
        <w:rPr>
          <w:rFonts w:eastAsia="宋体"/>
        </w:rPr>
        <w:t>HL-60</w:t>
      </w:r>
      <w:r w:rsidRPr="00CE183E">
        <w:rPr>
          <w:rFonts w:eastAsia="宋体"/>
          <w:lang w:eastAsia="zh-CN"/>
        </w:rPr>
        <w:t xml:space="preserve">, </w:t>
      </w:r>
      <w:r w:rsidRPr="00CE183E">
        <w:rPr>
          <w:rFonts w:eastAsia="宋体"/>
        </w:rPr>
        <w:t>BxPC-3</w:t>
      </w:r>
      <w:r w:rsidRPr="00CE183E">
        <w:rPr>
          <w:rFonts w:eastAsia="宋体"/>
          <w:lang w:eastAsia="zh-CN"/>
        </w:rPr>
        <w:t xml:space="preserve">, and </w:t>
      </w:r>
      <w:r w:rsidRPr="00CE183E">
        <w:rPr>
          <w:rFonts w:eastAsia="宋体"/>
        </w:rPr>
        <w:t>Hela</w:t>
      </w:r>
      <w:r w:rsidRPr="00CE183E">
        <w:rPr>
          <w:rFonts w:eastAsia="宋体"/>
          <w:lang w:eastAsia="zh-CN"/>
        </w:rPr>
        <w:t xml:space="preserve"> </w:t>
      </w:r>
      <w:r w:rsidRPr="00CE183E">
        <w:rPr>
          <w:rFonts w:eastAsia="宋体"/>
        </w:rPr>
        <w:t xml:space="preserve">cell </w:t>
      </w:r>
      <w:r w:rsidRPr="00CE183E">
        <w:rPr>
          <w:rFonts w:eastAsia="宋体"/>
          <w:lang w:eastAsia="zh-CN"/>
        </w:rPr>
        <w:t>lines</w:t>
      </w:r>
    </w:p>
    <w:bookmarkEnd w:id="54"/>
    <w:p w:rsidR="0047600D" w:rsidRPr="00342415" w:rsidRDefault="0047600D" w:rsidP="0047600D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r w:rsidRPr="00D63F7B">
        <w:rPr>
          <w:rFonts w:eastAsia="宋体"/>
          <w:b/>
          <w:lang w:eastAsia="zh-CN"/>
        </w:rPr>
        <w:t xml:space="preserve">Supplementary Table </w:t>
      </w:r>
      <w:r>
        <w:rPr>
          <w:rFonts w:eastAsia="宋体"/>
          <w:b/>
          <w:lang w:eastAsia="zh-CN"/>
        </w:rPr>
        <w:t>7</w:t>
      </w:r>
      <w:r w:rsidRPr="00D63F7B">
        <w:rPr>
          <w:rFonts w:eastAsia="宋体"/>
          <w:b/>
          <w:lang w:eastAsia="zh-CN"/>
        </w:rPr>
        <w:t>.</w:t>
      </w:r>
      <w:r w:rsidRPr="00342415">
        <w:rPr>
          <w:rFonts w:eastAsia="宋体"/>
        </w:rPr>
        <w:t xml:space="preserve"> </w:t>
      </w:r>
      <w:r w:rsidRPr="00342415">
        <w:rPr>
          <w:rFonts w:eastAsia="宋体"/>
          <w:lang w:eastAsia="zh-CN"/>
        </w:rPr>
        <w:t>IC</w:t>
      </w:r>
      <w:r w:rsidRPr="00342415">
        <w:rPr>
          <w:rFonts w:eastAsia="宋体"/>
          <w:vertAlign w:val="subscript"/>
          <w:lang w:eastAsia="zh-CN"/>
        </w:rPr>
        <w:t>50</w:t>
      </w:r>
      <w:r w:rsidRPr="00342415">
        <w:rPr>
          <w:rFonts w:eastAsia="宋体"/>
          <w:lang w:eastAsia="zh-CN"/>
        </w:rPr>
        <w:t xml:space="preserve"> values for the seven TOPO II inhibitors in the five cell lines</w:t>
      </w:r>
    </w:p>
    <w:p w:rsidR="00D63F7B" w:rsidRPr="00D63F7B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b/>
          <w:bCs/>
          <w:szCs w:val="24"/>
          <w:lang w:eastAsia="zh-CN"/>
        </w:rPr>
      </w:pPr>
      <w:r w:rsidRPr="00D63F7B">
        <w:rPr>
          <w:rFonts w:eastAsia="宋体"/>
          <w:b/>
          <w:bCs/>
          <w:kern w:val="2"/>
          <w:szCs w:val="24"/>
          <w:lang w:eastAsia="zh-CN"/>
        </w:rPr>
        <w:t xml:space="preserve">Supplementary Table </w:t>
      </w:r>
      <w:r w:rsidR="0047600D">
        <w:rPr>
          <w:rFonts w:eastAsia="宋体"/>
          <w:b/>
          <w:bCs/>
          <w:kern w:val="2"/>
          <w:szCs w:val="24"/>
          <w:lang w:eastAsia="zh-CN"/>
        </w:rPr>
        <w:t>8</w:t>
      </w:r>
      <w:r w:rsidRPr="00D63F7B">
        <w:rPr>
          <w:rFonts w:eastAsia="宋体"/>
          <w:b/>
          <w:bCs/>
          <w:kern w:val="2"/>
          <w:szCs w:val="24"/>
          <w:lang w:eastAsia="zh-CN"/>
        </w:rPr>
        <w:t xml:space="preserve">. </w:t>
      </w:r>
      <w:r w:rsidRPr="00342415">
        <w:rPr>
          <w:rFonts w:eastAsia="宋体"/>
          <w:szCs w:val="24"/>
          <w:lang w:eastAsia="zh-CN"/>
        </w:rPr>
        <w:t>Concentrations of the four inhibitors with similar IC</w:t>
      </w:r>
      <w:r w:rsidRPr="00342415">
        <w:rPr>
          <w:rFonts w:eastAsia="宋体"/>
          <w:szCs w:val="24"/>
          <w:vertAlign w:val="subscript"/>
          <w:lang w:eastAsia="zh-CN"/>
        </w:rPr>
        <w:t>50</w:t>
      </w:r>
      <w:r w:rsidRPr="00342415">
        <w:rPr>
          <w:rFonts w:eastAsia="宋体"/>
          <w:szCs w:val="24"/>
          <w:lang w:eastAsia="zh-CN"/>
        </w:rPr>
        <w:t xml:space="preserve"> values</w:t>
      </w:r>
      <w:bookmarkStart w:id="55" w:name="_Hlk141212533"/>
      <w:r w:rsidRPr="00342415">
        <w:rPr>
          <w:rFonts w:eastAsia="宋体"/>
          <w:bCs/>
          <w:szCs w:val="24"/>
          <w:lang w:eastAsia="zh-CN"/>
        </w:rPr>
        <w:t xml:space="preserve"> in the additive experiment</w:t>
      </w:r>
      <w:bookmarkEnd w:id="55"/>
      <w:r w:rsidRPr="00342415">
        <w:rPr>
          <w:rFonts w:eastAsia="宋体"/>
          <w:bCs/>
          <w:szCs w:val="24"/>
          <w:lang w:eastAsia="zh-CN"/>
        </w:rPr>
        <w:t xml:space="preserve"> </w:t>
      </w:r>
      <w:bookmarkStart w:id="56" w:name="_Hlk141212552"/>
      <w:r w:rsidRPr="00342415">
        <w:rPr>
          <w:rFonts w:eastAsia="宋体"/>
          <w:bCs/>
          <w:szCs w:val="24"/>
          <w:lang w:eastAsia="zh-CN"/>
        </w:rPr>
        <w:t>in HepG2 cell</w:t>
      </w:r>
      <w:bookmarkEnd w:id="56"/>
      <w:r w:rsidRPr="00342415">
        <w:rPr>
          <w:rFonts w:eastAsia="宋体"/>
          <w:bCs/>
          <w:szCs w:val="24"/>
          <w:lang w:eastAsia="zh-CN"/>
        </w:rPr>
        <w:t>s</w:t>
      </w:r>
    </w:p>
    <w:p w:rsidR="00D63F7B" w:rsidRPr="00342415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szCs w:val="24"/>
          <w:lang w:eastAsia="zh-CN"/>
        </w:rPr>
      </w:pPr>
      <w:r w:rsidRPr="00D63F7B">
        <w:rPr>
          <w:rFonts w:eastAsia="宋体"/>
          <w:b/>
          <w:bCs/>
          <w:kern w:val="2"/>
          <w:szCs w:val="24"/>
          <w:lang w:eastAsia="zh-CN"/>
        </w:rPr>
        <w:t xml:space="preserve">Supplementary Table </w:t>
      </w:r>
      <w:r w:rsidR="0047600D">
        <w:rPr>
          <w:rFonts w:eastAsia="宋体"/>
          <w:b/>
          <w:bCs/>
          <w:kern w:val="2"/>
          <w:szCs w:val="24"/>
          <w:lang w:eastAsia="zh-CN"/>
        </w:rPr>
        <w:t>9</w:t>
      </w:r>
      <w:r w:rsidRPr="00D63F7B">
        <w:rPr>
          <w:rFonts w:eastAsia="宋体"/>
          <w:b/>
          <w:bCs/>
          <w:kern w:val="2"/>
          <w:szCs w:val="24"/>
          <w:lang w:eastAsia="zh-CN"/>
        </w:rPr>
        <w:t>.</w:t>
      </w:r>
      <w:r w:rsidRPr="00342415">
        <w:rPr>
          <w:rFonts w:eastAsia="宋体"/>
          <w:bCs/>
          <w:kern w:val="2"/>
          <w:szCs w:val="24"/>
          <w:lang w:eastAsia="zh-CN"/>
        </w:rPr>
        <w:t xml:space="preserve"> </w:t>
      </w:r>
      <w:r w:rsidRPr="00342415">
        <w:rPr>
          <w:rFonts w:eastAsia="宋体"/>
          <w:szCs w:val="24"/>
          <w:lang w:eastAsia="zh-CN"/>
        </w:rPr>
        <w:t>Concentrations of the four inhibitors with large IC</w:t>
      </w:r>
      <w:r w:rsidRPr="00342415">
        <w:rPr>
          <w:rFonts w:eastAsia="宋体"/>
          <w:szCs w:val="24"/>
          <w:vertAlign w:val="subscript"/>
          <w:lang w:eastAsia="zh-CN"/>
        </w:rPr>
        <w:t>50</w:t>
      </w:r>
      <w:r w:rsidRPr="00342415">
        <w:rPr>
          <w:rFonts w:eastAsia="宋体"/>
          <w:szCs w:val="24"/>
          <w:lang w:eastAsia="zh-CN"/>
        </w:rPr>
        <w:t xml:space="preserve"> differences in the additive experiment in HepG2 cells</w:t>
      </w:r>
    </w:p>
    <w:p w:rsidR="00D63F7B" w:rsidRPr="00D63F7B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bookmarkStart w:id="57" w:name="_Hlk141211945"/>
      <w:bookmarkEnd w:id="53"/>
      <w:r w:rsidRPr="00D63F7B">
        <w:rPr>
          <w:rFonts w:eastAsia="宋体"/>
          <w:b/>
          <w:bCs/>
          <w:kern w:val="2"/>
          <w:szCs w:val="22"/>
          <w:lang w:eastAsia="zh-CN"/>
        </w:rPr>
        <w:t>Supplementary Table 1</w:t>
      </w:r>
      <w:r w:rsidR="0047600D">
        <w:rPr>
          <w:rFonts w:eastAsia="宋体"/>
          <w:b/>
          <w:bCs/>
          <w:kern w:val="2"/>
          <w:szCs w:val="22"/>
          <w:lang w:eastAsia="zh-CN"/>
        </w:rPr>
        <w:t>0</w:t>
      </w:r>
      <w:r w:rsidRPr="00D63F7B">
        <w:rPr>
          <w:rFonts w:eastAsia="宋体"/>
          <w:b/>
          <w:bCs/>
          <w:kern w:val="2"/>
          <w:szCs w:val="22"/>
          <w:lang w:eastAsia="zh-CN"/>
        </w:rPr>
        <w:t xml:space="preserve">. </w:t>
      </w:r>
      <w:r w:rsidRPr="00342415">
        <w:rPr>
          <w:rFonts w:eastAsia="宋体"/>
          <w:lang w:eastAsia="zh-CN"/>
        </w:rPr>
        <w:t xml:space="preserve">Proportionally reduced concentrations of combined inhibitors in </w:t>
      </w:r>
      <w:r w:rsidRPr="00342415">
        <w:rPr>
          <w:rFonts w:eastAsia="宋体"/>
          <w:lang w:eastAsia="zh-CN"/>
        </w:rPr>
        <w:lastRenderedPageBreak/>
        <w:t>HepG2 cell proliferation experiments</w:t>
      </w:r>
    </w:p>
    <w:bookmarkEnd w:id="57"/>
    <w:p w:rsidR="00D63F7B" w:rsidRPr="00342415" w:rsidRDefault="00D63F7B" w:rsidP="00D63F7B">
      <w:pPr>
        <w:widowControl w:val="0"/>
        <w:tabs>
          <w:tab w:val="left" w:pos="1459"/>
        </w:tabs>
        <w:adjustRightInd w:val="0"/>
        <w:snapToGrid w:val="0"/>
        <w:spacing w:line="360" w:lineRule="auto"/>
        <w:jc w:val="both"/>
        <w:rPr>
          <w:rFonts w:eastAsia="宋体"/>
          <w:kern w:val="2"/>
          <w:szCs w:val="24"/>
          <w:lang w:eastAsia="zh-CN"/>
        </w:rPr>
      </w:pPr>
      <w:r w:rsidRPr="00D63F7B">
        <w:rPr>
          <w:rFonts w:eastAsia="宋体"/>
          <w:b/>
          <w:kern w:val="2"/>
          <w:szCs w:val="24"/>
          <w:lang w:eastAsia="zh-CN"/>
        </w:rPr>
        <w:t>Supplementary Table 1</w:t>
      </w:r>
      <w:r w:rsidR="0047600D">
        <w:rPr>
          <w:rFonts w:eastAsia="宋体"/>
          <w:b/>
          <w:kern w:val="2"/>
          <w:szCs w:val="24"/>
          <w:lang w:eastAsia="zh-CN"/>
        </w:rPr>
        <w:t>1</w:t>
      </w:r>
      <w:r w:rsidRPr="00D63F7B">
        <w:rPr>
          <w:rFonts w:eastAsia="宋体"/>
          <w:b/>
          <w:kern w:val="2"/>
          <w:szCs w:val="24"/>
          <w:lang w:eastAsia="zh-CN"/>
        </w:rPr>
        <w:t xml:space="preserve">. </w:t>
      </w:r>
      <w:r w:rsidRPr="00342415">
        <w:rPr>
          <w:rFonts w:eastAsia="宋体"/>
          <w:szCs w:val="24"/>
          <w:lang w:eastAsia="zh-CN"/>
        </w:rPr>
        <w:t xml:space="preserve">Comparison of antitumor activity (inhibition rates) among combination groups composed of different inhibitors or different numbers of inhibitors </w:t>
      </w:r>
      <w:bookmarkStart w:id="58" w:name="_Hlk141212647"/>
      <w:r w:rsidRPr="00342415">
        <w:rPr>
          <w:rFonts w:eastAsia="宋体"/>
          <w:szCs w:val="24"/>
          <w:lang w:eastAsia="zh-CN"/>
        </w:rPr>
        <w:t xml:space="preserve">in </w:t>
      </w:r>
      <w:bookmarkEnd w:id="58"/>
      <w:r w:rsidRPr="00342415">
        <w:rPr>
          <w:rFonts w:eastAsia="宋体"/>
          <w:szCs w:val="24"/>
          <w:lang w:eastAsia="zh-CN"/>
        </w:rPr>
        <w:t>HepG2 cells</w:t>
      </w:r>
    </w:p>
    <w:p w:rsidR="00D63F7B" w:rsidRPr="00D63F7B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r w:rsidRPr="00D63F7B">
        <w:rPr>
          <w:rFonts w:eastAsia="宋体"/>
          <w:b/>
          <w:lang w:eastAsia="zh-CN"/>
        </w:rPr>
        <w:t>Supplementary Table 1</w:t>
      </w:r>
      <w:r w:rsidR="0047600D">
        <w:rPr>
          <w:rFonts w:eastAsia="宋体"/>
          <w:b/>
          <w:lang w:eastAsia="zh-CN"/>
        </w:rPr>
        <w:t>2</w:t>
      </w:r>
      <w:r w:rsidRPr="00D63F7B">
        <w:rPr>
          <w:rFonts w:eastAsia="宋体"/>
          <w:b/>
          <w:lang w:eastAsia="zh-CN"/>
        </w:rPr>
        <w:t xml:space="preserve">. </w:t>
      </w:r>
      <w:r w:rsidRPr="00342415">
        <w:rPr>
          <w:rFonts w:eastAsia="宋体"/>
        </w:rPr>
        <w:t>TOPO II assay treatment doses</w:t>
      </w:r>
    </w:p>
    <w:p w:rsidR="00D63F7B" w:rsidRPr="00342415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r w:rsidRPr="00D63F7B">
        <w:rPr>
          <w:rFonts w:eastAsia="宋体"/>
          <w:b/>
          <w:bCs/>
          <w:lang w:eastAsia="zh-CN"/>
        </w:rPr>
        <w:t>Supplementary Table 1</w:t>
      </w:r>
      <w:r w:rsidR="0047600D">
        <w:rPr>
          <w:rFonts w:eastAsia="宋体"/>
          <w:b/>
          <w:bCs/>
          <w:lang w:eastAsia="zh-CN"/>
        </w:rPr>
        <w:t>3</w:t>
      </w:r>
      <w:r w:rsidRPr="00D63F7B">
        <w:rPr>
          <w:rFonts w:eastAsia="宋体"/>
          <w:b/>
          <w:bCs/>
          <w:lang w:eastAsia="zh-CN"/>
        </w:rPr>
        <w:t>.</w:t>
      </w:r>
      <w:r w:rsidRPr="00342415">
        <w:rPr>
          <w:rFonts w:eastAsia="宋体"/>
          <w:bCs/>
          <w:lang w:eastAsia="zh-CN"/>
        </w:rPr>
        <w:t xml:space="preserve"> </w:t>
      </w:r>
      <w:r w:rsidRPr="00342415">
        <w:rPr>
          <w:rFonts w:eastAsia="宋体"/>
          <w:lang w:eastAsia="zh-CN"/>
        </w:rPr>
        <w:t xml:space="preserve">Gray values (GV) for TOPO II-mediated </w:t>
      </w:r>
      <w:proofErr w:type="spellStart"/>
      <w:r w:rsidRPr="00342415">
        <w:rPr>
          <w:rFonts w:eastAsia="宋体"/>
          <w:lang w:eastAsia="zh-CN"/>
        </w:rPr>
        <w:t>kDNA</w:t>
      </w:r>
      <w:proofErr w:type="spellEnd"/>
      <w:r w:rsidRPr="00342415">
        <w:rPr>
          <w:rFonts w:eastAsia="宋体"/>
          <w:lang w:eastAsia="zh-CN"/>
        </w:rPr>
        <w:t xml:space="preserve"> decatenation</w:t>
      </w:r>
    </w:p>
    <w:p w:rsidR="00D63F7B" w:rsidRPr="00342415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r w:rsidRPr="00D63F7B">
        <w:rPr>
          <w:rFonts w:eastAsia="宋体"/>
          <w:b/>
          <w:bCs/>
          <w:lang w:eastAsia="zh-CN"/>
        </w:rPr>
        <w:t>Supplementary Table 1</w:t>
      </w:r>
      <w:r w:rsidR="0047600D">
        <w:rPr>
          <w:rFonts w:eastAsia="宋体"/>
          <w:b/>
          <w:bCs/>
          <w:lang w:eastAsia="zh-CN"/>
        </w:rPr>
        <w:t>4</w:t>
      </w:r>
      <w:r w:rsidRPr="00D63F7B">
        <w:rPr>
          <w:rFonts w:eastAsia="宋体"/>
          <w:b/>
          <w:bCs/>
          <w:lang w:eastAsia="zh-CN"/>
        </w:rPr>
        <w:t xml:space="preserve">. </w:t>
      </w:r>
      <w:r w:rsidRPr="00342415">
        <w:rPr>
          <w:rFonts w:eastAsia="宋体"/>
          <w:lang w:eastAsia="zh-CN"/>
        </w:rPr>
        <w:t>Gray values (GV) for TOPO II-mediated DNA uncoiling assay</w:t>
      </w:r>
    </w:p>
    <w:p w:rsidR="00B844A2" w:rsidRPr="00342415" w:rsidRDefault="00D63F7B" w:rsidP="00342415">
      <w:pPr>
        <w:widowControl w:val="0"/>
        <w:adjustRightInd w:val="0"/>
        <w:snapToGrid w:val="0"/>
        <w:spacing w:line="360" w:lineRule="auto"/>
        <w:jc w:val="both"/>
        <w:rPr>
          <w:rFonts w:eastAsia="宋体"/>
          <w:bCs/>
          <w:lang w:eastAsia="zh-CN"/>
        </w:rPr>
      </w:pPr>
      <w:r w:rsidRPr="00342415">
        <w:rPr>
          <w:rFonts w:eastAsia="宋体"/>
          <w:b/>
          <w:bCs/>
          <w:lang w:eastAsia="zh-CN"/>
        </w:rPr>
        <w:t xml:space="preserve">Supplementary Table </w:t>
      </w:r>
      <w:r w:rsidR="00B844A2" w:rsidRPr="00342415">
        <w:rPr>
          <w:rFonts w:eastAsia="宋体"/>
          <w:b/>
          <w:bCs/>
          <w:lang w:eastAsia="zh-CN"/>
        </w:rPr>
        <w:t>15</w:t>
      </w:r>
      <w:r w:rsidRPr="00342415">
        <w:rPr>
          <w:rFonts w:eastAsia="宋体"/>
          <w:b/>
          <w:bCs/>
          <w:lang w:eastAsia="zh-CN"/>
        </w:rPr>
        <w:t xml:space="preserve">. </w:t>
      </w:r>
      <w:bookmarkStart w:id="59" w:name="_Hlk171354215"/>
      <w:r w:rsidR="00B844A2" w:rsidRPr="00342415">
        <w:rPr>
          <w:rFonts w:eastAsia="宋体"/>
          <w:bCs/>
          <w:lang w:eastAsia="zh-CN"/>
        </w:rPr>
        <w:t xml:space="preserve">Comparison of experimental doses for each drug in 8-drug-Cdg used in the solid </w:t>
      </w:r>
      <w:proofErr w:type="spellStart"/>
      <w:r w:rsidR="00B844A2" w:rsidRPr="00342415">
        <w:rPr>
          <w:rFonts w:eastAsia="宋体"/>
          <w:bCs/>
          <w:lang w:eastAsia="zh-CN"/>
        </w:rPr>
        <w:t>tumour</w:t>
      </w:r>
      <w:proofErr w:type="spellEnd"/>
      <w:r w:rsidR="00B844A2" w:rsidRPr="00342415">
        <w:rPr>
          <w:rFonts w:eastAsia="宋体"/>
          <w:bCs/>
          <w:lang w:eastAsia="zh-CN"/>
        </w:rPr>
        <w:t xml:space="preserve"> mouse model with clinical doses</w:t>
      </w:r>
      <w:bookmarkEnd w:id="59"/>
    </w:p>
    <w:p w:rsidR="00342415" w:rsidRPr="00342415" w:rsidRDefault="00D63F7B" w:rsidP="00342415">
      <w:pPr>
        <w:widowControl w:val="0"/>
        <w:adjustRightInd w:val="0"/>
        <w:snapToGrid w:val="0"/>
        <w:spacing w:line="360" w:lineRule="auto"/>
        <w:jc w:val="both"/>
        <w:rPr>
          <w:rFonts w:eastAsia="宋体"/>
          <w:bCs/>
          <w:lang w:eastAsia="zh-CN"/>
        </w:rPr>
      </w:pPr>
      <w:r w:rsidRPr="00342415">
        <w:rPr>
          <w:rFonts w:eastAsia="宋体"/>
          <w:b/>
          <w:bCs/>
          <w:lang w:eastAsia="zh-CN"/>
        </w:rPr>
        <w:t xml:space="preserve">Supplementary Table </w:t>
      </w:r>
      <w:r w:rsidR="00342415" w:rsidRPr="00342415">
        <w:rPr>
          <w:rFonts w:eastAsia="宋体"/>
          <w:b/>
          <w:bCs/>
          <w:lang w:eastAsia="zh-CN"/>
        </w:rPr>
        <w:t>16</w:t>
      </w:r>
      <w:r w:rsidRPr="00D63F7B">
        <w:rPr>
          <w:rFonts w:eastAsia="宋体"/>
          <w:b/>
          <w:bCs/>
          <w:lang w:eastAsia="zh-CN"/>
        </w:rPr>
        <w:t>.</w:t>
      </w:r>
      <w:r w:rsidRPr="00342415">
        <w:rPr>
          <w:rFonts w:eastAsia="宋体"/>
          <w:bCs/>
          <w:lang w:eastAsia="zh-CN"/>
        </w:rPr>
        <w:t xml:space="preserve"> </w:t>
      </w:r>
      <w:r w:rsidR="00342415" w:rsidRPr="00342415">
        <w:rPr>
          <w:rFonts w:eastAsia="宋体"/>
          <w:bCs/>
          <w:lang w:eastAsia="zh-CN"/>
        </w:rPr>
        <w:t xml:space="preserve">Comparison of experimental doses for 8 </w:t>
      </w:r>
      <w:proofErr w:type="spellStart"/>
      <w:r w:rsidR="00342415" w:rsidRPr="00342415">
        <w:rPr>
          <w:rFonts w:eastAsia="宋体"/>
          <w:bCs/>
          <w:lang w:eastAsia="zh-CN"/>
        </w:rPr>
        <w:t>Sdgs</w:t>
      </w:r>
      <w:proofErr w:type="spellEnd"/>
      <w:r w:rsidR="00342415" w:rsidRPr="00342415">
        <w:rPr>
          <w:rFonts w:eastAsia="宋体"/>
          <w:bCs/>
          <w:lang w:eastAsia="zh-CN"/>
        </w:rPr>
        <w:t xml:space="preserve"> in the</w:t>
      </w:r>
      <w:bookmarkStart w:id="60" w:name="_Hlk171353586"/>
      <w:r w:rsidR="00342415" w:rsidRPr="00342415">
        <w:rPr>
          <w:rFonts w:eastAsia="宋体"/>
          <w:bCs/>
          <w:lang w:eastAsia="zh-CN"/>
        </w:rPr>
        <w:t xml:space="preserve"> </w:t>
      </w:r>
      <w:bookmarkEnd w:id="60"/>
      <w:r w:rsidR="00342415" w:rsidRPr="00342415">
        <w:rPr>
          <w:rFonts w:eastAsia="宋体"/>
          <w:bCs/>
          <w:lang w:eastAsia="zh-CN"/>
        </w:rPr>
        <w:t xml:space="preserve">solid </w:t>
      </w:r>
      <w:proofErr w:type="spellStart"/>
      <w:r w:rsidR="00342415" w:rsidRPr="00342415">
        <w:rPr>
          <w:rFonts w:eastAsia="宋体"/>
          <w:bCs/>
          <w:lang w:eastAsia="zh-CN"/>
        </w:rPr>
        <w:t>tumour</w:t>
      </w:r>
      <w:proofErr w:type="spellEnd"/>
      <w:r w:rsidR="00342415" w:rsidRPr="00342415">
        <w:rPr>
          <w:rFonts w:eastAsia="宋体"/>
          <w:bCs/>
          <w:lang w:eastAsia="zh-CN"/>
        </w:rPr>
        <w:t xml:space="preserve"> mouse model with clinical doses</w:t>
      </w:r>
    </w:p>
    <w:p w:rsidR="00D63F7B" w:rsidRDefault="00D63F7B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  <w:r w:rsidRPr="00342415">
        <w:rPr>
          <w:rFonts w:eastAsia="宋体"/>
          <w:b/>
          <w:bCs/>
          <w:lang w:eastAsia="zh-CN"/>
        </w:rPr>
        <w:t xml:space="preserve">Supplementary Table </w:t>
      </w:r>
      <w:r w:rsidR="0047600D" w:rsidRPr="00342415">
        <w:rPr>
          <w:rFonts w:eastAsia="宋体"/>
          <w:b/>
          <w:bCs/>
          <w:lang w:eastAsia="zh-CN"/>
        </w:rPr>
        <w:t>17</w:t>
      </w:r>
      <w:r w:rsidRPr="00342415">
        <w:rPr>
          <w:rFonts w:eastAsia="宋体"/>
          <w:b/>
          <w:bCs/>
          <w:lang w:eastAsia="zh-CN"/>
        </w:rPr>
        <w:t xml:space="preserve">. </w:t>
      </w:r>
      <w:r w:rsidRPr="00342415">
        <w:rPr>
          <w:rFonts w:eastAsia="宋体"/>
          <w:bCs/>
          <w:lang w:eastAsia="zh-CN"/>
        </w:rPr>
        <w:t>Combin</w:t>
      </w:r>
      <w:r w:rsidRPr="00342415">
        <w:rPr>
          <w:rFonts w:eastAsia="宋体"/>
          <w:lang w:eastAsia="zh-CN"/>
        </w:rPr>
        <w:t>ation index (CI) for U87 cell experiment for combinations of six TOPO II inhibitors</w:t>
      </w:r>
    </w:p>
    <w:p w:rsidR="007D689C" w:rsidRDefault="007D689C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</w:p>
    <w:p w:rsidR="007D689C" w:rsidRDefault="007D689C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</w:p>
    <w:p w:rsidR="007D689C" w:rsidRPr="007D689C" w:rsidRDefault="007D689C" w:rsidP="007D689C">
      <w:pPr>
        <w:adjustRightInd w:val="0"/>
        <w:snapToGrid w:val="0"/>
        <w:spacing w:line="480" w:lineRule="auto"/>
        <w:jc w:val="both"/>
        <w:rPr>
          <w:rFonts w:eastAsia="宋体"/>
          <w:b/>
          <w:kern w:val="2"/>
          <w:szCs w:val="24"/>
          <w:lang w:eastAsia="zh-CN"/>
          <w14:ligatures w14:val="none"/>
        </w:rPr>
      </w:pPr>
      <w:r w:rsidRPr="007D689C">
        <w:rPr>
          <w:rFonts w:eastAsia="宋体"/>
          <w:b/>
          <w:szCs w:val="24"/>
          <w14:ligatures w14:val="none"/>
        </w:rPr>
        <w:t>5. Supplementary</w:t>
      </w:r>
      <w:r w:rsidRPr="007D689C">
        <w:rPr>
          <w:rFonts w:eastAsia="宋体"/>
          <w:b/>
          <w:kern w:val="2"/>
          <w:szCs w:val="24"/>
          <w:lang w:eastAsia="zh-CN"/>
          <w14:ligatures w14:val="none"/>
        </w:rPr>
        <w:t xml:space="preserve"> References </w:t>
      </w:r>
      <w:bookmarkStart w:id="61" w:name="OLE_LINK22"/>
      <w:bookmarkStart w:id="62" w:name="OLE_LINK23"/>
      <w:r w:rsidRPr="007D689C">
        <w:rPr>
          <w:rFonts w:eastAsia="宋体"/>
          <w:b/>
          <w:lang w:eastAsia="zh-CN"/>
          <w14:ligatures w14:val="none"/>
        </w:rPr>
        <w:t>(67</w:t>
      </w:r>
      <w:r w:rsidRPr="007D689C">
        <w:rPr>
          <w:rFonts w:eastAsia="宋体"/>
          <w:kern w:val="2"/>
          <w:sz w:val="21"/>
          <w:szCs w:val="21"/>
          <w:lang w:eastAsia="zh-CN"/>
          <w14:ligatures w14:val="none"/>
        </w:rPr>
        <w:t>–</w:t>
      </w:r>
      <w:r w:rsidRPr="007D689C">
        <w:rPr>
          <w:rFonts w:eastAsia="宋体"/>
          <w:b/>
          <w:lang w:eastAsia="zh-CN"/>
          <w14:ligatures w14:val="none"/>
        </w:rPr>
        <w:t>13</w:t>
      </w:r>
      <w:r w:rsidR="0052275F">
        <w:rPr>
          <w:rFonts w:eastAsia="宋体"/>
          <w:b/>
          <w:lang w:eastAsia="zh-CN"/>
          <w14:ligatures w14:val="none"/>
        </w:rPr>
        <w:t>6</w:t>
      </w:r>
      <w:r w:rsidRPr="007D689C">
        <w:rPr>
          <w:rFonts w:eastAsia="宋体"/>
          <w:b/>
          <w:lang w:eastAsia="zh-CN"/>
          <w14:ligatures w14:val="none"/>
        </w:rPr>
        <w:t>)</w:t>
      </w:r>
      <w:bookmarkEnd w:id="61"/>
      <w:bookmarkEnd w:id="62"/>
    </w:p>
    <w:p w:rsidR="007D689C" w:rsidRPr="00342415" w:rsidRDefault="007D689C" w:rsidP="00D63F7B">
      <w:pPr>
        <w:widowControl w:val="0"/>
        <w:adjustRightInd w:val="0"/>
        <w:snapToGrid w:val="0"/>
        <w:spacing w:line="360" w:lineRule="auto"/>
        <w:jc w:val="both"/>
        <w:rPr>
          <w:rFonts w:eastAsia="宋体"/>
          <w:lang w:eastAsia="zh-CN"/>
        </w:rPr>
      </w:pPr>
    </w:p>
    <w:sectPr w:rsidR="007D689C" w:rsidRPr="00342415" w:rsidSect="00D63F7B">
      <w:pgSz w:w="12240" w:h="15840"/>
      <w:pgMar w:top="1440" w:right="1440" w:bottom="1440" w:left="1440" w:header="850" w:footer="992" w:gutter="0"/>
      <w:cols w:space="720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FED" w:rsidRDefault="00CB5FED">
      <w:r>
        <w:separator/>
      </w:r>
    </w:p>
  </w:endnote>
  <w:endnote w:type="continuationSeparator" w:id="0">
    <w:p w:rsidR="00CB5FED" w:rsidRDefault="00CB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FED" w:rsidRDefault="00CB5FED">
      <w:r>
        <w:separator/>
      </w:r>
    </w:p>
  </w:footnote>
  <w:footnote w:type="continuationSeparator" w:id="0">
    <w:p w:rsidR="00CB5FED" w:rsidRDefault="00CB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79741A"/>
    <w:multiLevelType w:val="multilevel"/>
    <w:tmpl w:val="2479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20"/>
  <w:drawingGridVerticalSpacing w:val="21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7B"/>
    <w:rsid w:val="000C39A7"/>
    <w:rsid w:val="000C4DFD"/>
    <w:rsid w:val="00193091"/>
    <w:rsid w:val="001B3FF7"/>
    <w:rsid w:val="001C0466"/>
    <w:rsid w:val="00226946"/>
    <w:rsid w:val="002571B1"/>
    <w:rsid w:val="002A3A40"/>
    <w:rsid w:val="002E1C55"/>
    <w:rsid w:val="00342415"/>
    <w:rsid w:val="004627B7"/>
    <w:rsid w:val="00463716"/>
    <w:rsid w:val="0047600D"/>
    <w:rsid w:val="0052275F"/>
    <w:rsid w:val="005E45F4"/>
    <w:rsid w:val="0067324A"/>
    <w:rsid w:val="006B4CD7"/>
    <w:rsid w:val="00716A47"/>
    <w:rsid w:val="00727234"/>
    <w:rsid w:val="007D689C"/>
    <w:rsid w:val="007F186F"/>
    <w:rsid w:val="0080305D"/>
    <w:rsid w:val="008C7A98"/>
    <w:rsid w:val="009D11C7"/>
    <w:rsid w:val="009F0517"/>
    <w:rsid w:val="00A91606"/>
    <w:rsid w:val="00A91B33"/>
    <w:rsid w:val="00AA6A78"/>
    <w:rsid w:val="00B25C11"/>
    <w:rsid w:val="00B477DF"/>
    <w:rsid w:val="00B81883"/>
    <w:rsid w:val="00B844A2"/>
    <w:rsid w:val="00C42A9F"/>
    <w:rsid w:val="00C72CB4"/>
    <w:rsid w:val="00CB4A8B"/>
    <w:rsid w:val="00CB5FED"/>
    <w:rsid w:val="00CE183E"/>
    <w:rsid w:val="00D63F7B"/>
    <w:rsid w:val="00D976D5"/>
    <w:rsid w:val="00ED0FD5"/>
    <w:rsid w:val="00F80630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E6D260-1C39-4002-BA90-87ACE2C6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iPriority="99" w:unhideWhenUsed="1"/>
    <w:lsdException w:name="HTML Address" w:semiHidden="1" w:unhideWhenUsed="1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1"/>
    <w:next w:val="a1"/>
    <w:link w:val="10"/>
    <w:qFormat/>
    <w:rsid w:val="00D63F7B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D63F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qFormat/>
    <w:rsid w:val="00D63F7B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link w:val="42"/>
    <w:semiHidden/>
    <w:qFormat/>
    <w:rsid w:val="00D63F7B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D63F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D63F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D63F7B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D63F7B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D63F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qFormat/>
    <w:rsid w:val="00D63F7B"/>
    <w:rPr>
      <w:rFonts w:ascii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2">
    <w:name w:val="标题 2 字符"/>
    <w:basedOn w:val="a2"/>
    <w:link w:val="21"/>
    <w:semiHidden/>
    <w:qFormat/>
    <w:rsid w:val="00D63F7B"/>
    <w:rPr>
      <w:rFonts w:ascii="Cambria" w:hAnsi="Cambria" w:cs="Times New Roman"/>
      <w:b/>
      <w:bCs/>
      <w:i/>
      <w:iCs/>
      <w:kern w:val="0"/>
      <w:sz w:val="28"/>
      <w:szCs w:val="28"/>
      <w:lang w:eastAsia="en-US"/>
    </w:rPr>
  </w:style>
  <w:style w:type="character" w:customStyle="1" w:styleId="32">
    <w:name w:val="标题 3 字符"/>
    <w:basedOn w:val="a2"/>
    <w:link w:val="31"/>
    <w:semiHidden/>
    <w:rsid w:val="00D63F7B"/>
    <w:rPr>
      <w:rFonts w:ascii="Times" w:eastAsia="Times" w:hAnsi="Times" w:cs="Times New Roman"/>
      <w:b/>
      <w:kern w:val="0"/>
      <w:sz w:val="24"/>
      <w:szCs w:val="20"/>
      <w:lang w:eastAsia="en-US"/>
    </w:rPr>
  </w:style>
  <w:style w:type="character" w:customStyle="1" w:styleId="42">
    <w:name w:val="标题 4 字符"/>
    <w:basedOn w:val="a2"/>
    <w:link w:val="41"/>
    <w:semiHidden/>
    <w:rsid w:val="00D63F7B"/>
    <w:rPr>
      <w:rFonts w:ascii="Times" w:hAnsi="Times" w:cs="Times New Roman"/>
      <w:b/>
      <w:color w:val="0000FF"/>
      <w:kern w:val="0"/>
      <w:sz w:val="44"/>
      <w:szCs w:val="20"/>
      <w:lang w:eastAsia="en-US"/>
    </w:rPr>
  </w:style>
  <w:style w:type="character" w:customStyle="1" w:styleId="52">
    <w:name w:val="标题 5 字符"/>
    <w:basedOn w:val="a2"/>
    <w:link w:val="51"/>
    <w:semiHidden/>
    <w:qFormat/>
    <w:rsid w:val="00D63F7B"/>
    <w:rPr>
      <w:rFonts w:ascii="Calibri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标题 6 字符"/>
    <w:basedOn w:val="a2"/>
    <w:link w:val="6"/>
    <w:semiHidden/>
    <w:qFormat/>
    <w:rsid w:val="00D63F7B"/>
    <w:rPr>
      <w:rFonts w:ascii="Calibri" w:hAnsi="Calibri" w:cs="Times New Roman"/>
      <w:b/>
      <w:bCs/>
      <w:kern w:val="0"/>
      <w:sz w:val="22"/>
      <w:lang w:eastAsia="en-US"/>
    </w:rPr>
  </w:style>
  <w:style w:type="character" w:customStyle="1" w:styleId="70">
    <w:name w:val="标题 7 字符"/>
    <w:basedOn w:val="a2"/>
    <w:link w:val="7"/>
    <w:semiHidden/>
    <w:qFormat/>
    <w:rsid w:val="00D63F7B"/>
    <w:rPr>
      <w:rFonts w:ascii="Calibri" w:hAnsi="Calibri" w:cs="Times New Roman"/>
      <w:kern w:val="0"/>
      <w:sz w:val="24"/>
      <w:szCs w:val="24"/>
      <w:lang w:eastAsia="en-US"/>
    </w:rPr>
  </w:style>
  <w:style w:type="character" w:customStyle="1" w:styleId="80">
    <w:name w:val="标题 8 字符"/>
    <w:basedOn w:val="a2"/>
    <w:link w:val="8"/>
    <w:semiHidden/>
    <w:qFormat/>
    <w:rsid w:val="00D63F7B"/>
    <w:rPr>
      <w:rFonts w:ascii="Calibri" w:hAnsi="Calibri" w:cs="Times New Roman"/>
      <w:i/>
      <w:iCs/>
      <w:kern w:val="0"/>
      <w:sz w:val="24"/>
      <w:szCs w:val="24"/>
      <w:lang w:eastAsia="en-US"/>
    </w:rPr>
  </w:style>
  <w:style w:type="character" w:customStyle="1" w:styleId="90">
    <w:name w:val="标题 9 字符"/>
    <w:basedOn w:val="a2"/>
    <w:link w:val="9"/>
    <w:semiHidden/>
    <w:qFormat/>
    <w:rsid w:val="00D63F7B"/>
    <w:rPr>
      <w:rFonts w:ascii="Cambria" w:hAnsi="Cambria" w:cs="Times New Roman"/>
      <w:kern w:val="0"/>
      <w:sz w:val="22"/>
      <w:lang w:eastAsia="en-US"/>
    </w:rPr>
  </w:style>
  <w:style w:type="paragraph" w:styleId="a5">
    <w:name w:val="macro"/>
    <w:link w:val="a6"/>
    <w:semiHidden/>
    <w:qFormat/>
    <w:rsid w:val="00D63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a6">
    <w:name w:val="宏文本 字符"/>
    <w:basedOn w:val="a2"/>
    <w:link w:val="a5"/>
    <w:semiHidden/>
    <w:qFormat/>
    <w:rsid w:val="00D63F7B"/>
    <w:rPr>
      <w:rFonts w:ascii="Courier New" w:hAnsi="Courier New" w:cs="Courier New"/>
      <w:kern w:val="0"/>
      <w:sz w:val="20"/>
      <w:szCs w:val="20"/>
      <w:lang w:eastAsia="en-US"/>
    </w:rPr>
  </w:style>
  <w:style w:type="paragraph" w:styleId="33">
    <w:name w:val="List 3"/>
    <w:basedOn w:val="a1"/>
    <w:semiHidden/>
    <w:qFormat/>
    <w:rsid w:val="00D63F7B"/>
    <w:pPr>
      <w:ind w:left="1080" w:hanging="360"/>
      <w:contextualSpacing/>
    </w:pPr>
  </w:style>
  <w:style w:type="paragraph" w:styleId="TOC7">
    <w:name w:val="toc 7"/>
    <w:basedOn w:val="a1"/>
    <w:next w:val="a1"/>
    <w:semiHidden/>
    <w:qFormat/>
    <w:rsid w:val="00D63F7B"/>
    <w:pPr>
      <w:ind w:left="1440"/>
    </w:pPr>
  </w:style>
  <w:style w:type="paragraph" w:styleId="2">
    <w:name w:val="List Number 2"/>
    <w:basedOn w:val="a1"/>
    <w:semiHidden/>
    <w:qFormat/>
    <w:rsid w:val="00D63F7B"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semiHidden/>
    <w:qFormat/>
    <w:rsid w:val="00D63F7B"/>
    <w:pPr>
      <w:ind w:left="240" w:hanging="240"/>
    </w:pPr>
  </w:style>
  <w:style w:type="paragraph" w:styleId="a8">
    <w:name w:val="Note Heading"/>
    <w:basedOn w:val="a1"/>
    <w:next w:val="a1"/>
    <w:link w:val="a9"/>
    <w:semiHidden/>
    <w:qFormat/>
    <w:rsid w:val="00D63F7B"/>
  </w:style>
  <w:style w:type="character" w:customStyle="1" w:styleId="a9">
    <w:name w:val="注释标题 字符"/>
    <w:basedOn w:val="a2"/>
    <w:link w:val="a8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40">
    <w:name w:val="List Bullet 4"/>
    <w:basedOn w:val="a1"/>
    <w:semiHidden/>
    <w:qFormat/>
    <w:rsid w:val="00D63F7B"/>
    <w:pPr>
      <w:numPr>
        <w:numId w:val="2"/>
      </w:numPr>
      <w:contextualSpacing/>
    </w:pPr>
  </w:style>
  <w:style w:type="paragraph" w:styleId="81">
    <w:name w:val="index 8"/>
    <w:basedOn w:val="a1"/>
    <w:next w:val="a1"/>
    <w:semiHidden/>
    <w:qFormat/>
    <w:rsid w:val="00D63F7B"/>
    <w:pPr>
      <w:ind w:left="1920" w:hanging="240"/>
    </w:pPr>
  </w:style>
  <w:style w:type="paragraph" w:styleId="aa">
    <w:name w:val="E-mail Signature"/>
    <w:basedOn w:val="a1"/>
    <w:link w:val="ab"/>
    <w:semiHidden/>
    <w:qFormat/>
    <w:rsid w:val="00D63F7B"/>
  </w:style>
  <w:style w:type="character" w:customStyle="1" w:styleId="ab">
    <w:name w:val="电子邮件签名 字符"/>
    <w:basedOn w:val="a2"/>
    <w:link w:val="aa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">
    <w:name w:val="List Number"/>
    <w:basedOn w:val="a1"/>
    <w:semiHidden/>
    <w:qFormat/>
    <w:rsid w:val="00D63F7B"/>
    <w:pPr>
      <w:numPr>
        <w:numId w:val="3"/>
      </w:numPr>
      <w:contextualSpacing/>
    </w:pPr>
  </w:style>
  <w:style w:type="paragraph" w:styleId="ac">
    <w:name w:val="Normal Indent"/>
    <w:basedOn w:val="a1"/>
    <w:semiHidden/>
    <w:qFormat/>
    <w:rsid w:val="00D63F7B"/>
    <w:pPr>
      <w:ind w:left="720"/>
    </w:pPr>
  </w:style>
  <w:style w:type="paragraph" w:styleId="ad">
    <w:name w:val="caption"/>
    <w:basedOn w:val="a1"/>
    <w:next w:val="ae"/>
    <w:semiHidden/>
    <w:qFormat/>
    <w:rsid w:val="00D63F7B"/>
    <w:rPr>
      <w:b/>
      <w:bCs/>
      <w:sz w:val="20"/>
    </w:rPr>
  </w:style>
  <w:style w:type="paragraph" w:customStyle="1" w:styleId="ae">
    <w:name w:val="论文正文"/>
    <w:basedOn w:val="a1"/>
    <w:link w:val="Char"/>
    <w:qFormat/>
    <w:rsid w:val="00D63F7B"/>
    <w:pPr>
      <w:widowControl w:val="0"/>
      <w:spacing w:line="360" w:lineRule="auto"/>
      <w:ind w:firstLineChars="200" w:firstLine="200"/>
    </w:pPr>
    <w:rPr>
      <w:kern w:val="2"/>
      <w:szCs w:val="24"/>
      <w:lang w:eastAsia="zh-CN"/>
    </w:rPr>
  </w:style>
  <w:style w:type="paragraph" w:styleId="53">
    <w:name w:val="index 5"/>
    <w:basedOn w:val="a1"/>
    <w:next w:val="a1"/>
    <w:semiHidden/>
    <w:qFormat/>
    <w:rsid w:val="00D63F7B"/>
    <w:pPr>
      <w:ind w:left="1200" w:hanging="240"/>
    </w:pPr>
  </w:style>
  <w:style w:type="paragraph" w:styleId="a0">
    <w:name w:val="List Bullet"/>
    <w:basedOn w:val="a1"/>
    <w:semiHidden/>
    <w:qFormat/>
    <w:rsid w:val="00D63F7B"/>
    <w:pPr>
      <w:numPr>
        <w:numId w:val="4"/>
      </w:numPr>
      <w:contextualSpacing/>
    </w:pPr>
  </w:style>
  <w:style w:type="paragraph" w:styleId="af">
    <w:name w:val="envelope address"/>
    <w:basedOn w:val="a1"/>
    <w:semiHidden/>
    <w:qFormat/>
    <w:rsid w:val="00D63F7B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0">
    <w:name w:val="Document Map"/>
    <w:basedOn w:val="a1"/>
    <w:link w:val="af1"/>
    <w:semiHidden/>
    <w:qFormat/>
    <w:rsid w:val="00D63F7B"/>
    <w:rPr>
      <w:rFonts w:ascii="Tahoma" w:hAnsi="Tahoma" w:cs="Tahoma"/>
      <w:sz w:val="16"/>
      <w:szCs w:val="16"/>
    </w:rPr>
  </w:style>
  <w:style w:type="character" w:customStyle="1" w:styleId="af1">
    <w:name w:val="文档结构图 字符"/>
    <w:basedOn w:val="a2"/>
    <w:link w:val="af0"/>
    <w:semiHidden/>
    <w:qFormat/>
    <w:rsid w:val="00D63F7B"/>
    <w:rPr>
      <w:rFonts w:ascii="Tahoma" w:hAnsi="Tahoma" w:cs="Tahoma"/>
      <w:kern w:val="0"/>
      <w:sz w:val="16"/>
      <w:szCs w:val="16"/>
      <w:lang w:eastAsia="en-US"/>
    </w:rPr>
  </w:style>
  <w:style w:type="paragraph" w:styleId="af2">
    <w:name w:val="toa heading"/>
    <w:basedOn w:val="a1"/>
    <w:next w:val="a1"/>
    <w:semiHidden/>
    <w:qFormat/>
    <w:rsid w:val="00D63F7B"/>
    <w:pPr>
      <w:spacing w:before="120"/>
    </w:pPr>
    <w:rPr>
      <w:rFonts w:ascii="Cambria" w:hAnsi="Cambria"/>
      <w:b/>
      <w:bCs/>
      <w:szCs w:val="24"/>
    </w:rPr>
  </w:style>
  <w:style w:type="paragraph" w:styleId="af3">
    <w:name w:val="annotation text"/>
    <w:basedOn w:val="a1"/>
    <w:link w:val="af4"/>
    <w:uiPriority w:val="99"/>
    <w:semiHidden/>
    <w:qFormat/>
    <w:rsid w:val="00D63F7B"/>
    <w:rPr>
      <w:sz w:val="20"/>
    </w:rPr>
  </w:style>
  <w:style w:type="character" w:customStyle="1" w:styleId="af4">
    <w:name w:val="批注文字 字符"/>
    <w:basedOn w:val="a2"/>
    <w:link w:val="af3"/>
    <w:uiPriority w:val="99"/>
    <w:semiHidden/>
    <w:qFormat/>
    <w:rsid w:val="00D63F7B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61">
    <w:name w:val="index 6"/>
    <w:basedOn w:val="a1"/>
    <w:next w:val="a1"/>
    <w:semiHidden/>
    <w:qFormat/>
    <w:rsid w:val="00D63F7B"/>
    <w:pPr>
      <w:ind w:left="1440" w:hanging="240"/>
    </w:pPr>
  </w:style>
  <w:style w:type="paragraph" w:styleId="af5">
    <w:name w:val="Salutation"/>
    <w:basedOn w:val="a1"/>
    <w:next w:val="a1"/>
    <w:link w:val="af6"/>
    <w:semiHidden/>
    <w:qFormat/>
    <w:rsid w:val="00D63F7B"/>
  </w:style>
  <w:style w:type="character" w:customStyle="1" w:styleId="af6">
    <w:name w:val="称呼 字符"/>
    <w:basedOn w:val="a2"/>
    <w:link w:val="af5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34">
    <w:name w:val="Body Text 3"/>
    <w:basedOn w:val="a1"/>
    <w:link w:val="35"/>
    <w:semiHidden/>
    <w:qFormat/>
    <w:rsid w:val="00D63F7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2"/>
    <w:link w:val="34"/>
    <w:semiHidden/>
    <w:qFormat/>
    <w:rsid w:val="00D63F7B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af7">
    <w:name w:val="Closing"/>
    <w:basedOn w:val="a1"/>
    <w:link w:val="af8"/>
    <w:semiHidden/>
    <w:qFormat/>
    <w:rsid w:val="00D63F7B"/>
    <w:pPr>
      <w:ind w:left="4320"/>
    </w:pPr>
  </w:style>
  <w:style w:type="character" w:customStyle="1" w:styleId="af8">
    <w:name w:val="结束语 字符"/>
    <w:basedOn w:val="a2"/>
    <w:link w:val="af7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30">
    <w:name w:val="List Bullet 3"/>
    <w:basedOn w:val="a1"/>
    <w:semiHidden/>
    <w:qFormat/>
    <w:rsid w:val="00D63F7B"/>
    <w:pPr>
      <w:numPr>
        <w:numId w:val="5"/>
      </w:numPr>
      <w:contextualSpacing/>
    </w:pPr>
  </w:style>
  <w:style w:type="paragraph" w:styleId="af9">
    <w:name w:val="Body Text"/>
    <w:basedOn w:val="a1"/>
    <w:link w:val="afa"/>
    <w:semiHidden/>
    <w:qFormat/>
    <w:rsid w:val="00D63F7B"/>
    <w:pPr>
      <w:spacing w:after="120"/>
    </w:pPr>
  </w:style>
  <w:style w:type="character" w:customStyle="1" w:styleId="afa">
    <w:name w:val="正文文本 字符"/>
    <w:basedOn w:val="a2"/>
    <w:link w:val="af9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b">
    <w:name w:val="Body Text Indent"/>
    <w:basedOn w:val="a1"/>
    <w:link w:val="afc"/>
    <w:semiHidden/>
    <w:qFormat/>
    <w:rsid w:val="00D63F7B"/>
    <w:pPr>
      <w:spacing w:after="120"/>
      <w:ind w:left="360"/>
    </w:pPr>
  </w:style>
  <w:style w:type="character" w:customStyle="1" w:styleId="afc">
    <w:name w:val="正文文本缩进 字符"/>
    <w:basedOn w:val="a2"/>
    <w:link w:val="afb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3">
    <w:name w:val="List Number 3"/>
    <w:basedOn w:val="a1"/>
    <w:semiHidden/>
    <w:qFormat/>
    <w:rsid w:val="00D63F7B"/>
    <w:pPr>
      <w:numPr>
        <w:numId w:val="6"/>
      </w:numPr>
      <w:contextualSpacing/>
    </w:pPr>
  </w:style>
  <w:style w:type="paragraph" w:styleId="23">
    <w:name w:val="List 2"/>
    <w:basedOn w:val="a1"/>
    <w:semiHidden/>
    <w:qFormat/>
    <w:rsid w:val="00D63F7B"/>
    <w:pPr>
      <w:ind w:left="720" w:hanging="360"/>
      <w:contextualSpacing/>
    </w:pPr>
  </w:style>
  <w:style w:type="paragraph" w:styleId="afd">
    <w:name w:val="List Continue"/>
    <w:basedOn w:val="a1"/>
    <w:semiHidden/>
    <w:qFormat/>
    <w:rsid w:val="00D63F7B"/>
    <w:pPr>
      <w:spacing w:after="120"/>
      <w:ind w:left="360"/>
      <w:contextualSpacing/>
    </w:pPr>
  </w:style>
  <w:style w:type="paragraph" w:styleId="afe">
    <w:name w:val="Block Text"/>
    <w:basedOn w:val="a1"/>
    <w:semiHidden/>
    <w:qFormat/>
    <w:rsid w:val="00D63F7B"/>
    <w:pPr>
      <w:spacing w:after="120"/>
      <w:ind w:left="1440" w:right="1440"/>
    </w:pPr>
  </w:style>
  <w:style w:type="paragraph" w:styleId="20">
    <w:name w:val="List Bullet 2"/>
    <w:basedOn w:val="a1"/>
    <w:semiHidden/>
    <w:qFormat/>
    <w:rsid w:val="00D63F7B"/>
    <w:pPr>
      <w:numPr>
        <w:numId w:val="7"/>
      </w:numPr>
      <w:contextualSpacing/>
    </w:pPr>
  </w:style>
  <w:style w:type="paragraph" w:styleId="HTML">
    <w:name w:val="HTML Address"/>
    <w:basedOn w:val="a1"/>
    <w:link w:val="HTML0"/>
    <w:semiHidden/>
    <w:qFormat/>
    <w:rsid w:val="00D63F7B"/>
    <w:rPr>
      <w:i/>
      <w:iCs/>
    </w:rPr>
  </w:style>
  <w:style w:type="character" w:customStyle="1" w:styleId="HTML0">
    <w:name w:val="HTML 地址 字符"/>
    <w:basedOn w:val="a2"/>
    <w:link w:val="HTML"/>
    <w:semiHidden/>
    <w:qFormat/>
    <w:rsid w:val="00D63F7B"/>
    <w:rPr>
      <w:rFonts w:ascii="Times New Roman" w:hAnsi="Times New Roman" w:cs="Times New Roman"/>
      <w:i/>
      <w:iCs/>
      <w:kern w:val="0"/>
      <w:sz w:val="24"/>
      <w:szCs w:val="20"/>
      <w:lang w:eastAsia="en-US"/>
    </w:rPr>
  </w:style>
  <w:style w:type="paragraph" w:styleId="43">
    <w:name w:val="index 4"/>
    <w:basedOn w:val="a1"/>
    <w:next w:val="a1"/>
    <w:semiHidden/>
    <w:qFormat/>
    <w:rsid w:val="00D63F7B"/>
    <w:pPr>
      <w:ind w:left="960" w:hanging="240"/>
    </w:pPr>
  </w:style>
  <w:style w:type="paragraph" w:styleId="TOC5">
    <w:name w:val="toc 5"/>
    <w:basedOn w:val="a1"/>
    <w:next w:val="a1"/>
    <w:semiHidden/>
    <w:qFormat/>
    <w:rsid w:val="00D63F7B"/>
    <w:pPr>
      <w:ind w:left="960"/>
    </w:pPr>
  </w:style>
  <w:style w:type="paragraph" w:styleId="TOC3">
    <w:name w:val="toc 3"/>
    <w:basedOn w:val="a1"/>
    <w:next w:val="a1"/>
    <w:semiHidden/>
    <w:qFormat/>
    <w:rsid w:val="00D63F7B"/>
    <w:pPr>
      <w:ind w:left="480"/>
    </w:pPr>
  </w:style>
  <w:style w:type="paragraph" w:styleId="aff">
    <w:name w:val="Plain Text"/>
    <w:basedOn w:val="a1"/>
    <w:link w:val="aff0"/>
    <w:semiHidden/>
    <w:qFormat/>
    <w:rsid w:val="00D63F7B"/>
    <w:rPr>
      <w:rFonts w:ascii="Courier New" w:hAnsi="Courier New" w:cs="Courier New"/>
      <w:sz w:val="20"/>
    </w:rPr>
  </w:style>
  <w:style w:type="character" w:customStyle="1" w:styleId="aff0">
    <w:name w:val="纯文本 字符"/>
    <w:basedOn w:val="a2"/>
    <w:link w:val="aff"/>
    <w:semiHidden/>
    <w:qFormat/>
    <w:rsid w:val="00D63F7B"/>
    <w:rPr>
      <w:rFonts w:ascii="Courier New" w:hAnsi="Courier New" w:cs="Courier New"/>
      <w:kern w:val="0"/>
      <w:sz w:val="20"/>
      <w:szCs w:val="20"/>
      <w:lang w:eastAsia="en-US"/>
    </w:rPr>
  </w:style>
  <w:style w:type="paragraph" w:styleId="50">
    <w:name w:val="List Bullet 5"/>
    <w:basedOn w:val="a1"/>
    <w:semiHidden/>
    <w:qFormat/>
    <w:rsid w:val="00D63F7B"/>
    <w:pPr>
      <w:numPr>
        <w:numId w:val="8"/>
      </w:numPr>
      <w:contextualSpacing/>
    </w:pPr>
  </w:style>
  <w:style w:type="paragraph" w:styleId="4">
    <w:name w:val="List Number 4"/>
    <w:basedOn w:val="a1"/>
    <w:semiHidden/>
    <w:qFormat/>
    <w:rsid w:val="00D63F7B"/>
    <w:pPr>
      <w:numPr>
        <w:numId w:val="9"/>
      </w:numPr>
      <w:contextualSpacing/>
    </w:pPr>
  </w:style>
  <w:style w:type="paragraph" w:styleId="TOC8">
    <w:name w:val="toc 8"/>
    <w:basedOn w:val="a1"/>
    <w:next w:val="a1"/>
    <w:semiHidden/>
    <w:qFormat/>
    <w:rsid w:val="00D63F7B"/>
    <w:pPr>
      <w:ind w:left="1680"/>
    </w:pPr>
  </w:style>
  <w:style w:type="paragraph" w:styleId="36">
    <w:name w:val="index 3"/>
    <w:basedOn w:val="a1"/>
    <w:next w:val="a1"/>
    <w:semiHidden/>
    <w:qFormat/>
    <w:rsid w:val="00D63F7B"/>
    <w:pPr>
      <w:ind w:left="720" w:hanging="240"/>
    </w:pPr>
  </w:style>
  <w:style w:type="paragraph" w:styleId="aff1">
    <w:name w:val="Date"/>
    <w:basedOn w:val="a1"/>
    <w:next w:val="a1"/>
    <w:link w:val="aff2"/>
    <w:semiHidden/>
    <w:qFormat/>
    <w:rsid w:val="00D63F7B"/>
  </w:style>
  <w:style w:type="character" w:customStyle="1" w:styleId="aff2">
    <w:name w:val="日期 字符"/>
    <w:basedOn w:val="a2"/>
    <w:link w:val="aff1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24">
    <w:name w:val="Body Text Indent 2"/>
    <w:basedOn w:val="a1"/>
    <w:link w:val="25"/>
    <w:semiHidden/>
    <w:qFormat/>
    <w:rsid w:val="00D63F7B"/>
    <w:pPr>
      <w:spacing w:after="120" w:line="480" w:lineRule="auto"/>
      <w:ind w:left="360"/>
    </w:pPr>
  </w:style>
  <w:style w:type="character" w:customStyle="1" w:styleId="25">
    <w:name w:val="正文文本缩进 2 字符"/>
    <w:basedOn w:val="a2"/>
    <w:link w:val="24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3">
    <w:name w:val="endnote text"/>
    <w:basedOn w:val="a1"/>
    <w:link w:val="aff4"/>
    <w:semiHidden/>
    <w:qFormat/>
    <w:rsid w:val="00D63F7B"/>
    <w:rPr>
      <w:sz w:val="20"/>
    </w:rPr>
  </w:style>
  <w:style w:type="character" w:customStyle="1" w:styleId="aff4">
    <w:name w:val="尾注文本 字符"/>
    <w:basedOn w:val="a2"/>
    <w:link w:val="aff3"/>
    <w:semiHidden/>
    <w:qFormat/>
    <w:rsid w:val="00D63F7B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54">
    <w:name w:val="List Continue 5"/>
    <w:basedOn w:val="a1"/>
    <w:semiHidden/>
    <w:qFormat/>
    <w:rsid w:val="00D63F7B"/>
    <w:pPr>
      <w:spacing w:after="120"/>
      <w:ind w:left="1800"/>
      <w:contextualSpacing/>
    </w:pPr>
  </w:style>
  <w:style w:type="paragraph" w:styleId="aff5">
    <w:name w:val="Balloon Text"/>
    <w:basedOn w:val="a1"/>
    <w:link w:val="aff6"/>
    <w:qFormat/>
    <w:rsid w:val="00D63F7B"/>
    <w:rPr>
      <w:rFonts w:ascii="Tahoma" w:hAnsi="Tahoma" w:cs="Tahoma"/>
      <w:sz w:val="16"/>
      <w:szCs w:val="16"/>
    </w:rPr>
  </w:style>
  <w:style w:type="character" w:customStyle="1" w:styleId="aff6">
    <w:name w:val="批注框文本 字符"/>
    <w:basedOn w:val="a2"/>
    <w:link w:val="aff5"/>
    <w:qFormat/>
    <w:rsid w:val="00D63F7B"/>
    <w:rPr>
      <w:rFonts w:ascii="Tahoma" w:hAnsi="Tahoma" w:cs="Tahoma"/>
      <w:kern w:val="0"/>
      <w:sz w:val="16"/>
      <w:szCs w:val="16"/>
      <w:lang w:eastAsia="en-US"/>
    </w:rPr>
  </w:style>
  <w:style w:type="paragraph" w:styleId="aff7">
    <w:name w:val="footer"/>
    <w:basedOn w:val="a1"/>
    <w:link w:val="aff8"/>
    <w:qFormat/>
    <w:rsid w:val="00D63F7B"/>
    <w:pPr>
      <w:tabs>
        <w:tab w:val="center" w:pos="4680"/>
        <w:tab w:val="right" w:pos="9360"/>
      </w:tabs>
    </w:pPr>
  </w:style>
  <w:style w:type="character" w:customStyle="1" w:styleId="aff8">
    <w:name w:val="页脚 字符"/>
    <w:basedOn w:val="a2"/>
    <w:link w:val="aff7"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9">
    <w:name w:val="envelope return"/>
    <w:basedOn w:val="a1"/>
    <w:semiHidden/>
    <w:qFormat/>
    <w:rsid w:val="00D63F7B"/>
    <w:rPr>
      <w:rFonts w:ascii="Cambria" w:hAnsi="Cambria"/>
      <w:sz w:val="20"/>
    </w:rPr>
  </w:style>
  <w:style w:type="paragraph" w:styleId="affa">
    <w:name w:val="header"/>
    <w:basedOn w:val="a1"/>
    <w:link w:val="affb"/>
    <w:qFormat/>
    <w:rsid w:val="00D63F7B"/>
    <w:pPr>
      <w:tabs>
        <w:tab w:val="center" w:pos="4680"/>
        <w:tab w:val="right" w:pos="9360"/>
      </w:tabs>
    </w:pPr>
  </w:style>
  <w:style w:type="character" w:customStyle="1" w:styleId="affb">
    <w:name w:val="页眉 字符"/>
    <w:basedOn w:val="a2"/>
    <w:link w:val="affa"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c">
    <w:name w:val="Signature"/>
    <w:basedOn w:val="a1"/>
    <w:link w:val="affd"/>
    <w:semiHidden/>
    <w:qFormat/>
    <w:rsid w:val="00D63F7B"/>
    <w:pPr>
      <w:ind w:left="4320"/>
    </w:pPr>
  </w:style>
  <w:style w:type="character" w:customStyle="1" w:styleId="affd">
    <w:name w:val="签名 字符"/>
    <w:basedOn w:val="a2"/>
    <w:link w:val="affc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TOC1">
    <w:name w:val="toc 1"/>
    <w:basedOn w:val="a1"/>
    <w:next w:val="a1"/>
    <w:semiHidden/>
    <w:qFormat/>
    <w:rsid w:val="00D63F7B"/>
  </w:style>
  <w:style w:type="paragraph" w:styleId="44">
    <w:name w:val="List Continue 4"/>
    <w:basedOn w:val="a1"/>
    <w:semiHidden/>
    <w:qFormat/>
    <w:rsid w:val="00D63F7B"/>
    <w:pPr>
      <w:spacing w:after="120"/>
      <w:ind w:left="1440"/>
      <w:contextualSpacing/>
    </w:pPr>
  </w:style>
  <w:style w:type="paragraph" w:styleId="TOC4">
    <w:name w:val="toc 4"/>
    <w:basedOn w:val="a1"/>
    <w:next w:val="a1"/>
    <w:semiHidden/>
    <w:qFormat/>
    <w:rsid w:val="00D63F7B"/>
    <w:pPr>
      <w:ind w:left="720"/>
    </w:pPr>
  </w:style>
  <w:style w:type="paragraph" w:styleId="11">
    <w:name w:val="index 1"/>
    <w:basedOn w:val="a1"/>
    <w:next w:val="a1"/>
    <w:autoRedefine/>
    <w:semiHidden/>
    <w:unhideWhenUsed/>
    <w:qFormat/>
    <w:rsid w:val="00D63F7B"/>
  </w:style>
  <w:style w:type="paragraph" w:styleId="affe">
    <w:name w:val="index heading"/>
    <w:basedOn w:val="a1"/>
    <w:next w:val="11"/>
    <w:semiHidden/>
    <w:qFormat/>
    <w:rsid w:val="00D63F7B"/>
    <w:rPr>
      <w:rFonts w:ascii="Cambria" w:hAnsi="Cambria"/>
      <w:b/>
      <w:bCs/>
    </w:rPr>
  </w:style>
  <w:style w:type="paragraph" w:styleId="afff">
    <w:name w:val="Subtitle"/>
    <w:basedOn w:val="a1"/>
    <w:next w:val="a1"/>
    <w:link w:val="afff0"/>
    <w:qFormat/>
    <w:rsid w:val="00D63F7B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0">
    <w:name w:val="副标题 字符"/>
    <w:basedOn w:val="a2"/>
    <w:link w:val="afff"/>
    <w:qFormat/>
    <w:rsid w:val="00D63F7B"/>
    <w:rPr>
      <w:rFonts w:ascii="Cambria" w:hAnsi="Cambria" w:cs="Times New Roman"/>
      <w:kern w:val="0"/>
      <w:sz w:val="24"/>
      <w:szCs w:val="24"/>
      <w:lang w:eastAsia="en-US"/>
    </w:rPr>
  </w:style>
  <w:style w:type="paragraph" w:styleId="5">
    <w:name w:val="List Number 5"/>
    <w:basedOn w:val="a1"/>
    <w:semiHidden/>
    <w:qFormat/>
    <w:rsid w:val="00D63F7B"/>
    <w:pPr>
      <w:numPr>
        <w:numId w:val="10"/>
      </w:numPr>
      <w:contextualSpacing/>
    </w:pPr>
  </w:style>
  <w:style w:type="paragraph" w:styleId="afff1">
    <w:name w:val="List"/>
    <w:basedOn w:val="a1"/>
    <w:semiHidden/>
    <w:qFormat/>
    <w:rsid w:val="00D63F7B"/>
    <w:pPr>
      <w:ind w:left="360" w:hanging="360"/>
      <w:contextualSpacing/>
    </w:pPr>
  </w:style>
  <w:style w:type="paragraph" w:styleId="afff2">
    <w:name w:val="footnote text"/>
    <w:basedOn w:val="a1"/>
    <w:link w:val="afff3"/>
    <w:semiHidden/>
    <w:qFormat/>
    <w:rsid w:val="00D63F7B"/>
    <w:rPr>
      <w:sz w:val="20"/>
    </w:rPr>
  </w:style>
  <w:style w:type="character" w:customStyle="1" w:styleId="afff3">
    <w:name w:val="脚注文本 字符"/>
    <w:basedOn w:val="a2"/>
    <w:link w:val="afff2"/>
    <w:semiHidden/>
    <w:qFormat/>
    <w:rsid w:val="00D63F7B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TOC6">
    <w:name w:val="toc 6"/>
    <w:basedOn w:val="a1"/>
    <w:next w:val="a1"/>
    <w:semiHidden/>
    <w:qFormat/>
    <w:rsid w:val="00D63F7B"/>
    <w:pPr>
      <w:ind w:left="1200"/>
    </w:pPr>
  </w:style>
  <w:style w:type="paragraph" w:styleId="55">
    <w:name w:val="List 5"/>
    <w:basedOn w:val="a1"/>
    <w:semiHidden/>
    <w:qFormat/>
    <w:rsid w:val="00D63F7B"/>
    <w:pPr>
      <w:ind w:left="1800" w:hanging="360"/>
      <w:contextualSpacing/>
    </w:pPr>
  </w:style>
  <w:style w:type="paragraph" w:styleId="37">
    <w:name w:val="Body Text Indent 3"/>
    <w:basedOn w:val="a1"/>
    <w:link w:val="38"/>
    <w:semiHidden/>
    <w:qFormat/>
    <w:rsid w:val="00D63F7B"/>
    <w:pPr>
      <w:spacing w:after="120"/>
      <w:ind w:left="360"/>
    </w:pPr>
    <w:rPr>
      <w:sz w:val="16"/>
      <w:szCs w:val="16"/>
    </w:rPr>
  </w:style>
  <w:style w:type="character" w:customStyle="1" w:styleId="38">
    <w:name w:val="正文文本缩进 3 字符"/>
    <w:basedOn w:val="a2"/>
    <w:link w:val="37"/>
    <w:semiHidden/>
    <w:qFormat/>
    <w:rsid w:val="00D63F7B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71">
    <w:name w:val="index 7"/>
    <w:basedOn w:val="a1"/>
    <w:next w:val="a1"/>
    <w:semiHidden/>
    <w:qFormat/>
    <w:rsid w:val="00D63F7B"/>
    <w:pPr>
      <w:ind w:left="1680" w:hanging="240"/>
    </w:pPr>
  </w:style>
  <w:style w:type="paragraph" w:styleId="91">
    <w:name w:val="index 9"/>
    <w:basedOn w:val="a1"/>
    <w:next w:val="a1"/>
    <w:semiHidden/>
    <w:qFormat/>
    <w:rsid w:val="00D63F7B"/>
    <w:pPr>
      <w:ind w:left="2160" w:hanging="240"/>
    </w:pPr>
  </w:style>
  <w:style w:type="paragraph" w:styleId="afff4">
    <w:name w:val="table of figures"/>
    <w:basedOn w:val="a1"/>
    <w:next w:val="a1"/>
    <w:semiHidden/>
    <w:qFormat/>
    <w:rsid w:val="00D63F7B"/>
  </w:style>
  <w:style w:type="paragraph" w:styleId="TOC2">
    <w:name w:val="toc 2"/>
    <w:basedOn w:val="a1"/>
    <w:next w:val="a1"/>
    <w:semiHidden/>
    <w:qFormat/>
    <w:rsid w:val="00D63F7B"/>
    <w:pPr>
      <w:ind w:left="240"/>
    </w:pPr>
  </w:style>
  <w:style w:type="paragraph" w:styleId="TOC9">
    <w:name w:val="toc 9"/>
    <w:basedOn w:val="a1"/>
    <w:next w:val="a1"/>
    <w:semiHidden/>
    <w:qFormat/>
    <w:rsid w:val="00D63F7B"/>
    <w:pPr>
      <w:ind w:left="1920"/>
    </w:pPr>
  </w:style>
  <w:style w:type="paragraph" w:styleId="26">
    <w:name w:val="Body Text 2"/>
    <w:basedOn w:val="a1"/>
    <w:link w:val="27"/>
    <w:semiHidden/>
    <w:qFormat/>
    <w:rsid w:val="00D63F7B"/>
    <w:pPr>
      <w:spacing w:after="120" w:line="480" w:lineRule="auto"/>
    </w:pPr>
  </w:style>
  <w:style w:type="character" w:customStyle="1" w:styleId="27">
    <w:name w:val="正文文本 2 字符"/>
    <w:basedOn w:val="a2"/>
    <w:link w:val="26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45">
    <w:name w:val="List 4"/>
    <w:basedOn w:val="a1"/>
    <w:semiHidden/>
    <w:qFormat/>
    <w:rsid w:val="00D63F7B"/>
    <w:pPr>
      <w:ind w:left="1440" w:hanging="360"/>
      <w:contextualSpacing/>
    </w:pPr>
  </w:style>
  <w:style w:type="paragraph" w:styleId="28">
    <w:name w:val="List Continue 2"/>
    <w:basedOn w:val="a1"/>
    <w:semiHidden/>
    <w:qFormat/>
    <w:rsid w:val="00D63F7B"/>
    <w:pPr>
      <w:spacing w:after="120"/>
      <w:ind w:left="720"/>
      <w:contextualSpacing/>
    </w:pPr>
  </w:style>
  <w:style w:type="paragraph" w:styleId="afff5">
    <w:name w:val="Message Header"/>
    <w:basedOn w:val="a1"/>
    <w:link w:val="afff6"/>
    <w:semiHidden/>
    <w:qFormat/>
    <w:rsid w:val="00D63F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6">
    <w:name w:val="信息标题 字符"/>
    <w:basedOn w:val="a2"/>
    <w:link w:val="afff5"/>
    <w:semiHidden/>
    <w:qFormat/>
    <w:rsid w:val="00D63F7B"/>
    <w:rPr>
      <w:rFonts w:ascii="Cambria" w:hAnsi="Cambria" w:cs="Times New Roman"/>
      <w:kern w:val="0"/>
      <w:sz w:val="24"/>
      <w:szCs w:val="24"/>
      <w:shd w:val="pct20" w:color="auto" w:fill="auto"/>
      <w:lang w:eastAsia="en-US"/>
    </w:rPr>
  </w:style>
  <w:style w:type="paragraph" w:styleId="HTML1">
    <w:name w:val="HTML Preformatted"/>
    <w:basedOn w:val="a1"/>
    <w:link w:val="HTML2"/>
    <w:semiHidden/>
    <w:qFormat/>
    <w:rsid w:val="00D63F7B"/>
    <w:rPr>
      <w:rFonts w:ascii="Courier New" w:hAnsi="Courier New" w:cs="Courier New"/>
      <w:sz w:val="20"/>
    </w:rPr>
  </w:style>
  <w:style w:type="character" w:customStyle="1" w:styleId="HTML2">
    <w:name w:val="HTML 预设格式 字符"/>
    <w:basedOn w:val="a2"/>
    <w:link w:val="HTML1"/>
    <w:semiHidden/>
    <w:qFormat/>
    <w:rsid w:val="00D63F7B"/>
    <w:rPr>
      <w:rFonts w:ascii="Courier New" w:hAnsi="Courier New" w:cs="Courier New"/>
      <w:kern w:val="0"/>
      <w:sz w:val="20"/>
      <w:szCs w:val="20"/>
      <w:lang w:eastAsia="en-US"/>
    </w:rPr>
  </w:style>
  <w:style w:type="paragraph" w:styleId="afff7">
    <w:name w:val="Normal (Web)"/>
    <w:basedOn w:val="a1"/>
    <w:semiHidden/>
    <w:qFormat/>
    <w:rsid w:val="00D63F7B"/>
    <w:rPr>
      <w:szCs w:val="24"/>
    </w:rPr>
  </w:style>
  <w:style w:type="paragraph" w:styleId="39">
    <w:name w:val="List Continue 3"/>
    <w:basedOn w:val="a1"/>
    <w:semiHidden/>
    <w:qFormat/>
    <w:rsid w:val="00D63F7B"/>
    <w:pPr>
      <w:spacing w:after="120"/>
      <w:ind w:left="1080"/>
      <w:contextualSpacing/>
    </w:pPr>
  </w:style>
  <w:style w:type="paragraph" w:styleId="29">
    <w:name w:val="index 2"/>
    <w:basedOn w:val="a1"/>
    <w:next w:val="a1"/>
    <w:semiHidden/>
    <w:qFormat/>
    <w:rsid w:val="00D63F7B"/>
    <w:pPr>
      <w:ind w:left="480" w:hanging="240"/>
    </w:pPr>
  </w:style>
  <w:style w:type="paragraph" w:styleId="afff8">
    <w:name w:val="Title"/>
    <w:basedOn w:val="a1"/>
    <w:next w:val="a1"/>
    <w:link w:val="afff9"/>
    <w:qFormat/>
    <w:rsid w:val="00D63F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9">
    <w:name w:val="标题 字符"/>
    <w:basedOn w:val="a2"/>
    <w:link w:val="afff8"/>
    <w:qFormat/>
    <w:rsid w:val="00D63F7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ffa">
    <w:name w:val="annotation subject"/>
    <w:basedOn w:val="af3"/>
    <w:next w:val="af3"/>
    <w:link w:val="afffb"/>
    <w:qFormat/>
    <w:rsid w:val="00D63F7B"/>
    <w:rPr>
      <w:b/>
      <w:bCs/>
    </w:rPr>
  </w:style>
  <w:style w:type="character" w:customStyle="1" w:styleId="afffb">
    <w:name w:val="批注主题 字符"/>
    <w:basedOn w:val="af4"/>
    <w:link w:val="afffa"/>
    <w:qFormat/>
    <w:rsid w:val="00D63F7B"/>
    <w:rPr>
      <w:rFonts w:ascii="Times New Roman" w:hAnsi="Times New Roman" w:cs="Times New Roman"/>
      <w:b/>
      <w:bCs/>
      <w:kern w:val="0"/>
      <w:sz w:val="20"/>
      <w:szCs w:val="20"/>
      <w:lang w:eastAsia="en-US"/>
    </w:rPr>
  </w:style>
  <w:style w:type="paragraph" w:styleId="afffc">
    <w:name w:val="Body Text First Indent"/>
    <w:basedOn w:val="af9"/>
    <w:link w:val="afffd"/>
    <w:semiHidden/>
    <w:qFormat/>
    <w:rsid w:val="00D63F7B"/>
    <w:pPr>
      <w:ind w:firstLine="210"/>
    </w:pPr>
  </w:style>
  <w:style w:type="character" w:customStyle="1" w:styleId="afffd">
    <w:name w:val="正文文本首行缩进 字符"/>
    <w:basedOn w:val="afa"/>
    <w:link w:val="afffc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2a">
    <w:name w:val="Body Text First Indent 2"/>
    <w:basedOn w:val="afb"/>
    <w:link w:val="2b"/>
    <w:semiHidden/>
    <w:qFormat/>
    <w:rsid w:val="00D63F7B"/>
    <w:pPr>
      <w:ind w:firstLine="210"/>
    </w:pPr>
  </w:style>
  <w:style w:type="character" w:customStyle="1" w:styleId="2b">
    <w:name w:val="正文文本首行缩进 2 字符"/>
    <w:basedOn w:val="afc"/>
    <w:link w:val="2a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fffe">
    <w:name w:val="Table Grid"/>
    <w:basedOn w:val="a3"/>
    <w:uiPriority w:val="39"/>
    <w:qFormat/>
    <w:rsid w:val="00D63F7B"/>
    <w:rPr>
      <w:rFonts w:ascii="Calibri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page number"/>
    <w:basedOn w:val="a2"/>
    <w:semiHidden/>
    <w:qFormat/>
    <w:rsid w:val="00D63F7B"/>
  </w:style>
  <w:style w:type="character" w:styleId="affff0">
    <w:name w:val="FollowedHyperlink"/>
    <w:basedOn w:val="a2"/>
    <w:semiHidden/>
    <w:unhideWhenUsed/>
    <w:qFormat/>
    <w:rsid w:val="00D63F7B"/>
    <w:rPr>
      <w:color w:val="800080" w:themeColor="followedHyperlink"/>
      <w:u w:val="single"/>
    </w:rPr>
  </w:style>
  <w:style w:type="character" w:styleId="affff1">
    <w:name w:val="Emphasis"/>
    <w:basedOn w:val="a2"/>
    <w:uiPriority w:val="20"/>
    <w:qFormat/>
    <w:rsid w:val="00D63F7B"/>
    <w:rPr>
      <w:i/>
      <w:iCs/>
    </w:rPr>
  </w:style>
  <w:style w:type="character" w:styleId="affff2">
    <w:name w:val="Hyperlink"/>
    <w:semiHidden/>
    <w:qFormat/>
    <w:rsid w:val="00D63F7B"/>
    <w:rPr>
      <w:color w:val="0000FF"/>
      <w:u w:val="single"/>
    </w:rPr>
  </w:style>
  <w:style w:type="character" w:styleId="affff3">
    <w:name w:val="annotation reference"/>
    <w:basedOn w:val="a2"/>
    <w:uiPriority w:val="99"/>
    <w:unhideWhenUsed/>
    <w:qFormat/>
    <w:rsid w:val="00D63F7B"/>
    <w:rPr>
      <w:sz w:val="21"/>
      <w:szCs w:val="21"/>
    </w:rPr>
  </w:style>
  <w:style w:type="paragraph" w:customStyle="1" w:styleId="SMHeading">
    <w:name w:val="SM Heading"/>
    <w:basedOn w:val="1"/>
    <w:qFormat/>
    <w:rsid w:val="00D63F7B"/>
  </w:style>
  <w:style w:type="paragraph" w:customStyle="1" w:styleId="SMSubheading">
    <w:name w:val="SM Subheading"/>
    <w:basedOn w:val="a1"/>
    <w:qFormat/>
    <w:rsid w:val="00D63F7B"/>
    <w:rPr>
      <w:u w:val="words"/>
    </w:rPr>
  </w:style>
  <w:style w:type="paragraph" w:customStyle="1" w:styleId="SMText">
    <w:name w:val="SM Text"/>
    <w:basedOn w:val="a1"/>
    <w:qFormat/>
    <w:rsid w:val="00D63F7B"/>
    <w:pPr>
      <w:ind w:firstLine="480"/>
    </w:pPr>
  </w:style>
  <w:style w:type="paragraph" w:customStyle="1" w:styleId="SMcaption">
    <w:name w:val="SM caption"/>
    <w:basedOn w:val="SMText"/>
    <w:qFormat/>
    <w:rsid w:val="00D63F7B"/>
    <w:pPr>
      <w:ind w:firstLine="0"/>
    </w:pPr>
  </w:style>
  <w:style w:type="paragraph" w:customStyle="1" w:styleId="12">
    <w:name w:val="书目1"/>
    <w:basedOn w:val="a1"/>
    <w:next w:val="a1"/>
    <w:uiPriority w:val="37"/>
    <w:semiHidden/>
    <w:qFormat/>
    <w:rsid w:val="00D63F7B"/>
  </w:style>
  <w:style w:type="paragraph" w:styleId="affff4">
    <w:name w:val="Intense Quote"/>
    <w:basedOn w:val="a1"/>
    <w:next w:val="a1"/>
    <w:link w:val="affff5"/>
    <w:uiPriority w:val="30"/>
    <w:qFormat/>
    <w:rsid w:val="00D63F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5">
    <w:name w:val="明显引用 字符"/>
    <w:basedOn w:val="a2"/>
    <w:link w:val="affff4"/>
    <w:uiPriority w:val="30"/>
    <w:qFormat/>
    <w:rsid w:val="00D63F7B"/>
    <w:rPr>
      <w:rFonts w:ascii="Times New Roman" w:hAnsi="Times New Roman" w:cs="Times New Roman"/>
      <w:b/>
      <w:bCs/>
      <w:i/>
      <w:iCs/>
      <w:color w:val="4F81BD"/>
      <w:kern w:val="0"/>
      <w:sz w:val="24"/>
      <w:szCs w:val="20"/>
      <w:lang w:eastAsia="en-US"/>
    </w:rPr>
  </w:style>
  <w:style w:type="paragraph" w:styleId="affff6">
    <w:name w:val="List Paragraph"/>
    <w:basedOn w:val="a1"/>
    <w:link w:val="affff7"/>
    <w:uiPriority w:val="34"/>
    <w:qFormat/>
    <w:rsid w:val="00D63F7B"/>
    <w:pPr>
      <w:ind w:left="720"/>
    </w:pPr>
  </w:style>
  <w:style w:type="paragraph" w:styleId="affff8">
    <w:name w:val="No Spacing"/>
    <w:uiPriority w:val="1"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ffff9">
    <w:name w:val="Quote"/>
    <w:basedOn w:val="a1"/>
    <w:next w:val="a1"/>
    <w:link w:val="affffa"/>
    <w:uiPriority w:val="29"/>
    <w:qFormat/>
    <w:rsid w:val="00D63F7B"/>
    <w:rPr>
      <w:i/>
      <w:iCs/>
      <w:color w:val="000000"/>
    </w:rPr>
  </w:style>
  <w:style w:type="character" w:customStyle="1" w:styleId="affffa">
    <w:name w:val="引用 字符"/>
    <w:basedOn w:val="a2"/>
    <w:link w:val="affff9"/>
    <w:uiPriority w:val="29"/>
    <w:qFormat/>
    <w:rsid w:val="00D63F7B"/>
    <w:rPr>
      <w:rFonts w:ascii="Times New Roman" w:hAnsi="Times New Roman" w:cs="Times New Roman"/>
      <w:i/>
      <w:iCs/>
      <w:color w:val="000000"/>
      <w:kern w:val="0"/>
      <w:sz w:val="24"/>
      <w:szCs w:val="20"/>
      <w:lang w:eastAsia="en-US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rsid w:val="00D63F7B"/>
    <w:pPr>
      <w:outlineLvl w:val="9"/>
    </w:pPr>
    <w:rPr>
      <w:rFonts w:ascii="Cambria" w:hAnsi="Cambria"/>
      <w:sz w:val="32"/>
      <w:szCs w:val="32"/>
    </w:rPr>
  </w:style>
  <w:style w:type="character" w:customStyle="1" w:styleId="affff7">
    <w:name w:val="列表段落 字符"/>
    <w:link w:val="affff6"/>
    <w:uiPriority w:val="34"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character" w:customStyle="1" w:styleId="Char">
    <w:name w:val="论文正文 Char"/>
    <w:link w:val="ae"/>
    <w:qFormat/>
    <w:rsid w:val="00D63F7B"/>
    <w:rPr>
      <w:rFonts w:ascii="Times New Roman" w:hAnsi="Times New Roman" w:cs="Times New Roman"/>
      <w:sz w:val="24"/>
      <w:szCs w:val="24"/>
    </w:rPr>
  </w:style>
  <w:style w:type="paragraph" w:customStyle="1" w:styleId="affffb">
    <w:name w:val="图片表格"/>
    <w:basedOn w:val="affff8"/>
    <w:link w:val="Char0"/>
    <w:qFormat/>
    <w:rsid w:val="00D63F7B"/>
    <w:pPr>
      <w:widowControl w:val="0"/>
      <w:spacing w:line="360" w:lineRule="auto"/>
      <w:jc w:val="center"/>
    </w:pPr>
    <w:rPr>
      <w:kern w:val="2"/>
      <w:szCs w:val="21"/>
      <w:lang w:eastAsia="zh-CN"/>
    </w:rPr>
  </w:style>
  <w:style w:type="character" w:customStyle="1" w:styleId="Char0">
    <w:name w:val="图片表格 Char"/>
    <w:link w:val="affffb"/>
    <w:qFormat/>
    <w:rsid w:val="00D63F7B"/>
    <w:rPr>
      <w:rFonts w:ascii="Times New Roman" w:hAnsi="Times New Roman" w:cs="Times New Roman"/>
      <w:sz w:val="24"/>
      <w:szCs w:val="21"/>
    </w:rPr>
  </w:style>
  <w:style w:type="character" w:customStyle="1" w:styleId="shorttext">
    <w:name w:val="short_text"/>
    <w:basedOn w:val="a2"/>
    <w:qFormat/>
    <w:rsid w:val="00D63F7B"/>
  </w:style>
  <w:style w:type="paragraph" w:customStyle="1" w:styleId="Paragraph">
    <w:name w:val="Paragraph"/>
    <w:basedOn w:val="a1"/>
    <w:qFormat/>
    <w:rsid w:val="00D63F7B"/>
    <w:pPr>
      <w:spacing w:before="120"/>
      <w:ind w:firstLine="720"/>
    </w:pPr>
    <w:rPr>
      <w:rFonts w:eastAsia="Times New Roman"/>
      <w:szCs w:val="24"/>
    </w:rPr>
  </w:style>
  <w:style w:type="character" w:customStyle="1" w:styleId="fontstyle01">
    <w:name w:val="fontstyle01"/>
    <w:basedOn w:val="a2"/>
    <w:qFormat/>
    <w:rsid w:val="00D63F7B"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customStyle="1" w:styleId="13">
    <w:name w:val="修订1"/>
    <w:hidden/>
    <w:uiPriority w:val="99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character" w:customStyle="1" w:styleId="14">
    <w:name w:val="未处理的提及1"/>
    <w:basedOn w:val="a2"/>
    <w:uiPriority w:val="99"/>
    <w:semiHidden/>
    <w:unhideWhenUsed/>
    <w:qFormat/>
    <w:rsid w:val="00D63F7B"/>
    <w:rPr>
      <w:color w:val="605E5C"/>
      <w:shd w:val="clear" w:color="auto" w:fill="E1DFDD"/>
    </w:rPr>
  </w:style>
  <w:style w:type="character" w:customStyle="1" w:styleId="font41">
    <w:name w:val="font41"/>
    <w:basedOn w:val="a2"/>
    <w:qFormat/>
    <w:rsid w:val="00D63F7B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31">
    <w:name w:val="font31"/>
    <w:basedOn w:val="a2"/>
    <w:qFormat/>
    <w:rsid w:val="00D63F7B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2c">
    <w:name w:val="修订2"/>
    <w:hidden/>
    <w:uiPriority w:val="99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character" w:customStyle="1" w:styleId="2d">
    <w:name w:val="未处理的提及2"/>
    <w:basedOn w:val="a2"/>
    <w:uiPriority w:val="99"/>
    <w:semiHidden/>
    <w:unhideWhenUsed/>
    <w:qFormat/>
    <w:rsid w:val="00D63F7B"/>
    <w:rPr>
      <w:color w:val="605E5C"/>
      <w:shd w:val="clear" w:color="auto" w:fill="E1DFDD"/>
    </w:rPr>
  </w:style>
  <w:style w:type="paragraph" w:customStyle="1" w:styleId="MDPI35textbeforelist">
    <w:name w:val="MDPI_3.5_text_before_list"/>
    <w:basedOn w:val="MDPI31text"/>
    <w:qFormat/>
    <w:rsid w:val="00D63F7B"/>
    <w:pPr>
      <w:spacing w:after="120"/>
    </w:pPr>
  </w:style>
  <w:style w:type="paragraph" w:customStyle="1" w:styleId="MDPI31text">
    <w:name w:val="MDPI_3.1_text"/>
    <w:qFormat/>
    <w:rsid w:val="00D63F7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63F7B"/>
    <w:pPr>
      <w:spacing w:before="240" w:after="120" w:line="260" w:lineRule="atLeast"/>
      <w:ind w:left="425" w:right="425"/>
    </w:pPr>
    <w:rPr>
      <w:rFonts w:cstheme="minorBidi"/>
      <w:szCs w:val="22"/>
    </w:rPr>
  </w:style>
  <w:style w:type="paragraph" w:customStyle="1" w:styleId="MDPI62Acknowledgments">
    <w:name w:val="MDPI_6.2_Acknowledgments"/>
    <w:qFormat/>
    <w:rsid w:val="00D63F7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3a">
    <w:name w:val="修订3"/>
    <w:hidden/>
    <w:uiPriority w:val="99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customStyle="1" w:styleId="affffc">
    <w:name w:val="表中文字"/>
    <w:basedOn w:val="a1"/>
    <w:link w:val="Char1"/>
    <w:qFormat/>
    <w:rsid w:val="00D63F7B"/>
    <w:pPr>
      <w:widowControl w:val="0"/>
      <w:spacing w:before="60" w:after="60"/>
      <w:jc w:val="center"/>
    </w:pPr>
    <w:rPr>
      <w:rFonts w:cstheme="minorBidi"/>
      <w:kern w:val="2"/>
      <w:sz w:val="22"/>
      <w:szCs w:val="24"/>
      <w:lang w:eastAsia="zh-CN"/>
    </w:rPr>
  </w:style>
  <w:style w:type="character" w:customStyle="1" w:styleId="Char1">
    <w:name w:val="表中文字 Char"/>
    <w:basedOn w:val="a2"/>
    <w:link w:val="affffc"/>
    <w:qFormat/>
    <w:rsid w:val="00D63F7B"/>
    <w:rPr>
      <w:rFonts w:ascii="Times New Roman" w:hAnsi="Times New Roman"/>
      <w:sz w:val="22"/>
      <w:szCs w:val="24"/>
    </w:rPr>
  </w:style>
  <w:style w:type="paragraph" w:customStyle="1" w:styleId="MDPI51figurecaption">
    <w:name w:val="MDPI_5.1_figure_caption"/>
    <w:basedOn w:val="MDPI62Acknowledgments"/>
    <w:qFormat/>
    <w:rsid w:val="00D63F7B"/>
    <w:pPr>
      <w:spacing w:after="240" w:line="260" w:lineRule="atLeast"/>
      <w:ind w:left="425" w:right="425"/>
    </w:pPr>
  </w:style>
  <w:style w:type="paragraph" w:customStyle="1" w:styleId="46">
    <w:name w:val="修订4"/>
    <w:hidden/>
    <w:uiPriority w:val="99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customStyle="1" w:styleId="56">
    <w:name w:val="修订5"/>
    <w:hidden/>
    <w:uiPriority w:val="99"/>
    <w:semiHidden/>
    <w:qFormat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customStyle="1" w:styleId="MDPI23heading3">
    <w:name w:val="MDPI_2.3_heading3"/>
    <w:basedOn w:val="MDPI31text"/>
    <w:qFormat/>
    <w:rsid w:val="00D63F7B"/>
    <w:pPr>
      <w:spacing w:before="240" w:after="120"/>
      <w:ind w:firstLine="0"/>
      <w:jc w:val="left"/>
      <w:outlineLvl w:val="2"/>
    </w:pPr>
  </w:style>
  <w:style w:type="paragraph" w:customStyle="1" w:styleId="MDPI22heading2">
    <w:name w:val="MDPI_2.2_heading2"/>
    <w:basedOn w:val="MDPItext"/>
    <w:qFormat/>
    <w:rsid w:val="00D63F7B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text">
    <w:name w:val="MDPI_text"/>
    <w:basedOn w:val="Mdeck4text"/>
    <w:qFormat/>
    <w:rsid w:val="00D63F7B"/>
    <w:pPr>
      <w:ind w:left="425" w:right="425"/>
    </w:pPr>
    <w:rPr>
      <w:rFonts w:cs="Times New Roman"/>
      <w:sz w:val="22"/>
      <w:szCs w:val="22"/>
    </w:rPr>
  </w:style>
  <w:style w:type="paragraph" w:customStyle="1" w:styleId="Mdeck4text">
    <w:name w:val="M_deck_4_text"/>
    <w:qFormat/>
    <w:rsid w:val="00D63F7B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szCs w:val="20"/>
      <w:lang w:eastAsia="de-DE" w:bidi="en-US"/>
    </w:rPr>
  </w:style>
  <w:style w:type="paragraph" w:customStyle="1" w:styleId="affffd">
    <w:name w:val="图表注释"/>
    <w:basedOn w:val="ae"/>
    <w:qFormat/>
    <w:rsid w:val="00D63F7B"/>
    <w:pPr>
      <w:spacing w:before="120" w:after="240" w:line="240" w:lineRule="auto"/>
      <w:ind w:firstLineChars="0" w:firstLine="420"/>
    </w:pPr>
    <w:rPr>
      <w:sz w:val="21"/>
    </w:rPr>
  </w:style>
  <w:style w:type="paragraph" w:customStyle="1" w:styleId="-">
    <w:name w:val="题注-表"/>
    <w:basedOn w:val="ad"/>
    <w:link w:val="-Char"/>
    <w:qFormat/>
    <w:rsid w:val="00D63F7B"/>
    <w:pPr>
      <w:spacing w:before="60" w:after="60"/>
    </w:pPr>
  </w:style>
  <w:style w:type="table" w:customStyle="1" w:styleId="15">
    <w:name w:val="网格型1"/>
    <w:basedOn w:val="a3"/>
    <w:next w:val="afffe"/>
    <w:uiPriority w:val="39"/>
    <w:qFormat/>
    <w:rsid w:val="00D63F7B"/>
    <w:rPr>
      <w:rFonts w:ascii="Times New Roman" w:hAnsi="Times New Roman" w:cs="Times New Roman"/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Char">
    <w:name w:val="题注-表 Char"/>
    <w:basedOn w:val="a2"/>
    <w:link w:val="-"/>
    <w:qFormat/>
    <w:rsid w:val="00D63F7B"/>
    <w:rPr>
      <w:rFonts w:ascii="Times New Roman" w:hAnsi="Times New Roman" w:cs="Times New Roman"/>
      <w:b/>
      <w:bCs/>
      <w:kern w:val="0"/>
      <w:sz w:val="20"/>
      <w:szCs w:val="20"/>
      <w:lang w:eastAsia="en-US"/>
    </w:rPr>
  </w:style>
  <w:style w:type="numbering" w:customStyle="1" w:styleId="16">
    <w:name w:val="无列表1"/>
    <w:next w:val="a4"/>
    <w:uiPriority w:val="99"/>
    <w:semiHidden/>
    <w:unhideWhenUsed/>
    <w:rsid w:val="00D63F7B"/>
  </w:style>
  <w:style w:type="table" w:customStyle="1" w:styleId="2e">
    <w:name w:val="网格型2"/>
    <w:basedOn w:val="a3"/>
    <w:next w:val="afffe"/>
    <w:uiPriority w:val="39"/>
    <w:qFormat/>
    <w:rsid w:val="00D63F7B"/>
    <w:rPr>
      <w:rFonts w:ascii="Calibri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name w:val="表注"/>
    <w:basedOn w:val="a1"/>
    <w:qFormat/>
    <w:rsid w:val="00D63F7B"/>
    <w:rPr>
      <w:sz w:val="18"/>
      <w:szCs w:val="24"/>
    </w:rPr>
  </w:style>
  <w:style w:type="table" w:customStyle="1" w:styleId="110">
    <w:name w:val="网格型11"/>
    <w:basedOn w:val="a3"/>
    <w:uiPriority w:val="39"/>
    <w:qFormat/>
    <w:rsid w:val="00D63F7B"/>
    <w:rPr>
      <w:rFonts w:ascii="Calibri" w:hAnsi="Calibri" w:cs="Times New Roman"/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无列表2"/>
    <w:next w:val="a4"/>
    <w:uiPriority w:val="99"/>
    <w:semiHidden/>
    <w:unhideWhenUsed/>
    <w:rsid w:val="00D63F7B"/>
  </w:style>
  <w:style w:type="table" w:customStyle="1" w:styleId="3b">
    <w:name w:val="网格型3"/>
    <w:basedOn w:val="a3"/>
    <w:next w:val="afffe"/>
    <w:uiPriority w:val="39"/>
    <w:qFormat/>
    <w:rsid w:val="00D63F7B"/>
    <w:rPr>
      <w:rFonts w:ascii="Calibri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3"/>
    <w:uiPriority w:val="39"/>
    <w:qFormat/>
    <w:rsid w:val="00D63F7B"/>
    <w:rPr>
      <w:rFonts w:ascii="Calibri" w:hAnsi="Calibri" w:cs="Times New Roman"/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"/>
    <w:basedOn w:val="a3"/>
    <w:next w:val="afffe"/>
    <w:uiPriority w:val="39"/>
    <w:rsid w:val="00D63F7B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网格型5"/>
    <w:basedOn w:val="a3"/>
    <w:next w:val="afffe"/>
    <w:uiPriority w:val="39"/>
    <w:rsid w:val="00D63F7B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ibri">
    <w:name w:val="样式 Calibri 小五 居中"/>
    <w:basedOn w:val="a1"/>
    <w:rsid w:val="00D63F7B"/>
    <w:pPr>
      <w:jc w:val="center"/>
    </w:pPr>
    <w:rPr>
      <w:rFonts w:ascii="Calibri" w:eastAsia="Times New Roman" w:hAnsi="Calibri" w:cs="宋体"/>
      <w:kern w:val="2"/>
      <w:sz w:val="18"/>
    </w:rPr>
  </w:style>
  <w:style w:type="paragraph" w:customStyle="1" w:styleId="timesnewroma1">
    <w:name w:val="样式times new roma 小五 居中1"/>
    <w:basedOn w:val="a1"/>
    <w:rsid w:val="00D63F7B"/>
    <w:pPr>
      <w:jc w:val="center"/>
    </w:pPr>
    <w:rPr>
      <w:rFonts w:ascii="Calibri" w:eastAsia="Times New Roman" w:hAnsi="Calibri" w:cs="宋体"/>
      <w:kern w:val="2"/>
      <w:sz w:val="18"/>
    </w:rPr>
  </w:style>
  <w:style w:type="table" w:customStyle="1" w:styleId="72">
    <w:name w:val="网格型7"/>
    <w:basedOn w:val="a3"/>
    <w:next w:val="afffe"/>
    <w:uiPriority w:val="39"/>
    <w:rsid w:val="00D63F7B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">
    <w:name w:val="Revision"/>
    <w:hidden/>
    <w:uiPriority w:val="99"/>
    <w:semiHidden/>
    <w:rsid w:val="00D63F7B"/>
    <w:rPr>
      <w:rFonts w:ascii="Times New Roman" w:hAnsi="Times New Roman" w:cs="Times New Roman"/>
      <w:kern w:val="0"/>
      <w:sz w:val="24"/>
      <w:szCs w:val="20"/>
      <w:lang w:eastAsia="en-US"/>
    </w:rPr>
  </w:style>
  <w:style w:type="table" w:customStyle="1" w:styleId="62">
    <w:name w:val="网格型6"/>
    <w:basedOn w:val="a3"/>
    <w:next w:val="afffe"/>
    <w:uiPriority w:val="39"/>
    <w:rsid w:val="00D63F7B"/>
    <w:rPr>
      <w:rFonts w:ascii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网格型8"/>
    <w:basedOn w:val="a3"/>
    <w:next w:val="afffe"/>
    <w:uiPriority w:val="39"/>
    <w:rsid w:val="00D63F7B"/>
    <w:rPr>
      <w:rFonts w:ascii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1"/>
    <w:uiPriority w:val="39"/>
    <w:semiHidden/>
    <w:unhideWhenUsed/>
    <w:qFormat/>
    <w:rsid w:val="00D63F7B"/>
    <w:pPr>
      <w:keepLines/>
      <w:spacing w:before="340" w:after="330" w:line="578" w:lineRule="auto"/>
      <w:outlineLvl w:val="9"/>
    </w:pPr>
    <w:rPr>
      <w:kern w:val="44"/>
      <w:sz w:val="44"/>
      <w:szCs w:val="44"/>
    </w:rPr>
  </w:style>
  <w:style w:type="paragraph" w:styleId="afffff0">
    <w:name w:val="Bibliography"/>
    <w:basedOn w:val="a1"/>
    <w:next w:val="a1"/>
    <w:uiPriority w:val="37"/>
    <w:unhideWhenUsed/>
    <w:rsid w:val="00D63F7B"/>
    <w:pPr>
      <w:tabs>
        <w:tab w:val="left" w:pos="384"/>
      </w:tabs>
      <w:spacing w:line="480" w:lineRule="auto"/>
      <w:ind w:left="384" w:hanging="384"/>
    </w:pPr>
  </w:style>
  <w:style w:type="character" w:styleId="afffff1">
    <w:name w:val="line number"/>
    <w:basedOn w:val="a2"/>
    <w:semiHidden/>
    <w:unhideWhenUsed/>
    <w:rsid w:val="00D63F7B"/>
  </w:style>
  <w:style w:type="table" w:styleId="afffff2">
    <w:name w:val="Table Theme"/>
    <w:basedOn w:val="a3"/>
    <w:unhideWhenUsed/>
    <w:rsid w:val="00D63F7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eYtaP9W_H7IyDTkJhSauvPYyCZT9SioXqOMYuHhZGnYsEsFgnUyCEAoXw6TtHm6PEmLgNCIXUr7ZxRX0vvrLdwwRMAZGmWQn7FkBwU2mctHVaqpr7N0cqhOs-IQU5neQ&amp;wd=&amp;eqid=f31bb52200019183000000035a4a47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Accdon</dc:creator>
  <cp:lastModifiedBy>SQ-C</cp:lastModifiedBy>
  <cp:revision>2</cp:revision>
  <dcterms:created xsi:type="dcterms:W3CDTF">2024-07-29T08:51:00Z</dcterms:created>
  <dcterms:modified xsi:type="dcterms:W3CDTF">2024-07-29T08:51:00Z</dcterms:modified>
</cp:coreProperties>
</file>