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56FA7" w14:textId="77777777" w:rsidR="0041054C" w:rsidRPr="0041054C" w:rsidRDefault="0041054C" w:rsidP="0041054C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</w:pPr>
      <w:bookmarkStart w:id="0" w:name="OLE_LINK138"/>
      <w:r w:rsidRPr="0041054C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Supplementary Information</w:t>
      </w:r>
    </w:p>
    <w:p w14:paraId="26D8E477" w14:textId="77777777" w:rsidR="009F5DF5" w:rsidRPr="0041054C" w:rsidRDefault="009F5DF5" w:rsidP="00882737">
      <w:pPr>
        <w:spacing w:line="360" w:lineRule="auto"/>
        <w:jc w:val="center"/>
        <w:rPr>
          <w:rFonts w:ascii="Times New Roman" w:eastAsia="等线" w:hAnsi="Times New Roman" w:cs="Times New Roman"/>
          <w:color w:val="000000"/>
          <w:sz w:val="32"/>
          <w:szCs w:val="32"/>
        </w:rPr>
      </w:pPr>
    </w:p>
    <w:p w14:paraId="2F4ECF7E" w14:textId="77777777" w:rsidR="0041054C" w:rsidRPr="0041054C" w:rsidRDefault="0041054C" w:rsidP="0041054C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bookmarkStart w:id="1" w:name="OLE_LINK202"/>
      <w:bookmarkStart w:id="2" w:name="OLE_LINK565"/>
      <w:bookmarkStart w:id="3" w:name="OLE_LINK160"/>
      <w:bookmarkStart w:id="4" w:name="OLE_LINK26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Apoptotic </w:t>
      </w:r>
      <w:bookmarkStart w:id="5" w:name="OLE_LINK436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body </w:t>
      </w:r>
      <w:bookmarkStart w:id="6" w:name="OLE_LINK11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based</w:t>
      </w:r>
      <w:bookmarkEnd w:id="6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biomimetic </w:t>
      </w:r>
      <w:bookmarkStart w:id="7" w:name="OLE_LINK25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hybrid</w:t>
      </w:r>
      <w:bookmarkEnd w:id="7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nanovesicles</w:t>
      </w:r>
      <w:bookmarkEnd w:id="1"/>
      <w:bookmarkEnd w:id="2"/>
      <w:bookmarkEnd w:id="5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to </w:t>
      </w:r>
      <w:bookmarkStart w:id="8" w:name="OLE_LINK464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attenuate</w:t>
      </w:r>
      <w:bookmarkEnd w:id="8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cytokine storms </w:t>
      </w:r>
      <w:bookmarkStart w:id="9" w:name="OLE_LINK437"/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for </w:t>
      </w:r>
      <w:r w:rsidRPr="0041054C">
        <w:rPr>
          <w:rFonts w:ascii="Times New Roman" w:hAnsi="Times New Roman" w:cs="Times New Roman"/>
          <w:b/>
          <w:bCs/>
          <w:kern w:val="0"/>
          <w:sz w:val="28"/>
          <w:szCs w:val="32"/>
        </w:rPr>
        <w:t>sepsis</w:t>
      </w:r>
      <w:r w:rsidRPr="0041054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treatment</w:t>
      </w:r>
      <w:bookmarkEnd w:id="3"/>
    </w:p>
    <w:p w14:paraId="7D7AD163" w14:textId="77777777" w:rsidR="0041054C" w:rsidRDefault="0041054C" w:rsidP="0041054C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bookmarkStart w:id="10" w:name="OLE_LINK30"/>
      <w:bookmarkEnd w:id="4"/>
      <w:bookmarkEnd w:id="9"/>
      <w:proofErr w:type="spellStart"/>
      <w:r>
        <w:rPr>
          <w:rFonts w:ascii="Times New Roman" w:hAnsi="Times New Roman" w:cs="Times New Roman"/>
          <w:iCs/>
          <w:sz w:val="24"/>
          <w:szCs w:val="24"/>
        </w:rPr>
        <w:t>Hongbing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Lan</w:t>
      </w:r>
      <w:bookmarkStart w:id="11" w:name="OLE_LINK118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1,</w:t>
      </w:r>
      <w:bookmarkEnd w:id="11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2,</w:t>
      </w:r>
      <w:r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Zhanhao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Zhou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3,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iCs/>
          <w:sz w:val="24"/>
          <w:szCs w:val="24"/>
        </w:rPr>
        <w:t>, Qian Hu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>, Qi Xie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>,</w:t>
      </w:r>
      <w:r>
        <w:rPr>
          <w:rFonts w:hint="eastAsia"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Xiaonan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Li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>, Tianyi Tian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>,</w:t>
      </w:r>
      <w:r>
        <w:rPr>
          <w:rFonts w:hint="eastAsia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Yi Wang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Conglian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Yang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>, Li Kong</w:t>
      </w:r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bookmarkStart w:id="12" w:name="_Hlk168427690"/>
      <w:proofErr w:type="spellStart"/>
      <w:r>
        <w:rPr>
          <w:rFonts w:ascii="Times New Roman" w:hAnsi="Times New Roman" w:cs="Times New Roman"/>
          <w:iCs/>
          <w:sz w:val="24"/>
          <w:szCs w:val="24"/>
        </w:rPr>
        <w:t>Dehao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Fu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4,</w:t>
      </w:r>
      <w:r>
        <w:rPr>
          <w:rFonts w:ascii="Times New Roman" w:hAnsi="Times New Roman" w:cs="Times New Roman"/>
          <w:iCs/>
          <w:sz w:val="24"/>
          <w:szCs w:val="24"/>
        </w:rPr>
        <w:t>*,</w:t>
      </w:r>
      <w:bookmarkEnd w:id="12"/>
      <w:r>
        <w:rPr>
          <w:rFonts w:ascii="Times New Roman" w:hAnsi="Times New Roman" w:cs="Times New Roman"/>
          <w:iCs/>
          <w:sz w:val="24"/>
          <w:szCs w:val="24"/>
        </w:rPr>
        <w:t xml:space="preserve"> Yuanyuan Guo</w:t>
      </w:r>
      <w:bookmarkEnd w:id="10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3,5,</w:t>
      </w:r>
      <w:r>
        <w:rPr>
          <w:rFonts w:ascii="Times New Roman" w:hAnsi="Times New Roman" w:cs="Times New Roman"/>
          <w:iCs/>
          <w:sz w:val="24"/>
          <w:szCs w:val="24"/>
        </w:rPr>
        <w:t xml:space="preserve">*,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Zhiping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Zhang</w:t>
      </w:r>
      <w:bookmarkStart w:id="13" w:name="OLE_LINK139"/>
      <w:r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 xml:space="preserve"> 2,6,</w:t>
      </w:r>
      <w:r>
        <w:rPr>
          <w:rFonts w:ascii="Times New Roman" w:hAnsi="Times New Roman" w:cs="Times New Roman"/>
          <w:iCs/>
          <w:sz w:val="24"/>
          <w:szCs w:val="24"/>
        </w:rPr>
        <w:t>*</w:t>
      </w:r>
      <w:bookmarkEnd w:id="13"/>
    </w:p>
    <w:p w14:paraId="6BBFC124" w14:textId="77777777" w:rsidR="0041054C" w:rsidRDefault="0041054C" w:rsidP="0041054C">
      <w:pPr>
        <w:pStyle w:val="Dedication"/>
        <w:jc w:val="both"/>
        <w:rPr>
          <w:rFonts w:eastAsiaTheme="minorEastAsia"/>
          <w:lang w:val="fr-FR" w:eastAsia="zh-CN"/>
        </w:rPr>
      </w:pPr>
      <w:bookmarkStart w:id="14" w:name="OLE_LINK125"/>
      <w:r>
        <w:rPr>
          <w:rFonts w:eastAsiaTheme="minorEastAsia"/>
          <w:iCs/>
          <w:vertAlign w:val="superscript"/>
          <w:lang w:eastAsia="zh-CN"/>
        </w:rPr>
        <w:t>1</w:t>
      </w:r>
      <w:r>
        <w:rPr>
          <w:rFonts w:eastAsiaTheme="minorEastAsia"/>
          <w:lang w:val="fr-FR" w:eastAsia="zh-CN"/>
        </w:rPr>
        <w:t xml:space="preserve">Department of Pharmacy, Nanxishan Hospital of </w:t>
      </w:r>
      <w:bookmarkStart w:id="15" w:name="OLE_LINK87"/>
      <w:r>
        <w:rPr>
          <w:rFonts w:eastAsiaTheme="minorEastAsia"/>
          <w:lang w:val="fr-FR" w:eastAsia="zh-CN"/>
        </w:rPr>
        <w:t>Guangxi Zhuang</w:t>
      </w:r>
      <w:bookmarkEnd w:id="15"/>
      <w:r>
        <w:rPr>
          <w:rFonts w:eastAsiaTheme="minorEastAsia"/>
          <w:lang w:val="fr-FR" w:eastAsia="zh-CN"/>
        </w:rPr>
        <w:t xml:space="preserve"> Autonomous Region, </w:t>
      </w:r>
      <w:bookmarkStart w:id="16" w:name="OLE_LINK88"/>
      <w:r>
        <w:rPr>
          <w:rFonts w:eastAsiaTheme="minorEastAsia"/>
          <w:lang w:val="fr-FR" w:eastAsia="zh-CN"/>
        </w:rPr>
        <w:t>Guilin</w:t>
      </w:r>
      <w:bookmarkEnd w:id="16"/>
      <w:r>
        <w:rPr>
          <w:rFonts w:eastAsiaTheme="minorEastAsia"/>
          <w:lang w:val="fr-FR" w:eastAsia="zh-CN"/>
        </w:rPr>
        <w:t xml:space="preserve"> 541002, </w:t>
      </w:r>
      <w:r>
        <w:t>China.</w:t>
      </w:r>
    </w:p>
    <w:p w14:paraId="36617DC9" w14:textId="77777777" w:rsidR="0041054C" w:rsidRDefault="0041054C" w:rsidP="0041054C">
      <w:pPr>
        <w:pStyle w:val="Dedication"/>
        <w:jc w:val="both"/>
      </w:pPr>
      <w:r>
        <w:rPr>
          <w:rFonts w:eastAsiaTheme="minorEastAsia"/>
          <w:iCs/>
          <w:vertAlign w:val="superscript"/>
          <w:lang w:eastAsia="zh-CN"/>
        </w:rPr>
        <w:t>2</w:t>
      </w:r>
      <w:r>
        <w:t xml:space="preserve">Tongji School of Pharmacy, Huazhong University of Science and Technology, Wuhan 430030, </w:t>
      </w:r>
      <w:bookmarkStart w:id="17" w:name="OLE_LINK47"/>
      <w:r>
        <w:t>China.</w:t>
      </w:r>
      <w:bookmarkEnd w:id="17"/>
    </w:p>
    <w:p w14:paraId="55235DA9" w14:textId="77777777" w:rsidR="0041054C" w:rsidRDefault="0041054C" w:rsidP="0041054C">
      <w:pPr>
        <w:pStyle w:val="Dedication"/>
        <w:jc w:val="both"/>
        <w:rPr>
          <w:color w:val="000000" w:themeColor="text1"/>
        </w:rPr>
      </w:pPr>
      <w:bookmarkStart w:id="18" w:name="OLE_LINK89"/>
      <w:r>
        <w:rPr>
          <w:rFonts w:eastAsiaTheme="minorEastAsia"/>
          <w:iCs/>
          <w:vertAlign w:val="superscript"/>
          <w:lang w:eastAsia="zh-CN"/>
        </w:rPr>
        <w:t>3</w:t>
      </w:r>
      <w:r>
        <w:t>Liyuan Hospital</w:t>
      </w:r>
      <w:bookmarkEnd w:id="18"/>
      <w:r>
        <w:t>, Tongji Medical College, Huazhong University of Science and Technology, Wuhan 430030, China</w:t>
      </w:r>
      <w:r>
        <w:rPr>
          <w:color w:val="000000" w:themeColor="text1"/>
        </w:rPr>
        <w:t xml:space="preserve"> </w:t>
      </w:r>
    </w:p>
    <w:p w14:paraId="48CD0DD6" w14:textId="77777777" w:rsidR="0041054C" w:rsidRDefault="0041054C" w:rsidP="0041054C">
      <w:pPr>
        <w:pStyle w:val="Dedication"/>
        <w:jc w:val="both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iCs/>
          <w:vertAlign w:val="superscript"/>
          <w:lang w:eastAsia="zh-CN"/>
        </w:rPr>
        <w:t>4</w:t>
      </w:r>
      <w:r>
        <w:rPr>
          <w:rFonts w:eastAsiaTheme="minorEastAsia"/>
          <w:color w:val="000000" w:themeColor="text1"/>
          <w:lang w:eastAsia="zh-CN"/>
        </w:rPr>
        <w:t xml:space="preserve">Department of </w:t>
      </w:r>
      <w:proofErr w:type="spellStart"/>
      <w:r>
        <w:rPr>
          <w:rFonts w:eastAsiaTheme="minorEastAsia"/>
          <w:color w:val="000000" w:themeColor="text1"/>
          <w:lang w:eastAsia="zh-CN"/>
        </w:rPr>
        <w:t>Orthopaedics</w:t>
      </w:r>
      <w:proofErr w:type="spellEnd"/>
      <w:r>
        <w:rPr>
          <w:rFonts w:eastAsiaTheme="minorEastAsia"/>
          <w:color w:val="000000" w:themeColor="text1"/>
          <w:lang w:eastAsia="zh-CN"/>
        </w:rPr>
        <w:t xml:space="preserve">, Shanghai </w:t>
      </w:r>
      <w:proofErr w:type="spellStart"/>
      <w:r>
        <w:rPr>
          <w:rFonts w:eastAsiaTheme="minorEastAsia"/>
          <w:color w:val="000000" w:themeColor="text1"/>
          <w:lang w:eastAsia="zh-CN"/>
        </w:rPr>
        <w:t>Jiaotong</w:t>
      </w:r>
      <w:proofErr w:type="spellEnd"/>
      <w:r>
        <w:rPr>
          <w:rFonts w:eastAsiaTheme="minorEastAsia"/>
          <w:color w:val="000000" w:themeColor="text1"/>
          <w:lang w:eastAsia="zh-CN"/>
        </w:rPr>
        <w:t xml:space="preserve"> University Affiliated Shanghai Sixth People's Hospital, Shanghai, 200025, China.</w:t>
      </w:r>
    </w:p>
    <w:p w14:paraId="7D98A4BA" w14:textId="77777777" w:rsidR="0041054C" w:rsidRDefault="0041054C" w:rsidP="0041054C">
      <w:pPr>
        <w:topLinePunct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5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Hubei Key Laboratory of Metabolic Abnormalities and Vascular Aging, Huazhong University of Science and Technology, Wuhan, 430077, China</w:t>
      </w:r>
    </w:p>
    <w:p w14:paraId="63F4798A" w14:textId="77777777" w:rsidR="0041054C" w:rsidRDefault="0041054C" w:rsidP="0041054C">
      <w:pPr>
        <w:pStyle w:val="Dedication"/>
        <w:jc w:val="both"/>
        <w:rPr>
          <w:rFonts w:eastAsiaTheme="minorEastAsia"/>
          <w:lang w:eastAsia="zh-CN"/>
        </w:rPr>
      </w:pPr>
      <w:r>
        <w:rPr>
          <w:rFonts w:eastAsiaTheme="minorEastAsia"/>
          <w:iCs/>
          <w:vertAlign w:val="superscript"/>
          <w:lang w:eastAsia="zh-CN"/>
        </w:rPr>
        <w:t>6</w:t>
      </w:r>
      <w:r>
        <w:t>National Engineering Research Center for Nanomedicine, Huazhong University of Science and Technology, Wuhan 430030, China.</w:t>
      </w:r>
    </w:p>
    <w:bookmarkEnd w:id="14"/>
    <w:p w14:paraId="34E79AA5" w14:textId="77777777" w:rsidR="0041054C" w:rsidRDefault="0041054C" w:rsidP="0041054C">
      <w:pPr>
        <w:pStyle w:val="Dedication"/>
        <w:jc w:val="both"/>
        <w:rPr>
          <w:rFonts w:eastAsiaTheme="minorEastAsia"/>
          <w:lang w:eastAsia="zh-CN"/>
        </w:rPr>
      </w:pPr>
      <w:r>
        <w:rPr>
          <w:iCs/>
          <w:vertAlign w:val="superscript"/>
        </w:rPr>
        <w:t>†</w:t>
      </w:r>
      <w:r>
        <w:rPr>
          <w:rFonts w:eastAsiaTheme="minorEastAsia"/>
          <w:lang w:eastAsia="zh-CN"/>
        </w:rPr>
        <w:t>These authors contributed equally to this work.</w:t>
      </w:r>
    </w:p>
    <w:p w14:paraId="34247AEB" w14:textId="77777777" w:rsidR="0041054C" w:rsidRDefault="0041054C" w:rsidP="0041054C">
      <w:pPr>
        <w:pStyle w:val="21"/>
        <w:spacing w:after="0" w:line="360" w:lineRule="auto"/>
        <w:rPr>
          <w:rFonts w:ascii="Times New Roman" w:eastAsia="楷体_GB2312" w:hAnsi="Times New Roman" w:cs="Times New Roman"/>
          <w:sz w:val="30"/>
          <w:szCs w:val="30"/>
        </w:rPr>
      </w:pPr>
      <w:r>
        <w:rPr>
          <w:rFonts w:ascii="Times New Roman" w:eastAsia="楷体_GB2312" w:hAnsi="Times New Roman" w:cs="Times New Roman"/>
        </w:rPr>
        <w:t>*</w:t>
      </w:r>
      <w:r>
        <w:rPr>
          <w:rFonts w:ascii="Times New Roman" w:eastAsia="楷体_GB2312" w:hAnsi="Times New Roman" w:cs="Times New Roman"/>
          <w:sz w:val="30"/>
          <w:szCs w:val="30"/>
        </w:rPr>
        <w:t>Corresponding author.</w:t>
      </w:r>
    </w:p>
    <w:p w14:paraId="768C4E14" w14:textId="77777777" w:rsidR="0041054C" w:rsidRDefault="0041054C" w:rsidP="0041054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</w:rPr>
        <w:t>Zhiping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Zhang</w:t>
      </w:r>
      <w:r>
        <w:rPr>
          <w:rFonts w:hint="eastAsia"/>
        </w:rPr>
        <w:t xml:space="preserve"> -</w:t>
      </w:r>
      <w:r>
        <w:rPr>
          <w:rFonts w:ascii="Times New Roman" w:hAnsi="Times New Roman" w:cs="Times New Roman"/>
          <w:sz w:val="24"/>
          <w:szCs w:val="28"/>
        </w:rPr>
        <w:t xml:space="preserve"> Tongji School of Pharmacy, Huazhong University of Science and Technology, Wuhan 430030, China</w:t>
      </w:r>
      <w:r>
        <w:rPr>
          <w:rFonts w:hint="eastAsia"/>
        </w:rPr>
        <w:t xml:space="preserve">. </w:t>
      </w:r>
      <w:r>
        <w:rPr>
          <w:rFonts w:ascii="Times New Roman" w:hAnsi="Times New Roman" w:cs="Times New Roman"/>
        </w:rPr>
        <w:t>E</w:t>
      </w:r>
      <w:r>
        <w:rPr>
          <w:rFonts w:ascii="Times New Roman" w:eastAsia="楷体_GB2312" w:hAnsi="Times New Roman" w:cs="Times New Roman"/>
          <w:sz w:val="24"/>
        </w:rPr>
        <w:t>mail:</w:t>
      </w:r>
      <w:bookmarkStart w:id="19" w:name="OLE_LINK94"/>
      <w:r>
        <w:rPr>
          <w:rFonts w:ascii="Times New Roman" w:eastAsia="楷体_GB2312" w:hAnsi="Times New Roman" w:cs="Times New Roman"/>
          <w:sz w:val="24"/>
        </w:rPr>
        <w:t xml:space="preserve"> </w:t>
      </w:r>
      <w:hyperlink r:id="rId7" w:history="1">
        <w:r>
          <w:rPr>
            <w:rStyle w:val="af3"/>
            <w:rFonts w:ascii="Times New Roman" w:hAnsi="Times New Roman" w:cs="Times New Roman"/>
            <w:sz w:val="24"/>
            <w:szCs w:val="28"/>
          </w:rPr>
          <w:t>zhipingzhang@mail.hust.edu.cn</w:t>
        </w:r>
      </w:hyperlink>
      <w:bookmarkEnd w:id="19"/>
      <w:r>
        <w:rPr>
          <w:rFonts w:ascii="Times New Roman" w:hAnsi="Times New Roman" w:cs="Times New Roman"/>
          <w:sz w:val="24"/>
          <w:szCs w:val="28"/>
        </w:rPr>
        <w:t xml:space="preserve">; </w:t>
      </w:r>
      <w:bookmarkStart w:id="20" w:name="OLE_LINK92"/>
    </w:p>
    <w:p w14:paraId="00C4CDC0" w14:textId="77777777" w:rsidR="0048088E" w:rsidRDefault="0041054C" w:rsidP="0041054C">
      <w:pPr>
        <w:pStyle w:val="Dedication"/>
        <w:jc w:val="both"/>
        <w:rPr>
          <w:rFonts w:eastAsiaTheme="minorEastAsia"/>
          <w:szCs w:val="28"/>
          <w:lang w:eastAsia="zh-CN"/>
        </w:rPr>
      </w:pPr>
      <w:r>
        <w:rPr>
          <w:iCs/>
        </w:rPr>
        <w:t>Yuanyuan Guo - Liyuan Hospital, Tongji Medical College, Huazhong University of Science and Technology, Wuhan 430030, China</w:t>
      </w:r>
      <w:r>
        <w:rPr>
          <w:szCs w:val="28"/>
        </w:rPr>
        <w:t xml:space="preserve"> </w:t>
      </w:r>
      <w:r>
        <w:t>E</w:t>
      </w:r>
      <w:r>
        <w:rPr>
          <w:rFonts w:eastAsia="楷体_GB2312"/>
        </w:rPr>
        <w:t xml:space="preserve">mail: </w:t>
      </w:r>
      <w:hyperlink r:id="rId8" w:history="1">
        <w:r>
          <w:rPr>
            <w:rStyle w:val="af3"/>
            <w:szCs w:val="28"/>
          </w:rPr>
          <w:t>yuanyuanguo@hust.edu.cn</w:t>
        </w:r>
      </w:hyperlink>
      <w:bookmarkEnd w:id="20"/>
      <w:r>
        <w:rPr>
          <w:szCs w:val="28"/>
        </w:rPr>
        <w:t xml:space="preserve">; </w:t>
      </w:r>
      <w:bookmarkStart w:id="21" w:name="OLE_LINK91"/>
    </w:p>
    <w:p w14:paraId="7F9C44C1" w14:textId="2F984CBD" w:rsidR="0041054C" w:rsidRDefault="0041054C" w:rsidP="0041054C">
      <w:pPr>
        <w:pStyle w:val="Dedication"/>
        <w:jc w:val="both"/>
        <w:rPr>
          <w:rFonts w:eastAsiaTheme="minorEastAsia"/>
          <w:color w:val="000000" w:themeColor="text1"/>
          <w:lang w:eastAsia="zh-CN"/>
        </w:rPr>
      </w:pPr>
      <w:proofErr w:type="spellStart"/>
      <w:r>
        <w:rPr>
          <w:iCs/>
        </w:rPr>
        <w:t>Dehao</w:t>
      </w:r>
      <w:proofErr w:type="spellEnd"/>
      <w:r>
        <w:rPr>
          <w:iCs/>
        </w:rPr>
        <w:t xml:space="preserve"> Fu - </w:t>
      </w:r>
      <w:r>
        <w:rPr>
          <w:rFonts w:eastAsiaTheme="minorEastAsia"/>
          <w:color w:val="000000" w:themeColor="text1"/>
          <w:lang w:eastAsia="zh-CN"/>
        </w:rPr>
        <w:t xml:space="preserve">Department of </w:t>
      </w:r>
      <w:proofErr w:type="spellStart"/>
      <w:r>
        <w:rPr>
          <w:rFonts w:eastAsiaTheme="minorEastAsia"/>
          <w:color w:val="000000" w:themeColor="text1"/>
          <w:lang w:eastAsia="zh-CN"/>
        </w:rPr>
        <w:t>Orthopaedics</w:t>
      </w:r>
      <w:proofErr w:type="spellEnd"/>
      <w:r>
        <w:rPr>
          <w:rFonts w:eastAsiaTheme="minorEastAsia"/>
          <w:color w:val="000000" w:themeColor="text1"/>
          <w:lang w:eastAsia="zh-CN"/>
        </w:rPr>
        <w:t xml:space="preserve">, Shanghai </w:t>
      </w:r>
      <w:proofErr w:type="spellStart"/>
      <w:r>
        <w:rPr>
          <w:rFonts w:eastAsiaTheme="minorEastAsia"/>
          <w:color w:val="000000" w:themeColor="text1"/>
          <w:lang w:eastAsia="zh-CN"/>
        </w:rPr>
        <w:t>Jiaotong</w:t>
      </w:r>
      <w:proofErr w:type="spellEnd"/>
      <w:r>
        <w:rPr>
          <w:rFonts w:eastAsiaTheme="minorEastAsia"/>
          <w:color w:val="000000" w:themeColor="text1"/>
          <w:lang w:eastAsia="zh-CN"/>
        </w:rPr>
        <w:t xml:space="preserve"> University Affiliated Shanghai Sixth People's Hospital, Shanghai, 200025, China.</w:t>
      </w:r>
      <w:r>
        <w:rPr>
          <w:szCs w:val="28"/>
        </w:rPr>
        <w:t xml:space="preserve"> </w:t>
      </w:r>
      <w:r>
        <w:t>E</w:t>
      </w:r>
      <w:r>
        <w:rPr>
          <w:rFonts w:eastAsia="楷体_GB2312"/>
        </w:rPr>
        <w:t>mail:</w:t>
      </w:r>
      <w:r>
        <w:rPr>
          <w:rFonts w:eastAsia="楷体_GB2312"/>
          <w:lang w:eastAsia="zh-CN"/>
        </w:rPr>
        <w:t xml:space="preserve"> </w:t>
      </w:r>
      <w:hyperlink r:id="rId9" w:history="1">
        <w:r>
          <w:rPr>
            <w:rStyle w:val="af3"/>
            <w:szCs w:val="28"/>
          </w:rPr>
          <w:t>fudehao@sjtu.edu.cn</w:t>
        </w:r>
      </w:hyperlink>
      <w:bookmarkEnd w:id="21"/>
      <w:r>
        <w:rPr>
          <w:szCs w:val="28"/>
        </w:rPr>
        <w:t>.</w:t>
      </w:r>
    </w:p>
    <w:p w14:paraId="446CE140" w14:textId="40D159BB" w:rsidR="008350C8" w:rsidRDefault="008350C8" w:rsidP="00344855">
      <w:pPr>
        <w:spacing w:line="360" w:lineRule="auto"/>
        <w:rPr>
          <w:rFonts w:ascii="Times New Roman" w:hAnsi="Times New Roman" w:cs="Times New Roman"/>
          <w:i/>
        </w:rPr>
      </w:pPr>
      <w:bookmarkStart w:id="22" w:name="OLE_LINK323"/>
      <w:bookmarkEnd w:id="0"/>
    </w:p>
    <w:bookmarkEnd w:id="22"/>
    <w:p w14:paraId="6ECD82BB" w14:textId="2DD39237" w:rsidR="008271AC" w:rsidRDefault="009F5DF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1A9F24E" wp14:editId="16330F4A">
            <wp:extent cx="5759450" cy="1750695"/>
            <wp:effectExtent l="0" t="0" r="0" b="0"/>
            <wp:docPr id="18445493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549368" name="图片 184454936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75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F5CF2" w14:textId="24FA4609" w:rsidR="007C5147" w:rsidRDefault="008271AC" w:rsidP="000A0D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3" w:name="OLE_LINK142"/>
      <w:r w:rsidRPr="005D335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8088E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5D335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5D3357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8271AC">
        <w:rPr>
          <w:rFonts w:ascii="Times New Roman" w:hAnsi="Times New Roman" w:cs="Times New Roman"/>
          <w:sz w:val="24"/>
          <w:szCs w:val="24"/>
        </w:rPr>
        <w:t xml:space="preserve"> </w:t>
      </w:r>
      <w:bookmarkEnd w:id="23"/>
      <w:r w:rsidRPr="008271AC">
        <w:rPr>
          <w:rFonts w:ascii="Times New Roman" w:hAnsi="Times New Roman" w:cs="Times New Roman"/>
          <w:sz w:val="24"/>
          <w:szCs w:val="24"/>
        </w:rPr>
        <w:t xml:space="preserve">The stability of </w:t>
      </w:r>
      <w:r>
        <w:rPr>
          <w:rFonts w:ascii="Times New Roman" w:hAnsi="Times New Roman" w:cs="Times New Roman" w:hint="eastAsia"/>
          <w:sz w:val="24"/>
          <w:szCs w:val="24"/>
        </w:rPr>
        <w:t>AB, LIP and L</w:t>
      </w:r>
      <w:r w:rsidR="00E02BD7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AB</w:t>
      </w:r>
      <w:r w:rsidRPr="008271AC">
        <w:rPr>
          <w:rFonts w:ascii="Times New Roman" w:hAnsi="Times New Roman" w:cs="Times New Roman"/>
          <w:sz w:val="24"/>
          <w:szCs w:val="24"/>
        </w:rPr>
        <w:t xml:space="preserve"> in phosphate buffer containing 10% FBS.</w:t>
      </w:r>
      <w:r w:rsidR="00BA3E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5DF5">
        <w:rPr>
          <w:rFonts w:ascii="Times New Roman" w:hAnsi="Times New Roman" w:cs="Times New Roman" w:hint="eastAsia"/>
          <w:sz w:val="24"/>
          <w:szCs w:val="24"/>
        </w:rPr>
        <w:t>(A</w:t>
      </w:r>
      <w:r w:rsidR="00BA3E0E" w:rsidRPr="000A0D6F">
        <w:rPr>
          <w:rFonts w:ascii="Times New Roman" w:hAnsi="Times New Roman" w:cs="Times New Roman"/>
          <w:sz w:val="24"/>
          <w:szCs w:val="24"/>
        </w:rPr>
        <w:t xml:space="preserve">) </w:t>
      </w:r>
      <w:r w:rsidR="00BA3E0E" w:rsidRPr="00BA3E0E">
        <w:rPr>
          <w:rFonts w:ascii="Times New Roman" w:hAnsi="Times New Roman" w:cs="Times New Roman"/>
          <w:sz w:val="24"/>
          <w:szCs w:val="24"/>
        </w:rPr>
        <w:t xml:space="preserve">Size. </w:t>
      </w:r>
      <w:r w:rsidR="009F5DF5">
        <w:rPr>
          <w:rFonts w:ascii="Times New Roman" w:hAnsi="Times New Roman" w:cs="Times New Roman" w:hint="eastAsia"/>
          <w:sz w:val="24"/>
          <w:szCs w:val="24"/>
        </w:rPr>
        <w:t>(B</w:t>
      </w:r>
      <w:r w:rsidR="00BA3E0E" w:rsidRPr="000A0D6F">
        <w:rPr>
          <w:rFonts w:ascii="Times New Roman" w:hAnsi="Times New Roman" w:cs="Times New Roman"/>
          <w:sz w:val="24"/>
          <w:szCs w:val="24"/>
        </w:rPr>
        <w:t xml:space="preserve">) </w:t>
      </w:r>
      <w:r w:rsidR="00BA3E0E" w:rsidRPr="00BA3E0E">
        <w:rPr>
          <w:rFonts w:ascii="Times New Roman" w:hAnsi="Times New Roman" w:cs="Times New Roman"/>
          <w:sz w:val="24"/>
          <w:szCs w:val="24"/>
        </w:rPr>
        <w:t>PDI.</w:t>
      </w:r>
    </w:p>
    <w:p w14:paraId="6800AD94" w14:textId="1C8A1ADD" w:rsidR="00E8481E" w:rsidRDefault="00E02BD7" w:rsidP="005C1B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45BF74" wp14:editId="3210E45F">
            <wp:extent cx="1878705" cy="1805341"/>
            <wp:effectExtent l="0" t="0" r="7620" b="4445"/>
            <wp:docPr id="143025483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254838" name="图片 143025483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880" cy="1821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A0679" w14:textId="73F14701" w:rsidR="00E8481E" w:rsidRDefault="0048088E" w:rsidP="000A0D6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3357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Pr="005D335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8481E" w:rsidRPr="005D3357"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="007C5147" w:rsidRPr="005D3357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2</w:t>
      </w:r>
      <w:r w:rsidR="00E8481E" w:rsidRPr="00E8481E">
        <w:rPr>
          <w:rFonts w:ascii="Times New Roman" w:hAnsi="Times New Roman" w:cs="Times New Roman"/>
          <w:sz w:val="24"/>
          <w:szCs w:val="24"/>
        </w:rPr>
        <w:t xml:space="preserve"> The Annexin V staining of AB. Scale bars</w:t>
      </w:r>
      <w:r w:rsidR="00FA4DD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8481E">
        <w:rPr>
          <w:rFonts w:ascii="Times New Roman" w:hAnsi="Times New Roman" w:cs="Times New Roman" w:hint="eastAsia"/>
          <w:sz w:val="24"/>
          <w:szCs w:val="24"/>
        </w:rPr>
        <w:t>=</w:t>
      </w:r>
      <w:r w:rsidR="00FA4DD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8481E" w:rsidRPr="00E8481E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="00E8481E" w:rsidRPr="00E8481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E8481E" w:rsidRPr="00E8481E">
        <w:rPr>
          <w:rFonts w:ascii="Times New Roman" w:hAnsi="Times New Roman" w:cs="Times New Roman"/>
          <w:sz w:val="24"/>
          <w:szCs w:val="24"/>
        </w:rPr>
        <w:t>.</w:t>
      </w:r>
    </w:p>
    <w:p w14:paraId="7507D48C" w14:textId="3BFED30C" w:rsidR="005D3357" w:rsidRDefault="005D3357">
      <w:pPr>
        <w:rPr>
          <w:rFonts w:ascii="Times New Roman" w:hAnsi="Times New Roman" w:cs="Times New Roman"/>
          <w:sz w:val="24"/>
          <w:szCs w:val="24"/>
        </w:rPr>
      </w:pPr>
    </w:p>
    <w:p w14:paraId="7F81FEB6" w14:textId="750683A4" w:rsidR="00380793" w:rsidRDefault="00E02BD7" w:rsidP="005C1B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C1BCE6" wp14:editId="0A9B7864">
            <wp:extent cx="3136654" cy="1972242"/>
            <wp:effectExtent l="0" t="0" r="0" b="0"/>
            <wp:docPr id="14492603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260339" name="图片 144926033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6588" cy="1997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99FE6" w14:textId="01F98100" w:rsidR="009C7E7D" w:rsidRDefault="0048088E" w:rsidP="000A0D6F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24" w:name="OLE_LINK145"/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E948C7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AF18E5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3</w:t>
      </w:r>
      <w:r w:rsidR="00E948C7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bookmarkEnd w:id="24"/>
      <w:r w:rsidR="00E948C7" w:rsidRPr="00E948C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Cell viability of R</w:t>
      </w:r>
      <w:r w:rsidR="009F5DF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AW</w:t>
      </w:r>
      <w:r w:rsidR="0040186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948C7" w:rsidRPr="00E948C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276 after incubating with LIP, </w:t>
      </w:r>
      <w:r w:rsidR="00E948C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AB, </w:t>
      </w:r>
      <w:r w:rsidR="00E948C7" w:rsidRPr="00E948C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or L</w:t>
      </w:r>
      <w:r w:rsidR="00E02BD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-AB</w:t>
      </w:r>
      <w:r w:rsidR="00E948C7" w:rsidRPr="00E948C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24 h.</w:t>
      </w:r>
    </w:p>
    <w:p w14:paraId="03DEE291" w14:textId="1B0C864C" w:rsidR="009C7E7D" w:rsidRDefault="005E3B30" w:rsidP="00E02BD7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A88DA41" wp14:editId="6C26E7FC">
            <wp:extent cx="1654582" cy="1461788"/>
            <wp:effectExtent l="0" t="0" r="0" b="0"/>
            <wp:docPr id="10798712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871238" name="图片 107987123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213" cy="147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21E32" w14:textId="7483FF7B" w:rsidR="001863BA" w:rsidRDefault="0048088E" w:rsidP="000A0D6F">
      <w:pPr>
        <w:widowControl/>
        <w:spacing w:line="360" w:lineRule="auto"/>
        <w:jc w:val="center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  <w:bookmarkStart w:id="25" w:name="OLE_LINK152"/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9C7E7D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AF18E5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4</w:t>
      </w:r>
      <w:r w:rsidR="009C7E7D" w:rsidRPr="009C7E7D">
        <w:t xml:space="preserve"> </w:t>
      </w:r>
      <w:bookmarkEnd w:id="25"/>
      <w:r w:rsidR="009C7E7D" w:rsidRPr="009C7E7D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Dex</w:t>
      </w:r>
      <w:r w:rsidR="009C7E7D" w:rsidRPr="009C7E7D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encapsulation efficiency by L</w:t>
      </w:r>
      <w:r w:rsidR="00E02BD7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-</w:t>
      </w:r>
      <w:r w:rsidR="009C7E7D" w:rsidRPr="009C7E7D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AB</w:t>
      </w:r>
      <w:r w:rsidR="009C7E7D" w:rsidRPr="009C7E7D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(</w:t>
      </w:r>
      <w:r w:rsidR="009C7E7D" w:rsidRPr="000A0D6F">
        <w:rPr>
          <w:rFonts w:ascii="TimesNewRomanPS-BoldMT" w:eastAsia="宋体" w:hAnsi="TimesNewRomanPS-BoldMT" w:cs="宋体"/>
          <w:i/>
          <w:iCs/>
          <w:color w:val="000000"/>
          <w:kern w:val="0"/>
          <w:sz w:val="24"/>
          <w:szCs w:val="24"/>
        </w:rPr>
        <w:t>n</w:t>
      </w:r>
      <w:r w:rsidR="009C7E7D" w:rsidRPr="009C7E7D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= 3).</w:t>
      </w:r>
    </w:p>
    <w:p w14:paraId="4323A87F" w14:textId="77777777" w:rsidR="009F5DF5" w:rsidRDefault="009F5DF5" w:rsidP="000A0D6F">
      <w:pPr>
        <w:widowControl/>
        <w:spacing w:line="360" w:lineRule="auto"/>
        <w:jc w:val="center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47FC332C" w14:textId="7912BC25" w:rsidR="001863BA" w:rsidRDefault="009F5DF5" w:rsidP="009C7E7D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  <w:r>
        <w:rPr>
          <w:rFonts w:ascii="TimesNewRomanPS-BoldMT" w:eastAsia="宋体" w:hAnsi="TimesNewRomanPS-BoldMT" w:cs="宋体" w:hint="eastAsia"/>
          <w:noProof/>
          <w:color w:val="000000"/>
          <w:kern w:val="0"/>
          <w:sz w:val="24"/>
          <w:szCs w:val="24"/>
        </w:rPr>
        <w:drawing>
          <wp:inline distT="0" distB="0" distL="0" distR="0" wp14:anchorId="3E79E7CD" wp14:editId="6DE5063E">
            <wp:extent cx="5759450" cy="2548255"/>
            <wp:effectExtent l="0" t="0" r="0" b="0"/>
            <wp:docPr id="136155577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555778" name="图片 136155577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C20B6" w14:textId="5F6BF6A2" w:rsidR="0037006A" w:rsidRDefault="0048088E" w:rsidP="003D7750">
      <w:pPr>
        <w:widowControl/>
        <w:spacing w:line="360" w:lineRule="auto"/>
        <w:jc w:val="center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  <w:bookmarkStart w:id="26" w:name="OLE_LINK42"/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AF18E5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AF18E5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5</w:t>
      </w:r>
      <w:bookmarkEnd w:id="26"/>
      <w:r w:rsidR="00AF18E5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="00AF18E5" w:rsidRPr="00AF18E5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Organ weights after LPS induction</w:t>
      </w:r>
      <w:r w:rsidR="00AF18E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.</w:t>
      </w:r>
      <w:r w:rsidR="00AF18E5" w:rsidRPr="00AF18E5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 </w:t>
      </w:r>
      <w:bookmarkStart w:id="27" w:name="OLE_LINK1"/>
      <w:r w:rsidR="009F5DF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(A</w:t>
      </w:r>
      <w:r w:rsidR="00AF18E5" w:rsidRPr="000A0D6F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)</w:t>
      </w:r>
      <w:bookmarkEnd w:id="27"/>
      <w:r w:rsidR="00AF18E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Spleen;</w:t>
      </w:r>
      <w:r w:rsidR="00AF18E5" w:rsidRPr="00AF18E5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="009F5DF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(B</w:t>
      </w:r>
      <w:r w:rsidR="00AF18E5" w:rsidRPr="000A0D6F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)</w:t>
      </w:r>
      <w:r w:rsidR="00AF18E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Lung.</w:t>
      </w:r>
    </w:p>
    <w:p w14:paraId="0688E6AB" w14:textId="77777777" w:rsidR="000A0D6F" w:rsidRDefault="000A0D6F" w:rsidP="009C7E7D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77C04453" w14:textId="77777777" w:rsidR="000A0D6F" w:rsidRDefault="000A0D6F" w:rsidP="009C7E7D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6ECB213F" w14:textId="77777777" w:rsidR="000A0D6F" w:rsidRDefault="000A0D6F" w:rsidP="009C7E7D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5AEB5945" w14:textId="77777777" w:rsidR="000A0D6F" w:rsidRPr="000A0D6F" w:rsidRDefault="000A0D6F" w:rsidP="009C7E7D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2557CFC5" w14:textId="63012779" w:rsidR="00822709" w:rsidRDefault="009F5DF5" w:rsidP="000A0D6F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  <w:r>
        <w:rPr>
          <w:rFonts w:ascii="TimesNewRomanPS-BoldMT" w:eastAsia="宋体" w:hAnsi="TimesNewRomanPS-BoldMT" w:cs="宋体" w:hint="eastAsia"/>
          <w:noProof/>
          <w:color w:val="000000"/>
          <w:kern w:val="0"/>
          <w:sz w:val="24"/>
          <w:szCs w:val="24"/>
        </w:rPr>
        <w:drawing>
          <wp:inline distT="0" distB="0" distL="0" distR="0" wp14:anchorId="597D0D08" wp14:editId="607B1BC4">
            <wp:extent cx="5759450" cy="4177030"/>
            <wp:effectExtent l="0" t="0" r="0" b="0"/>
            <wp:docPr id="8636617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661750" name="图片 86366175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7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C1CB5" w14:textId="27BFDBB4" w:rsidR="00BD6535" w:rsidRDefault="0048088E" w:rsidP="000A0D6F">
      <w:pPr>
        <w:widowControl/>
        <w:spacing w:line="360" w:lineRule="auto"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822709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822709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6 </w:t>
      </w:r>
      <w:r w:rsidR="00822709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Supplementary data of the biodistribution study.</w:t>
      </w:r>
      <w:bookmarkStart w:id="28" w:name="OLE_LINK43"/>
      <w:r w:rsidR="00822709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</w:t>
      </w:r>
      <w:r w:rsidR="009F5DF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(</w:t>
      </w:r>
      <w:r w:rsidR="009F5DF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A</w:t>
      </w:r>
      <w:r w:rsidR="00822709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)</w:t>
      </w:r>
      <w:bookmarkEnd w:id="28"/>
      <w:r w:rsidR="00822709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</w:t>
      </w:r>
      <w:r w:rsidR="00BD6535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The quantitative analysis for the fluorescence signal in the </w:t>
      </w:r>
      <w:bookmarkStart w:id="29" w:name="OLE_LINK39"/>
      <w:r w:rsidR="00BD6535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blood</w:t>
      </w:r>
      <w:bookmarkEnd w:id="29"/>
      <w:r w:rsidR="00BD653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;</w:t>
      </w:r>
      <w:r w:rsidR="00BD6535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</w:t>
      </w:r>
      <w:r w:rsidR="009F5DF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(</w:t>
      </w:r>
      <w:r w:rsidR="009F5DF5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B</w:t>
      </w:r>
      <w:r w:rsidR="00822709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) </w:t>
      </w:r>
      <w:r w:rsidR="00BD6535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The fluorescence image in the blood. </w:t>
      </w:r>
      <w:r w:rsidR="00822709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(</w:t>
      </w:r>
      <w:r w:rsidR="00822709" w:rsidRPr="000A0D6F">
        <w:rPr>
          <w:rFonts w:ascii="TimesNewRomanPS-BoldMT" w:eastAsia="宋体" w:hAnsi="TimesNewRomanPS-BoldMT" w:cs="宋体"/>
          <w:i/>
          <w:iCs/>
          <w:color w:val="000000"/>
          <w:kern w:val="0"/>
          <w:sz w:val="24"/>
          <w:szCs w:val="24"/>
        </w:rPr>
        <w:t>n</w:t>
      </w:r>
      <w:r w:rsidR="00822709" w:rsidRPr="00822709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= 3).</w:t>
      </w:r>
    </w:p>
    <w:p w14:paraId="0E57F8F3" w14:textId="77777777" w:rsidR="000A0D6F" w:rsidRPr="000A0D6F" w:rsidRDefault="000A0D6F" w:rsidP="00822709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7F1E03E9" w14:textId="4E98EDAF" w:rsidR="001863BA" w:rsidRDefault="00AF18E5" w:rsidP="00AF18E5">
      <w:pPr>
        <w:widowControl/>
        <w:jc w:val="center"/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</w:pPr>
      <w:r>
        <w:rPr>
          <w:rFonts w:ascii="TimesNewRomanPS-BoldMT" w:eastAsia="宋体" w:hAnsi="TimesNewRomanPS-BoldMT" w:cs="宋体" w:hint="eastAsia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5BE32777" wp14:editId="1B62BA3A">
            <wp:extent cx="3660822" cy="3610370"/>
            <wp:effectExtent l="0" t="0" r="0" b="0"/>
            <wp:docPr id="5212845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284510" name="图片 52128451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1314" cy="362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2E8E6" w14:textId="1E7102CB" w:rsidR="001863BA" w:rsidRDefault="0048088E" w:rsidP="000A0D6F">
      <w:pPr>
        <w:widowControl/>
        <w:spacing w:line="360" w:lineRule="auto"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  <w:bookmarkStart w:id="30" w:name="OLE_LINK154"/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1863BA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7B1B53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7</w:t>
      </w:r>
      <w:r w:rsidR="001863BA" w:rsidRPr="001863BA">
        <w:t xml:space="preserve"> </w:t>
      </w:r>
      <w:bookmarkEnd w:id="30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The localization of </w:t>
      </w:r>
      <w:proofErr w:type="spellStart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DiD@AB</w:t>
      </w:r>
      <w:proofErr w:type="spellEnd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, </w:t>
      </w:r>
      <w:proofErr w:type="spellStart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DiD@LIP</w:t>
      </w:r>
      <w:proofErr w:type="spellEnd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, and </w:t>
      </w:r>
      <w:proofErr w:type="spellStart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DiD@L</w:t>
      </w:r>
      <w:r w:rsidR="00E02BD7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-</w:t>
      </w:r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AB</w:t>
      </w:r>
      <w:proofErr w:type="spellEnd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within the</w:t>
      </w:r>
      <w:bookmarkStart w:id="31" w:name="OLE_LINK153"/>
      <w:r w:rsidR="001863BA" w:rsidRPr="001863BA">
        <w:t xml:space="preserve"> </w:t>
      </w:r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spleen</w:t>
      </w:r>
      <w:bookmarkEnd w:id="31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, immunofluorescence analysis of </w:t>
      </w:r>
      <w:r w:rsid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spleen</w:t>
      </w:r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sections stained with F4/80. The sections were visualized using blue (DAPI), green (F4/80), and red (</w:t>
      </w:r>
      <w:proofErr w:type="spellStart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DiD</w:t>
      </w:r>
      <w:proofErr w:type="spellEnd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) fluorescence, scale bar = 20 </w:t>
      </w:r>
      <w:proofErr w:type="spellStart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μm</w:t>
      </w:r>
      <w:proofErr w:type="spellEnd"/>
      <w:r w:rsidR="001863BA" w:rsidRPr="001863BA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.</w:t>
      </w:r>
    </w:p>
    <w:p w14:paraId="40899692" w14:textId="77777777" w:rsidR="0076728B" w:rsidRPr="003D7750" w:rsidRDefault="0076728B" w:rsidP="009C7E7D">
      <w:pPr>
        <w:widowControl/>
        <w:jc w:val="left"/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</w:pPr>
    </w:p>
    <w:p w14:paraId="466EBB4D" w14:textId="15F67A7B" w:rsidR="0076728B" w:rsidRDefault="005C1B2D" w:rsidP="00AF18E5">
      <w:pPr>
        <w:tabs>
          <w:tab w:val="left" w:pos="5716"/>
        </w:tabs>
        <w:jc w:val="center"/>
        <w:rPr>
          <w:rFonts w:ascii="TimesNewRomanPS-BoldMT" w:eastAsia="宋体" w:hAnsi="TimesNewRomanPS-BoldMT" w:cs="宋体" w:hint="eastAsia"/>
          <w:sz w:val="24"/>
          <w:szCs w:val="24"/>
        </w:rPr>
      </w:pPr>
      <w:r>
        <w:rPr>
          <w:rFonts w:ascii="TimesNewRomanPS-BoldMT" w:eastAsia="宋体" w:hAnsi="TimesNewRomanPS-BoldMT" w:cs="宋体" w:hint="eastAsia"/>
          <w:noProof/>
          <w:sz w:val="24"/>
          <w:szCs w:val="24"/>
        </w:rPr>
        <w:drawing>
          <wp:inline distT="0" distB="0" distL="0" distR="0" wp14:anchorId="2BC56CAB" wp14:editId="7302E519">
            <wp:extent cx="2195966" cy="2383038"/>
            <wp:effectExtent l="0" t="0" r="0" b="0"/>
            <wp:docPr id="8587520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752044" name="图片 85875204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017" cy="239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07B7B" w14:textId="0ABA140F" w:rsidR="00563875" w:rsidRDefault="0048088E" w:rsidP="00344855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32" w:name="OLE_LINK155"/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76728B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7B1B53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8</w:t>
      </w:r>
      <w:r w:rsidR="0076728B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 </w:t>
      </w:r>
      <w:bookmarkEnd w:id="32"/>
      <w:r w:rsidR="0076728B" w:rsidRPr="0076728B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The level of proinflammatory cytokines IL-</w:t>
      </w:r>
      <w:r w:rsidR="0076728B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12p70</w:t>
      </w:r>
      <w:r w:rsidR="0076728B" w:rsidRPr="0076728B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in serum (</w:t>
      </w:r>
      <w:r w:rsidR="0076728B" w:rsidRPr="000A0D6F">
        <w:rPr>
          <w:rFonts w:ascii="TimesNewRomanPS-BoldMT" w:eastAsia="宋体" w:hAnsi="TimesNewRomanPS-BoldMT" w:cs="宋体"/>
          <w:i/>
          <w:iCs/>
          <w:color w:val="000000"/>
          <w:kern w:val="0"/>
          <w:sz w:val="24"/>
          <w:szCs w:val="24"/>
        </w:rPr>
        <w:t>n</w:t>
      </w:r>
      <w:r w:rsidR="00E02BD7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</w:t>
      </w:r>
      <w:r w:rsidR="0076728B" w:rsidRPr="0076728B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=</w:t>
      </w:r>
      <w:r w:rsidR="00E02BD7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</w:t>
      </w:r>
      <w:r w:rsidR="0076728B" w:rsidRPr="0076728B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5).</w:t>
      </w:r>
      <w:r w:rsidR="005C1B2D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</w:t>
      </w:r>
      <w:bookmarkStart w:id="33" w:name="OLE_LINK38"/>
      <w:r w:rsidR="005C1B2D" w:rsidRPr="00B36C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Data are displayed as mean ± SD. </w:t>
      </w:r>
      <w:bookmarkStart w:id="34" w:name="OLE_LINK554"/>
      <w:r w:rsidR="005C1B2D" w:rsidRPr="00B36C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***</w:t>
      </w:r>
      <w:r w:rsidR="0003093D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szCs w:val="24"/>
        </w:rPr>
        <w:t>P</w:t>
      </w:r>
      <w:r w:rsidR="005C1B2D" w:rsidRPr="00B36C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 0.001.</w:t>
      </w:r>
      <w:bookmarkEnd w:id="33"/>
      <w:bookmarkEnd w:id="34"/>
    </w:p>
    <w:p w14:paraId="303F96E8" w14:textId="77777777" w:rsidR="008E2D10" w:rsidRPr="000A0D6F" w:rsidRDefault="008E2D10" w:rsidP="00344855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47DC0132" w14:textId="0EB2B0C3" w:rsidR="008E2D10" w:rsidRDefault="008E2D10" w:rsidP="008E2D10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7833E0A9" wp14:editId="5EE3CC0E">
            <wp:extent cx="1965960" cy="2016323"/>
            <wp:effectExtent l="0" t="0" r="0" b="0"/>
            <wp:docPr id="18296363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636339" name="图片 182963633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3659" cy="2024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4A197" w14:textId="7903F9F9" w:rsidR="008E2D10" w:rsidRPr="008E2D10" w:rsidRDefault="0048088E" w:rsidP="008E2D1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Fig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.</w:t>
      </w:r>
      <w:r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  <w:r w:rsidR="008E2D10" w:rsidRPr="00E948C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</w:t>
      </w:r>
      <w:r w:rsidR="007B1B53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9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 xml:space="preserve"> </w:t>
      </w:r>
      <w:r w:rsidR="008E2D10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Q</w:t>
      </w:r>
      <w:r w:rsidR="008E2D10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>uantification results</w:t>
      </w:r>
      <w:r w:rsidR="008E2D10" w:rsidRPr="008E2D10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of CD</w:t>
      </w:r>
      <w:r w:rsidR="008E2D10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>86</w:t>
      </w:r>
      <w:r w:rsidR="008E2D10" w:rsidRPr="008E2D10">
        <w:rPr>
          <w:rFonts w:ascii="TimesNewRomanPS-BoldMT" w:eastAsia="宋体" w:hAnsi="TimesNewRomanPS-BoldMT" w:cs="宋体"/>
          <w:color w:val="000000"/>
          <w:kern w:val="0"/>
          <w:sz w:val="24"/>
          <w:szCs w:val="24"/>
          <w:vertAlign w:val="superscript"/>
        </w:rPr>
        <w:t>+</w:t>
      </w:r>
      <w:r w:rsidR="008E2D10" w:rsidRPr="008E2D10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cells as a percentage of the total macrophages population after various treatments (</w:t>
      </w:r>
      <w:r w:rsidR="008E2D10" w:rsidRPr="000A0D6F">
        <w:rPr>
          <w:rFonts w:ascii="TimesNewRomanPS-BoldMT" w:eastAsia="宋体" w:hAnsi="TimesNewRomanPS-BoldMT" w:cs="宋体"/>
          <w:i/>
          <w:iCs/>
          <w:color w:val="000000"/>
          <w:kern w:val="0"/>
          <w:sz w:val="24"/>
          <w:szCs w:val="24"/>
        </w:rPr>
        <w:t>n</w:t>
      </w:r>
      <w:r w:rsidR="008E2D10" w:rsidRPr="008E2D10">
        <w:rPr>
          <w:rFonts w:ascii="TimesNewRomanPS-BoldMT" w:eastAsia="宋体" w:hAnsi="TimesNewRomanPS-BoldMT" w:cs="宋体"/>
          <w:color w:val="000000"/>
          <w:kern w:val="0"/>
          <w:sz w:val="24"/>
          <w:szCs w:val="24"/>
        </w:rPr>
        <w:t xml:space="preserve"> = 5).</w:t>
      </w:r>
      <w:r w:rsidR="008E2D10">
        <w:rPr>
          <w:rFonts w:ascii="TimesNewRomanPS-BoldMT" w:eastAsia="宋体" w:hAnsi="TimesNewRomanPS-BoldMT" w:cs="宋体" w:hint="eastAsia"/>
          <w:color w:val="000000"/>
          <w:kern w:val="0"/>
          <w:sz w:val="24"/>
          <w:szCs w:val="24"/>
        </w:rPr>
        <w:t xml:space="preserve"> </w:t>
      </w:r>
      <w:r w:rsidR="008E2D10" w:rsidRPr="00B36C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Data are displayed as mean ± SD. ***</w:t>
      </w:r>
      <w:r w:rsidR="0003093D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szCs w:val="24"/>
        </w:rPr>
        <w:t>P</w:t>
      </w:r>
      <w:r w:rsidR="008E2D10" w:rsidRPr="00B36C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 0.001.</w:t>
      </w:r>
    </w:p>
    <w:sectPr w:rsidR="008E2D10" w:rsidRPr="008E2D10" w:rsidSect="00BE2E3A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8DA795" w14:textId="77777777" w:rsidR="0048120A" w:rsidRDefault="0048120A" w:rsidP="008271AC">
      <w:pPr>
        <w:rPr>
          <w:rFonts w:hint="eastAsia"/>
        </w:rPr>
      </w:pPr>
      <w:r>
        <w:separator/>
      </w:r>
    </w:p>
  </w:endnote>
  <w:endnote w:type="continuationSeparator" w:id="0">
    <w:p w14:paraId="0CD7F112" w14:textId="77777777" w:rsidR="0048120A" w:rsidRDefault="0048120A" w:rsidP="008271A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TimesNewRomanPS-BoldMT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AD25EE" w14:textId="77777777" w:rsidR="0048120A" w:rsidRDefault="0048120A" w:rsidP="008271AC">
      <w:pPr>
        <w:rPr>
          <w:rFonts w:hint="eastAsia"/>
        </w:rPr>
      </w:pPr>
      <w:r>
        <w:separator/>
      </w:r>
    </w:p>
  </w:footnote>
  <w:footnote w:type="continuationSeparator" w:id="0">
    <w:p w14:paraId="41713537" w14:textId="77777777" w:rsidR="0048120A" w:rsidRDefault="0048120A" w:rsidP="008271A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642"/>
    <w:rsid w:val="00023732"/>
    <w:rsid w:val="0003093D"/>
    <w:rsid w:val="00047BD3"/>
    <w:rsid w:val="00050401"/>
    <w:rsid w:val="00097E9F"/>
    <w:rsid w:val="000A0D6F"/>
    <w:rsid w:val="000A4134"/>
    <w:rsid w:val="0014697B"/>
    <w:rsid w:val="001863BA"/>
    <w:rsid w:val="001B0F17"/>
    <w:rsid w:val="001E3235"/>
    <w:rsid w:val="002050BE"/>
    <w:rsid w:val="002652BC"/>
    <w:rsid w:val="0027091F"/>
    <w:rsid w:val="002A02EC"/>
    <w:rsid w:val="00344855"/>
    <w:rsid w:val="0037006A"/>
    <w:rsid w:val="00380793"/>
    <w:rsid w:val="003D7750"/>
    <w:rsid w:val="00401865"/>
    <w:rsid w:val="0041054C"/>
    <w:rsid w:val="0045400B"/>
    <w:rsid w:val="0048088E"/>
    <w:rsid w:val="0048120A"/>
    <w:rsid w:val="00504F54"/>
    <w:rsid w:val="005122DD"/>
    <w:rsid w:val="00551DCB"/>
    <w:rsid w:val="00563875"/>
    <w:rsid w:val="00574D4F"/>
    <w:rsid w:val="005A0E25"/>
    <w:rsid w:val="005C1B2D"/>
    <w:rsid w:val="005D3357"/>
    <w:rsid w:val="005E3B30"/>
    <w:rsid w:val="006E0A99"/>
    <w:rsid w:val="0072597F"/>
    <w:rsid w:val="0076728B"/>
    <w:rsid w:val="007B1B53"/>
    <w:rsid w:val="007C5147"/>
    <w:rsid w:val="00822709"/>
    <w:rsid w:val="008271AC"/>
    <w:rsid w:val="008350C8"/>
    <w:rsid w:val="008642A9"/>
    <w:rsid w:val="00882737"/>
    <w:rsid w:val="008A1CF4"/>
    <w:rsid w:val="008C2668"/>
    <w:rsid w:val="008E2D10"/>
    <w:rsid w:val="00992FA1"/>
    <w:rsid w:val="009C7E7D"/>
    <w:rsid w:val="009F5DF5"/>
    <w:rsid w:val="00A72242"/>
    <w:rsid w:val="00A80BF7"/>
    <w:rsid w:val="00AF18E5"/>
    <w:rsid w:val="00B15642"/>
    <w:rsid w:val="00B51053"/>
    <w:rsid w:val="00B53BD2"/>
    <w:rsid w:val="00B5654B"/>
    <w:rsid w:val="00BA3E0E"/>
    <w:rsid w:val="00BB381D"/>
    <w:rsid w:val="00BD6535"/>
    <w:rsid w:val="00BE2E3A"/>
    <w:rsid w:val="00BE3D58"/>
    <w:rsid w:val="00C61228"/>
    <w:rsid w:val="00C83E90"/>
    <w:rsid w:val="00C85653"/>
    <w:rsid w:val="00CF332D"/>
    <w:rsid w:val="00D433AC"/>
    <w:rsid w:val="00DB0D39"/>
    <w:rsid w:val="00DC2BB9"/>
    <w:rsid w:val="00DF43CE"/>
    <w:rsid w:val="00DF4BAB"/>
    <w:rsid w:val="00E02BD7"/>
    <w:rsid w:val="00E04328"/>
    <w:rsid w:val="00E14EC7"/>
    <w:rsid w:val="00E25088"/>
    <w:rsid w:val="00E44A32"/>
    <w:rsid w:val="00E61F7B"/>
    <w:rsid w:val="00E8481E"/>
    <w:rsid w:val="00E948C7"/>
    <w:rsid w:val="00ED2FFE"/>
    <w:rsid w:val="00F4262D"/>
    <w:rsid w:val="00FA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1E82B5"/>
  <w15:chartTrackingRefBased/>
  <w15:docId w15:val="{051545B3-6310-48F7-BE00-E877B73B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71A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564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5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56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564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564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564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564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564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564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56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5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5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564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564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1564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56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56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56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56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5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564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56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56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56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564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564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5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564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1564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271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271A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27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271AC"/>
    <w:rPr>
      <w:sz w:val="18"/>
      <w:szCs w:val="18"/>
    </w:rPr>
  </w:style>
  <w:style w:type="paragraph" w:styleId="af2">
    <w:name w:val="Revision"/>
    <w:hidden/>
    <w:uiPriority w:val="99"/>
    <w:semiHidden/>
    <w:rsid w:val="00574D4F"/>
  </w:style>
  <w:style w:type="character" w:styleId="af3">
    <w:name w:val="Hyperlink"/>
    <w:basedOn w:val="a0"/>
    <w:uiPriority w:val="99"/>
    <w:semiHidden/>
    <w:unhideWhenUsed/>
    <w:rsid w:val="0041054C"/>
    <w:rPr>
      <w:color w:val="467886" w:themeColor="hyperlink"/>
      <w:u w:val="single"/>
    </w:rPr>
  </w:style>
  <w:style w:type="paragraph" w:styleId="21">
    <w:name w:val="Body Text 2"/>
    <w:basedOn w:val="a"/>
    <w:link w:val="22"/>
    <w:uiPriority w:val="99"/>
    <w:semiHidden/>
    <w:unhideWhenUsed/>
    <w:rsid w:val="0041054C"/>
    <w:pPr>
      <w:spacing w:after="120" w:line="480" w:lineRule="auto"/>
    </w:pPr>
  </w:style>
  <w:style w:type="character" w:customStyle="1" w:styleId="22">
    <w:name w:val="正文文本 2 字符"/>
    <w:basedOn w:val="a0"/>
    <w:link w:val="21"/>
    <w:uiPriority w:val="99"/>
    <w:semiHidden/>
    <w:rsid w:val="0041054C"/>
  </w:style>
  <w:style w:type="paragraph" w:customStyle="1" w:styleId="Dedication">
    <w:name w:val="Dedication"/>
    <w:basedOn w:val="a"/>
    <w:autoRedefine/>
    <w:qFormat/>
    <w:rsid w:val="0041054C"/>
    <w:pPr>
      <w:widowControl/>
      <w:spacing w:line="36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57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anyuanguo@hust.edu.cn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hyperlink" Target="mailto:zhipingzhang@mail.hust.edu.cn" TargetMode="External"/><Relationship Id="rId12" Type="http://schemas.openxmlformats.org/officeDocument/2006/relationships/image" Target="media/image3.tif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udehao@sjtu.edu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FAC2CBB6-E460-4DAD-9F78-DC9853E8F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宏炳 蓝</dc:creator>
  <cp:keywords/>
  <dc:description/>
  <cp:lastModifiedBy>宏炳 蓝</cp:lastModifiedBy>
  <cp:revision>12</cp:revision>
  <dcterms:created xsi:type="dcterms:W3CDTF">2024-06-04T13:08:00Z</dcterms:created>
  <dcterms:modified xsi:type="dcterms:W3CDTF">2024-07-22T13:31:00Z</dcterms:modified>
</cp:coreProperties>
</file>