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651066" w14:textId="0A7A6963" w:rsidR="005E2B74" w:rsidRPr="005E2B74" w:rsidRDefault="005E2B74" w:rsidP="005E2B74">
      <w:pPr>
        <w:pStyle w:val="1"/>
        <w:wordWrap/>
        <w:spacing w:after="100" w:afterAutospacing="1" w:line="480" w:lineRule="auto"/>
        <w:ind w:left="0" w:firstLine="0"/>
        <w:jc w:val="left"/>
        <w:rPr>
          <w:rFonts w:ascii="Arial" w:hAnsi="Arial" w:cs="Arial"/>
          <w:b/>
          <w:bCs/>
          <w:color w:val="000000" w:themeColor="text1"/>
          <w:kern w:val="2"/>
          <w:sz w:val="22"/>
          <w:szCs w:val="22"/>
          <w:u w:val="single"/>
        </w:rPr>
      </w:pPr>
      <w:r w:rsidRPr="005E2B74">
        <w:rPr>
          <w:rFonts w:ascii="Arial" w:hAnsi="Arial" w:cs="Arial" w:hint="eastAsia"/>
          <w:b/>
          <w:bCs/>
          <w:color w:val="000000" w:themeColor="text1"/>
          <w:kern w:val="2"/>
          <w:sz w:val="22"/>
          <w:szCs w:val="22"/>
          <w:u w:val="single"/>
        </w:rPr>
        <w:t>S</w:t>
      </w:r>
      <w:r w:rsidRPr="005E2B74">
        <w:rPr>
          <w:rFonts w:ascii="Arial" w:hAnsi="Arial" w:cs="Arial"/>
          <w:b/>
          <w:bCs/>
          <w:color w:val="000000" w:themeColor="text1"/>
          <w:kern w:val="2"/>
          <w:sz w:val="22"/>
          <w:szCs w:val="22"/>
          <w:u w:val="single"/>
        </w:rPr>
        <w:t>upplementary information</w:t>
      </w:r>
      <w:r w:rsidRPr="005E2B74">
        <w:rPr>
          <w:rFonts w:ascii="Arial" w:hAnsi="Arial" w:cs="Arial"/>
          <w:b/>
          <w:bCs/>
          <w:color w:val="000000" w:themeColor="text1"/>
          <w:kern w:val="2"/>
          <w:sz w:val="22"/>
          <w:szCs w:val="22"/>
        </w:rPr>
        <w:t xml:space="preserve"> </w:t>
      </w:r>
    </w:p>
    <w:p w14:paraId="1529B7F6" w14:textId="338111BB" w:rsidR="005E2B74" w:rsidRDefault="005E2B74" w:rsidP="005E2B74">
      <w:pPr>
        <w:pStyle w:val="1"/>
        <w:wordWrap/>
        <w:spacing w:after="100" w:afterAutospacing="1" w:line="480" w:lineRule="auto"/>
        <w:ind w:left="0" w:firstLine="0"/>
        <w:jc w:val="left"/>
        <w:rPr>
          <w:rFonts w:ascii="Arial" w:hAnsi="Arial" w:cs="Arial"/>
          <w:b/>
          <w:bCs/>
          <w:color w:val="000000" w:themeColor="text1"/>
          <w:kern w:val="2"/>
          <w:sz w:val="22"/>
          <w:szCs w:val="22"/>
        </w:rPr>
      </w:pPr>
    </w:p>
    <w:p w14:paraId="79920B0C" w14:textId="77777777" w:rsidR="005E2B74" w:rsidRDefault="005E2B74" w:rsidP="005E2B74">
      <w:pPr>
        <w:pStyle w:val="1"/>
        <w:wordWrap/>
        <w:spacing w:after="100" w:afterAutospacing="1" w:line="480" w:lineRule="auto"/>
        <w:ind w:left="0" w:firstLine="0"/>
        <w:jc w:val="left"/>
        <w:rPr>
          <w:rFonts w:ascii="Arial" w:hAnsi="Arial" w:cs="Arial"/>
          <w:b/>
          <w:bCs/>
          <w:color w:val="000000" w:themeColor="text1"/>
          <w:kern w:val="2"/>
          <w:sz w:val="22"/>
          <w:szCs w:val="22"/>
        </w:rPr>
      </w:pPr>
    </w:p>
    <w:p w14:paraId="49417B56" w14:textId="77777777" w:rsidR="005E2B74" w:rsidRPr="004E42F0" w:rsidRDefault="005E2B74" w:rsidP="005E2B74">
      <w:pPr>
        <w:pStyle w:val="a3"/>
        <w:wordWrap/>
        <w:spacing w:line="360" w:lineRule="auto"/>
        <w:jc w:val="center"/>
        <w:rPr>
          <w:rFonts w:ascii="Arial" w:hAnsi="Arial" w:cs="Arial"/>
          <w:b/>
          <w:iCs/>
          <w:color w:val="auto"/>
          <w:sz w:val="28"/>
          <w:szCs w:val="28"/>
        </w:rPr>
      </w:pPr>
      <w:r w:rsidRPr="004E42F0">
        <w:rPr>
          <w:rFonts w:ascii="Arial" w:hAnsi="Arial" w:cs="Arial"/>
          <w:b/>
          <w:iCs/>
          <w:color w:val="auto"/>
          <w:sz w:val="28"/>
          <w:szCs w:val="28"/>
        </w:rPr>
        <w:t>A Consortium of Fecal Microbes that Decolonizes Antibiotic-resistant Enteric Pathogens: A Potential Alternative to Fecal Microbiota Transplantation</w:t>
      </w:r>
    </w:p>
    <w:p w14:paraId="173BA848" w14:textId="128DF9C5" w:rsidR="005E2B74" w:rsidRDefault="005E2B74" w:rsidP="005E2B74">
      <w:pPr>
        <w:pStyle w:val="1"/>
        <w:wordWrap/>
        <w:spacing w:after="100" w:afterAutospacing="1" w:line="480" w:lineRule="auto"/>
        <w:ind w:left="0" w:firstLine="0"/>
        <w:jc w:val="left"/>
        <w:rPr>
          <w:rFonts w:ascii="Arial" w:hAnsi="Arial" w:cs="Arial"/>
          <w:b/>
          <w:bCs/>
          <w:color w:val="000000" w:themeColor="text1"/>
          <w:kern w:val="2"/>
          <w:sz w:val="22"/>
          <w:szCs w:val="22"/>
        </w:rPr>
      </w:pPr>
    </w:p>
    <w:p w14:paraId="6BB3AFFD" w14:textId="67736A4E" w:rsidR="005E2B74" w:rsidRDefault="005E2B74" w:rsidP="005E2B74">
      <w:pPr>
        <w:pStyle w:val="1"/>
        <w:wordWrap/>
        <w:spacing w:after="100" w:afterAutospacing="1" w:line="480" w:lineRule="auto"/>
        <w:ind w:left="0" w:firstLine="0"/>
        <w:jc w:val="left"/>
        <w:rPr>
          <w:rFonts w:ascii="Arial" w:hAnsi="Arial" w:cs="Arial"/>
          <w:b/>
          <w:bCs/>
          <w:color w:val="000000" w:themeColor="text1"/>
          <w:kern w:val="2"/>
          <w:sz w:val="22"/>
          <w:szCs w:val="22"/>
        </w:rPr>
      </w:pPr>
    </w:p>
    <w:p w14:paraId="1D795F17" w14:textId="77777777" w:rsidR="005E2B74" w:rsidRPr="004E42F0" w:rsidRDefault="005E2B74" w:rsidP="005E2B74">
      <w:pPr>
        <w:pStyle w:val="a3"/>
        <w:wordWrap/>
        <w:spacing w:line="360" w:lineRule="auto"/>
        <w:jc w:val="center"/>
        <w:rPr>
          <w:rFonts w:ascii="Arial" w:hAnsi="Arial" w:cs="Arial"/>
          <w:color w:val="auto"/>
          <w:sz w:val="22"/>
          <w:szCs w:val="22"/>
        </w:rPr>
      </w:pPr>
      <w:r w:rsidRPr="004E42F0">
        <w:rPr>
          <w:rFonts w:ascii="Arial" w:hAnsi="Arial" w:cs="Arial"/>
          <w:color w:val="auto"/>
          <w:sz w:val="22"/>
          <w:szCs w:val="22"/>
        </w:rPr>
        <w:t xml:space="preserve">Mi Young Yoon </w:t>
      </w:r>
      <w:r w:rsidRPr="004E42F0">
        <w:rPr>
          <w:rFonts w:ascii="Arial" w:hAnsi="Arial" w:cs="Arial"/>
          <w:color w:val="auto"/>
          <w:sz w:val="22"/>
          <w:szCs w:val="22"/>
          <w:vertAlign w:val="superscript"/>
        </w:rPr>
        <w:t>1,</w:t>
      </w:r>
      <w:r>
        <w:rPr>
          <w:rFonts w:ascii="Arial" w:hAnsi="Arial" w:cs="Arial"/>
          <w:color w:val="auto"/>
          <w:sz w:val="22"/>
          <w:szCs w:val="22"/>
          <w:vertAlign w:val="superscript"/>
        </w:rPr>
        <w:t>2</w:t>
      </w:r>
      <w:r w:rsidRPr="004E42F0">
        <w:rPr>
          <w:rFonts w:ascii="Arial" w:hAnsi="Arial" w:cs="Arial"/>
          <w:color w:val="auto"/>
          <w:sz w:val="22"/>
          <w:szCs w:val="22"/>
          <w:vertAlign w:val="superscript"/>
        </w:rPr>
        <w:t>,</w:t>
      </w:r>
      <w:r>
        <w:rPr>
          <w:rFonts w:ascii="Arial" w:hAnsi="Arial" w:cs="Arial"/>
          <w:color w:val="auto"/>
          <w:sz w:val="22"/>
          <w:szCs w:val="22"/>
          <w:vertAlign w:val="superscript"/>
        </w:rPr>
        <w:t>8</w:t>
      </w:r>
      <w:r w:rsidRPr="004E42F0">
        <w:rPr>
          <w:rFonts w:ascii="Arial" w:hAnsi="Arial" w:cs="Arial"/>
          <w:color w:val="auto"/>
          <w:sz w:val="22"/>
          <w:szCs w:val="22"/>
        </w:rPr>
        <w:t xml:space="preserve">, </w:t>
      </w:r>
      <w:proofErr w:type="spellStart"/>
      <w:r w:rsidRPr="004E42F0">
        <w:rPr>
          <w:rFonts w:ascii="Arial" w:hAnsi="Arial" w:cs="Arial"/>
          <w:color w:val="auto"/>
          <w:sz w:val="22"/>
          <w:szCs w:val="22"/>
        </w:rPr>
        <w:t>Uk</w:t>
      </w:r>
      <w:proofErr w:type="spellEnd"/>
      <w:r w:rsidRPr="004E42F0">
        <w:rPr>
          <w:rFonts w:ascii="Arial" w:hAnsi="Arial" w:cs="Arial"/>
          <w:color w:val="auto"/>
          <w:sz w:val="22"/>
          <w:szCs w:val="22"/>
        </w:rPr>
        <w:t xml:space="preserve"> Jin Jeong </w:t>
      </w:r>
      <w:r w:rsidRPr="004E42F0">
        <w:rPr>
          <w:rFonts w:ascii="Arial" w:hAnsi="Arial" w:cs="Arial"/>
          <w:color w:val="auto"/>
          <w:sz w:val="22"/>
          <w:szCs w:val="22"/>
          <w:vertAlign w:val="superscript"/>
        </w:rPr>
        <w:t>1,</w:t>
      </w:r>
      <w:r>
        <w:rPr>
          <w:rFonts w:ascii="Arial" w:hAnsi="Arial" w:cs="Arial"/>
          <w:color w:val="auto"/>
          <w:sz w:val="22"/>
          <w:szCs w:val="22"/>
          <w:vertAlign w:val="superscript"/>
        </w:rPr>
        <w:t>3</w:t>
      </w:r>
      <w:r w:rsidRPr="004E42F0">
        <w:rPr>
          <w:rFonts w:ascii="Arial" w:hAnsi="Arial" w:cs="Arial"/>
          <w:color w:val="auto"/>
          <w:sz w:val="22"/>
          <w:szCs w:val="22"/>
          <w:vertAlign w:val="superscript"/>
        </w:rPr>
        <w:t>,</w:t>
      </w:r>
      <w:r>
        <w:rPr>
          <w:rFonts w:ascii="Arial" w:hAnsi="Arial" w:cs="Arial"/>
          <w:color w:val="auto"/>
          <w:sz w:val="22"/>
          <w:szCs w:val="22"/>
          <w:vertAlign w:val="superscript"/>
        </w:rPr>
        <w:t>8</w:t>
      </w:r>
      <w:r w:rsidRPr="004E42F0">
        <w:rPr>
          <w:rFonts w:ascii="Arial" w:hAnsi="Arial" w:cs="Arial"/>
          <w:color w:val="auto"/>
          <w:sz w:val="22"/>
          <w:szCs w:val="22"/>
        </w:rPr>
        <w:t xml:space="preserve">, </w:t>
      </w:r>
      <w:r>
        <w:rPr>
          <w:rFonts w:ascii="Arial" w:hAnsi="Arial" w:cs="Arial"/>
          <w:color w:val="auto"/>
          <w:sz w:val="22"/>
          <w:szCs w:val="22"/>
        </w:rPr>
        <w:t xml:space="preserve">Soo Yoon Cho </w:t>
      </w:r>
      <w:r>
        <w:rPr>
          <w:rFonts w:ascii="Arial" w:hAnsi="Arial" w:cs="Arial"/>
          <w:color w:val="auto"/>
          <w:sz w:val="22"/>
          <w:szCs w:val="22"/>
          <w:vertAlign w:val="superscript"/>
        </w:rPr>
        <w:t>8</w:t>
      </w:r>
      <w:r>
        <w:rPr>
          <w:rFonts w:ascii="Arial" w:hAnsi="Arial" w:cs="Arial" w:hint="eastAsia"/>
          <w:color w:val="auto"/>
          <w:sz w:val="22"/>
          <w:szCs w:val="22"/>
        </w:rPr>
        <w:t>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color w:val="auto"/>
          <w:sz w:val="22"/>
          <w:szCs w:val="22"/>
        </w:rPr>
        <w:t>Hee</w:t>
      </w:r>
      <w:proofErr w:type="spellEnd"/>
      <w:r>
        <w:rPr>
          <w:rFonts w:ascii="Arial" w:hAnsi="Arial" w:cs="Arial"/>
          <w:color w:val="auto"/>
          <w:sz w:val="22"/>
          <w:szCs w:val="22"/>
        </w:rPr>
        <w:t xml:space="preserve"> Yong Jung </w:t>
      </w:r>
      <w:r>
        <w:rPr>
          <w:rFonts w:ascii="Arial" w:hAnsi="Arial" w:cs="Arial"/>
          <w:color w:val="auto"/>
          <w:sz w:val="22"/>
          <w:szCs w:val="22"/>
          <w:vertAlign w:val="superscript"/>
        </w:rPr>
        <w:t>8</w:t>
      </w:r>
      <w:r>
        <w:rPr>
          <w:rFonts w:ascii="Arial" w:hAnsi="Arial" w:cs="Arial"/>
          <w:color w:val="auto"/>
          <w:sz w:val="22"/>
          <w:szCs w:val="22"/>
        </w:rPr>
        <w:t xml:space="preserve">, </w:t>
      </w:r>
      <w:r w:rsidRPr="004E42F0">
        <w:rPr>
          <w:rFonts w:ascii="Arial" w:hAnsi="Arial" w:cs="Arial"/>
          <w:color w:val="auto"/>
          <w:sz w:val="22"/>
          <w:szCs w:val="22"/>
        </w:rPr>
        <w:t>Erin Kim</w:t>
      </w:r>
      <w:r w:rsidRPr="004E42F0">
        <w:rPr>
          <w:rFonts w:ascii="Arial" w:hAnsi="Arial" w:cs="Arial"/>
          <w:color w:val="auto"/>
          <w:sz w:val="22"/>
          <w:szCs w:val="22"/>
          <w:vertAlign w:val="superscript"/>
        </w:rPr>
        <w:t xml:space="preserve"> </w:t>
      </w:r>
      <w:r>
        <w:rPr>
          <w:rFonts w:ascii="Arial" w:hAnsi="Arial" w:cs="Arial"/>
          <w:color w:val="auto"/>
          <w:sz w:val="22"/>
          <w:szCs w:val="22"/>
          <w:vertAlign w:val="superscript"/>
        </w:rPr>
        <w:t>6</w:t>
      </w:r>
      <w:r w:rsidRPr="004E42F0">
        <w:rPr>
          <w:rFonts w:ascii="Arial" w:hAnsi="Arial" w:cs="Arial"/>
          <w:color w:val="auto"/>
          <w:sz w:val="22"/>
          <w:szCs w:val="22"/>
        </w:rPr>
        <w:t xml:space="preserve">, Mina Rho </w:t>
      </w:r>
      <w:r>
        <w:rPr>
          <w:rFonts w:ascii="Arial" w:hAnsi="Arial" w:cs="Arial"/>
          <w:color w:val="auto"/>
          <w:sz w:val="22"/>
          <w:szCs w:val="22"/>
          <w:vertAlign w:val="superscript"/>
        </w:rPr>
        <w:t>6</w:t>
      </w:r>
      <w:r w:rsidRPr="004E42F0">
        <w:rPr>
          <w:rFonts w:ascii="Arial" w:hAnsi="Arial" w:cs="Arial"/>
          <w:color w:val="auto"/>
          <w:sz w:val="22"/>
          <w:szCs w:val="22"/>
        </w:rPr>
        <w:t>, Min Han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>
        <w:rPr>
          <w:rFonts w:ascii="Arial" w:hAnsi="Arial" w:cs="Arial"/>
          <w:color w:val="auto"/>
          <w:sz w:val="22"/>
          <w:szCs w:val="22"/>
          <w:vertAlign w:val="superscript"/>
        </w:rPr>
        <w:t>5</w:t>
      </w:r>
      <w:r w:rsidRPr="004E42F0">
        <w:rPr>
          <w:rFonts w:ascii="Arial" w:hAnsi="Arial" w:cs="Arial"/>
          <w:color w:val="auto"/>
          <w:sz w:val="22"/>
          <w:szCs w:val="22"/>
        </w:rPr>
        <w:t>, Eun Hwa Lee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>
        <w:rPr>
          <w:rFonts w:ascii="Arial" w:hAnsi="Arial" w:cs="Arial"/>
          <w:color w:val="auto"/>
          <w:sz w:val="22"/>
          <w:szCs w:val="22"/>
          <w:vertAlign w:val="superscript"/>
        </w:rPr>
        <w:t>5</w:t>
      </w:r>
      <w:r w:rsidRPr="004E42F0">
        <w:rPr>
          <w:rFonts w:ascii="Arial" w:hAnsi="Arial" w:cs="Arial"/>
          <w:color w:val="auto"/>
          <w:sz w:val="22"/>
          <w:szCs w:val="22"/>
        </w:rPr>
        <w:t>, Jung Ho Kim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>
        <w:rPr>
          <w:rFonts w:ascii="Arial" w:hAnsi="Arial" w:cs="Arial"/>
          <w:color w:val="auto"/>
          <w:sz w:val="22"/>
          <w:szCs w:val="22"/>
          <w:vertAlign w:val="superscript"/>
        </w:rPr>
        <w:t>5</w:t>
      </w:r>
      <w:r w:rsidRPr="004E42F0">
        <w:rPr>
          <w:rFonts w:ascii="Arial" w:hAnsi="Arial" w:cs="Arial"/>
          <w:color w:val="auto"/>
          <w:sz w:val="22"/>
          <w:szCs w:val="22"/>
        </w:rPr>
        <w:t xml:space="preserve">, </w:t>
      </w:r>
      <w:r w:rsidRPr="007673B4">
        <w:rPr>
          <w:rFonts w:ascii="Arial" w:hAnsi="Arial" w:cs="Arial"/>
          <w:color w:val="auto"/>
          <w:sz w:val="22"/>
          <w:szCs w:val="22"/>
        </w:rPr>
        <w:t xml:space="preserve">Seung Soon Lee </w:t>
      </w:r>
      <w:r>
        <w:rPr>
          <w:rFonts w:ascii="Arial" w:hAnsi="Arial" w:cs="Arial"/>
          <w:color w:val="auto"/>
          <w:sz w:val="22"/>
          <w:szCs w:val="22"/>
          <w:vertAlign w:val="superscript"/>
        </w:rPr>
        <w:t>7</w:t>
      </w:r>
      <w:r w:rsidRPr="007673B4">
        <w:rPr>
          <w:rFonts w:ascii="Arial" w:hAnsi="Arial" w:cs="Arial"/>
          <w:color w:val="auto"/>
          <w:sz w:val="22"/>
          <w:szCs w:val="22"/>
        </w:rPr>
        <w:t>,</w:t>
      </w:r>
      <w:r w:rsidRPr="004E42F0">
        <w:rPr>
          <w:rFonts w:ascii="Arial" w:hAnsi="Arial" w:cs="Arial"/>
          <w:color w:val="auto"/>
          <w:sz w:val="22"/>
          <w:szCs w:val="22"/>
        </w:rPr>
        <w:t xml:space="preserve"> </w:t>
      </w:r>
      <w:r>
        <w:rPr>
          <w:rFonts w:ascii="Arial" w:hAnsi="Arial" w:cs="Arial"/>
          <w:color w:val="auto"/>
          <w:sz w:val="22"/>
          <w:szCs w:val="22"/>
        </w:rPr>
        <w:t xml:space="preserve">Youn Wook Chung </w:t>
      </w:r>
      <w:r>
        <w:rPr>
          <w:rFonts w:ascii="Arial" w:hAnsi="Arial" w:cs="Arial"/>
          <w:color w:val="auto"/>
          <w:sz w:val="22"/>
          <w:szCs w:val="22"/>
          <w:vertAlign w:val="superscript"/>
        </w:rPr>
        <w:t>4</w:t>
      </w:r>
      <w:r>
        <w:rPr>
          <w:rFonts w:ascii="Arial" w:hAnsi="Arial" w:cs="Arial"/>
          <w:color w:val="auto"/>
          <w:sz w:val="22"/>
          <w:szCs w:val="22"/>
        </w:rPr>
        <w:t xml:space="preserve">, Ji-Hwan Ryu </w:t>
      </w:r>
      <w:r>
        <w:rPr>
          <w:rFonts w:ascii="Arial" w:hAnsi="Arial" w:cs="Arial"/>
          <w:color w:val="auto"/>
          <w:sz w:val="22"/>
          <w:szCs w:val="22"/>
          <w:vertAlign w:val="superscript"/>
        </w:rPr>
        <w:t>3</w:t>
      </w:r>
      <w:r w:rsidRPr="005A54DB">
        <w:rPr>
          <w:rFonts w:ascii="Arial" w:hAnsi="Arial" w:cs="Arial"/>
          <w:color w:val="auto"/>
          <w:sz w:val="22"/>
          <w:szCs w:val="22"/>
          <w:vertAlign w:val="superscript"/>
        </w:rPr>
        <w:t>,</w:t>
      </w:r>
      <w:r>
        <w:rPr>
          <w:rFonts w:ascii="Arial" w:hAnsi="Arial" w:cs="Arial"/>
          <w:color w:val="auto"/>
          <w:sz w:val="22"/>
          <w:szCs w:val="22"/>
          <w:vertAlign w:val="superscript"/>
        </w:rPr>
        <w:t>4</w:t>
      </w:r>
      <w:r>
        <w:rPr>
          <w:rFonts w:ascii="Arial" w:hAnsi="Arial" w:cs="Arial"/>
          <w:color w:val="auto"/>
          <w:sz w:val="22"/>
          <w:szCs w:val="22"/>
        </w:rPr>
        <w:t xml:space="preserve">, </w:t>
      </w:r>
      <w:r w:rsidRPr="004E42F0">
        <w:rPr>
          <w:rFonts w:ascii="Arial" w:hAnsi="Arial" w:cs="Arial"/>
          <w:color w:val="auto"/>
          <w:sz w:val="22"/>
          <w:szCs w:val="22"/>
        </w:rPr>
        <w:t xml:space="preserve">Jun Yong Choi </w:t>
      </w:r>
      <w:r>
        <w:rPr>
          <w:rFonts w:ascii="Arial" w:hAnsi="Arial" w:cs="Arial"/>
          <w:color w:val="auto"/>
          <w:sz w:val="22"/>
          <w:szCs w:val="22"/>
          <w:vertAlign w:val="superscript"/>
        </w:rPr>
        <w:t>5</w:t>
      </w:r>
      <w:r w:rsidRPr="004E42F0">
        <w:rPr>
          <w:rFonts w:ascii="Arial" w:hAnsi="Arial" w:cs="Arial"/>
          <w:color w:val="auto"/>
          <w:sz w:val="22"/>
          <w:szCs w:val="22"/>
          <w:vertAlign w:val="superscript"/>
        </w:rPr>
        <w:t>*</w:t>
      </w:r>
      <w:r w:rsidRPr="004E42F0">
        <w:rPr>
          <w:rFonts w:ascii="Arial" w:hAnsi="Arial" w:cs="Arial"/>
          <w:color w:val="auto"/>
          <w:sz w:val="22"/>
          <w:szCs w:val="22"/>
        </w:rPr>
        <w:t xml:space="preserve">, and Sang Sun Yoon </w:t>
      </w:r>
      <w:r w:rsidRPr="004E42F0">
        <w:rPr>
          <w:rFonts w:ascii="Arial" w:hAnsi="Arial" w:cs="Arial"/>
          <w:color w:val="auto"/>
          <w:sz w:val="22"/>
          <w:szCs w:val="22"/>
          <w:vertAlign w:val="superscript"/>
        </w:rPr>
        <w:t>1,2,3,</w:t>
      </w:r>
      <w:r>
        <w:rPr>
          <w:rFonts w:ascii="Arial" w:hAnsi="Arial" w:cs="Arial"/>
          <w:color w:val="auto"/>
          <w:sz w:val="22"/>
          <w:szCs w:val="22"/>
          <w:vertAlign w:val="superscript"/>
        </w:rPr>
        <w:t>8</w:t>
      </w:r>
      <w:r w:rsidRPr="004E42F0">
        <w:rPr>
          <w:rFonts w:ascii="Arial" w:hAnsi="Arial" w:cs="Arial"/>
          <w:color w:val="auto"/>
          <w:sz w:val="22"/>
          <w:szCs w:val="22"/>
          <w:vertAlign w:val="superscript"/>
        </w:rPr>
        <w:t>*</w:t>
      </w:r>
    </w:p>
    <w:p w14:paraId="5441B245" w14:textId="77777777" w:rsidR="005E2B74" w:rsidRPr="004E42F0" w:rsidRDefault="005E2B74" w:rsidP="005E2B74">
      <w:pPr>
        <w:pStyle w:val="a3"/>
        <w:wordWrap/>
        <w:spacing w:line="360" w:lineRule="auto"/>
        <w:jc w:val="center"/>
        <w:rPr>
          <w:rFonts w:ascii="Arial" w:hAnsi="Arial" w:cs="Arial"/>
          <w:color w:val="auto"/>
          <w:sz w:val="22"/>
          <w:szCs w:val="22"/>
        </w:rPr>
      </w:pPr>
    </w:p>
    <w:p w14:paraId="7760F4C1" w14:textId="77777777" w:rsidR="005E2B74" w:rsidRDefault="005E2B74" w:rsidP="005E2B74">
      <w:pPr>
        <w:pStyle w:val="a3"/>
        <w:wordWrap/>
        <w:spacing w:line="360" w:lineRule="auto"/>
        <w:jc w:val="center"/>
        <w:rPr>
          <w:rFonts w:ascii="Arial" w:hAnsi="Arial" w:cs="Arial"/>
          <w:color w:val="333333"/>
          <w:sz w:val="22"/>
          <w:szCs w:val="22"/>
          <w:shd w:val="clear" w:color="auto" w:fill="FFFFFF"/>
        </w:rPr>
      </w:pPr>
      <w:r w:rsidRPr="004E42F0">
        <w:rPr>
          <w:rFonts w:ascii="Arial" w:hAnsi="Arial" w:cs="Arial"/>
          <w:color w:val="auto"/>
          <w:sz w:val="22"/>
          <w:szCs w:val="22"/>
          <w:vertAlign w:val="superscript"/>
        </w:rPr>
        <w:t xml:space="preserve">1 </w:t>
      </w:r>
      <w:r w:rsidRPr="004E42F0">
        <w:rPr>
          <w:rFonts w:ascii="Arial" w:hAnsi="Arial" w:cs="Arial"/>
          <w:color w:val="auto"/>
          <w:sz w:val="22"/>
          <w:szCs w:val="22"/>
        </w:rPr>
        <w:t xml:space="preserve">Department of Microbiology and Immunology, </w:t>
      </w:r>
      <w:r w:rsidRPr="005A54DB">
        <w:rPr>
          <w:rFonts w:ascii="Arial" w:hAnsi="Arial" w:cs="Arial"/>
          <w:color w:val="auto"/>
          <w:sz w:val="22"/>
          <w:szCs w:val="22"/>
          <w:vertAlign w:val="superscript"/>
        </w:rPr>
        <w:t>2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4E42F0">
        <w:rPr>
          <w:rFonts w:ascii="Arial" w:hAnsi="Arial" w:cs="Arial"/>
          <w:color w:val="auto"/>
          <w:sz w:val="22"/>
          <w:szCs w:val="22"/>
        </w:rPr>
        <w:t>Institute of Immunology and Immunological Diseases</w:t>
      </w:r>
      <w:r>
        <w:rPr>
          <w:rFonts w:ascii="Arial" w:hAnsi="Arial" w:cs="Arial"/>
          <w:color w:val="auto"/>
          <w:sz w:val="22"/>
          <w:szCs w:val="22"/>
        </w:rPr>
        <w:t xml:space="preserve">, </w:t>
      </w:r>
      <w:r>
        <w:rPr>
          <w:rFonts w:ascii="Arial" w:hAnsi="Arial" w:cs="Arial"/>
          <w:color w:val="auto"/>
          <w:sz w:val="22"/>
          <w:szCs w:val="22"/>
          <w:vertAlign w:val="superscript"/>
        </w:rPr>
        <w:t>3</w:t>
      </w:r>
      <w:r w:rsidRPr="004E42F0">
        <w:rPr>
          <w:rFonts w:ascii="Arial" w:hAnsi="Arial" w:cs="Arial"/>
          <w:color w:val="auto"/>
          <w:sz w:val="22"/>
          <w:szCs w:val="22"/>
          <w:vertAlign w:val="superscript"/>
        </w:rPr>
        <w:t xml:space="preserve"> </w:t>
      </w:r>
      <w:r w:rsidRPr="004E42F0">
        <w:rPr>
          <w:rFonts w:ascii="Arial" w:hAnsi="Arial" w:cs="Arial"/>
          <w:color w:val="auto"/>
          <w:sz w:val="22"/>
          <w:szCs w:val="22"/>
        </w:rPr>
        <w:t>Brain Korea 21 Project for Medical Sciences,</w:t>
      </w:r>
      <w:r w:rsidRPr="005A54DB">
        <w:t xml:space="preserve"> </w:t>
      </w:r>
      <w:r w:rsidRPr="005A54DB">
        <w:rPr>
          <w:rFonts w:ascii="Arial" w:hAnsi="Arial" w:cs="Arial"/>
          <w:sz w:val="22"/>
          <w:szCs w:val="22"/>
          <w:vertAlign w:val="superscript"/>
        </w:rPr>
        <w:t>4</w:t>
      </w:r>
      <w:r>
        <w:t xml:space="preserve"> </w:t>
      </w:r>
      <w:r w:rsidRPr="005A54DB">
        <w:rPr>
          <w:rFonts w:ascii="Arial" w:hAnsi="Arial" w:cs="Arial"/>
          <w:color w:val="auto"/>
          <w:sz w:val="22"/>
          <w:szCs w:val="22"/>
        </w:rPr>
        <w:t>Department of Biomedical Sciences</w:t>
      </w:r>
      <w:r>
        <w:rPr>
          <w:rFonts w:ascii="Arial" w:hAnsi="Arial" w:cs="Arial"/>
          <w:color w:val="auto"/>
          <w:sz w:val="22"/>
          <w:szCs w:val="22"/>
        </w:rPr>
        <w:t>,</w:t>
      </w:r>
      <w:r w:rsidRPr="004E42F0">
        <w:rPr>
          <w:rFonts w:ascii="Arial" w:hAnsi="Arial" w:cs="Arial"/>
          <w:color w:val="auto"/>
          <w:sz w:val="22"/>
          <w:szCs w:val="22"/>
        </w:rPr>
        <w:t xml:space="preserve"> </w:t>
      </w:r>
      <w:r>
        <w:rPr>
          <w:rFonts w:ascii="Arial" w:hAnsi="Arial" w:cs="Arial"/>
          <w:color w:val="auto"/>
          <w:sz w:val="22"/>
          <w:szCs w:val="22"/>
          <w:vertAlign w:val="superscript"/>
        </w:rPr>
        <w:t>5</w:t>
      </w:r>
      <w:r w:rsidRPr="004E42F0">
        <w:rPr>
          <w:rFonts w:ascii="Arial" w:hAnsi="Arial" w:cs="Arial"/>
          <w:color w:val="auto"/>
          <w:sz w:val="22"/>
          <w:szCs w:val="22"/>
        </w:rPr>
        <w:t xml:space="preserve"> Division of Infectious Diseases, Department of Internal Medicine, Yonsei University College of Medicine, Seoul, Korea, </w:t>
      </w:r>
      <w:r>
        <w:rPr>
          <w:rFonts w:ascii="Arial" w:hAnsi="Arial" w:cs="Arial"/>
          <w:color w:val="auto"/>
          <w:sz w:val="22"/>
          <w:szCs w:val="22"/>
          <w:vertAlign w:val="superscript"/>
        </w:rPr>
        <w:t>6</w:t>
      </w:r>
      <w:r w:rsidRPr="004E42F0">
        <w:rPr>
          <w:rFonts w:ascii="Arial" w:hAnsi="Arial" w:cs="Arial"/>
          <w:color w:val="auto"/>
          <w:sz w:val="22"/>
          <w:szCs w:val="22"/>
        </w:rPr>
        <w:t xml:space="preserve"> Department of Computer Science and Engineering, Hanyang University, Seoul, Korea</w:t>
      </w:r>
      <w:r>
        <w:rPr>
          <w:rFonts w:ascii="Arial" w:hAnsi="Arial" w:cs="Arial"/>
          <w:color w:val="auto"/>
          <w:sz w:val="22"/>
          <w:szCs w:val="22"/>
        </w:rPr>
        <w:t xml:space="preserve">, </w:t>
      </w:r>
      <w:r>
        <w:rPr>
          <w:rFonts w:ascii="Arial" w:hAnsi="Arial" w:cs="Arial"/>
          <w:color w:val="auto"/>
          <w:sz w:val="22"/>
          <w:szCs w:val="22"/>
          <w:vertAlign w:val="superscript"/>
        </w:rPr>
        <w:t>7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7673B4">
        <w:rPr>
          <w:rFonts w:ascii="Arial" w:hAnsi="Arial" w:cs="Arial"/>
          <w:color w:val="333333"/>
          <w:sz w:val="22"/>
          <w:szCs w:val="22"/>
          <w:shd w:val="clear" w:color="auto" w:fill="FFFFFF"/>
        </w:rPr>
        <w:t>Division of Infectious Diseases, Department of Internal Medicine, Hallym University Chuncheon Sacred Heart Hospital, Hallym University College of Medicine, Chuncheon, Korea</w:t>
      </w:r>
      <w:r>
        <w:rPr>
          <w:rFonts w:ascii="Arial" w:hAnsi="Arial" w:cs="Arial"/>
          <w:color w:val="333333"/>
          <w:sz w:val="22"/>
          <w:szCs w:val="22"/>
          <w:shd w:val="clear" w:color="auto" w:fill="FFFFFF"/>
        </w:rPr>
        <w:t xml:space="preserve">, </w:t>
      </w:r>
    </w:p>
    <w:p w14:paraId="5D9A7B56" w14:textId="77777777" w:rsidR="005E2B74" w:rsidRPr="004E42F0" w:rsidRDefault="005E2B74" w:rsidP="005E2B74">
      <w:pPr>
        <w:pStyle w:val="a3"/>
        <w:wordWrap/>
        <w:spacing w:line="360" w:lineRule="auto"/>
        <w:jc w:val="center"/>
        <w:rPr>
          <w:rFonts w:ascii="Arial" w:eastAsia="한양신명조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  <w:vertAlign w:val="superscript"/>
        </w:rPr>
        <w:t>8</w:t>
      </w:r>
      <w:r w:rsidRPr="004E42F0">
        <w:rPr>
          <w:rFonts w:ascii="Arial" w:hAnsi="Arial" w:cs="Arial"/>
          <w:color w:val="auto"/>
          <w:sz w:val="22"/>
          <w:szCs w:val="22"/>
          <w:vertAlign w:val="superscript"/>
        </w:rPr>
        <w:t xml:space="preserve"> </w:t>
      </w:r>
      <w:r w:rsidRPr="004E42F0">
        <w:rPr>
          <w:rFonts w:ascii="Arial" w:hAnsi="Arial" w:cs="Arial"/>
          <w:color w:val="auto"/>
          <w:sz w:val="22"/>
          <w:szCs w:val="22"/>
        </w:rPr>
        <w:t>BioMe Inc. Seoul, Korea,</w:t>
      </w:r>
    </w:p>
    <w:p w14:paraId="51C213AB" w14:textId="72BEBC93" w:rsidR="005E2B74" w:rsidRDefault="005E2B74" w:rsidP="005E2B74">
      <w:pPr>
        <w:pStyle w:val="1"/>
        <w:wordWrap/>
        <w:spacing w:after="100" w:afterAutospacing="1" w:line="480" w:lineRule="auto"/>
        <w:ind w:left="0" w:firstLine="0"/>
        <w:jc w:val="left"/>
        <w:rPr>
          <w:rFonts w:ascii="Arial" w:hAnsi="Arial" w:cs="Arial"/>
          <w:b/>
          <w:bCs/>
          <w:color w:val="000000" w:themeColor="text1"/>
          <w:kern w:val="2"/>
          <w:sz w:val="22"/>
          <w:szCs w:val="22"/>
        </w:rPr>
      </w:pPr>
    </w:p>
    <w:p w14:paraId="1A553EED" w14:textId="535BD6C0" w:rsidR="005E2B74" w:rsidRDefault="005E2B74" w:rsidP="005E2B74">
      <w:pPr>
        <w:pStyle w:val="1"/>
        <w:wordWrap/>
        <w:spacing w:after="100" w:afterAutospacing="1" w:line="480" w:lineRule="auto"/>
        <w:ind w:left="0" w:firstLine="0"/>
        <w:jc w:val="left"/>
        <w:rPr>
          <w:rFonts w:ascii="Arial" w:hAnsi="Arial" w:cs="Arial"/>
          <w:b/>
          <w:bCs/>
          <w:color w:val="000000" w:themeColor="text1"/>
          <w:kern w:val="2"/>
          <w:sz w:val="22"/>
          <w:szCs w:val="22"/>
        </w:rPr>
      </w:pPr>
    </w:p>
    <w:p w14:paraId="054A56A0" w14:textId="0FE9E78F" w:rsidR="005E2B74" w:rsidRDefault="005E2B74" w:rsidP="005E2B74">
      <w:pPr>
        <w:pStyle w:val="1"/>
        <w:wordWrap/>
        <w:spacing w:after="100" w:afterAutospacing="1" w:line="480" w:lineRule="auto"/>
        <w:ind w:left="0" w:firstLine="0"/>
        <w:jc w:val="left"/>
        <w:rPr>
          <w:rFonts w:ascii="Arial" w:hAnsi="Arial" w:cs="Arial"/>
          <w:b/>
          <w:bCs/>
          <w:color w:val="000000" w:themeColor="text1"/>
          <w:kern w:val="2"/>
          <w:sz w:val="22"/>
          <w:szCs w:val="22"/>
        </w:rPr>
      </w:pPr>
    </w:p>
    <w:p w14:paraId="1B650B9A" w14:textId="0E7AE4B2" w:rsidR="005E2B74" w:rsidRDefault="005E2B74" w:rsidP="005E2B74">
      <w:pPr>
        <w:pStyle w:val="1"/>
        <w:wordWrap/>
        <w:spacing w:after="100" w:afterAutospacing="1" w:line="480" w:lineRule="auto"/>
        <w:ind w:left="0" w:firstLine="0"/>
        <w:jc w:val="left"/>
        <w:rPr>
          <w:rFonts w:ascii="Arial" w:hAnsi="Arial" w:cs="Arial"/>
          <w:b/>
          <w:bCs/>
          <w:color w:val="000000" w:themeColor="text1"/>
          <w:kern w:val="2"/>
          <w:sz w:val="22"/>
          <w:szCs w:val="22"/>
        </w:rPr>
      </w:pPr>
    </w:p>
    <w:p w14:paraId="147B7717" w14:textId="4DDF470A" w:rsidR="005E2B74" w:rsidRDefault="005E2B74" w:rsidP="009319DF">
      <w:pPr>
        <w:pStyle w:val="1"/>
        <w:wordWrap/>
        <w:spacing w:after="100" w:afterAutospacing="1" w:line="480" w:lineRule="auto"/>
        <w:ind w:left="0" w:firstLine="0"/>
        <w:rPr>
          <w:rFonts w:ascii="Arial" w:hAnsi="Arial" w:cs="Arial" w:hint="eastAsia"/>
          <w:b/>
          <w:bCs/>
          <w:color w:val="000000" w:themeColor="text1"/>
          <w:kern w:val="2"/>
          <w:sz w:val="22"/>
          <w:szCs w:val="22"/>
        </w:rPr>
      </w:pPr>
    </w:p>
    <w:p w14:paraId="2B5E57B0" w14:textId="7C2FD63A" w:rsidR="009319DF" w:rsidRDefault="009319DF" w:rsidP="005E2B74">
      <w:pPr>
        <w:pStyle w:val="1"/>
        <w:wordWrap/>
        <w:spacing w:after="100" w:afterAutospacing="1" w:line="240" w:lineRule="auto"/>
        <w:ind w:left="0" w:firstLine="0"/>
        <w:jc w:val="left"/>
        <w:rPr>
          <w:rFonts w:ascii="Arial" w:hAnsi="Arial" w:cs="Arial" w:hint="eastAsia"/>
          <w:b/>
          <w:bCs/>
          <w:color w:val="000000" w:themeColor="text1"/>
          <w:kern w:val="2"/>
          <w:sz w:val="22"/>
          <w:szCs w:val="22"/>
        </w:rPr>
      </w:pPr>
      <w:r>
        <w:rPr>
          <w:rFonts w:ascii="Arial" w:hAnsi="Arial" w:cs="Arial" w:hint="eastAsia"/>
          <w:b/>
          <w:bCs/>
          <w:color w:val="000000" w:themeColor="text1"/>
          <w:kern w:val="2"/>
          <w:sz w:val="22"/>
          <w:szCs w:val="22"/>
        </w:rPr>
        <w:lastRenderedPageBreak/>
        <w:t>Supplementary Legends</w:t>
      </w:r>
    </w:p>
    <w:p w14:paraId="3779D852" w14:textId="7C462DF7" w:rsidR="005E2B74" w:rsidRPr="008772FB" w:rsidRDefault="005E2B74" w:rsidP="005E2B74">
      <w:pPr>
        <w:pStyle w:val="1"/>
        <w:wordWrap/>
        <w:spacing w:after="100" w:afterAutospacing="1" w:line="240" w:lineRule="auto"/>
        <w:ind w:left="0" w:firstLine="0"/>
        <w:jc w:val="left"/>
        <w:rPr>
          <w:rFonts w:ascii="Arial" w:hAnsi="Arial" w:cs="Arial"/>
          <w:color w:val="000000" w:themeColor="text1"/>
          <w:kern w:val="2"/>
          <w:sz w:val="22"/>
          <w:szCs w:val="22"/>
        </w:rPr>
      </w:pPr>
      <w:r w:rsidRPr="008772FB">
        <w:rPr>
          <w:rFonts w:ascii="Arial" w:hAnsi="Arial" w:cs="Arial"/>
          <w:b/>
          <w:bCs/>
          <w:color w:val="000000" w:themeColor="text1"/>
          <w:kern w:val="2"/>
          <w:sz w:val="22"/>
          <w:szCs w:val="22"/>
        </w:rPr>
        <w:t xml:space="preserve">Supplementary Figure 1. </w:t>
      </w:r>
      <w:r w:rsidRPr="008772FB">
        <w:rPr>
          <w:rFonts w:ascii="Arial" w:hAnsi="Arial" w:cs="Arial"/>
          <w:color w:val="000000" w:themeColor="text1"/>
          <w:kern w:val="2"/>
          <w:sz w:val="22"/>
          <w:szCs w:val="22"/>
        </w:rPr>
        <w:t xml:space="preserve">Relative abundances (%) of the Enterobacteriaceae group in each of the 6 patient-derived fecal samples. </w:t>
      </w:r>
    </w:p>
    <w:p w14:paraId="586C86A6" w14:textId="203FD528" w:rsidR="005E2B74" w:rsidRPr="009319DF" w:rsidRDefault="005E2B74" w:rsidP="009319DF">
      <w:pPr>
        <w:widowControl/>
        <w:wordWrap/>
        <w:autoSpaceDE/>
        <w:autoSpaceDN/>
        <w:rPr>
          <w:rFonts w:ascii="Arial" w:eastAsia="바탕" w:hAnsi="Arial" w:cs="Arial"/>
          <w:b/>
          <w:bCs/>
          <w:color w:val="000000" w:themeColor="text1"/>
          <w:sz w:val="22"/>
        </w:rPr>
      </w:pPr>
      <w:r w:rsidRPr="008772FB">
        <w:rPr>
          <w:rFonts w:ascii="Arial" w:hAnsi="Arial" w:cs="Arial"/>
          <w:b/>
          <w:bCs/>
          <w:color w:val="000000" w:themeColor="text1"/>
          <w:sz w:val="22"/>
        </w:rPr>
        <w:t xml:space="preserve">Supplementary Figure 2. </w:t>
      </w:r>
      <w:r w:rsidRPr="008772FB">
        <w:rPr>
          <w:rFonts w:ascii="Arial" w:hAnsi="Arial" w:cs="Arial"/>
          <w:color w:val="000000" w:themeColor="text1"/>
          <w:sz w:val="22"/>
        </w:rPr>
        <w:t xml:space="preserve">Quantification analysis of the strains comprising BM111 in the mouse’s fecal samples was conducted with </w:t>
      </w:r>
      <w:r w:rsidR="00097B8E">
        <w:rPr>
          <w:rFonts w:ascii="Arial" w:hAnsi="Arial" w:cs="Arial"/>
          <w:color w:val="000000" w:themeColor="text1"/>
          <w:sz w:val="22"/>
        </w:rPr>
        <w:t>strain-specific</w:t>
      </w:r>
      <w:r w:rsidRPr="008772FB">
        <w:rPr>
          <w:rFonts w:ascii="Arial" w:hAnsi="Arial" w:cs="Arial"/>
          <w:color w:val="000000" w:themeColor="text1"/>
          <w:sz w:val="22"/>
        </w:rPr>
        <w:t xml:space="preserve"> primer sets.</w:t>
      </w:r>
      <w:r>
        <w:rPr>
          <w:rFonts w:ascii="Arial" w:hAnsi="Arial" w:cs="Arial"/>
          <w:color w:val="000000" w:themeColor="text1"/>
          <w:sz w:val="22"/>
        </w:rPr>
        <w:t xml:space="preserve"> </w:t>
      </w:r>
      <w:r w:rsidRPr="00EE5ADC">
        <w:rPr>
          <w:rFonts w:ascii="Arial" w:hAnsi="Arial" w:cs="Arial"/>
          <w:color w:val="000000" w:themeColor="text1"/>
          <w:sz w:val="22"/>
        </w:rPr>
        <w:t xml:space="preserve">Data are means ± SD, n = </w:t>
      </w:r>
      <w:r>
        <w:rPr>
          <w:rFonts w:ascii="Arial" w:hAnsi="Arial" w:cs="Arial"/>
          <w:color w:val="000000" w:themeColor="text1"/>
          <w:sz w:val="22"/>
        </w:rPr>
        <w:t>6 in each group</w:t>
      </w:r>
      <w:r w:rsidRPr="00EE5ADC">
        <w:rPr>
          <w:rFonts w:ascii="Arial" w:hAnsi="Arial" w:cs="Arial"/>
          <w:color w:val="000000" w:themeColor="text1"/>
          <w:sz w:val="22"/>
        </w:rPr>
        <w:t>. *</w:t>
      </w:r>
      <w:r w:rsidRPr="008772FB">
        <w:rPr>
          <w:rFonts w:ascii="Arial" w:hAnsi="Arial" w:cs="Arial"/>
          <w:i/>
          <w:iCs/>
          <w:color w:val="000000" w:themeColor="text1"/>
          <w:sz w:val="22"/>
        </w:rPr>
        <w:t>p</w:t>
      </w:r>
      <w:r w:rsidRPr="00EE5ADC">
        <w:rPr>
          <w:rFonts w:ascii="Arial" w:hAnsi="Arial" w:cs="Arial"/>
          <w:color w:val="000000" w:themeColor="text1"/>
          <w:sz w:val="22"/>
        </w:rPr>
        <w:t xml:space="preserve"> &lt; 0.0</w:t>
      </w:r>
      <w:r>
        <w:rPr>
          <w:rFonts w:ascii="Arial" w:hAnsi="Arial" w:cs="Arial"/>
          <w:color w:val="000000" w:themeColor="text1"/>
          <w:sz w:val="22"/>
        </w:rPr>
        <w:t>5</w:t>
      </w:r>
      <w:r w:rsidRPr="00EE5ADC">
        <w:rPr>
          <w:rFonts w:ascii="Arial" w:hAnsi="Arial" w:cs="Arial"/>
          <w:color w:val="000000" w:themeColor="text1"/>
          <w:sz w:val="22"/>
        </w:rPr>
        <w:t>; ***</w:t>
      </w:r>
      <w:r w:rsidRPr="008772FB">
        <w:rPr>
          <w:rFonts w:ascii="Arial" w:hAnsi="Arial" w:cs="Arial"/>
          <w:i/>
          <w:iCs/>
          <w:color w:val="000000" w:themeColor="text1"/>
          <w:sz w:val="22"/>
        </w:rPr>
        <w:t>p</w:t>
      </w:r>
      <w:r w:rsidRPr="00EE5ADC">
        <w:rPr>
          <w:rFonts w:ascii="Arial" w:hAnsi="Arial" w:cs="Arial"/>
          <w:color w:val="000000" w:themeColor="text1"/>
          <w:sz w:val="22"/>
        </w:rPr>
        <w:t xml:space="preserve"> &lt; 0.005; vs Con.</w:t>
      </w:r>
    </w:p>
    <w:p w14:paraId="71D21CE7" w14:textId="77777777" w:rsidR="006B3087" w:rsidRPr="005E2B74" w:rsidRDefault="006B3087"/>
    <w:sectPr w:rsidR="006B3087" w:rsidRPr="005E2B7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53FA1E" w14:textId="77777777" w:rsidR="009B20BE" w:rsidRDefault="009B20BE" w:rsidP="00097B8E">
      <w:pPr>
        <w:spacing w:after="0" w:line="240" w:lineRule="auto"/>
      </w:pPr>
      <w:r>
        <w:separator/>
      </w:r>
    </w:p>
  </w:endnote>
  <w:endnote w:type="continuationSeparator" w:id="0">
    <w:p w14:paraId="1E5EA784" w14:textId="77777777" w:rsidR="009B20BE" w:rsidRDefault="009B20BE" w:rsidP="00097B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4C1965" w14:textId="77777777" w:rsidR="009B20BE" w:rsidRDefault="009B20BE" w:rsidP="00097B8E">
      <w:pPr>
        <w:spacing w:after="0" w:line="240" w:lineRule="auto"/>
      </w:pPr>
      <w:r>
        <w:separator/>
      </w:r>
    </w:p>
  </w:footnote>
  <w:footnote w:type="continuationSeparator" w:id="0">
    <w:p w14:paraId="2283F01E" w14:textId="77777777" w:rsidR="009B20BE" w:rsidRDefault="009B20BE" w:rsidP="00097B8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4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B74"/>
    <w:rsid w:val="00097B8E"/>
    <w:rsid w:val="005E2B74"/>
    <w:rsid w:val="006B3087"/>
    <w:rsid w:val="009319DF"/>
    <w:rsid w:val="009B20BE"/>
    <w:rsid w:val="00CC7DD7"/>
    <w:rsid w:val="00DB3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99625B3"/>
  <w15:chartTrackingRefBased/>
  <w15:docId w15:val="{581DD712-1A5E-4E34-96A4-4EBFDEB98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개요 1"/>
    <w:link w:val="1Char"/>
    <w:rsid w:val="005E2B74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after="0" w:line="296" w:lineRule="auto"/>
      <w:ind w:left="148" w:hanging="148"/>
    </w:pPr>
    <w:rPr>
      <w:rFonts w:ascii="바탕" w:eastAsia="바탕" w:hAnsi="Times New Roman" w:cs="Times New Roman"/>
      <w:color w:val="000000"/>
      <w:kern w:val="0"/>
      <w:szCs w:val="20"/>
    </w:rPr>
  </w:style>
  <w:style w:type="character" w:customStyle="1" w:styleId="1Char">
    <w:name w:val="개요 1 Char"/>
    <w:link w:val="1"/>
    <w:rsid w:val="005E2B74"/>
    <w:rPr>
      <w:rFonts w:ascii="바탕" w:eastAsia="바탕" w:hAnsi="Times New Roman" w:cs="Times New Roman"/>
      <w:color w:val="000000"/>
      <w:kern w:val="0"/>
      <w:szCs w:val="20"/>
    </w:rPr>
  </w:style>
  <w:style w:type="paragraph" w:customStyle="1" w:styleId="a3">
    <w:name w:val="바탕글"/>
    <w:rsid w:val="005E2B74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after="0" w:line="296" w:lineRule="auto"/>
    </w:pPr>
    <w:rPr>
      <w:rFonts w:ascii="바탕" w:eastAsia="바탕" w:hAnsi="Times New Roman" w:cs="Times New Roman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097B8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097B8E"/>
  </w:style>
  <w:style w:type="paragraph" w:styleId="a5">
    <w:name w:val="footer"/>
    <w:basedOn w:val="a"/>
    <w:link w:val="Char0"/>
    <w:uiPriority w:val="99"/>
    <w:unhideWhenUsed/>
    <w:rsid w:val="00097B8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097B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212</Words>
  <Characters>1173</Characters>
  <Application>Microsoft Office Word</Application>
  <DocSecurity>0</DocSecurity>
  <Lines>31</Lines>
  <Paragraphs>8</Paragraphs>
  <ScaleCrop>false</ScaleCrop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윤상선(미생물학교실)</dc:creator>
  <cp:keywords/>
  <dc:description/>
  <cp:lastModifiedBy>Mi Young Yoon</cp:lastModifiedBy>
  <cp:revision>2</cp:revision>
  <dcterms:created xsi:type="dcterms:W3CDTF">2024-07-31T03:40:00Z</dcterms:created>
  <dcterms:modified xsi:type="dcterms:W3CDTF">2024-07-31T03:40:00Z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1195a2fbd441cfba25ca296bf0f217b1368385a5b14048a7cbe5e9fb4391d20f</vt:lpwstr>
  </property>
</Properties>
</file>