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DF7D61" w14:textId="4CE7F773" w:rsidR="008539E5" w:rsidRPr="009D0DDF" w:rsidRDefault="00114932" w:rsidP="006612BC">
      <w:pPr>
        <w:pStyle w:val="1"/>
        <w:tabs>
          <w:tab w:val="left" w:pos="7752"/>
        </w:tabs>
        <w:spacing w:line="360" w:lineRule="auto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 w:hint="eastAsia"/>
          <w:color w:val="000000"/>
          <w:sz w:val="22"/>
          <w:szCs w:val="22"/>
        </w:rPr>
        <w:t>Extended Data</w:t>
      </w:r>
      <w:r w:rsidR="00E227B8">
        <w:rPr>
          <w:rFonts w:ascii="Times New Roman" w:hAnsi="Times New Roman" w:cs="Times New Roman" w:hint="eastAsia"/>
          <w:color w:val="000000"/>
          <w:sz w:val="22"/>
          <w:szCs w:val="22"/>
        </w:rPr>
        <w:t xml:space="preserve"> for</w:t>
      </w:r>
    </w:p>
    <w:p w14:paraId="09A770BB" w14:textId="77777777" w:rsidR="003037C0" w:rsidRPr="003037C0" w:rsidRDefault="003037C0" w:rsidP="003037C0">
      <w:pPr>
        <w:spacing w:line="480" w:lineRule="auto"/>
        <w:jc w:val="center"/>
        <w:rPr>
          <w:rFonts w:ascii="Times New Roman" w:hAnsi="Times New Roman" w:hint="eastAsia"/>
          <w:b/>
          <w:bCs/>
          <w:color w:val="000000"/>
          <w:sz w:val="22"/>
          <w:lang w:val="en-GB"/>
        </w:rPr>
      </w:pPr>
      <w:r w:rsidRPr="003037C0">
        <w:rPr>
          <w:rFonts w:ascii="Times New Roman" w:hAnsi="Times New Roman" w:hint="eastAsia"/>
          <w:b/>
          <w:bCs/>
          <w:color w:val="000000"/>
          <w:sz w:val="22"/>
          <w:lang w:val="en-GB"/>
        </w:rPr>
        <w:t xml:space="preserve">Daytime-restricted feeding reshapes the gut microbiota </w:t>
      </w:r>
      <w:r w:rsidRPr="003037C0">
        <w:rPr>
          <w:rFonts w:ascii="Times New Roman" w:hAnsi="Times New Roman"/>
          <w:b/>
          <w:bCs/>
          <w:color w:val="000000"/>
          <w:sz w:val="22"/>
          <w:lang w:val="en-GB"/>
        </w:rPr>
        <w:t>to achieve</w:t>
      </w:r>
      <w:r w:rsidRPr="003037C0">
        <w:rPr>
          <w:rFonts w:ascii="Times New Roman" w:hAnsi="Times New Roman" w:hint="eastAsia"/>
          <w:b/>
          <w:bCs/>
          <w:color w:val="000000"/>
          <w:sz w:val="22"/>
          <w:lang w:val="en-GB"/>
        </w:rPr>
        <w:t xml:space="preserve"> intestinal radioprotection through creatine-mediated ferroptosis inhibition</w:t>
      </w:r>
    </w:p>
    <w:p w14:paraId="36ECE1DF" w14:textId="77777777" w:rsidR="00E227B8" w:rsidRPr="00E227B8" w:rsidRDefault="00E227B8" w:rsidP="00217F56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jc w:val="center"/>
        <w:rPr>
          <w:rFonts w:ascii="Times New Roman" w:hAnsi="Times New Roman"/>
          <w:color w:val="000000"/>
          <w:sz w:val="22"/>
        </w:rPr>
      </w:pPr>
      <w:proofErr w:type="spellStart"/>
      <w:r w:rsidRPr="00E227B8">
        <w:rPr>
          <w:rFonts w:ascii="Times New Roman" w:hAnsi="Times New Roman" w:hint="eastAsia"/>
          <w:color w:val="000000"/>
          <w:sz w:val="22"/>
        </w:rPr>
        <w:t>Yingjuan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He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a#</w:t>
      </w:r>
      <w:r w:rsidRPr="00E227B8">
        <w:rPr>
          <w:rFonts w:ascii="Times New Roman" w:hAnsi="Times New Roman" w:hint="eastAsia"/>
          <w:color w:val="000000"/>
          <w:sz w:val="22"/>
        </w:rPr>
        <w:t xml:space="preserve">,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Gaomei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Zhao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proofErr w:type="spellEnd"/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#</w:t>
      </w:r>
      <w:r w:rsidRPr="00E227B8">
        <w:rPr>
          <w:rFonts w:ascii="Times New Roman" w:hAnsi="Times New Roman" w:hint="eastAsia"/>
          <w:color w:val="000000"/>
          <w:sz w:val="22"/>
        </w:rPr>
        <w:t xml:space="preserve">, Xue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Ouyang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proofErr w:type="spellEnd"/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#</w:t>
      </w:r>
      <w:r w:rsidRPr="00E227B8">
        <w:rPr>
          <w:rFonts w:ascii="Times New Roman" w:hAnsi="Times New Roman" w:hint="eastAsia"/>
          <w:color w:val="000000"/>
          <w:sz w:val="22"/>
        </w:rPr>
        <w:t xml:space="preserve">,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Shaobo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Wang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b</w:t>
      </w:r>
      <w:r w:rsidRPr="00E227B8">
        <w:rPr>
          <w:rFonts w:ascii="Times New Roman" w:hAnsi="Times New Roman" w:hint="eastAsia"/>
          <w:color w:val="000000"/>
          <w:sz w:val="22"/>
        </w:rPr>
        <w:t>, Yin Chen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r w:rsidRPr="00E227B8">
        <w:rPr>
          <w:rFonts w:ascii="Times New Roman" w:hAnsi="Times New Roman" w:hint="eastAsia"/>
          <w:color w:val="000000"/>
          <w:sz w:val="22"/>
        </w:rPr>
        <w:t xml:space="preserve">,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Chenwenya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Li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r w:rsidRPr="00E227B8">
        <w:rPr>
          <w:rFonts w:ascii="Times New Roman" w:hAnsi="Times New Roman" w:hint="eastAsia"/>
          <w:color w:val="000000"/>
          <w:sz w:val="22"/>
        </w:rPr>
        <w:t xml:space="preserve">, Yiyi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Jiang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,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Tainong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Xiong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,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Yongwu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He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r w:rsidRPr="00E227B8">
        <w:rPr>
          <w:rFonts w:ascii="Times New Roman" w:hAnsi="Times New Roman" w:hint="eastAsia"/>
          <w:color w:val="000000"/>
          <w:sz w:val="22"/>
        </w:rPr>
        <w:t xml:space="preserve">, Jining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Gao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,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Songling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Han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r w:rsidRPr="00E227B8">
        <w:rPr>
          <w:rFonts w:ascii="Times New Roman" w:hAnsi="Times New Roman" w:hint="eastAsia"/>
          <w:color w:val="000000"/>
          <w:sz w:val="22"/>
        </w:rPr>
        <w:t xml:space="preserve">,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Jinghong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Zhao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b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>,</w:t>
      </w:r>
    </w:p>
    <w:p w14:paraId="38A1F051" w14:textId="469412A9" w:rsidR="00E227B8" w:rsidRPr="00E227B8" w:rsidRDefault="00E227B8" w:rsidP="00E227B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jc w:val="center"/>
        <w:rPr>
          <w:rFonts w:ascii="Times New Roman" w:hAnsi="Times New Roman"/>
          <w:color w:val="000000"/>
          <w:sz w:val="22"/>
        </w:rPr>
      </w:pPr>
      <w:proofErr w:type="spellStart"/>
      <w:r w:rsidRPr="00E227B8">
        <w:rPr>
          <w:rFonts w:ascii="Times New Roman" w:hAnsi="Times New Roman" w:hint="eastAsia"/>
          <w:color w:val="000000"/>
          <w:sz w:val="22"/>
        </w:rPr>
        <w:t>Junping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</w:t>
      </w:r>
      <w:proofErr w:type="gramStart"/>
      <w:r w:rsidRPr="00E227B8">
        <w:rPr>
          <w:rFonts w:ascii="Times New Roman" w:hAnsi="Times New Roman" w:hint="eastAsia"/>
          <w:color w:val="000000"/>
          <w:sz w:val="22"/>
        </w:rPr>
        <w:t>Wang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a,*</w:t>
      </w:r>
      <w:proofErr w:type="gramEnd"/>
      <w:r w:rsidRPr="00E227B8">
        <w:rPr>
          <w:rFonts w:ascii="Times New Roman" w:hAnsi="Times New Roman" w:hint="eastAsia"/>
          <w:color w:val="000000"/>
          <w:sz w:val="22"/>
        </w:rPr>
        <w:t>, Cheng Wang</w:t>
      </w: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a,*</w:t>
      </w:r>
    </w:p>
    <w:p w14:paraId="3FAF28A0" w14:textId="4A14C2A7" w:rsidR="00E227B8" w:rsidRPr="00E227B8" w:rsidRDefault="00E227B8" w:rsidP="00E227B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color w:val="000000"/>
          <w:sz w:val="22"/>
        </w:rPr>
      </w:pP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a</w:t>
      </w:r>
      <w:r>
        <w:rPr>
          <w:rFonts w:ascii="Times New Roman" w:hAnsi="Times New Roman" w:hint="eastAsia"/>
          <w:color w:val="000000"/>
          <w:sz w:val="22"/>
          <w:vertAlign w:val="superscript"/>
        </w:rPr>
        <w:t xml:space="preserve"> </w:t>
      </w:r>
      <w:r w:rsidRPr="00E227B8">
        <w:rPr>
          <w:rFonts w:ascii="Times New Roman" w:hAnsi="Times New Roman" w:hint="eastAsia"/>
          <w:color w:val="000000"/>
          <w:sz w:val="22"/>
        </w:rPr>
        <w:t>State Key Laboratory of Trauma and Chemical Poisoning, Institute of Combined Injury of PLA, College of Preventive Medicine, Army Medical University, Chongqing, China.</w:t>
      </w:r>
    </w:p>
    <w:p w14:paraId="3DB64569" w14:textId="531919DB" w:rsidR="00E227B8" w:rsidRPr="00E227B8" w:rsidRDefault="00E227B8" w:rsidP="00E227B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color w:val="000000"/>
          <w:sz w:val="22"/>
        </w:rPr>
      </w:pP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b</w:t>
      </w:r>
      <w:r>
        <w:rPr>
          <w:rFonts w:ascii="Times New Roman" w:hAnsi="Times New Roman" w:hint="eastAsia"/>
          <w:color w:val="000000"/>
          <w:sz w:val="22"/>
          <w:vertAlign w:val="superscript"/>
        </w:rPr>
        <w:t xml:space="preserve"> </w:t>
      </w:r>
      <w:r w:rsidRPr="00E227B8">
        <w:rPr>
          <w:rFonts w:ascii="Times New Roman" w:hAnsi="Times New Roman" w:hint="eastAsia"/>
          <w:color w:val="000000"/>
          <w:sz w:val="22"/>
        </w:rPr>
        <w:t xml:space="preserve">Department of Nephrology,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Xinqiao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Hospital, Third Military Medical University (Army Medical University), Chongqing, China.</w:t>
      </w:r>
    </w:p>
    <w:p w14:paraId="1491AB55" w14:textId="77777777" w:rsidR="00E227B8" w:rsidRPr="00E227B8" w:rsidRDefault="00E227B8" w:rsidP="00E227B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color w:val="000000"/>
          <w:sz w:val="22"/>
        </w:rPr>
      </w:pPr>
      <w:r w:rsidRPr="00E227B8">
        <w:rPr>
          <w:rFonts w:ascii="Times New Roman" w:hAnsi="Times New Roman" w:hint="eastAsia"/>
          <w:color w:val="000000"/>
          <w:sz w:val="22"/>
          <w:vertAlign w:val="superscript"/>
        </w:rPr>
        <w:t>#</w:t>
      </w:r>
      <w:r w:rsidRPr="00E227B8">
        <w:rPr>
          <w:rFonts w:ascii="Times New Roman" w:hAnsi="Times New Roman" w:hint="eastAsia"/>
          <w:color w:val="000000"/>
          <w:sz w:val="22"/>
        </w:rPr>
        <w:t xml:space="preserve"> Y.H., G.Z., and X.O. contribute equally to this study.</w:t>
      </w:r>
    </w:p>
    <w:p w14:paraId="33669BB8" w14:textId="77777777" w:rsidR="00E227B8" w:rsidRPr="00E227B8" w:rsidRDefault="00E227B8" w:rsidP="00E227B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color w:val="000000"/>
          <w:sz w:val="22"/>
        </w:rPr>
      </w:pPr>
      <w:r w:rsidRPr="00E227B8">
        <w:rPr>
          <w:rFonts w:ascii="Times New Roman" w:hAnsi="Times New Roman" w:hint="eastAsia"/>
          <w:color w:val="000000"/>
          <w:sz w:val="22"/>
        </w:rPr>
        <w:t>*Corresponding Authors</w:t>
      </w:r>
    </w:p>
    <w:p w14:paraId="0270B265" w14:textId="77777777" w:rsidR="00E227B8" w:rsidRPr="00E227B8" w:rsidRDefault="00E227B8" w:rsidP="00E227B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color w:val="000000"/>
          <w:sz w:val="22"/>
        </w:rPr>
      </w:pPr>
      <w:r w:rsidRPr="00E227B8">
        <w:rPr>
          <w:rFonts w:ascii="Times New Roman" w:hAnsi="Times New Roman" w:hint="eastAsia"/>
          <w:color w:val="000000"/>
          <w:sz w:val="22"/>
        </w:rPr>
        <w:t xml:space="preserve">Prof. Cheng Wang </w:t>
      </w:r>
    </w:p>
    <w:p w14:paraId="38788A49" w14:textId="7AC37DE0" w:rsidR="00E227B8" w:rsidRPr="00E227B8" w:rsidRDefault="00E227B8" w:rsidP="00E227B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color w:val="000000"/>
          <w:sz w:val="22"/>
        </w:rPr>
      </w:pPr>
      <w:r w:rsidRPr="00E227B8">
        <w:rPr>
          <w:rFonts w:ascii="Times New Roman" w:hAnsi="Times New Roman" w:hint="eastAsia"/>
          <w:color w:val="000000"/>
          <w:sz w:val="22"/>
        </w:rPr>
        <w:t xml:space="preserve">E-mail: </w:t>
      </w:r>
      <w:r w:rsidR="003F0710" w:rsidRPr="003F0710">
        <w:rPr>
          <w:rFonts w:ascii="Times New Roman" w:hAnsi="Times New Roman" w:hint="eastAsia"/>
          <w:color w:val="000000"/>
          <w:sz w:val="22"/>
        </w:rPr>
        <w:t>wangcheng@tmmu.edu.cn</w:t>
      </w:r>
      <w:r w:rsidRPr="00E227B8">
        <w:rPr>
          <w:rFonts w:ascii="Times New Roman" w:hAnsi="Times New Roman" w:hint="eastAsia"/>
          <w:color w:val="000000"/>
          <w:sz w:val="22"/>
        </w:rPr>
        <w:t>; ORCID: 0000-0002-6690-6433</w:t>
      </w:r>
    </w:p>
    <w:p w14:paraId="035DD1D7" w14:textId="77777777" w:rsidR="00E227B8" w:rsidRPr="00E227B8" w:rsidRDefault="00E227B8" w:rsidP="00E227B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color w:val="000000"/>
          <w:sz w:val="22"/>
        </w:rPr>
      </w:pPr>
      <w:r w:rsidRPr="00E227B8">
        <w:rPr>
          <w:rFonts w:ascii="Times New Roman" w:hAnsi="Times New Roman" w:hint="eastAsia"/>
          <w:color w:val="000000"/>
          <w:sz w:val="22"/>
        </w:rPr>
        <w:t xml:space="preserve">Prof. </w:t>
      </w:r>
      <w:proofErr w:type="spellStart"/>
      <w:r w:rsidRPr="00E227B8">
        <w:rPr>
          <w:rFonts w:ascii="Times New Roman" w:hAnsi="Times New Roman" w:hint="eastAsia"/>
          <w:color w:val="000000"/>
          <w:sz w:val="22"/>
        </w:rPr>
        <w:t>Junping</w:t>
      </w:r>
      <w:proofErr w:type="spellEnd"/>
      <w:r w:rsidRPr="00E227B8">
        <w:rPr>
          <w:rFonts w:ascii="Times New Roman" w:hAnsi="Times New Roman" w:hint="eastAsia"/>
          <w:color w:val="000000"/>
          <w:sz w:val="22"/>
        </w:rPr>
        <w:t xml:space="preserve"> Wang</w:t>
      </w:r>
    </w:p>
    <w:p w14:paraId="6E3A0534" w14:textId="4147DBE1" w:rsidR="00114932" w:rsidRPr="00E227B8" w:rsidRDefault="00E227B8" w:rsidP="00E227B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color w:val="000000"/>
          <w:sz w:val="22"/>
        </w:rPr>
      </w:pPr>
      <w:r w:rsidRPr="00E227B8">
        <w:rPr>
          <w:rFonts w:ascii="Times New Roman" w:hAnsi="Times New Roman" w:hint="eastAsia"/>
          <w:color w:val="000000"/>
          <w:sz w:val="22"/>
        </w:rPr>
        <w:t>E-mail: wangjunping@tmmu.edu.cn; ORCID: 0000-0001-5905-0940</w:t>
      </w:r>
    </w:p>
    <w:p w14:paraId="7C4EF3B1" w14:textId="5121A512" w:rsidR="00307412" w:rsidRPr="003D296D" w:rsidRDefault="00307412" w:rsidP="00C37A6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spacing w:val="-4"/>
          <w:sz w:val="22"/>
        </w:rPr>
      </w:pPr>
      <w:r w:rsidRPr="00307412">
        <w:rPr>
          <w:rFonts w:ascii="Times New Roman" w:hAnsi="Times New Roman" w:hint="eastAsia"/>
          <w:b/>
          <w:bCs/>
          <w:spacing w:val="-4"/>
          <w:sz w:val="22"/>
        </w:rPr>
        <w:t>Number of pages</w:t>
      </w:r>
      <w:r>
        <w:rPr>
          <w:rFonts w:ascii="Times New Roman" w:hAnsi="Times New Roman" w:hint="eastAsia"/>
          <w:spacing w:val="-4"/>
          <w:sz w:val="22"/>
        </w:rPr>
        <w:t xml:space="preserve">: </w:t>
      </w:r>
      <w:r w:rsidR="00F12C18" w:rsidRPr="003D296D">
        <w:rPr>
          <w:rFonts w:ascii="Times New Roman" w:hAnsi="Times New Roman" w:hint="eastAsia"/>
          <w:spacing w:val="-4"/>
          <w:sz w:val="22"/>
        </w:rPr>
        <w:t>1</w:t>
      </w:r>
      <w:r w:rsidR="00E07B30">
        <w:rPr>
          <w:rFonts w:ascii="Times New Roman" w:hAnsi="Times New Roman" w:hint="eastAsia"/>
          <w:spacing w:val="-4"/>
          <w:sz w:val="22"/>
        </w:rPr>
        <w:t>2</w:t>
      </w:r>
    </w:p>
    <w:p w14:paraId="513106D3" w14:textId="2A68E705" w:rsidR="00307412" w:rsidRPr="003D296D" w:rsidRDefault="00307412" w:rsidP="00C37A6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spacing w:val="-4"/>
          <w:sz w:val="22"/>
        </w:rPr>
      </w:pPr>
      <w:r w:rsidRPr="003D296D">
        <w:rPr>
          <w:rFonts w:ascii="Times New Roman" w:hAnsi="Times New Roman" w:hint="eastAsia"/>
          <w:b/>
          <w:bCs/>
          <w:spacing w:val="-4"/>
          <w:sz w:val="22"/>
        </w:rPr>
        <w:t>Number of tables</w:t>
      </w:r>
      <w:r w:rsidRPr="003D296D">
        <w:rPr>
          <w:rFonts w:ascii="Times New Roman" w:hAnsi="Times New Roman" w:hint="eastAsia"/>
          <w:spacing w:val="-4"/>
          <w:sz w:val="22"/>
        </w:rPr>
        <w:t xml:space="preserve">: </w:t>
      </w:r>
      <w:r w:rsidR="00E44183">
        <w:rPr>
          <w:rFonts w:ascii="Times New Roman" w:hAnsi="Times New Roman" w:hint="eastAsia"/>
          <w:spacing w:val="-4"/>
          <w:sz w:val="22"/>
        </w:rPr>
        <w:t>3</w:t>
      </w:r>
    </w:p>
    <w:p w14:paraId="3854D3F0" w14:textId="06EC69CD" w:rsidR="00307412" w:rsidRPr="00C37A6D" w:rsidRDefault="00307412" w:rsidP="00C37A6D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/>
          <w:spacing w:val="-4"/>
          <w:sz w:val="22"/>
        </w:rPr>
      </w:pPr>
      <w:r w:rsidRPr="003D296D">
        <w:rPr>
          <w:rFonts w:ascii="Times New Roman" w:hAnsi="Times New Roman" w:hint="eastAsia"/>
          <w:b/>
          <w:bCs/>
          <w:spacing w:val="-4"/>
          <w:sz w:val="22"/>
        </w:rPr>
        <w:t>Number of figures</w:t>
      </w:r>
      <w:r w:rsidRPr="003D296D">
        <w:rPr>
          <w:rFonts w:ascii="Times New Roman" w:hAnsi="Times New Roman" w:hint="eastAsia"/>
          <w:spacing w:val="-4"/>
          <w:sz w:val="22"/>
        </w:rPr>
        <w:t xml:space="preserve">: </w:t>
      </w:r>
      <w:r w:rsidR="00E44183">
        <w:rPr>
          <w:rFonts w:ascii="Times New Roman" w:hAnsi="Times New Roman" w:hint="eastAsia"/>
          <w:spacing w:val="-4"/>
          <w:sz w:val="22"/>
        </w:rPr>
        <w:t>7</w:t>
      </w:r>
    </w:p>
    <w:p w14:paraId="7F29BC27" w14:textId="77777777" w:rsidR="00311D2F" w:rsidRDefault="00311D2F" w:rsidP="006612BC">
      <w:pPr>
        <w:spacing w:line="360" w:lineRule="auto"/>
        <w:rPr>
          <w:rFonts w:ascii="Times New Roman" w:hAnsi="Times New Roman"/>
          <w:b/>
          <w:spacing w:val="-4"/>
          <w:sz w:val="22"/>
        </w:rPr>
      </w:pPr>
    </w:p>
    <w:p w14:paraId="4FCB0070" w14:textId="4C80206F" w:rsidR="00C15F38" w:rsidRPr="009D0DDF" w:rsidRDefault="00C15F38" w:rsidP="006612BC">
      <w:pPr>
        <w:spacing w:line="360" w:lineRule="auto"/>
        <w:rPr>
          <w:rFonts w:ascii="Times New Roman" w:hAnsi="Times New Roman" w:cs="Times New Roman"/>
          <w:sz w:val="22"/>
        </w:rPr>
      </w:pPr>
      <w:r w:rsidRPr="009D0DDF">
        <w:rPr>
          <w:rFonts w:ascii="Times New Roman" w:hAnsi="Times New Roman" w:hint="eastAsia"/>
          <w:b/>
          <w:spacing w:val="-4"/>
          <w:sz w:val="22"/>
        </w:rPr>
        <w:t>Contents</w:t>
      </w:r>
      <w:r w:rsidR="00090C8C">
        <w:rPr>
          <w:rFonts w:ascii="Times New Roman" w:hAnsi="Times New Roman" w:hint="eastAsia"/>
          <w:b/>
          <w:spacing w:val="-4"/>
          <w:sz w:val="22"/>
        </w:rPr>
        <w:t xml:space="preserve"> of extended data</w:t>
      </w:r>
      <w:r w:rsidRPr="009D0DDF">
        <w:rPr>
          <w:rFonts w:ascii="Times New Roman" w:hAnsi="Times New Roman" w:hint="eastAsia"/>
          <w:b/>
          <w:spacing w:val="-4"/>
          <w:sz w:val="22"/>
        </w:rPr>
        <w:t>:</w:t>
      </w:r>
    </w:p>
    <w:p w14:paraId="39DCA2C1" w14:textId="6A691EDC" w:rsidR="008A4B1A" w:rsidRPr="00725C0B" w:rsidRDefault="008A4B1A" w:rsidP="006612BC">
      <w:pPr>
        <w:spacing w:line="360" w:lineRule="auto"/>
        <w:rPr>
          <w:rFonts w:ascii="Times New Roman" w:hAnsi="Times New Roman"/>
          <w:noProof/>
          <w:sz w:val="22"/>
        </w:rPr>
      </w:pPr>
      <w:r w:rsidRPr="00725C0B">
        <w:rPr>
          <w:rFonts w:ascii="Times New Roman" w:hAnsi="Times New Roman" w:hint="eastAsia"/>
          <w:b/>
          <w:bCs/>
          <w:noProof/>
          <w:sz w:val="22"/>
        </w:rPr>
        <w:t>T</w:t>
      </w:r>
      <w:r w:rsidRPr="00725C0B">
        <w:rPr>
          <w:rFonts w:ascii="Times New Roman" w:hAnsi="Times New Roman"/>
          <w:b/>
          <w:bCs/>
          <w:noProof/>
          <w:sz w:val="22"/>
        </w:rPr>
        <w:t xml:space="preserve">able </w:t>
      </w:r>
      <w:r w:rsidR="009C20EA" w:rsidRPr="00725C0B">
        <w:rPr>
          <w:rFonts w:ascii="Times New Roman" w:hAnsi="Times New Roman"/>
          <w:b/>
          <w:bCs/>
          <w:noProof/>
          <w:sz w:val="22"/>
        </w:rPr>
        <w:t>1</w:t>
      </w:r>
      <w:r w:rsidRPr="00725C0B">
        <w:rPr>
          <w:rFonts w:ascii="Times New Roman" w:hAnsi="Times New Roman"/>
          <w:noProof/>
          <w:sz w:val="22"/>
        </w:rPr>
        <w:t xml:space="preserve">. </w:t>
      </w:r>
      <w:r w:rsidR="007F1ABE" w:rsidRPr="0011273F">
        <w:rPr>
          <w:rFonts w:ascii="Times New Roman" w:hAnsi="Times New Roman"/>
          <w:noProof/>
          <w:sz w:val="22"/>
        </w:rPr>
        <w:t xml:space="preserve">Relative abundance of top </w:t>
      </w:r>
      <w:r w:rsidR="007F1ABE">
        <w:rPr>
          <w:rFonts w:ascii="Times New Roman" w:hAnsi="Times New Roman" w:hint="eastAsia"/>
          <w:noProof/>
          <w:sz w:val="22"/>
        </w:rPr>
        <w:t>10</w:t>
      </w:r>
      <w:r w:rsidR="007F1ABE" w:rsidRPr="0011273F">
        <w:rPr>
          <w:rFonts w:ascii="Times New Roman" w:hAnsi="Times New Roman"/>
          <w:noProof/>
          <w:sz w:val="22"/>
        </w:rPr>
        <w:t xml:space="preserve"> bacterial species at the phylum level</w:t>
      </w:r>
    </w:p>
    <w:p w14:paraId="605C8653" w14:textId="5DD1C446" w:rsidR="008A4B1A" w:rsidRDefault="008A4B1A" w:rsidP="006612BC">
      <w:pPr>
        <w:spacing w:line="360" w:lineRule="auto"/>
        <w:rPr>
          <w:rFonts w:ascii="Times New Roman" w:hAnsi="Times New Roman"/>
          <w:bCs/>
          <w:noProof/>
          <w:sz w:val="22"/>
        </w:rPr>
      </w:pPr>
      <w:r w:rsidRPr="00725C0B">
        <w:rPr>
          <w:rFonts w:ascii="Times New Roman" w:hAnsi="Times New Roman" w:hint="eastAsia"/>
          <w:b/>
          <w:bCs/>
          <w:noProof/>
          <w:sz w:val="22"/>
        </w:rPr>
        <w:t>T</w:t>
      </w:r>
      <w:r w:rsidRPr="00725C0B">
        <w:rPr>
          <w:rFonts w:ascii="Times New Roman" w:hAnsi="Times New Roman"/>
          <w:b/>
          <w:bCs/>
          <w:noProof/>
          <w:sz w:val="22"/>
        </w:rPr>
        <w:t xml:space="preserve">able </w:t>
      </w:r>
      <w:r w:rsidR="009C20EA" w:rsidRPr="00725C0B">
        <w:rPr>
          <w:rFonts w:ascii="Times New Roman" w:hAnsi="Times New Roman"/>
          <w:b/>
          <w:bCs/>
          <w:noProof/>
          <w:sz w:val="22"/>
        </w:rPr>
        <w:t>2</w:t>
      </w:r>
      <w:r w:rsidRPr="00725C0B">
        <w:rPr>
          <w:rFonts w:ascii="Times New Roman" w:hAnsi="Times New Roman"/>
          <w:noProof/>
          <w:sz w:val="22"/>
        </w:rPr>
        <w:t xml:space="preserve">. </w:t>
      </w:r>
      <w:r w:rsidR="00C6376D">
        <w:rPr>
          <w:rFonts w:ascii="Times New Roman" w:hAnsi="Times New Roman" w:hint="eastAsia"/>
          <w:bCs/>
          <w:noProof/>
          <w:sz w:val="22"/>
        </w:rPr>
        <w:t>S</w:t>
      </w:r>
      <w:r w:rsidR="00C6376D" w:rsidRPr="00C6376D">
        <w:rPr>
          <w:rFonts w:ascii="Times New Roman" w:hAnsi="Times New Roman"/>
          <w:bCs/>
          <w:noProof/>
          <w:sz w:val="22"/>
        </w:rPr>
        <w:t>ignificantly</w:t>
      </w:r>
      <w:r w:rsidR="00C6376D" w:rsidRPr="00C6376D">
        <w:rPr>
          <w:rFonts w:ascii="Times New Roman" w:hAnsi="Times New Roman" w:hint="eastAsia"/>
          <w:bCs/>
          <w:noProof/>
          <w:sz w:val="22"/>
        </w:rPr>
        <w:t xml:space="preserve"> changed bacteria in mice</w:t>
      </w:r>
      <w:r w:rsidR="00B34694">
        <w:rPr>
          <w:rFonts w:ascii="Times New Roman" w:hAnsi="Times New Roman" w:hint="eastAsia"/>
          <w:bCs/>
          <w:noProof/>
          <w:sz w:val="22"/>
        </w:rPr>
        <w:t xml:space="preserve"> subjected to DTRF</w:t>
      </w:r>
      <w:r w:rsidR="00C6376D" w:rsidRPr="00C6376D">
        <w:rPr>
          <w:rFonts w:ascii="Times New Roman" w:hAnsi="Times New Roman" w:hint="eastAsia"/>
          <w:bCs/>
          <w:noProof/>
          <w:sz w:val="22"/>
        </w:rPr>
        <w:t xml:space="preserve"> compared with that in </w:t>
      </w:r>
      <w:r w:rsidR="00C6376D" w:rsidRPr="00C6376D">
        <w:rPr>
          <w:rFonts w:ascii="Times New Roman" w:hAnsi="Times New Roman" w:hint="eastAsia"/>
          <w:bCs/>
          <w:noProof/>
          <w:sz w:val="22"/>
        </w:rPr>
        <w:lastRenderedPageBreak/>
        <w:t>mice</w:t>
      </w:r>
      <w:r w:rsidR="00B34694">
        <w:rPr>
          <w:rFonts w:ascii="Times New Roman" w:hAnsi="Times New Roman" w:hint="eastAsia"/>
          <w:bCs/>
          <w:noProof/>
          <w:sz w:val="22"/>
        </w:rPr>
        <w:t xml:space="preserve"> subjected to ALF</w:t>
      </w:r>
    </w:p>
    <w:p w14:paraId="3010FF5C" w14:textId="3C05F53F" w:rsidR="00FE283A" w:rsidRPr="00C8385C" w:rsidRDefault="00FE283A" w:rsidP="006612BC">
      <w:pPr>
        <w:spacing w:line="360" w:lineRule="auto"/>
        <w:rPr>
          <w:rFonts w:ascii="Times New Roman" w:hAnsi="Times New Roman"/>
          <w:bCs/>
          <w:noProof/>
          <w:sz w:val="22"/>
        </w:rPr>
      </w:pPr>
      <w:r w:rsidRPr="00C8385C">
        <w:rPr>
          <w:rFonts w:ascii="Times New Roman" w:hAnsi="Times New Roman" w:hint="eastAsia"/>
          <w:b/>
          <w:bCs/>
          <w:noProof/>
          <w:sz w:val="22"/>
        </w:rPr>
        <w:t>T</w:t>
      </w:r>
      <w:r w:rsidRPr="00C8385C">
        <w:rPr>
          <w:rFonts w:ascii="Times New Roman" w:hAnsi="Times New Roman"/>
          <w:b/>
          <w:bCs/>
          <w:noProof/>
          <w:sz w:val="22"/>
        </w:rPr>
        <w:t xml:space="preserve">able </w:t>
      </w:r>
      <w:r w:rsidRPr="00C8385C">
        <w:rPr>
          <w:rFonts w:ascii="Times New Roman" w:hAnsi="Times New Roman" w:hint="eastAsia"/>
          <w:b/>
          <w:bCs/>
          <w:noProof/>
          <w:sz w:val="22"/>
        </w:rPr>
        <w:t>3</w:t>
      </w:r>
      <w:r w:rsidRPr="00C8385C">
        <w:rPr>
          <w:rFonts w:ascii="Times New Roman" w:hAnsi="Times New Roman"/>
          <w:noProof/>
          <w:sz w:val="22"/>
        </w:rPr>
        <w:t>.</w:t>
      </w:r>
      <w:r w:rsidRPr="00C8385C">
        <w:rPr>
          <w:rFonts w:ascii="Times New Roman" w:hAnsi="Times New Roman" w:hint="eastAsia"/>
          <w:noProof/>
          <w:sz w:val="22"/>
        </w:rPr>
        <w:t xml:space="preserve"> </w:t>
      </w:r>
      <w:r w:rsidRPr="00C8385C">
        <w:rPr>
          <w:rFonts w:ascii="Times New Roman" w:hAnsi="Times New Roman" w:hint="eastAsia"/>
          <w:bCs/>
          <w:noProof/>
          <w:sz w:val="22"/>
        </w:rPr>
        <w:t>Top 8 pathways enriched by KEGG based on the</w:t>
      </w:r>
      <w:r w:rsidR="006F0862" w:rsidRPr="00C8385C">
        <w:rPr>
          <w:rFonts w:ascii="Times New Roman" w:hAnsi="Times New Roman"/>
          <w:bCs/>
          <w:color w:val="000000"/>
          <w:sz w:val="22"/>
        </w:rPr>
        <w:t xml:space="preserve"> metabolomics</w:t>
      </w:r>
      <w:r w:rsidRPr="00C8385C">
        <w:rPr>
          <w:rFonts w:ascii="Times New Roman" w:hAnsi="Times New Roman" w:hint="eastAsia"/>
          <w:bCs/>
          <w:noProof/>
          <w:sz w:val="22"/>
        </w:rPr>
        <w:t xml:space="preserve"> results </w:t>
      </w:r>
      <w:r w:rsidRPr="00C8385C">
        <w:rPr>
          <w:rFonts w:ascii="Times New Roman" w:hAnsi="Times New Roman"/>
          <w:bCs/>
          <w:noProof/>
          <w:sz w:val="22"/>
        </w:rPr>
        <w:t>obtained</w:t>
      </w:r>
      <w:r w:rsidRPr="00C8385C">
        <w:rPr>
          <w:rFonts w:ascii="Times New Roman" w:hAnsi="Times New Roman" w:hint="eastAsia"/>
          <w:bCs/>
          <w:noProof/>
          <w:sz w:val="22"/>
        </w:rPr>
        <w:t xml:space="preserve"> in the positive</w:t>
      </w:r>
      <w:r w:rsidRPr="00C8385C">
        <w:rPr>
          <w:rFonts w:ascii="Times New Roman" w:hAnsi="Times New Roman"/>
          <w:bCs/>
          <w:noProof/>
          <w:sz w:val="22"/>
        </w:rPr>
        <w:t xml:space="preserve"> ion</w:t>
      </w:r>
      <w:r w:rsidRPr="00C8385C">
        <w:rPr>
          <w:rFonts w:ascii="Times New Roman" w:hAnsi="Times New Roman" w:hint="eastAsia"/>
          <w:bCs/>
          <w:noProof/>
          <w:sz w:val="22"/>
        </w:rPr>
        <w:t xml:space="preserve"> </w:t>
      </w:r>
      <w:r w:rsidRPr="00C8385C">
        <w:rPr>
          <w:rFonts w:ascii="Times New Roman" w:hAnsi="Times New Roman"/>
          <w:bCs/>
          <w:noProof/>
          <w:sz w:val="22"/>
        </w:rPr>
        <w:t>mode</w:t>
      </w:r>
    </w:p>
    <w:p w14:paraId="5878CC95" w14:textId="2DE9057F" w:rsidR="00E243E9" w:rsidRPr="00C8385C" w:rsidRDefault="00736DA8" w:rsidP="00E243E9">
      <w:pPr>
        <w:spacing w:line="360" w:lineRule="auto"/>
        <w:rPr>
          <w:rFonts w:ascii="Times New Roman" w:hAnsi="Times New Roman" w:cs="Times New Roman"/>
          <w:sz w:val="22"/>
        </w:rPr>
      </w:pPr>
      <w:r w:rsidRPr="00C8385C">
        <w:rPr>
          <w:rFonts w:ascii="Times New Roman" w:hAnsi="Times New Roman" w:cs="Times New Roman" w:hint="eastAsia"/>
          <w:b/>
          <w:bCs/>
          <w:sz w:val="22"/>
        </w:rPr>
        <w:t>F</w:t>
      </w:r>
      <w:r w:rsidRPr="00C8385C">
        <w:rPr>
          <w:rFonts w:ascii="Times New Roman" w:hAnsi="Times New Roman" w:cs="Times New Roman"/>
          <w:b/>
          <w:bCs/>
          <w:sz w:val="22"/>
        </w:rPr>
        <w:t>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Pr="00C8385C">
        <w:rPr>
          <w:rFonts w:ascii="Times New Roman" w:hAnsi="Times New Roman" w:cs="Times New Roman"/>
          <w:b/>
          <w:bCs/>
          <w:sz w:val="22"/>
        </w:rPr>
        <w:t xml:space="preserve"> 1</w:t>
      </w:r>
      <w:r w:rsidRPr="00C8385C">
        <w:rPr>
          <w:rFonts w:ascii="Times New Roman" w:hAnsi="Times New Roman" w:cs="Times New Roman"/>
          <w:sz w:val="22"/>
        </w:rPr>
        <w:t xml:space="preserve">. </w:t>
      </w:r>
      <w:r w:rsidR="00D57997" w:rsidRPr="00C8385C">
        <w:rPr>
          <w:rFonts w:ascii="Times New Roman" w:hAnsi="Times New Roman" w:hint="eastAsia"/>
          <w:color w:val="000000"/>
          <w:sz w:val="22"/>
        </w:rPr>
        <w:t>Body weight of mice subjected to ALF, DTRF, or NTRF for two weeks</w:t>
      </w:r>
    </w:p>
    <w:p w14:paraId="7C7C324A" w14:textId="5697F752" w:rsidR="00E243E9" w:rsidRPr="00C8385C" w:rsidRDefault="0026455A" w:rsidP="006612BC">
      <w:pPr>
        <w:spacing w:line="360" w:lineRule="auto"/>
        <w:rPr>
          <w:rFonts w:ascii="Times New Roman" w:hAnsi="Times New Roman" w:cs="Times New Roman"/>
          <w:sz w:val="22"/>
        </w:rPr>
      </w:pPr>
      <w:r w:rsidRPr="00C8385C">
        <w:rPr>
          <w:rFonts w:ascii="Times New Roman" w:hAnsi="Times New Roman" w:cs="Times New Roman"/>
          <w:b/>
          <w:bCs/>
          <w:sz w:val="22"/>
        </w:rPr>
        <w:t>Fig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="00E44183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BC1763" w:rsidRPr="00C8385C">
        <w:rPr>
          <w:rFonts w:ascii="Times New Roman" w:hAnsi="Times New Roman" w:cs="Times New Roman" w:hint="eastAsia"/>
          <w:b/>
          <w:bCs/>
          <w:sz w:val="22"/>
        </w:rPr>
        <w:t>2</w:t>
      </w:r>
      <w:r w:rsidRPr="00C8385C">
        <w:rPr>
          <w:rFonts w:ascii="Times New Roman" w:hAnsi="Times New Roman" w:cs="Times New Roman" w:hint="eastAsia"/>
          <w:sz w:val="22"/>
        </w:rPr>
        <w:t xml:space="preserve">. </w:t>
      </w:r>
      <w:bookmarkStart w:id="0" w:name="_Hlk172920128"/>
      <w:r w:rsidR="00E159EE" w:rsidRPr="00C8385C">
        <w:rPr>
          <w:rFonts w:ascii="Times New Roman" w:hAnsi="Times New Roman" w:hint="eastAsia"/>
          <w:bCs/>
          <w:color w:val="000000"/>
          <w:sz w:val="22"/>
        </w:rPr>
        <w:t xml:space="preserve">DTRF improves microbial </w:t>
      </w:r>
      <w:r w:rsidR="00E159EE" w:rsidRPr="00C8385C">
        <w:rPr>
          <w:rFonts w:ascii="Times New Roman" w:hAnsi="Times New Roman"/>
          <w:bCs/>
          <w:color w:val="000000"/>
          <w:sz w:val="22"/>
        </w:rPr>
        <w:t>diversity</w:t>
      </w:r>
      <w:r w:rsidR="00E159EE" w:rsidRPr="00C8385C">
        <w:rPr>
          <w:rFonts w:ascii="Times New Roman" w:hAnsi="Times New Roman" w:hint="eastAsia"/>
          <w:bCs/>
          <w:i/>
          <w:iCs/>
          <w:color w:val="000000"/>
          <w:sz w:val="22"/>
        </w:rPr>
        <w:t xml:space="preserve"> </w:t>
      </w:r>
      <w:r w:rsidR="00E159EE" w:rsidRPr="00C8385C">
        <w:rPr>
          <w:rFonts w:ascii="Times New Roman" w:hAnsi="Times New Roman" w:hint="eastAsia"/>
          <w:bCs/>
          <w:color w:val="000000"/>
          <w:sz w:val="22"/>
        </w:rPr>
        <w:t>in irradiated mice</w:t>
      </w:r>
      <w:bookmarkEnd w:id="0"/>
    </w:p>
    <w:p w14:paraId="40D32FBF" w14:textId="47265507" w:rsidR="00E243E9" w:rsidRPr="00C8385C" w:rsidRDefault="005E1E3D" w:rsidP="006612BC">
      <w:pPr>
        <w:spacing w:line="360" w:lineRule="auto"/>
        <w:rPr>
          <w:rFonts w:ascii="Times New Roman" w:hAnsi="Times New Roman" w:cs="Times New Roman"/>
          <w:sz w:val="22"/>
        </w:rPr>
      </w:pPr>
      <w:r w:rsidRPr="00C8385C">
        <w:rPr>
          <w:rFonts w:ascii="Times New Roman" w:hAnsi="Times New Roman" w:cs="Times New Roman" w:hint="eastAsia"/>
          <w:b/>
          <w:bCs/>
          <w:sz w:val="22"/>
        </w:rPr>
        <w:t>Fig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Pr="00C8385C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BC1763" w:rsidRPr="00C8385C">
        <w:rPr>
          <w:rFonts w:ascii="Times New Roman" w:hAnsi="Times New Roman" w:cs="Times New Roman" w:hint="eastAsia"/>
          <w:b/>
          <w:bCs/>
          <w:sz w:val="22"/>
        </w:rPr>
        <w:t>3</w:t>
      </w:r>
      <w:r w:rsidRPr="00C8385C">
        <w:rPr>
          <w:rFonts w:ascii="Times New Roman" w:hAnsi="Times New Roman" w:cs="Times New Roman" w:hint="eastAsia"/>
          <w:sz w:val="22"/>
        </w:rPr>
        <w:t xml:space="preserve">. </w:t>
      </w:r>
      <w:proofErr w:type="spellStart"/>
      <w:r w:rsidR="00B52A98" w:rsidRPr="00C8385C">
        <w:rPr>
          <w:rFonts w:ascii="Times New Roman" w:hAnsi="Times New Roman" w:hint="eastAsia"/>
          <w:bCs/>
          <w:color w:val="000000"/>
          <w:sz w:val="22"/>
        </w:rPr>
        <w:t>Faecal</w:t>
      </w:r>
      <w:proofErr w:type="spellEnd"/>
      <w:r w:rsidR="00B52A98" w:rsidRPr="00C8385C">
        <w:rPr>
          <w:rFonts w:ascii="Times New Roman" w:hAnsi="Times New Roman" w:hint="eastAsia"/>
          <w:bCs/>
          <w:color w:val="000000"/>
          <w:sz w:val="22"/>
        </w:rPr>
        <w:t xml:space="preserve"> Arg contents in mice subjected to ALF given </w:t>
      </w:r>
      <w:r w:rsidR="00B52A98" w:rsidRPr="00C8385C">
        <w:rPr>
          <w:rFonts w:ascii="Times New Roman" w:hAnsi="Times New Roman"/>
          <w:bCs/>
          <w:i/>
          <w:iCs/>
          <w:color w:val="000000"/>
          <w:sz w:val="22"/>
        </w:rPr>
        <w:t>B</w:t>
      </w:r>
      <w:r w:rsidR="00B52A98" w:rsidRPr="00C8385C">
        <w:rPr>
          <w:rFonts w:ascii="Times New Roman" w:hAnsi="Times New Roman" w:hint="eastAsia"/>
          <w:bCs/>
          <w:i/>
          <w:iCs/>
          <w:color w:val="000000"/>
          <w:sz w:val="22"/>
        </w:rPr>
        <w:t xml:space="preserve">. </w:t>
      </w:r>
      <w:proofErr w:type="spellStart"/>
      <w:r w:rsidR="00B52A98" w:rsidRPr="00C8385C">
        <w:rPr>
          <w:rFonts w:ascii="Times New Roman" w:hAnsi="Times New Roman"/>
          <w:bCs/>
          <w:i/>
          <w:iCs/>
          <w:color w:val="000000"/>
          <w:sz w:val="22"/>
        </w:rPr>
        <w:t>pseudolongum</w:t>
      </w:r>
      <w:proofErr w:type="spellEnd"/>
    </w:p>
    <w:p w14:paraId="2EF4EB5B" w14:textId="39D0A828" w:rsidR="006D25F1" w:rsidRPr="00C8385C" w:rsidRDefault="00246944" w:rsidP="006612BC">
      <w:pPr>
        <w:spacing w:line="360" w:lineRule="auto"/>
        <w:rPr>
          <w:rFonts w:ascii="Times New Roman" w:hAnsi="Times New Roman" w:cs="Times New Roman"/>
          <w:sz w:val="22"/>
        </w:rPr>
      </w:pPr>
      <w:r w:rsidRPr="00C8385C">
        <w:rPr>
          <w:rFonts w:ascii="Times New Roman" w:hAnsi="Times New Roman" w:cs="Times New Roman" w:hint="eastAsia"/>
          <w:b/>
          <w:bCs/>
          <w:sz w:val="22"/>
        </w:rPr>
        <w:t>Fig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Pr="00C8385C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E44183">
        <w:rPr>
          <w:rFonts w:ascii="Times New Roman" w:hAnsi="Times New Roman" w:cs="Times New Roman" w:hint="eastAsia"/>
          <w:b/>
          <w:bCs/>
          <w:sz w:val="22"/>
        </w:rPr>
        <w:t>4</w:t>
      </w:r>
      <w:r w:rsidRPr="00C8385C">
        <w:rPr>
          <w:rFonts w:ascii="Times New Roman" w:hAnsi="Times New Roman" w:cs="Times New Roman" w:hint="eastAsia"/>
          <w:sz w:val="22"/>
        </w:rPr>
        <w:t xml:space="preserve">. </w:t>
      </w:r>
      <w:r w:rsidR="00961CC9" w:rsidRPr="00C8385C">
        <w:rPr>
          <w:rFonts w:ascii="Times New Roman" w:hAnsi="Times New Roman" w:cs="Times New Roman" w:hint="eastAsia"/>
          <w:sz w:val="22"/>
        </w:rPr>
        <w:t>Bacterial c</w:t>
      </w:r>
      <w:r w:rsidR="00E159EE" w:rsidRPr="00C8385C">
        <w:rPr>
          <w:rFonts w:ascii="Times New Roman" w:hAnsi="Times New Roman" w:hint="eastAsia"/>
          <w:color w:val="000000"/>
          <w:sz w:val="22"/>
        </w:rPr>
        <w:t>o</w:t>
      </w:r>
      <w:r w:rsidR="00961CC9" w:rsidRPr="00C8385C">
        <w:rPr>
          <w:rFonts w:ascii="Times New Roman" w:hAnsi="Times New Roman" w:hint="eastAsia"/>
          <w:color w:val="000000"/>
          <w:sz w:val="22"/>
        </w:rPr>
        <w:t>unts</w:t>
      </w:r>
      <w:r w:rsidR="00E159EE" w:rsidRPr="00C8385C">
        <w:rPr>
          <w:rFonts w:ascii="Times New Roman" w:hAnsi="Times New Roman" w:hint="eastAsia"/>
          <w:color w:val="000000"/>
          <w:sz w:val="22"/>
        </w:rPr>
        <w:t xml:space="preserve"> in </w:t>
      </w:r>
      <w:r w:rsidR="00961CC9" w:rsidRPr="00C8385C">
        <w:rPr>
          <w:rFonts w:ascii="Times New Roman" w:hAnsi="Times New Roman" w:hint="eastAsia"/>
          <w:color w:val="000000"/>
          <w:sz w:val="22"/>
        </w:rPr>
        <w:t>mice</w:t>
      </w:r>
      <w:r w:rsidR="00E159EE" w:rsidRPr="00C8385C">
        <w:rPr>
          <w:rFonts w:ascii="Times New Roman" w:hAnsi="Times New Roman" w:hint="eastAsia"/>
          <w:color w:val="000000"/>
          <w:sz w:val="22"/>
        </w:rPr>
        <w:t xml:space="preserve"> peripheral blood</w:t>
      </w:r>
    </w:p>
    <w:p w14:paraId="091D7649" w14:textId="01FFBACE" w:rsidR="00E159EE" w:rsidRPr="00C8385C" w:rsidRDefault="00E159EE" w:rsidP="006612BC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C8385C">
        <w:rPr>
          <w:rFonts w:ascii="Times New Roman" w:hAnsi="Times New Roman" w:cs="Times New Roman" w:hint="eastAsia"/>
          <w:b/>
          <w:bCs/>
          <w:sz w:val="22"/>
        </w:rPr>
        <w:t>Fig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Pr="00C8385C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E44183">
        <w:rPr>
          <w:rFonts w:ascii="Times New Roman" w:hAnsi="Times New Roman" w:cs="Times New Roman" w:hint="eastAsia"/>
          <w:b/>
          <w:bCs/>
          <w:sz w:val="22"/>
        </w:rPr>
        <w:t>5</w:t>
      </w:r>
      <w:r w:rsidRPr="00C8385C">
        <w:rPr>
          <w:rFonts w:ascii="Times New Roman" w:hAnsi="Times New Roman" w:cs="Times New Roman" w:hint="eastAsia"/>
          <w:sz w:val="22"/>
        </w:rPr>
        <w:t xml:space="preserve">. </w:t>
      </w:r>
      <w:r w:rsidR="004015AA" w:rsidRPr="00C8385C">
        <w:rPr>
          <w:rFonts w:ascii="Times New Roman" w:hAnsi="Times New Roman" w:cs="Times New Roman" w:hint="eastAsia"/>
          <w:sz w:val="22"/>
        </w:rPr>
        <w:t>Relative intensity of oxidized C11-BODIPY in IEC-6 cells</w:t>
      </w:r>
    </w:p>
    <w:p w14:paraId="1B8841F0" w14:textId="15FBBF82" w:rsidR="00BC5D2D" w:rsidRPr="00C8385C" w:rsidRDefault="00BC5D2D" w:rsidP="006612BC">
      <w:pPr>
        <w:spacing w:line="360" w:lineRule="auto"/>
        <w:rPr>
          <w:rFonts w:ascii="Times New Roman" w:hAnsi="Times New Roman" w:cs="Times New Roman"/>
          <w:sz w:val="22"/>
        </w:rPr>
      </w:pPr>
      <w:r w:rsidRPr="00C8385C">
        <w:rPr>
          <w:rFonts w:ascii="Times New Roman" w:hAnsi="Times New Roman" w:cs="Times New Roman" w:hint="eastAsia"/>
          <w:b/>
          <w:bCs/>
          <w:sz w:val="22"/>
        </w:rPr>
        <w:t>Fig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Pr="00C8385C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E44183">
        <w:rPr>
          <w:rFonts w:ascii="Times New Roman" w:hAnsi="Times New Roman" w:cs="Times New Roman" w:hint="eastAsia"/>
          <w:b/>
          <w:bCs/>
          <w:sz w:val="22"/>
        </w:rPr>
        <w:t>6</w:t>
      </w:r>
      <w:r w:rsidRPr="00C8385C">
        <w:rPr>
          <w:rFonts w:ascii="Times New Roman" w:hAnsi="Times New Roman" w:cs="Times New Roman" w:hint="eastAsia"/>
          <w:sz w:val="22"/>
        </w:rPr>
        <w:t xml:space="preserve">. </w:t>
      </w:r>
      <w:proofErr w:type="spellStart"/>
      <w:r w:rsidR="00257921" w:rsidRPr="00C8385C">
        <w:rPr>
          <w:rFonts w:ascii="Times New Roman" w:hAnsi="Times New Roman" w:cs="Times New Roman" w:hint="eastAsia"/>
          <w:sz w:val="22"/>
        </w:rPr>
        <w:t>FerrOrange</w:t>
      </w:r>
      <w:proofErr w:type="spellEnd"/>
      <w:r w:rsidR="00257921" w:rsidRPr="00C8385C">
        <w:rPr>
          <w:rFonts w:ascii="Times New Roman" w:hAnsi="Times New Roman" w:cs="Times New Roman" w:hint="eastAsia"/>
          <w:sz w:val="22"/>
        </w:rPr>
        <w:t xml:space="preserve"> intensity in IEC-6 cells</w:t>
      </w:r>
    </w:p>
    <w:p w14:paraId="6A6CB1E7" w14:textId="4A8BCB53" w:rsidR="00BC5D2D" w:rsidRDefault="00257921" w:rsidP="006612BC">
      <w:pPr>
        <w:spacing w:line="360" w:lineRule="auto"/>
        <w:rPr>
          <w:rFonts w:ascii="Times New Roman" w:hAnsi="Times New Roman"/>
          <w:color w:val="000000"/>
          <w:sz w:val="22"/>
        </w:rPr>
      </w:pPr>
      <w:r w:rsidRPr="00C8385C">
        <w:rPr>
          <w:rFonts w:ascii="Times New Roman" w:hAnsi="Times New Roman" w:cs="Times New Roman" w:hint="eastAsia"/>
          <w:b/>
          <w:bCs/>
          <w:sz w:val="22"/>
        </w:rPr>
        <w:t>Fig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Pr="00C8385C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E44183">
        <w:rPr>
          <w:rFonts w:ascii="Times New Roman" w:hAnsi="Times New Roman" w:cs="Times New Roman" w:hint="eastAsia"/>
          <w:b/>
          <w:bCs/>
          <w:sz w:val="22"/>
        </w:rPr>
        <w:t>7</w:t>
      </w:r>
      <w:r w:rsidRPr="00C8385C">
        <w:rPr>
          <w:rFonts w:ascii="Times New Roman" w:hAnsi="Times New Roman" w:cs="Times New Roman" w:hint="eastAsia"/>
          <w:sz w:val="22"/>
        </w:rPr>
        <w:t xml:space="preserve">. </w:t>
      </w:r>
      <w:r w:rsidR="00DC11A2" w:rsidRPr="00DC11A2">
        <w:rPr>
          <w:rFonts w:ascii="Times New Roman" w:hAnsi="Times New Roman" w:cs="Times New Roman" w:hint="eastAsia"/>
          <w:sz w:val="22"/>
        </w:rPr>
        <w:t>RGX-202 impair</w:t>
      </w:r>
      <w:r w:rsidR="00DC11A2">
        <w:rPr>
          <w:rFonts w:ascii="Times New Roman" w:hAnsi="Times New Roman" w:cs="Times New Roman" w:hint="eastAsia"/>
          <w:sz w:val="22"/>
        </w:rPr>
        <w:t>s</w:t>
      </w:r>
      <w:r w:rsidR="00DC11A2" w:rsidRPr="00DC11A2">
        <w:rPr>
          <w:rFonts w:ascii="Times New Roman" w:hAnsi="Times New Roman" w:cs="Times New Roman"/>
          <w:sz w:val="22"/>
        </w:rPr>
        <w:t xml:space="preserve"> the ability of </w:t>
      </w:r>
      <w:r w:rsidR="00DC11A2" w:rsidRPr="00DC11A2">
        <w:rPr>
          <w:rFonts w:ascii="Times New Roman" w:hAnsi="Times New Roman" w:cs="Times New Roman" w:hint="eastAsia"/>
          <w:sz w:val="22"/>
        </w:rPr>
        <w:t>DTRF</w:t>
      </w:r>
      <w:r w:rsidR="00DC11A2" w:rsidRPr="00DC11A2">
        <w:rPr>
          <w:rFonts w:ascii="Times New Roman" w:hAnsi="Times New Roman" w:cs="Times New Roman"/>
          <w:sz w:val="22"/>
        </w:rPr>
        <w:t xml:space="preserve"> to maintain </w:t>
      </w:r>
      <w:r w:rsidR="00DC11A2">
        <w:rPr>
          <w:rFonts w:ascii="Times New Roman" w:hAnsi="Times New Roman" w:cs="Times New Roman" w:hint="eastAsia"/>
          <w:sz w:val="22"/>
        </w:rPr>
        <w:t xml:space="preserve">the </w:t>
      </w:r>
      <w:r w:rsidR="00DC11A2" w:rsidRPr="00DC11A2">
        <w:rPr>
          <w:rFonts w:ascii="Times New Roman" w:hAnsi="Times New Roman" w:cs="Times New Roman"/>
          <w:sz w:val="22"/>
        </w:rPr>
        <w:t>intestinal</w:t>
      </w:r>
      <w:r w:rsidR="00DC11A2" w:rsidRPr="00DC11A2">
        <w:rPr>
          <w:rFonts w:ascii="Times New Roman" w:hAnsi="Times New Roman" w:cs="Times New Roman" w:hint="eastAsia"/>
          <w:sz w:val="22"/>
        </w:rPr>
        <w:t xml:space="preserve"> length</w:t>
      </w:r>
      <w:r w:rsidR="00DC11A2">
        <w:rPr>
          <w:rFonts w:ascii="Times New Roman" w:hAnsi="Times New Roman" w:cs="Times New Roman" w:hint="eastAsia"/>
          <w:sz w:val="22"/>
        </w:rPr>
        <w:t xml:space="preserve"> after TAI</w:t>
      </w:r>
    </w:p>
    <w:p w14:paraId="66C29B12" w14:textId="77777777" w:rsidR="006D25F1" w:rsidRDefault="006D25F1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40C952A2" w14:textId="77777777" w:rsidR="006D25F1" w:rsidRDefault="006D25F1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25FFB0FF" w14:textId="77777777" w:rsidR="006D25F1" w:rsidRDefault="006D25F1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0A208C02" w14:textId="77777777" w:rsidR="00F12C18" w:rsidRDefault="00F12C18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49B4FFB6" w14:textId="77777777" w:rsidR="00F12C18" w:rsidRDefault="00F12C18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2EFD1452" w14:textId="77777777" w:rsidR="00F12C18" w:rsidRDefault="00F12C18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575038E4" w14:textId="77777777" w:rsidR="00F12C18" w:rsidRDefault="00F12C18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07B36071" w14:textId="77777777" w:rsidR="00F12C18" w:rsidRDefault="00F12C18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725FC0F7" w14:textId="77777777" w:rsidR="00F12C18" w:rsidRDefault="00F12C18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258DA73A" w14:textId="77777777" w:rsidR="00F12C18" w:rsidRDefault="00F12C18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4BE2B5C2" w14:textId="77777777" w:rsidR="00F12C18" w:rsidRDefault="00F12C18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33A91AD4" w14:textId="77777777" w:rsidR="00F12C18" w:rsidRDefault="00F12C18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277A5614" w14:textId="77777777" w:rsidR="00BD76B1" w:rsidRDefault="00BD76B1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53CAA6B9" w14:textId="77777777" w:rsidR="004E34C2" w:rsidRDefault="004E34C2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40DAC8ED" w14:textId="77777777" w:rsidR="004E34C2" w:rsidRDefault="004E34C2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52B4DD39" w14:textId="77777777" w:rsidR="004E34C2" w:rsidRDefault="004E34C2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77A7B403" w14:textId="77777777" w:rsidR="004E34C2" w:rsidRDefault="004E34C2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7CBFA870" w14:textId="77777777" w:rsidR="004E34C2" w:rsidRDefault="004E34C2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29871456" w14:textId="77777777" w:rsidR="004E34C2" w:rsidRPr="00BD76B1" w:rsidRDefault="004E34C2" w:rsidP="006612BC">
      <w:pPr>
        <w:spacing w:line="360" w:lineRule="auto"/>
        <w:rPr>
          <w:rFonts w:ascii="Times New Roman" w:hAnsi="Times New Roman"/>
          <w:color w:val="000000"/>
          <w:sz w:val="22"/>
        </w:rPr>
      </w:pPr>
    </w:p>
    <w:p w14:paraId="47AB7E87" w14:textId="30255083" w:rsidR="0035711B" w:rsidRDefault="0035711B" w:rsidP="0035711B">
      <w:pPr>
        <w:spacing w:line="360" w:lineRule="auto"/>
        <w:rPr>
          <w:rFonts w:ascii="Times New Roman" w:hAnsi="Times New Roman"/>
          <w:noProof/>
          <w:sz w:val="22"/>
        </w:rPr>
      </w:pPr>
      <w:r w:rsidRPr="008A4B1A">
        <w:rPr>
          <w:rFonts w:ascii="Times New Roman" w:hAnsi="Times New Roman" w:hint="eastAsia"/>
          <w:b/>
          <w:bCs/>
          <w:noProof/>
          <w:sz w:val="22"/>
        </w:rPr>
        <w:lastRenderedPageBreak/>
        <w:t>T</w:t>
      </w:r>
      <w:r w:rsidRPr="008A4B1A">
        <w:rPr>
          <w:rFonts w:ascii="Times New Roman" w:hAnsi="Times New Roman"/>
          <w:b/>
          <w:bCs/>
          <w:noProof/>
          <w:sz w:val="22"/>
        </w:rPr>
        <w:t xml:space="preserve">able </w:t>
      </w:r>
      <w:r>
        <w:rPr>
          <w:rFonts w:ascii="Times New Roman" w:hAnsi="Times New Roman"/>
          <w:b/>
          <w:bCs/>
          <w:noProof/>
          <w:sz w:val="22"/>
        </w:rPr>
        <w:t>1</w:t>
      </w:r>
      <w:r>
        <w:rPr>
          <w:rFonts w:ascii="Times New Roman" w:hAnsi="Times New Roman"/>
          <w:noProof/>
          <w:sz w:val="22"/>
        </w:rPr>
        <w:t xml:space="preserve">. </w:t>
      </w:r>
      <w:r w:rsidR="007F1ABE" w:rsidRPr="0011273F">
        <w:rPr>
          <w:rFonts w:ascii="Times New Roman" w:hAnsi="Times New Roman"/>
          <w:noProof/>
          <w:sz w:val="22"/>
        </w:rPr>
        <w:t xml:space="preserve">Relative abundance of top </w:t>
      </w:r>
      <w:r w:rsidR="007F1ABE">
        <w:rPr>
          <w:rFonts w:ascii="Times New Roman" w:hAnsi="Times New Roman" w:hint="eastAsia"/>
          <w:noProof/>
          <w:sz w:val="22"/>
        </w:rPr>
        <w:t>10</w:t>
      </w:r>
      <w:r w:rsidR="007F1ABE" w:rsidRPr="0011273F">
        <w:rPr>
          <w:rFonts w:ascii="Times New Roman" w:hAnsi="Times New Roman"/>
          <w:noProof/>
          <w:sz w:val="22"/>
        </w:rPr>
        <w:t xml:space="preserve"> bacterial species at the phylum level</w:t>
      </w:r>
    </w:p>
    <w:tbl>
      <w:tblPr>
        <w:tblStyle w:val="2"/>
        <w:tblW w:w="6716" w:type="dxa"/>
        <w:jc w:val="center"/>
        <w:tblLook w:val="04A0" w:firstRow="1" w:lastRow="0" w:firstColumn="1" w:lastColumn="0" w:noHBand="0" w:noVBand="1"/>
      </w:tblPr>
      <w:tblGrid>
        <w:gridCol w:w="2293"/>
        <w:gridCol w:w="2299"/>
        <w:gridCol w:w="2124"/>
      </w:tblGrid>
      <w:tr w:rsidR="007F1ABE" w:rsidRPr="008B04F0" w14:paraId="75213CF8" w14:textId="77777777" w:rsidTr="007F1A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</w:tcPr>
          <w:p w14:paraId="1921E599" w14:textId="3CD95C2F" w:rsidR="007F1ABE" w:rsidRPr="008B04F0" w:rsidRDefault="007F1ABE" w:rsidP="007465D2">
            <w:pPr>
              <w:jc w:val="left"/>
              <w:textAlignment w:val="center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eastAsia="Arial Unicode MS" w:hAnsi="Arial" w:cs="Arial"/>
                <w:sz w:val="20"/>
                <w:szCs w:val="20"/>
              </w:rPr>
              <w:t>Taxonomy</w:t>
            </w:r>
          </w:p>
        </w:tc>
        <w:tc>
          <w:tcPr>
            <w:tcW w:w="2299" w:type="dxa"/>
            <w:noWrap/>
          </w:tcPr>
          <w:p w14:paraId="4471EF48" w14:textId="3261E81C" w:rsidR="007F1ABE" w:rsidRPr="008B04F0" w:rsidRDefault="007F1ABE" w:rsidP="007465D2">
            <w:pPr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  <w:t>ALF (%)</w:t>
            </w:r>
          </w:p>
        </w:tc>
        <w:tc>
          <w:tcPr>
            <w:tcW w:w="2124" w:type="dxa"/>
            <w:noWrap/>
          </w:tcPr>
          <w:p w14:paraId="61F568AF" w14:textId="484B9852" w:rsidR="007F1ABE" w:rsidRPr="008B04F0" w:rsidRDefault="007F1ABE" w:rsidP="007465D2">
            <w:pPr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  <w:t>DTRF (%)</w:t>
            </w:r>
          </w:p>
        </w:tc>
      </w:tr>
      <w:tr w:rsidR="007F1ABE" w:rsidRPr="008B04F0" w14:paraId="7BE5ED49" w14:textId="77777777" w:rsidTr="007F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vAlign w:val="center"/>
          </w:tcPr>
          <w:p w14:paraId="172CEFDB" w14:textId="3DCAFAEB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Bacteroidota</w:t>
            </w:r>
            <w:proofErr w:type="spellEnd"/>
          </w:p>
        </w:tc>
        <w:tc>
          <w:tcPr>
            <w:tcW w:w="2299" w:type="dxa"/>
            <w:vAlign w:val="center"/>
          </w:tcPr>
          <w:p w14:paraId="31FA5E7B" w14:textId="7C64E6B5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37.8656</w:t>
            </w:r>
          </w:p>
        </w:tc>
        <w:tc>
          <w:tcPr>
            <w:tcW w:w="2124" w:type="dxa"/>
            <w:noWrap/>
            <w:vAlign w:val="center"/>
          </w:tcPr>
          <w:p w14:paraId="6D0757D1" w14:textId="45F39F32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55.3714</w:t>
            </w:r>
          </w:p>
        </w:tc>
      </w:tr>
      <w:tr w:rsidR="007F1ABE" w:rsidRPr="008B04F0" w14:paraId="4718D002" w14:textId="77777777" w:rsidTr="007F1ABE">
        <w:trPr>
          <w:trHeight w:val="2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vAlign w:val="center"/>
          </w:tcPr>
          <w:p w14:paraId="3ECD06A6" w14:textId="2F08D1AE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Firmicutes</w:t>
            </w:r>
          </w:p>
        </w:tc>
        <w:tc>
          <w:tcPr>
            <w:tcW w:w="2299" w:type="dxa"/>
            <w:noWrap/>
            <w:vAlign w:val="center"/>
          </w:tcPr>
          <w:p w14:paraId="5A84F554" w14:textId="2E2F1B4E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47.0958</w:t>
            </w:r>
          </w:p>
        </w:tc>
        <w:tc>
          <w:tcPr>
            <w:tcW w:w="2124" w:type="dxa"/>
            <w:noWrap/>
            <w:vAlign w:val="center"/>
          </w:tcPr>
          <w:p w14:paraId="39C48E5A" w14:textId="60374684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29.5171</w:t>
            </w:r>
          </w:p>
        </w:tc>
      </w:tr>
      <w:tr w:rsidR="007F1ABE" w:rsidRPr="008B04F0" w14:paraId="6F3AF81C" w14:textId="77777777" w:rsidTr="007F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vAlign w:val="center"/>
          </w:tcPr>
          <w:p w14:paraId="1DF0C8DA" w14:textId="0060BE8E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Verrucomicrobiota</w:t>
            </w:r>
            <w:proofErr w:type="spellEnd"/>
          </w:p>
        </w:tc>
        <w:tc>
          <w:tcPr>
            <w:tcW w:w="2299" w:type="dxa"/>
            <w:noWrap/>
            <w:vAlign w:val="center"/>
          </w:tcPr>
          <w:p w14:paraId="39560ACB" w14:textId="43992539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10.5226</w:t>
            </w:r>
          </w:p>
        </w:tc>
        <w:tc>
          <w:tcPr>
            <w:tcW w:w="2124" w:type="dxa"/>
            <w:noWrap/>
            <w:vAlign w:val="center"/>
          </w:tcPr>
          <w:p w14:paraId="34E8DF0B" w14:textId="6535CB6E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9.0811</w:t>
            </w:r>
          </w:p>
        </w:tc>
      </w:tr>
      <w:tr w:rsidR="007F1ABE" w:rsidRPr="008B04F0" w14:paraId="7B2015E1" w14:textId="77777777" w:rsidTr="007F1ABE">
        <w:trPr>
          <w:trHeight w:val="1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noWrap/>
            <w:vAlign w:val="center"/>
          </w:tcPr>
          <w:p w14:paraId="444D3A6A" w14:textId="1A7B05DC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Campilobacterota</w:t>
            </w:r>
            <w:proofErr w:type="spellEnd"/>
          </w:p>
        </w:tc>
        <w:tc>
          <w:tcPr>
            <w:tcW w:w="2299" w:type="dxa"/>
            <w:noWrap/>
            <w:vAlign w:val="center"/>
          </w:tcPr>
          <w:p w14:paraId="61C6D23E" w14:textId="5BCA1EFD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2.2673</w:t>
            </w:r>
          </w:p>
        </w:tc>
        <w:tc>
          <w:tcPr>
            <w:tcW w:w="2124" w:type="dxa"/>
            <w:noWrap/>
            <w:vAlign w:val="center"/>
          </w:tcPr>
          <w:p w14:paraId="237C7748" w14:textId="7413BC8E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2.3092</w:t>
            </w:r>
          </w:p>
        </w:tc>
      </w:tr>
      <w:tr w:rsidR="007F1ABE" w:rsidRPr="008B04F0" w14:paraId="244F5FD5" w14:textId="77777777" w:rsidTr="007F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noWrap/>
            <w:vAlign w:val="center"/>
          </w:tcPr>
          <w:p w14:paraId="18F4538C" w14:textId="7C9C8C35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Patescibacteria</w:t>
            </w:r>
            <w:proofErr w:type="spellEnd"/>
          </w:p>
        </w:tc>
        <w:tc>
          <w:tcPr>
            <w:tcW w:w="2299" w:type="dxa"/>
            <w:noWrap/>
            <w:vAlign w:val="center"/>
          </w:tcPr>
          <w:p w14:paraId="7035F09B" w14:textId="34357BF6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1.0977</w:t>
            </w:r>
          </w:p>
        </w:tc>
        <w:tc>
          <w:tcPr>
            <w:tcW w:w="2124" w:type="dxa"/>
            <w:noWrap/>
            <w:vAlign w:val="center"/>
          </w:tcPr>
          <w:p w14:paraId="605C66D6" w14:textId="02E16742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0.3757</w:t>
            </w:r>
          </w:p>
        </w:tc>
      </w:tr>
      <w:tr w:rsidR="007F1ABE" w:rsidRPr="008B04F0" w14:paraId="1B0CBE3B" w14:textId="77777777" w:rsidTr="007F1ABE">
        <w:trPr>
          <w:trHeight w:val="2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noWrap/>
            <w:vAlign w:val="center"/>
          </w:tcPr>
          <w:p w14:paraId="141C2202" w14:textId="1CBBB9CF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Actinobacteriota</w:t>
            </w:r>
            <w:proofErr w:type="spellEnd"/>
          </w:p>
        </w:tc>
        <w:tc>
          <w:tcPr>
            <w:tcW w:w="2299" w:type="dxa"/>
            <w:noWrap/>
            <w:vAlign w:val="center"/>
          </w:tcPr>
          <w:p w14:paraId="16515FFA" w14:textId="1C430F1E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0.4441</w:t>
            </w:r>
          </w:p>
        </w:tc>
        <w:tc>
          <w:tcPr>
            <w:tcW w:w="2124" w:type="dxa"/>
            <w:noWrap/>
            <w:vAlign w:val="center"/>
          </w:tcPr>
          <w:p w14:paraId="4ADBA49B" w14:textId="53A7B7F5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1.6738</w:t>
            </w:r>
          </w:p>
        </w:tc>
      </w:tr>
      <w:tr w:rsidR="007F1ABE" w:rsidRPr="008B04F0" w14:paraId="17557D90" w14:textId="77777777" w:rsidTr="007F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noWrap/>
            <w:vAlign w:val="center"/>
          </w:tcPr>
          <w:p w14:paraId="52EAA690" w14:textId="68D3FD1C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Proteobacteria</w:t>
            </w:r>
          </w:p>
        </w:tc>
        <w:tc>
          <w:tcPr>
            <w:tcW w:w="2299" w:type="dxa"/>
            <w:noWrap/>
            <w:vAlign w:val="center"/>
          </w:tcPr>
          <w:p w14:paraId="0F04C6F2" w14:textId="64491C7A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0.197</w:t>
            </w:r>
          </w:p>
        </w:tc>
        <w:tc>
          <w:tcPr>
            <w:tcW w:w="2124" w:type="dxa"/>
            <w:noWrap/>
            <w:vAlign w:val="center"/>
          </w:tcPr>
          <w:p w14:paraId="4550E338" w14:textId="63D6526E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0.8815</w:t>
            </w:r>
          </w:p>
        </w:tc>
      </w:tr>
      <w:tr w:rsidR="007F1ABE" w:rsidRPr="008B04F0" w14:paraId="359643D7" w14:textId="77777777" w:rsidTr="007F1ABE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noWrap/>
            <w:vAlign w:val="center"/>
          </w:tcPr>
          <w:p w14:paraId="45BEC0AC" w14:textId="27A1FCE1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Desulfobacterota</w:t>
            </w:r>
            <w:proofErr w:type="spellEnd"/>
          </w:p>
        </w:tc>
        <w:tc>
          <w:tcPr>
            <w:tcW w:w="2299" w:type="dxa"/>
            <w:noWrap/>
            <w:vAlign w:val="center"/>
          </w:tcPr>
          <w:p w14:paraId="41F26BA3" w14:textId="30252532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0.1757</w:t>
            </w:r>
          </w:p>
        </w:tc>
        <w:tc>
          <w:tcPr>
            <w:tcW w:w="2124" w:type="dxa"/>
            <w:noWrap/>
            <w:vAlign w:val="center"/>
          </w:tcPr>
          <w:p w14:paraId="0C182E4D" w14:textId="1C10C3D6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0.6424</w:t>
            </w:r>
          </w:p>
        </w:tc>
      </w:tr>
      <w:tr w:rsidR="007F1ABE" w:rsidRPr="008B04F0" w14:paraId="5165EC18" w14:textId="77777777" w:rsidTr="007F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noWrap/>
            <w:vAlign w:val="center"/>
          </w:tcPr>
          <w:p w14:paraId="60B5602D" w14:textId="0C6F1830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Deferribacterota</w:t>
            </w:r>
            <w:proofErr w:type="spellEnd"/>
          </w:p>
        </w:tc>
        <w:tc>
          <w:tcPr>
            <w:tcW w:w="2299" w:type="dxa"/>
            <w:noWrap/>
            <w:vAlign w:val="center"/>
          </w:tcPr>
          <w:p w14:paraId="29378CB8" w14:textId="4A35A5F5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0.0298</w:t>
            </w:r>
          </w:p>
        </w:tc>
        <w:tc>
          <w:tcPr>
            <w:tcW w:w="2124" w:type="dxa"/>
            <w:noWrap/>
            <w:vAlign w:val="center"/>
          </w:tcPr>
          <w:p w14:paraId="531E37AC" w14:textId="072C9135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0.1017</w:t>
            </w:r>
          </w:p>
        </w:tc>
      </w:tr>
      <w:tr w:rsidR="007F1ABE" w:rsidRPr="008B04F0" w14:paraId="5373CF37" w14:textId="77777777" w:rsidTr="007F1ABE">
        <w:trPr>
          <w:trHeight w:val="2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noWrap/>
            <w:vAlign w:val="center"/>
          </w:tcPr>
          <w:p w14:paraId="4E1F40FD" w14:textId="1CFF91C0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Spirochaetota</w:t>
            </w:r>
            <w:proofErr w:type="spellEnd"/>
          </w:p>
        </w:tc>
        <w:tc>
          <w:tcPr>
            <w:tcW w:w="2299" w:type="dxa"/>
            <w:noWrap/>
            <w:vAlign w:val="center"/>
          </w:tcPr>
          <w:p w14:paraId="200D15CF" w14:textId="53CB52A1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0.2237</w:t>
            </w:r>
          </w:p>
        </w:tc>
        <w:tc>
          <w:tcPr>
            <w:tcW w:w="2124" w:type="dxa"/>
            <w:noWrap/>
            <w:vAlign w:val="center"/>
          </w:tcPr>
          <w:p w14:paraId="310A6F41" w14:textId="3A2DC30E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0.0389</w:t>
            </w:r>
          </w:p>
        </w:tc>
      </w:tr>
      <w:tr w:rsidR="007F1ABE" w:rsidRPr="008B04F0" w14:paraId="15394CD3" w14:textId="77777777" w:rsidTr="007F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noWrap/>
            <w:vAlign w:val="center"/>
          </w:tcPr>
          <w:p w14:paraId="1CE15E74" w14:textId="138741F4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Cyanobacteria</w:t>
            </w:r>
          </w:p>
        </w:tc>
        <w:tc>
          <w:tcPr>
            <w:tcW w:w="2299" w:type="dxa"/>
            <w:noWrap/>
            <w:vAlign w:val="center"/>
          </w:tcPr>
          <w:p w14:paraId="0CF14A15" w14:textId="08A0BE64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0.0421</w:t>
            </w:r>
          </w:p>
        </w:tc>
        <w:tc>
          <w:tcPr>
            <w:tcW w:w="2124" w:type="dxa"/>
            <w:noWrap/>
            <w:vAlign w:val="center"/>
          </w:tcPr>
          <w:p w14:paraId="1FB3B51D" w14:textId="19B4AEB0" w:rsidR="007F1ABE" w:rsidRPr="008B04F0" w:rsidRDefault="007F1ABE" w:rsidP="007F1ABE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0.0049</w:t>
            </w:r>
          </w:p>
        </w:tc>
      </w:tr>
      <w:tr w:rsidR="007F1ABE" w:rsidRPr="008B04F0" w14:paraId="5605D1C5" w14:textId="77777777" w:rsidTr="007F1ABE">
        <w:trPr>
          <w:trHeight w:val="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3" w:type="dxa"/>
            <w:noWrap/>
            <w:vAlign w:val="center"/>
          </w:tcPr>
          <w:p w14:paraId="5244EAE8" w14:textId="46F9E0E4" w:rsidR="007F1ABE" w:rsidRPr="008B04F0" w:rsidRDefault="007F1ABE" w:rsidP="007F1ABE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Others</w:t>
            </w:r>
          </w:p>
        </w:tc>
        <w:tc>
          <w:tcPr>
            <w:tcW w:w="2299" w:type="dxa"/>
            <w:noWrap/>
            <w:vAlign w:val="center"/>
          </w:tcPr>
          <w:p w14:paraId="38F49F39" w14:textId="439E5DCB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0.0387</w:t>
            </w:r>
          </w:p>
        </w:tc>
        <w:tc>
          <w:tcPr>
            <w:tcW w:w="2124" w:type="dxa"/>
            <w:noWrap/>
            <w:vAlign w:val="center"/>
          </w:tcPr>
          <w:p w14:paraId="1B8D187D" w14:textId="2D811601" w:rsidR="007F1ABE" w:rsidRPr="008B04F0" w:rsidRDefault="007F1ABE" w:rsidP="007F1ABE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0.0024</w:t>
            </w:r>
          </w:p>
        </w:tc>
      </w:tr>
    </w:tbl>
    <w:p w14:paraId="384D6894" w14:textId="77777777" w:rsidR="0035711B" w:rsidRPr="005F449F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0CB1D2D4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1CF1D96C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052EC5E0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6E69DA58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6DEA561B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51F638A0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6DE744D6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5C48C977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6F65C0A8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2D9CD27C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7443B6C9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64C831C2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6F29B950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2EB72A19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43D6DA9F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248DE1ED" w14:textId="77777777" w:rsidR="0035711B" w:rsidRDefault="0035711B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225FDA9D" w14:textId="77777777" w:rsidR="00F12C18" w:rsidRDefault="00F12C18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39821095" w14:textId="77777777" w:rsidR="00332F27" w:rsidRDefault="00332F27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49F54307" w14:textId="77777777" w:rsidR="00332F27" w:rsidRDefault="00332F27" w:rsidP="0035711B">
      <w:pPr>
        <w:spacing w:line="360" w:lineRule="auto"/>
        <w:rPr>
          <w:rFonts w:ascii="Times New Roman" w:hAnsi="Times New Roman" w:cs="Times New Roman"/>
          <w:sz w:val="22"/>
        </w:rPr>
      </w:pPr>
    </w:p>
    <w:p w14:paraId="1E33FBAC" w14:textId="228E910D" w:rsidR="00C6376D" w:rsidRDefault="00C6376D" w:rsidP="00C6376D">
      <w:pPr>
        <w:spacing w:line="360" w:lineRule="auto"/>
        <w:rPr>
          <w:rFonts w:ascii="Times New Roman" w:hAnsi="Times New Roman"/>
          <w:noProof/>
          <w:sz w:val="22"/>
        </w:rPr>
      </w:pPr>
      <w:r w:rsidRPr="008A4B1A">
        <w:rPr>
          <w:rFonts w:ascii="Times New Roman" w:hAnsi="Times New Roman" w:hint="eastAsia"/>
          <w:b/>
          <w:bCs/>
          <w:noProof/>
          <w:sz w:val="22"/>
        </w:rPr>
        <w:lastRenderedPageBreak/>
        <w:t>T</w:t>
      </w:r>
      <w:r w:rsidRPr="008A4B1A">
        <w:rPr>
          <w:rFonts w:ascii="Times New Roman" w:hAnsi="Times New Roman"/>
          <w:b/>
          <w:bCs/>
          <w:noProof/>
          <w:sz w:val="22"/>
        </w:rPr>
        <w:t xml:space="preserve">able </w:t>
      </w:r>
      <w:r>
        <w:rPr>
          <w:rFonts w:ascii="Times New Roman" w:hAnsi="Times New Roman" w:hint="eastAsia"/>
          <w:b/>
          <w:bCs/>
          <w:noProof/>
          <w:sz w:val="22"/>
        </w:rPr>
        <w:t>2</w:t>
      </w:r>
      <w:r>
        <w:rPr>
          <w:rFonts w:ascii="Times New Roman" w:hAnsi="Times New Roman"/>
          <w:noProof/>
          <w:sz w:val="22"/>
        </w:rPr>
        <w:t xml:space="preserve">. </w:t>
      </w:r>
      <w:r w:rsidR="00B34694">
        <w:rPr>
          <w:rFonts w:ascii="Times New Roman" w:hAnsi="Times New Roman" w:hint="eastAsia"/>
          <w:bCs/>
          <w:noProof/>
          <w:sz w:val="22"/>
        </w:rPr>
        <w:t>S</w:t>
      </w:r>
      <w:r w:rsidR="00B34694" w:rsidRPr="00C6376D">
        <w:rPr>
          <w:rFonts w:ascii="Times New Roman" w:hAnsi="Times New Roman"/>
          <w:bCs/>
          <w:noProof/>
          <w:sz w:val="22"/>
        </w:rPr>
        <w:t>ignificantly</w:t>
      </w:r>
      <w:r w:rsidR="00B34694" w:rsidRPr="00C6376D">
        <w:rPr>
          <w:rFonts w:ascii="Times New Roman" w:hAnsi="Times New Roman" w:hint="eastAsia"/>
          <w:bCs/>
          <w:noProof/>
          <w:sz w:val="22"/>
        </w:rPr>
        <w:t xml:space="preserve"> changed bacteria in mice</w:t>
      </w:r>
      <w:r w:rsidR="00B34694">
        <w:rPr>
          <w:rFonts w:ascii="Times New Roman" w:hAnsi="Times New Roman" w:hint="eastAsia"/>
          <w:bCs/>
          <w:noProof/>
          <w:sz w:val="22"/>
        </w:rPr>
        <w:t xml:space="preserve"> subjected to DTRF</w:t>
      </w:r>
      <w:r w:rsidR="00B34694" w:rsidRPr="00C6376D">
        <w:rPr>
          <w:rFonts w:ascii="Times New Roman" w:hAnsi="Times New Roman" w:hint="eastAsia"/>
          <w:bCs/>
          <w:noProof/>
          <w:sz w:val="22"/>
        </w:rPr>
        <w:t xml:space="preserve"> compared with that in mice</w:t>
      </w:r>
      <w:r w:rsidR="00B34694">
        <w:rPr>
          <w:rFonts w:ascii="Times New Roman" w:hAnsi="Times New Roman" w:hint="eastAsia"/>
          <w:bCs/>
          <w:noProof/>
          <w:sz w:val="22"/>
        </w:rPr>
        <w:t xml:space="preserve"> subjected to ALF</w:t>
      </w:r>
    </w:p>
    <w:tbl>
      <w:tblPr>
        <w:tblStyle w:val="2"/>
        <w:tblW w:w="7706" w:type="dxa"/>
        <w:jc w:val="center"/>
        <w:tblLook w:val="04A0" w:firstRow="1" w:lastRow="0" w:firstColumn="1" w:lastColumn="0" w:noHBand="0" w:noVBand="1"/>
      </w:tblPr>
      <w:tblGrid>
        <w:gridCol w:w="3283"/>
        <w:gridCol w:w="2299"/>
        <w:gridCol w:w="2124"/>
      </w:tblGrid>
      <w:tr w:rsidR="00C6376D" w:rsidRPr="008B04F0" w14:paraId="40D18EC9" w14:textId="77777777" w:rsidTr="00F12C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</w:tcPr>
          <w:p w14:paraId="0A0459C2" w14:textId="2C6D3B4D" w:rsidR="00C6376D" w:rsidRPr="009711B4" w:rsidRDefault="00FE372C" w:rsidP="00E1795C">
            <w:pPr>
              <w:jc w:val="left"/>
              <w:textAlignment w:val="center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eastAsia="Arial Unicode MS" w:hAnsi="Arial" w:cs="Arial"/>
                <w:sz w:val="20"/>
                <w:szCs w:val="20"/>
              </w:rPr>
              <w:t>Species</w:t>
            </w:r>
          </w:p>
        </w:tc>
        <w:tc>
          <w:tcPr>
            <w:tcW w:w="2299" w:type="dxa"/>
            <w:noWrap/>
          </w:tcPr>
          <w:p w14:paraId="63F42451" w14:textId="0DF1EC79" w:rsidR="00C6376D" w:rsidRPr="009711B4" w:rsidRDefault="0045082B" w:rsidP="00E1795C">
            <w:pPr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eastAsia="等线" w:hAnsi="Arial" w:cs="Arial"/>
                <w:bCs w:val="0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9711B4"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  <w:t xml:space="preserve"> value</w:t>
            </w:r>
            <w:r w:rsidR="00EF3E9C" w:rsidRPr="009711B4"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24" w:type="dxa"/>
            <w:noWrap/>
          </w:tcPr>
          <w:p w14:paraId="28222426" w14:textId="637DA3A2" w:rsidR="00C6376D" w:rsidRPr="009711B4" w:rsidRDefault="0045082B" w:rsidP="00E1795C">
            <w:pPr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  <w:t>Change</w:t>
            </w:r>
          </w:p>
        </w:tc>
      </w:tr>
      <w:tr w:rsidR="00FE372C" w:rsidRPr="008B04F0" w14:paraId="4E75BD61" w14:textId="77777777" w:rsidTr="00F12C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vAlign w:val="center"/>
          </w:tcPr>
          <w:p w14:paraId="425F8BB6" w14:textId="1CD31C77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Erysipelotrichaceae_bacterium</w:t>
            </w:r>
            <w:proofErr w:type="spellEnd"/>
          </w:p>
        </w:tc>
        <w:tc>
          <w:tcPr>
            <w:tcW w:w="2299" w:type="dxa"/>
          </w:tcPr>
          <w:p w14:paraId="667FA506" w14:textId="0D8C3231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0.003947752</w:t>
            </w:r>
          </w:p>
        </w:tc>
        <w:tc>
          <w:tcPr>
            <w:tcW w:w="2124" w:type="dxa"/>
            <w:noWrap/>
          </w:tcPr>
          <w:p w14:paraId="49EAC433" w14:textId="5CECDFA0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224A6AAF" w14:textId="77777777" w:rsidTr="00F12C18">
        <w:trPr>
          <w:trHeight w:val="2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vAlign w:val="center"/>
          </w:tcPr>
          <w:p w14:paraId="15EF1ED0" w14:textId="417BD36F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Kazachstania_unispora</w:t>
            </w:r>
            <w:proofErr w:type="spellEnd"/>
          </w:p>
        </w:tc>
        <w:tc>
          <w:tcPr>
            <w:tcW w:w="2299" w:type="dxa"/>
            <w:noWrap/>
          </w:tcPr>
          <w:p w14:paraId="117DCC9C" w14:textId="566E307B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0.003947752</w:t>
            </w:r>
          </w:p>
        </w:tc>
        <w:tc>
          <w:tcPr>
            <w:tcW w:w="2124" w:type="dxa"/>
            <w:noWrap/>
          </w:tcPr>
          <w:p w14:paraId="221F353F" w14:textId="064BD9BD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FE372C" w:rsidRPr="008B04F0" w14:paraId="769535D2" w14:textId="77777777" w:rsidTr="00F12C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vAlign w:val="center"/>
          </w:tcPr>
          <w:p w14:paraId="1BEB8947" w14:textId="53824EFB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kern w:val="0"/>
                <w:sz w:val="20"/>
                <w:szCs w:val="20"/>
              </w:rPr>
            </w:pPr>
            <w:r w:rsidRPr="009711B4">
              <w:rPr>
                <w:rFonts w:ascii="Arial" w:eastAsia="等线" w:hAnsi="Arial" w:cs="Arial"/>
                <w:b w:val="0"/>
                <w:color w:val="000000" w:themeColor="text1"/>
                <w:kern w:val="0"/>
                <w:sz w:val="20"/>
                <w:szCs w:val="20"/>
              </w:rPr>
              <w:t>Clostridium_sp_CAG_632</w:t>
            </w:r>
          </w:p>
        </w:tc>
        <w:tc>
          <w:tcPr>
            <w:tcW w:w="2299" w:type="dxa"/>
            <w:noWrap/>
          </w:tcPr>
          <w:p w14:paraId="35FE2A22" w14:textId="5C46BEBE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0.003947752</w:t>
            </w:r>
          </w:p>
        </w:tc>
        <w:tc>
          <w:tcPr>
            <w:tcW w:w="2124" w:type="dxa"/>
            <w:noWrap/>
          </w:tcPr>
          <w:p w14:paraId="72A31CCF" w14:textId="26ECEE9E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FE372C" w:rsidRPr="008B04F0" w14:paraId="7B52C1DA" w14:textId="77777777" w:rsidTr="00F12C18">
        <w:trPr>
          <w:trHeight w:val="1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553EA69C" w14:textId="3571E440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  <w:t>Bifidobacterium_pseudolongum</w:t>
            </w:r>
            <w:proofErr w:type="spellEnd"/>
          </w:p>
        </w:tc>
        <w:tc>
          <w:tcPr>
            <w:tcW w:w="2299" w:type="dxa"/>
            <w:noWrap/>
          </w:tcPr>
          <w:p w14:paraId="5F8A891C" w14:textId="2110539F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b/>
                <w:bCs/>
                <w:sz w:val="20"/>
                <w:szCs w:val="20"/>
              </w:rPr>
              <w:t>0.003947752</w:t>
            </w:r>
          </w:p>
        </w:tc>
        <w:tc>
          <w:tcPr>
            <w:tcW w:w="2124" w:type="dxa"/>
            <w:noWrap/>
          </w:tcPr>
          <w:p w14:paraId="60BADA3A" w14:textId="6A8AFDC2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b/>
                <w:bCs/>
                <w:sz w:val="20"/>
                <w:szCs w:val="20"/>
              </w:rPr>
              <w:t>Up</w:t>
            </w:r>
          </w:p>
        </w:tc>
      </w:tr>
      <w:tr w:rsidR="00FE372C" w:rsidRPr="008B04F0" w14:paraId="37F9CE46" w14:textId="77777777" w:rsidTr="00F12C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30E3BFC8" w14:textId="1C3D3233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Prevotella_sp_PCHR</w:t>
            </w:r>
            <w:proofErr w:type="spellEnd"/>
          </w:p>
        </w:tc>
        <w:tc>
          <w:tcPr>
            <w:tcW w:w="2299" w:type="dxa"/>
            <w:noWrap/>
          </w:tcPr>
          <w:p w14:paraId="2C41319A" w14:textId="0A64B103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0.003947752</w:t>
            </w:r>
          </w:p>
        </w:tc>
        <w:tc>
          <w:tcPr>
            <w:tcW w:w="2124" w:type="dxa"/>
            <w:noWrap/>
          </w:tcPr>
          <w:p w14:paraId="5C18A188" w14:textId="7135FDED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FE372C" w:rsidRPr="008B04F0" w14:paraId="786C69C3" w14:textId="77777777" w:rsidTr="00F12C18">
        <w:trPr>
          <w:trHeight w:val="2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056B348A" w14:textId="27FF08F3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Duncaniella_dubosii</w:t>
            </w:r>
            <w:proofErr w:type="spellEnd"/>
          </w:p>
        </w:tc>
        <w:tc>
          <w:tcPr>
            <w:tcW w:w="2299" w:type="dxa"/>
            <w:noWrap/>
          </w:tcPr>
          <w:p w14:paraId="7CCB5531" w14:textId="53E7870C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0.003947752</w:t>
            </w:r>
          </w:p>
        </w:tc>
        <w:tc>
          <w:tcPr>
            <w:tcW w:w="2124" w:type="dxa"/>
            <w:noWrap/>
          </w:tcPr>
          <w:p w14:paraId="1F902872" w14:textId="3F5B5001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68F516FF" w14:textId="77777777" w:rsidTr="00F12C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72226190" w14:textId="2FB865BA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Bacteroides_sp_CAG_927</w:t>
            </w:r>
          </w:p>
        </w:tc>
        <w:tc>
          <w:tcPr>
            <w:tcW w:w="2299" w:type="dxa"/>
            <w:noWrap/>
          </w:tcPr>
          <w:p w14:paraId="2C05B7BE" w14:textId="7434B1B8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0.003947752</w:t>
            </w:r>
          </w:p>
        </w:tc>
        <w:tc>
          <w:tcPr>
            <w:tcW w:w="2124" w:type="dxa"/>
            <w:noWrap/>
          </w:tcPr>
          <w:p w14:paraId="7266B32F" w14:textId="2D190736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27506C51" w14:textId="77777777" w:rsidTr="00F12C18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1D801778" w14:textId="3BC40725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Muribaculaceae_bacterium</w:t>
            </w:r>
            <w:proofErr w:type="spellEnd"/>
          </w:p>
        </w:tc>
        <w:tc>
          <w:tcPr>
            <w:tcW w:w="2299" w:type="dxa"/>
            <w:noWrap/>
          </w:tcPr>
          <w:p w14:paraId="56112079" w14:textId="2492E24C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0.006485308</w:t>
            </w:r>
          </w:p>
        </w:tc>
        <w:tc>
          <w:tcPr>
            <w:tcW w:w="2124" w:type="dxa"/>
            <w:noWrap/>
          </w:tcPr>
          <w:p w14:paraId="6A179F8A" w14:textId="34367C15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40421243" w14:textId="77777777" w:rsidTr="00F12C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53582A94" w14:textId="0727D677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Allobaculum_stercoricanis</w:t>
            </w:r>
            <w:proofErr w:type="spellEnd"/>
          </w:p>
        </w:tc>
        <w:tc>
          <w:tcPr>
            <w:tcW w:w="2299" w:type="dxa"/>
            <w:noWrap/>
          </w:tcPr>
          <w:p w14:paraId="786650B8" w14:textId="32003A3A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0.01040562</w:t>
            </w:r>
          </w:p>
        </w:tc>
        <w:tc>
          <w:tcPr>
            <w:tcW w:w="2124" w:type="dxa"/>
            <w:noWrap/>
          </w:tcPr>
          <w:p w14:paraId="0833A4B3" w14:textId="294306D3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7E794E6C" w14:textId="77777777" w:rsidTr="00F12C18">
        <w:trPr>
          <w:trHeight w:val="2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41C366C3" w14:textId="2F388242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Allobaculum_fili</w:t>
            </w:r>
            <w:proofErr w:type="spellEnd"/>
          </w:p>
        </w:tc>
        <w:tc>
          <w:tcPr>
            <w:tcW w:w="2299" w:type="dxa"/>
            <w:noWrap/>
          </w:tcPr>
          <w:p w14:paraId="004A1931" w14:textId="4DC69AE3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0.01040562</w:t>
            </w:r>
          </w:p>
        </w:tc>
        <w:tc>
          <w:tcPr>
            <w:tcW w:w="2124" w:type="dxa"/>
            <w:noWrap/>
          </w:tcPr>
          <w:p w14:paraId="35B511D1" w14:textId="0B69944A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7524B0B8" w14:textId="77777777" w:rsidTr="00F12C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0EC2891D" w14:textId="2F5C993F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kern w:val="0"/>
                <w:sz w:val="20"/>
                <w:szCs w:val="20"/>
              </w:rPr>
              <w:t>Faecalibaculum_rodentium</w:t>
            </w:r>
            <w:proofErr w:type="spellEnd"/>
          </w:p>
        </w:tc>
        <w:tc>
          <w:tcPr>
            <w:tcW w:w="2299" w:type="dxa"/>
            <w:noWrap/>
          </w:tcPr>
          <w:p w14:paraId="5812C505" w14:textId="5730CBCF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0.01040562</w:t>
            </w:r>
          </w:p>
        </w:tc>
        <w:tc>
          <w:tcPr>
            <w:tcW w:w="2124" w:type="dxa"/>
            <w:noWrap/>
          </w:tcPr>
          <w:p w14:paraId="631D4674" w14:textId="6C6A80DE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1D12C8D4" w14:textId="77777777" w:rsidTr="00F12C18">
        <w:trPr>
          <w:trHeight w:val="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1B9C8838" w14:textId="3B679BFB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Bifidobacterium_animalis</w:t>
            </w:r>
            <w:proofErr w:type="spellEnd"/>
          </w:p>
        </w:tc>
        <w:tc>
          <w:tcPr>
            <w:tcW w:w="2299" w:type="dxa"/>
            <w:noWrap/>
          </w:tcPr>
          <w:p w14:paraId="5F228C1B" w14:textId="060799C5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0.01040562</w:t>
            </w:r>
          </w:p>
        </w:tc>
        <w:tc>
          <w:tcPr>
            <w:tcW w:w="2124" w:type="dxa"/>
            <w:noWrap/>
          </w:tcPr>
          <w:p w14:paraId="4B65D7C0" w14:textId="4CDEC85F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11595873" w14:textId="77777777" w:rsidTr="00F12C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089C695F" w14:textId="62CDFCA2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Allobaculum_mucilyticum</w:t>
            </w:r>
            <w:proofErr w:type="spellEnd"/>
          </w:p>
        </w:tc>
        <w:tc>
          <w:tcPr>
            <w:tcW w:w="2299" w:type="dxa"/>
            <w:noWrap/>
          </w:tcPr>
          <w:p w14:paraId="73830B9F" w14:textId="6CA2DEAC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0.01040562</w:t>
            </w:r>
          </w:p>
        </w:tc>
        <w:tc>
          <w:tcPr>
            <w:tcW w:w="2124" w:type="dxa"/>
            <w:noWrap/>
          </w:tcPr>
          <w:p w14:paraId="0561BB41" w14:textId="19B9CAF1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1B73AC07" w14:textId="77777777" w:rsidTr="00F12C18">
        <w:trPr>
          <w:trHeight w:val="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523F32D6" w14:textId="372C7722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Caudoviricetes_sp</w:t>
            </w:r>
            <w:proofErr w:type="spellEnd"/>
          </w:p>
        </w:tc>
        <w:tc>
          <w:tcPr>
            <w:tcW w:w="2299" w:type="dxa"/>
            <w:noWrap/>
          </w:tcPr>
          <w:p w14:paraId="5D8E25EA" w14:textId="3F4570F5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0.016309172</w:t>
            </w:r>
          </w:p>
        </w:tc>
        <w:tc>
          <w:tcPr>
            <w:tcW w:w="2124" w:type="dxa"/>
            <w:noWrap/>
          </w:tcPr>
          <w:p w14:paraId="31516A9C" w14:textId="07AB3EA5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FE372C" w:rsidRPr="008B04F0" w14:paraId="7AE8F709" w14:textId="77777777" w:rsidTr="00F12C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0250D579" w14:textId="1FDA6F9E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bacterium_01xD8_71</w:t>
            </w:r>
          </w:p>
        </w:tc>
        <w:tc>
          <w:tcPr>
            <w:tcW w:w="2299" w:type="dxa"/>
            <w:noWrap/>
          </w:tcPr>
          <w:p w14:paraId="721A2EF0" w14:textId="660B463C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0.024974679</w:t>
            </w:r>
          </w:p>
        </w:tc>
        <w:tc>
          <w:tcPr>
            <w:tcW w:w="2124" w:type="dxa"/>
            <w:noWrap/>
          </w:tcPr>
          <w:p w14:paraId="71879EEE" w14:textId="4F8EF12B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FE372C" w:rsidRPr="008B04F0" w14:paraId="66BD00B5" w14:textId="77777777" w:rsidTr="00F12C18">
        <w:trPr>
          <w:trHeight w:val="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2F425163" w14:textId="045B4E1E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Lactobacillus_taiwanensis</w:t>
            </w:r>
            <w:proofErr w:type="spellEnd"/>
          </w:p>
        </w:tc>
        <w:tc>
          <w:tcPr>
            <w:tcW w:w="2299" w:type="dxa"/>
            <w:noWrap/>
          </w:tcPr>
          <w:p w14:paraId="1E38FFF5" w14:textId="599266D4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0.024974679</w:t>
            </w:r>
          </w:p>
        </w:tc>
        <w:tc>
          <w:tcPr>
            <w:tcW w:w="2124" w:type="dxa"/>
            <w:noWrap/>
          </w:tcPr>
          <w:p w14:paraId="0BC02E4D" w14:textId="39C6E56C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2E28E0F8" w14:textId="77777777" w:rsidTr="00F12C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0BA4FCA4" w14:textId="752D69F0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Muribaculum_intestinale</w:t>
            </w:r>
            <w:proofErr w:type="spellEnd"/>
          </w:p>
        </w:tc>
        <w:tc>
          <w:tcPr>
            <w:tcW w:w="2299" w:type="dxa"/>
            <w:noWrap/>
          </w:tcPr>
          <w:p w14:paraId="537CE0B1" w14:textId="607FB698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0.024974679</w:t>
            </w:r>
          </w:p>
        </w:tc>
        <w:tc>
          <w:tcPr>
            <w:tcW w:w="2124" w:type="dxa"/>
            <w:noWrap/>
          </w:tcPr>
          <w:p w14:paraId="78C4BA38" w14:textId="1E5C422B" w:rsidR="00FE372C" w:rsidRPr="009711B4" w:rsidRDefault="00FE372C" w:rsidP="00FE372C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FE372C" w:rsidRPr="008B04F0" w14:paraId="11C540FC" w14:textId="77777777" w:rsidTr="00F12C18">
        <w:trPr>
          <w:trHeight w:val="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noWrap/>
            <w:vAlign w:val="center"/>
          </w:tcPr>
          <w:p w14:paraId="7B39EF34" w14:textId="6B43DF03" w:rsidR="00FE372C" w:rsidRPr="009711B4" w:rsidRDefault="00FE372C" w:rsidP="00FE372C">
            <w:pPr>
              <w:jc w:val="left"/>
              <w:textAlignment w:val="center"/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9711B4">
              <w:rPr>
                <w:rFonts w:ascii="Arial" w:eastAsia="等线" w:hAnsi="Arial" w:cs="Arial"/>
                <w:b w:val="0"/>
                <w:color w:val="000000" w:themeColor="text1"/>
                <w:sz w:val="20"/>
                <w:szCs w:val="20"/>
              </w:rPr>
              <w:t>Alistipes_muris</w:t>
            </w:r>
            <w:proofErr w:type="spellEnd"/>
          </w:p>
        </w:tc>
        <w:tc>
          <w:tcPr>
            <w:tcW w:w="2299" w:type="dxa"/>
            <w:noWrap/>
          </w:tcPr>
          <w:p w14:paraId="789AA6C8" w14:textId="1E8CCE6C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0.037372988</w:t>
            </w:r>
          </w:p>
        </w:tc>
        <w:tc>
          <w:tcPr>
            <w:tcW w:w="2124" w:type="dxa"/>
            <w:noWrap/>
          </w:tcPr>
          <w:p w14:paraId="5FFD4176" w14:textId="54632E9B" w:rsidR="00FE372C" w:rsidRPr="009711B4" w:rsidRDefault="00FE372C" w:rsidP="00FE372C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9711B4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</w:tbl>
    <w:p w14:paraId="0AE5F22E" w14:textId="3419BFE4" w:rsidR="0035711B" w:rsidRPr="00EF3E9C" w:rsidRDefault="00EF3E9C" w:rsidP="006612BC">
      <w:pPr>
        <w:spacing w:line="360" w:lineRule="auto"/>
        <w:rPr>
          <w:rFonts w:ascii="Times New Roman" w:hAnsi="Times New Roman" w:cs="Times New Roman"/>
          <w:sz w:val="22"/>
        </w:rPr>
      </w:pPr>
      <w:r w:rsidRPr="00EF3E9C">
        <w:rPr>
          <w:rFonts w:ascii="Arial" w:eastAsia="等线" w:hAnsi="Arial" w:cs="Arial" w:hint="eastAsia"/>
          <w:bCs/>
          <w:color w:val="000000" w:themeColor="text1"/>
          <w:sz w:val="20"/>
          <w:szCs w:val="20"/>
          <w:vertAlign w:val="superscript"/>
        </w:rPr>
        <w:t>*</w:t>
      </w:r>
      <w:r>
        <w:rPr>
          <w:rFonts w:ascii="Arial" w:eastAsia="等线" w:hAnsi="Arial" w:cs="Arial" w:hint="eastAsia"/>
          <w:bCs/>
          <w:color w:val="000000" w:themeColor="text1"/>
          <w:sz w:val="20"/>
          <w:szCs w:val="20"/>
        </w:rPr>
        <w:t xml:space="preserve"> </w:t>
      </w:r>
      <w:r w:rsidRPr="00EF3E9C">
        <w:rPr>
          <w:rFonts w:ascii="Arial" w:eastAsia="等线" w:hAnsi="Arial" w:cs="Arial" w:hint="eastAsia"/>
          <w:bCs/>
          <w:i/>
          <w:iCs/>
          <w:color w:val="000000" w:themeColor="text1"/>
          <w:sz w:val="20"/>
          <w:szCs w:val="20"/>
        </w:rPr>
        <w:t>P</w:t>
      </w:r>
      <w:r>
        <w:rPr>
          <w:rFonts w:ascii="Arial" w:eastAsia="等线" w:hAnsi="Arial" w:cs="Arial" w:hint="eastAsia"/>
          <w:bCs/>
          <w:color w:val="000000" w:themeColor="text1"/>
          <w:sz w:val="20"/>
          <w:szCs w:val="20"/>
        </w:rPr>
        <w:t xml:space="preserve"> values were</w:t>
      </w:r>
      <w:r w:rsidR="0065768E">
        <w:rPr>
          <w:rFonts w:ascii="Arial" w:eastAsia="等线" w:hAnsi="Arial" w:cs="Arial" w:hint="eastAsia"/>
          <w:bCs/>
          <w:color w:val="000000" w:themeColor="text1"/>
          <w:sz w:val="20"/>
          <w:szCs w:val="20"/>
        </w:rPr>
        <w:t xml:space="preserve"> determined using the</w:t>
      </w:r>
      <w:r>
        <w:rPr>
          <w:rFonts w:ascii="Arial" w:eastAsia="等线" w:hAnsi="Arial" w:cs="Arial" w:hint="eastAsia"/>
          <w:bCs/>
          <w:color w:val="000000" w:themeColor="text1"/>
          <w:sz w:val="20"/>
          <w:szCs w:val="20"/>
        </w:rPr>
        <w:t xml:space="preserve"> </w:t>
      </w:r>
      <w:r w:rsidR="0065768E" w:rsidRPr="0065768E">
        <w:rPr>
          <w:rFonts w:ascii="Arial" w:eastAsia="等线" w:hAnsi="Arial" w:cs="Arial"/>
          <w:color w:val="000000" w:themeColor="text1"/>
          <w:sz w:val="20"/>
          <w:szCs w:val="20"/>
        </w:rPr>
        <w:t>Kruskal-</w:t>
      </w:r>
      <w:proofErr w:type="gramStart"/>
      <w:r w:rsidR="0065768E" w:rsidRPr="0065768E">
        <w:rPr>
          <w:rFonts w:ascii="Arial" w:eastAsia="等线" w:hAnsi="Arial" w:cs="Arial"/>
          <w:color w:val="000000" w:themeColor="text1"/>
          <w:sz w:val="20"/>
          <w:szCs w:val="20"/>
        </w:rPr>
        <w:t>Wallis</w:t>
      </w:r>
      <w:proofErr w:type="gramEnd"/>
      <w:r w:rsidR="0065768E" w:rsidRPr="0065768E">
        <w:rPr>
          <w:rFonts w:ascii="Arial" w:eastAsia="等线" w:hAnsi="Arial" w:cs="Arial"/>
          <w:color w:val="000000" w:themeColor="text1"/>
          <w:sz w:val="20"/>
          <w:szCs w:val="20"/>
        </w:rPr>
        <w:t> rank test</w:t>
      </w:r>
      <w:r w:rsidR="0065768E">
        <w:rPr>
          <w:rFonts w:ascii="Arial" w:eastAsia="等线" w:hAnsi="Arial" w:cs="Arial" w:hint="eastAsia"/>
          <w:color w:val="000000" w:themeColor="text1"/>
          <w:sz w:val="20"/>
          <w:szCs w:val="20"/>
        </w:rPr>
        <w:t>.</w:t>
      </w:r>
      <w:r w:rsidR="0065768E" w:rsidRPr="0065768E">
        <w:rPr>
          <w:rFonts w:ascii="Arial" w:eastAsia="等线" w:hAnsi="Arial" w:cs="Arial"/>
          <w:color w:val="000000" w:themeColor="text1"/>
          <w:sz w:val="20"/>
          <w:szCs w:val="20"/>
        </w:rPr>
        <w:t> </w:t>
      </w:r>
    </w:p>
    <w:p w14:paraId="3A9835DE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ECED1E5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68565E33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52BD7F09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C3720BD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5C93FE0E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1D0624FA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0E1CE05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8AC7A0E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702DEA9E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74C628CC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576D838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09ACF067" w14:textId="77777777" w:rsidR="0035711B" w:rsidRDefault="0035711B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F5BCC4A" w14:textId="77777777" w:rsidR="00F12C18" w:rsidRDefault="00F12C18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6B2FF98" w14:textId="525F62EF" w:rsidR="00FE283A" w:rsidRDefault="00FE283A" w:rsidP="00FE283A">
      <w:pPr>
        <w:spacing w:line="360" w:lineRule="auto"/>
        <w:rPr>
          <w:rFonts w:ascii="Times New Roman" w:hAnsi="Times New Roman"/>
          <w:noProof/>
          <w:sz w:val="22"/>
        </w:rPr>
      </w:pPr>
      <w:r w:rsidRPr="008A4B1A">
        <w:rPr>
          <w:rFonts w:ascii="Times New Roman" w:hAnsi="Times New Roman" w:hint="eastAsia"/>
          <w:b/>
          <w:bCs/>
          <w:noProof/>
          <w:sz w:val="22"/>
        </w:rPr>
        <w:lastRenderedPageBreak/>
        <w:t>T</w:t>
      </w:r>
      <w:r w:rsidRPr="008A4B1A">
        <w:rPr>
          <w:rFonts w:ascii="Times New Roman" w:hAnsi="Times New Roman"/>
          <w:b/>
          <w:bCs/>
          <w:noProof/>
          <w:sz w:val="22"/>
        </w:rPr>
        <w:t xml:space="preserve">able </w:t>
      </w:r>
      <w:r>
        <w:rPr>
          <w:rFonts w:ascii="Times New Roman" w:hAnsi="Times New Roman" w:hint="eastAsia"/>
          <w:b/>
          <w:bCs/>
          <w:noProof/>
          <w:sz w:val="22"/>
        </w:rPr>
        <w:t>3</w:t>
      </w:r>
      <w:r>
        <w:rPr>
          <w:rFonts w:ascii="Times New Roman" w:hAnsi="Times New Roman"/>
          <w:noProof/>
          <w:sz w:val="22"/>
        </w:rPr>
        <w:t xml:space="preserve">. </w:t>
      </w:r>
      <w:r w:rsidR="00D34FF8" w:rsidRPr="00FE283A">
        <w:rPr>
          <w:rFonts w:ascii="Times New Roman" w:hAnsi="Times New Roman" w:hint="eastAsia"/>
          <w:bCs/>
          <w:noProof/>
          <w:sz w:val="22"/>
        </w:rPr>
        <w:t>Top 8 pathways enriched by KEGG</w:t>
      </w:r>
      <w:r w:rsidR="00D34FF8">
        <w:rPr>
          <w:rFonts w:ascii="Times New Roman" w:hAnsi="Times New Roman" w:hint="eastAsia"/>
          <w:bCs/>
          <w:noProof/>
          <w:sz w:val="22"/>
        </w:rPr>
        <w:t xml:space="preserve"> based on the</w:t>
      </w:r>
      <w:r w:rsidR="00D34FF8" w:rsidRPr="006F0862">
        <w:rPr>
          <w:rFonts w:ascii="Times New Roman" w:hAnsi="Times New Roman"/>
          <w:bCs/>
          <w:color w:val="000000"/>
        </w:rPr>
        <w:t xml:space="preserve"> </w:t>
      </w:r>
      <w:r w:rsidR="00D34FF8" w:rsidRPr="00F65F3B">
        <w:rPr>
          <w:rFonts w:ascii="Times New Roman" w:hAnsi="Times New Roman"/>
          <w:bCs/>
          <w:color w:val="000000"/>
        </w:rPr>
        <w:t>metabolomics</w:t>
      </w:r>
      <w:r w:rsidR="00D34FF8">
        <w:rPr>
          <w:rFonts w:ascii="Times New Roman" w:hAnsi="Times New Roman" w:hint="eastAsia"/>
          <w:bCs/>
          <w:noProof/>
          <w:sz w:val="22"/>
        </w:rPr>
        <w:t xml:space="preserve"> results </w:t>
      </w:r>
      <w:r w:rsidR="00D34FF8" w:rsidRPr="00FE283A">
        <w:rPr>
          <w:rFonts w:ascii="Times New Roman" w:hAnsi="Times New Roman"/>
          <w:bCs/>
          <w:noProof/>
          <w:sz w:val="22"/>
        </w:rPr>
        <w:t>obtained</w:t>
      </w:r>
      <w:r w:rsidR="00D34FF8" w:rsidRPr="00FE283A">
        <w:rPr>
          <w:rFonts w:ascii="Times New Roman" w:hAnsi="Times New Roman" w:hint="eastAsia"/>
          <w:bCs/>
          <w:noProof/>
          <w:sz w:val="22"/>
        </w:rPr>
        <w:t xml:space="preserve"> in the positive</w:t>
      </w:r>
      <w:r w:rsidR="00D34FF8" w:rsidRPr="00FE283A">
        <w:rPr>
          <w:rFonts w:ascii="Times New Roman" w:hAnsi="Times New Roman"/>
          <w:bCs/>
          <w:noProof/>
          <w:sz w:val="22"/>
        </w:rPr>
        <w:t xml:space="preserve"> ion</w:t>
      </w:r>
      <w:r w:rsidR="00D34FF8" w:rsidRPr="00FE283A">
        <w:rPr>
          <w:rFonts w:ascii="Times New Roman" w:hAnsi="Times New Roman" w:hint="eastAsia"/>
          <w:bCs/>
          <w:noProof/>
          <w:sz w:val="22"/>
        </w:rPr>
        <w:t xml:space="preserve"> </w:t>
      </w:r>
      <w:r w:rsidR="00D34FF8" w:rsidRPr="00FE283A">
        <w:rPr>
          <w:rFonts w:ascii="Times New Roman" w:hAnsi="Times New Roman"/>
          <w:bCs/>
          <w:noProof/>
          <w:sz w:val="22"/>
        </w:rPr>
        <w:t>mode</w:t>
      </w:r>
    </w:p>
    <w:tbl>
      <w:tblPr>
        <w:tblStyle w:val="2"/>
        <w:tblW w:w="8505" w:type="dxa"/>
        <w:jc w:val="center"/>
        <w:tblLook w:val="04A0" w:firstRow="1" w:lastRow="0" w:firstColumn="1" w:lastColumn="0" w:noHBand="0" w:noVBand="1"/>
      </w:tblPr>
      <w:tblGrid>
        <w:gridCol w:w="1943"/>
        <w:gridCol w:w="4218"/>
        <w:gridCol w:w="2344"/>
      </w:tblGrid>
      <w:tr w:rsidR="00FE283A" w:rsidRPr="008B04F0" w14:paraId="6B12B755" w14:textId="77777777" w:rsidTr="00FE28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  <w:vAlign w:val="center"/>
          </w:tcPr>
          <w:p w14:paraId="2B23E014" w14:textId="1B210F6E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eastAsia="等线" w:hAnsi="Arial" w:cs="Arial"/>
                <w:color w:val="000000"/>
                <w:sz w:val="20"/>
                <w:szCs w:val="20"/>
              </w:rPr>
              <w:t>Map ID</w:t>
            </w:r>
          </w:p>
        </w:tc>
        <w:tc>
          <w:tcPr>
            <w:tcW w:w="4218" w:type="dxa"/>
            <w:noWrap/>
            <w:vAlign w:val="center"/>
          </w:tcPr>
          <w:p w14:paraId="1A583164" w14:textId="1FFBD4D7" w:rsidR="00FE283A" w:rsidRPr="008B04F0" w:rsidRDefault="00FE283A" w:rsidP="00FE283A">
            <w:pPr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eastAsia="等线" w:hAnsi="Arial" w:cs="Arial"/>
                <w:color w:val="000000"/>
                <w:sz w:val="20"/>
                <w:szCs w:val="20"/>
              </w:rPr>
              <w:t>Map Title</w:t>
            </w:r>
          </w:p>
        </w:tc>
        <w:tc>
          <w:tcPr>
            <w:tcW w:w="2344" w:type="dxa"/>
            <w:noWrap/>
            <w:vAlign w:val="center"/>
          </w:tcPr>
          <w:p w14:paraId="446B7FCD" w14:textId="27FFEB8A" w:rsidR="00FE283A" w:rsidRPr="008B04F0" w:rsidRDefault="00FE283A" w:rsidP="00FE283A">
            <w:pPr>
              <w:jc w:val="center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8B04F0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FE283A" w:rsidRPr="008B04F0" w14:paraId="04CAA5DE" w14:textId="77777777" w:rsidTr="00FE28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</w:tcPr>
          <w:p w14:paraId="48102C3E" w14:textId="1E693D81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map00830</w:t>
            </w:r>
          </w:p>
        </w:tc>
        <w:tc>
          <w:tcPr>
            <w:tcW w:w="4218" w:type="dxa"/>
          </w:tcPr>
          <w:p w14:paraId="2F7E23CF" w14:textId="4F066C37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Retinol metabolism</w:t>
            </w:r>
          </w:p>
        </w:tc>
        <w:tc>
          <w:tcPr>
            <w:tcW w:w="2344" w:type="dxa"/>
            <w:noWrap/>
          </w:tcPr>
          <w:p w14:paraId="15309B83" w14:textId="6F2C264C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0.107769424</w:t>
            </w:r>
          </w:p>
        </w:tc>
      </w:tr>
      <w:tr w:rsidR="00FE283A" w:rsidRPr="008B04F0" w14:paraId="537E284D" w14:textId="77777777" w:rsidTr="00FE283A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</w:tcPr>
          <w:p w14:paraId="6D49EEBE" w14:textId="4BCB3D3F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map00590</w:t>
            </w:r>
          </w:p>
        </w:tc>
        <w:tc>
          <w:tcPr>
            <w:tcW w:w="4218" w:type="dxa"/>
            <w:noWrap/>
          </w:tcPr>
          <w:p w14:paraId="4858D899" w14:textId="5194A6DB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Arachidonic acid metabolism</w:t>
            </w:r>
          </w:p>
        </w:tc>
        <w:tc>
          <w:tcPr>
            <w:tcW w:w="2344" w:type="dxa"/>
            <w:noWrap/>
          </w:tcPr>
          <w:p w14:paraId="137A3CE0" w14:textId="69146751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0.21886283</w:t>
            </w:r>
          </w:p>
        </w:tc>
      </w:tr>
      <w:tr w:rsidR="00FE283A" w:rsidRPr="008B04F0" w14:paraId="15EF192C" w14:textId="77777777" w:rsidTr="00FE28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</w:tcPr>
          <w:p w14:paraId="29DD0464" w14:textId="189127C6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kern w:val="0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map05215</w:t>
            </w:r>
          </w:p>
        </w:tc>
        <w:tc>
          <w:tcPr>
            <w:tcW w:w="4218" w:type="dxa"/>
            <w:noWrap/>
          </w:tcPr>
          <w:p w14:paraId="1EFE31D1" w14:textId="5431BD5A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Prostate cancer</w:t>
            </w:r>
          </w:p>
        </w:tc>
        <w:tc>
          <w:tcPr>
            <w:tcW w:w="2344" w:type="dxa"/>
            <w:noWrap/>
          </w:tcPr>
          <w:p w14:paraId="18C9EF54" w14:textId="351B04C7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kern w:val="0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0.21886283</w:t>
            </w:r>
          </w:p>
        </w:tc>
      </w:tr>
      <w:tr w:rsidR="00FE283A" w:rsidRPr="008B04F0" w14:paraId="59EA443F" w14:textId="77777777" w:rsidTr="00FE283A">
        <w:trPr>
          <w:trHeight w:val="1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  <w:noWrap/>
          </w:tcPr>
          <w:p w14:paraId="10A5748B" w14:textId="6B6A9661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map00780</w:t>
            </w:r>
          </w:p>
        </w:tc>
        <w:tc>
          <w:tcPr>
            <w:tcW w:w="4218" w:type="dxa"/>
            <w:noWrap/>
          </w:tcPr>
          <w:p w14:paraId="3674BDE1" w14:textId="7AEDF6DD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Biotin metabolism</w:t>
            </w:r>
          </w:p>
        </w:tc>
        <w:tc>
          <w:tcPr>
            <w:tcW w:w="2344" w:type="dxa"/>
            <w:noWrap/>
          </w:tcPr>
          <w:p w14:paraId="37A54239" w14:textId="0DD1BB4D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0.254204213</w:t>
            </w:r>
          </w:p>
        </w:tc>
      </w:tr>
      <w:tr w:rsidR="00FE283A" w:rsidRPr="008B04F0" w14:paraId="75AE8879" w14:textId="77777777" w:rsidTr="00FE28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  <w:noWrap/>
          </w:tcPr>
          <w:p w14:paraId="0B48FFEE" w14:textId="44C00667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map04960</w:t>
            </w:r>
          </w:p>
        </w:tc>
        <w:tc>
          <w:tcPr>
            <w:tcW w:w="4218" w:type="dxa"/>
            <w:noWrap/>
          </w:tcPr>
          <w:p w14:paraId="0A8EF52D" w14:textId="5FB0D8CB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Aldosterone-regulated sodium reabsorption</w:t>
            </w:r>
          </w:p>
        </w:tc>
        <w:tc>
          <w:tcPr>
            <w:tcW w:w="2344" w:type="dxa"/>
            <w:noWrap/>
          </w:tcPr>
          <w:p w14:paraId="29607D2A" w14:textId="43C3631D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0.254204213</w:t>
            </w:r>
          </w:p>
        </w:tc>
      </w:tr>
      <w:tr w:rsidR="00FE283A" w:rsidRPr="008B04F0" w14:paraId="13C9B154" w14:textId="77777777" w:rsidTr="00FE283A">
        <w:trPr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  <w:noWrap/>
          </w:tcPr>
          <w:p w14:paraId="43B69074" w14:textId="51AA5E00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map00500</w:t>
            </w:r>
          </w:p>
        </w:tc>
        <w:tc>
          <w:tcPr>
            <w:tcW w:w="4218" w:type="dxa"/>
            <w:noWrap/>
          </w:tcPr>
          <w:p w14:paraId="4DD08DC7" w14:textId="5FD5C5AA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Starch and sucrose metabolism</w:t>
            </w:r>
          </w:p>
        </w:tc>
        <w:tc>
          <w:tcPr>
            <w:tcW w:w="2344" w:type="dxa"/>
            <w:noWrap/>
          </w:tcPr>
          <w:p w14:paraId="54DBEAC0" w14:textId="35206DF4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0.330827068</w:t>
            </w:r>
          </w:p>
        </w:tc>
      </w:tr>
      <w:tr w:rsidR="00FE283A" w:rsidRPr="008B04F0" w14:paraId="7E45A776" w14:textId="77777777" w:rsidTr="00FE28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  <w:noWrap/>
          </w:tcPr>
          <w:p w14:paraId="3BA4945F" w14:textId="495912E7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map00564</w:t>
            </w:r>
          </w:p>
        </w:tc>
        <w:tc>
          <w:tcPr>
            <w:tcW w:w="4218" w:type="dxa"/>
            <w:noWrap/>
          </w:tcPr>
          <w:p w14:paraId="33DCC479" w14:textId="4D8AA9D0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Glycerophospholipid metabolism</w:t>
            </w:r>
          </w:p>
        </w:tc>
        <w:tc>
          <w:tcPr>
            <w:tcW w:w="2344" w:type="dxa"/>
            <w:noWrap/>
          </w:tcPr>
          <w:p w14:paraId="376A2622" w14:textId="5B8FB6AC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0.330827068</w:t>
            </w:r>
          </w:p>
        </w:tc>
      </w:tr>
      <w:tr w:rsidR="00FE283A" w:rsidRPr="008B04F0" w14:paraId="72E44DEE" w14:textId="77777777" w:rsidTr="00FE283A">
        <w:trPr>
          <w:trHeight w:val="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  <w:noWrap/>
          </w:tcPr>
          <w:p w14:paraId="51365426" w14:textId="7EF7DB13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map00600</w:t>
            </w:r>
          </w:p>
        </w:tc>
        <w:tc>
          <w:tcPr>
            <w:tcW w:w="4218" w:type="dxa"/>
            <w:noWrap/>
          </w:tcPr>
          <w:p w14:paraId="2C47206E" w14:textId="5B4A3174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Sphingolipid metabolism</w:t>
            </w:r>
          </w:p>
        </w:tc>
        <w:tc>
          <w:tcPr>
            <w:tcW w:w="2344" w:type="dxa"/>
            <w:noWrap/>
          </w:tcPr>
          <w:p w14:paraId="3FB3E1A5" w14:textId="74AAF35C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0.330827068</w:t>
            </w:r>
          </w:p>
        </w:tc>
      </w:tr>
      <w:tr w:rsidR="00FE283A" w:rsidRPr="008B04F0" w14:paraId="0A5AC1F6" w14:textId="77777777" w:rsidTr="00FE28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  <w:noWrap/>
          </w:tcPr>
          <w:p w14:paraId="3B8E9F3E" w14:textId="0AD6F5FB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map00830</w:t>
            </w:r>
          </w:p>
        </w:tc>
        <w:tc>
          <w:tcPr>
            <w:tcW w:w="4218" w:type="dxa"/>
            <w:noWrap/>
          </w:tcPr>
          <w:p w14:paraId="697FEA0F" w14:textId="75D7A7D9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Retinol metabolism</w:t>
            </w:r>
          </w:p>
        </w:tc>
        <w:tc>
          <w:tcPr>
            <w:tcW w:w="2344" w:type="dxa"/>
            <w:noWrap/>
          </w:tcPr>
          <w:p w14:paraId="6B4327CD" w14:textId="0F187BDE" w:rsidR="00FE283A" w:rsidRPr="008B04F0" w:rsidRDefault="00FE283A" w:rsidP="00FE283A">
            <w:pPr>
              <w:jc w:val="center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0.107769424</w:t>
            </w:r>
          </w:p>
        </w:tc>
      </w:tr>
      <w:tr w:rsidR="00FE283A" w:rsidRPr="008B04F0" w14:paraId="06D4862B" w14:textId="77777777" w:rsidTr="00FE283A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3" w:type="dxa"/>
            <w:noWrap/>
          </w:tcPr>
          <w:p w14:paraId="56CFAFCA" w14:textId="023CEA0A" w:rsidR="00FE283A" w:rsidRPr="008B04F0" w:rsidRDefault="00FE283A" w:rsidP="00FE283A">
            <w:pPr>
              <w:jc w:val="left"/>
              <w:textAlignment w:val="center"/>
              <w:rPr>
                <w:rFonts w:ascii="Arial" w:eastAsia="等线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map00590</w:t>
            </w:r>
          </w:p>
        </w:tc>
        <w:tc>
          <w:tcPr>
            <w:tcW w:w="4218" w:type="dxa"/>
            <w:noWrap/>
          </w:tcPr>
          <w:p w14:paraId="7897C5C6" w14:textId="5A86CEAC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Arachidonic acid metabolism</w:t>
            </w:r>
          </w:p>
        </w:tc>
        <w:tc>
          <w:tcPr>
            <w:tcW w:w="2344" w:type="dxa"/>
            <w:noWrap/>
          </w:tcPr>
          <w:p w14:paraId="718B449F" w14:textId="0424ADE9" w:rsidR="00FE283A" w:rsidRPr="008B04F0" w:rsidRDefault="00FE283A" w:rsidP="00FE283A">
            <w:pPr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color w:val="000000" w:themeColor="text1"/>
                <w:sz w:val="20"/>
                <w:szCs w:val="20"/>
              </w:rPr>
            </w:pPr>
            <w:r w:rsidRPr="008B04F0">
              <w:rPr>
                <w:rFonts w:ascii="Arial" w:hAnsi="Arial" w:cs="Arial"/>
                <w:sz w:val="20"/>
                <w:szCs w:val="20"/>
              </w:rPr>
              <w:t>0.21886283</w:t>
            </w:r>
          </w:p>
        </w:tc>
      </w:tr>
    </w:tbl>
    <w:p w14:paraId="4B6743F5" w14:textId="77777777" w:rsidR="00FE283A" w:rsidRDefault="00FE283A" w:rsidP="00FE283A">
      <w:pPr>
        <w:spacing w:line="360" w:lineRule="auto"/>
        <w:rPr>
          <w:rFonts w:ascii="Times New Roman" w:hAnsi="Times New Roman" w:cs="Times New Roman"/>
          <w:sz w:val="22"/>
        </w:rPr>
      </w:pPr>
    </w:p>
    <w:p w14:paraId="4550577A" w14:textId="77777777" w:rsidR="00FE283A" w:rsidRDefault="00FE283A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AD19327" w14:textId="77777777" w:rsidR="00FE283A" w:rsidRDefault="00FE283A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A7A08DE" w14:textId="77777777" w:rsidR="00FE283A" w:rsidRDefault="00FE283A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3B4AB2D" w14:textId="77777777" w:rsidR="00FE283A" w:rsidRDefault="00FE283A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7BA1A9AC" w14:textId="77777777" w:rsidR="00FE283A" w:rsidRDefault="00FE283A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C6ACFA6" w14:textId="77777777" w:rsidR="00FE283A" w:rsidRDefault="00FE283A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663E6D3" w14:textId="77777777" w:rsidR="00F12C18" w:rsidRDefault="00F12C18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094A122" w14:textId="77777777" w:rsidR="00F12C18" w:rsidRDefault="00F12C18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05180A63" w14:textId="77777777" w:rsidR="00F12C18" w:rsidRDefault="00F12C18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06B8312" w14:textId="77777777" w:rsidR="00F12C18" w:rsidRDefault="00F12C18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EDB818D" w14:textId="77777777" w:rsidR="00FE283A" w:rsidRDefault="00FE283A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8B79590" w14:textId="77777777" w:rsidR="00FE283A" w:rsidRDefault="00FE283A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F443A62" w14:textId="77777777" w:rsidR="00FE283A" w:rsidRDefault="00FE283A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50DC7E53" w14:textId="77777777" w:rsidR="008B04F0" w:rsidRDefault="008B04F0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7B1E434C" w14:textId="77777777" w:rsidR="008B04F0" w:rsidRDefault="008B04F0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10723535" w14:textId="77777777" w:rsidR="008B04F0" w:rsidRDefault="008B04F0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8DE1C52" w14:textId="77777777" w:rsidR="008B04F0" w:rsidRDefault="008B04F0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2499384" w14:textId="77777777" w:rsidR="008B04F0" w:rsidRDefault="008B04F0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57B5CB3D" w14:textId="77777777" w:rsidR="008B04F0" w:rsidRDefault="008B04F0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7D78AE3" w14:textId="66B3C5FF" w:rsidR="007F5452" w:rsidRDefault="00C8385C" w:rsidP="00306414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noProof/>
        </w:rPr>
        <w:lastRenderedPageBreak/>
        <w:drawing>
          <wp:inline distT="0" distB="0" distL="0" distR="0" wp14:anchorId="5DF42AD6" wp14:editId="399E7080">
            <wp:extent cx="2880000" cy="2203516"/>
            <wp:effectExtent l="0" t="0" r="0" b="0"/>
            <wp:docPr id="12656344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0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78DEF" w14:textId="16AC7E2E" w:rsidR="001D0E68" w:rsidRPr="00306414" w:rsidRDefault="007F5452" w:rsidP="006612BC">
      <w:pPr>
        <w:spacing w:line="360" w:lineRule="auto"/>
        <w:rPr>
          <w:rFonts w:ascii="Times New Roman" w:hAnsi="Times New Roman" w:cs="Times New Roman"/>
          <w:sz w:val="22"/>
        </w:rPr>
      </w:pPr>
      <w:r w:rsidRPr="00306414">
        <w:rPr>
          <w:rFonts w:ascii="Times New Roman" w:hAnsi="Times New Roman" w:cs="Times New Roman" w:hint="eastAsia"/>
          <w:b/>
          <w:bCs/>
          <w:sz w:val="22"/>
        </w:rPr>
        <w:t>F</w:t>
      </w:r>
      <w:r w:rsidRPr="00306414">
        <w:rPr>
          <w:rFonts w:ascii="Times New Roman" w:hAnsi="Times New Roman" w:cs="Times New Roman"/>
          <w:b/>
          <w:bCs/>
          <w:sz w:val="22"/>
        </w:rPr>
        <w:t>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Pr="00306414">
        <w:rPr>
          <w:rFonts w:ascii="Times New Roman" w:hAnsi="Times New Roman" w:cs="Times New Roman"/>
          <w:b/>
          <w:bCs/>
          <w:sz w:val="22"/>
        </w:rPr>
        <w:t>1</w:t>
      </w:r>
      <w:r w:rsidRPr="00306414">
        <w:rPr>
          <w:rFonts w:ascii="Times New Roman" w:hAnsi="Times New Roman" w:cs="Times New Roman"/>
          <w:sz w:val="22"/>
        </w:rPr>
        <w:t xml:space="preserve">. </w:t>
      </w:r>
      <w:r w:rsidR="00332F27">
        <w:rPr>
          <w:rFonts w:ascii="Times New Roman" w:hAnsi="Times New Roman" w:hint="eastAsia"/>
          <w:color w:val="000000"/>
          <w:sz w:val="22"/>
        </w:rPr>
        <w:t xml:space="preserve">Body weight of mice </w:t>
      </w:r>
      <w:r w:rsidR="00745CFA">
        <w:rPr>
          <w:rFonts w:ascii="Times New Roman" w:hAnsi="Times New Roman" w:hint="eastAsia"/>
          <w:color w:val="000000"/>
          <w:sz w:val="22"/>
        </w:rPr>
        <w:t xml:space="preserve">subjected to </w:t>
      </w:r>
      <w:r w:rsidR="00332F27">
        <w:rPr>
          <w:rFonts w:ascii="Times New Roman" w:hAnsi="Times New Roman" w:hint="eastAsia"/>
          <w:color w:val="000000"/>
          <w:sz w:val="22"/>
        </w:rPr>
        <w:t xml:space="preserve">ALF, DTRF, </w:t>
      </w:r>
      <w:r w:rsidR="00745CFA">
        <w:rPr>
          <w:rFonts w:ascii="Times New Roman" w:hAnsi="Times New Roman" w:hint="eastAsia"/>
          <w:color w:val="000000"/>
          <w:sz w:val="22"/>
        </w:rPr>
        <w:t>or</w:t>
      </w:r>
      <w:r w:rsidR="00332F27">
        <w:rPr>
          <w:rFonts w:ascii="Times New Roman" w:hAnsi="Times New Roman" w:hint="eastAsia"/>
          <w:color w:val="000000"/>
          <w:sz w:val="22"/>
        </w:rPr>
        <w:t xml:space="preserve"> NTRF for two weeks. </w:t>
      </w:r>
      <w:r w:rsidR="00745CFA">
        <w:rPr>
          <w:rFonts w:ascii="Times New Roman" w:hAnsi="Times New Roman" w:hint="eastAsia"/>
          <w:color w:val="000000"/>
          <w:sz w:val="22"/>
        </w:rPr>
        <w:t xml:space="preserve">A total of 20 mice were measured. </w:t>
      </w:r>
      <w:r w:rsidR="00BC2122" w:rsidRPr="00725C0B">
        <w:rPr>
          <w:rFonts w:ascii="Times New Roman" w:hAnsi="Times New Roman" w:hint="eastAsia"/>
          <w:color w:val="000000"/>
          <w:sz w:val="22"/>
          <w:vertAlign w:val="superscript"/>
        </w:rPr>
        <w:t>**</w:t>
      </w:r>
      <w:r w:rsidR="00BC2122" w:rsidRPr="00725C0B">
        <w:rPr>
          <w:rFonts w:ascii="Times New Roman" w:hAnsi="Times New Roman" w:hint="eastAsia"/>
          <w:color w:val="000000"/>
          <w:sz w:val="22"/>
        </w:rPr>
        <w:t xml:space="preserve">, </w:t>
      </w:r>
      <w:r w:rsidR="00BC2122" w:rsidRPr="00725C0B">
        <w:rPr>
          <w:rFonts w:ascii="Times New Roman" w:hAnsi="Times New Roman" w:hint="eastAsia"/>
          <w:i/>
          <w:color w:val="000000"/>
          <w:sz w:val="22"/>
        </w:rPr>
        <w:t>P</w:t>
      </w:r>
      <w:r w:rsidR="00BC2122" w:rsidRPr="00725C0B">
        <w:rPr>
          <w:rFonts w:ascii="Times New Roman" w:hAnsi="Times New Roman"/>
          <w:i/>
          <w:color w:val="000000"/>
          <w:sz w:val="22"/>
        </w:rPr>
        <w:t xml:space="preserve"> </w:t>
      </w:r>
      <w:r w:rsidR="00BC2122" w:rsidRPr="00725C0B">
        <w:rPr>
          <w:rFonts w:ascii="Times New Roman" w:hAnsi="Times New Roman" w:hint="eastAsia"/>
          <w:color w:val="000000"/>
          <w:sz w:val="22"/>
        </w:rPr>
        <w:sym w:font="Symbol" w:char="F03C"/>
      </w:r>
      <w:r w:rsidR="00BC2122" w:rsidRPr="00725C0B">
        <w:rPr>
          <w:rFonts w:ascii="Times New Roman" w:hAnsi="Times New Roman" w:hint="eastAsia"/>
          <w:color w:val="000000"/>
          <w:sz w:val="22"/>
        </w:rPr>
        <w:t xml:space="preserve"> 0.01</w:t>
      </w:r>
      <w:r w:rsidR="00BC2122">
        <w:rPr>
          <w:rFonts w:ascii="Times New Roman" w:hAnsi="Times New Roman" w:hint="eastAsia"/>
          <w:color w:val="000000"/>
          <w:sz w:val="22"/>
        </w:rPr>
        <w:t xml:space="preserve">; </w:t>
      </w:r>
      <w:r w:rsidR="00BC2122" w:rsidRPr="00725C0B">
        <w:rPr>
          <w:rFonts w:ascii="Times New Roman" w:hAnsi="Times New Roman" w:hint="eastAsia"/>
          <w:color w:val="000000"/>
          <w:sz w:val="22"/>
          <w:vertAlign w:val="superscript"/>
        </w:rPr>
        <w:t>***</w:t>
      </w:r>
      <w:r w:rsidR="00BC2122" w:rsidRPr="00725C0B">
        <w:rPr>
          <w:rFonts w:ascii="Times New Roman" w:hAnsi="Times New Roman" w:hint="eastAsia"/>
          <w:color w:val="000000"/>
          <w:sz w:val="22"/>
        </w:rPr>
        <w:t xml:space="preserve">, </w:t>
      </w:r>
      <w:r w:rsidR="00BC2122" w:rsidRPr="00725C0B">
        <w:rPr>
          <w:rFonts w:ascii="Times New Roman" w:hAnsi="Times New Roman" w:hint="eastAsia"/>
          <w:i/>
          <w:color w:val="000000"/>
          <w:sz w:val="22"/>
        </w:rPr>
        <w:t>P</w:t>
      </w:r>
      <w:r w:rsidR="00BC2122" w:rsidRPr="00725C0B">
        <w:rPr>
          <w:rFonts w:ascii="Times New Roman" w:hAnsi="Times New Roman"/>
          <w:i/>
          <w:color w:val="000000"/>
          <w:sz w:val="22"/>
        </w:rPr>
        <w:t xml:space="preserve"> </w:t>
      </w:r>
      <w:r w:rsidR="00BC2122" w:rsidRPr="00725C0B">
        <w:rPr>
          <w:rFonts w:ascii="Times New Roman" w:hAnsi="Times New Roman" w:hint="eastAsia"/>
          <w:color w:val="000000"/>
          <w:sz w:val="22"/>
        </w:rPr>
        <w:sym w:font="Symbol" w:char="F03C"/>
      </w:r>
      <w:r w:rsidR="00BC2122" w:rsidRPr="00725C0B">
        <w:rPr>
          <w:rFonts w:ascii="Times New Roman" w:hAnsi="Times New Roman" w:hint="eastAsia"/>
          <w:color w:val="000000"/>
          <w:sz w:val="22"/>
        </w:rPr>
        <w:t xml:space="preserve"> 0.001.</w:t>
      </w:r>
    </w:p>
    <w:p w14:paraId="04ED2A10" w14:textId="77777777" w:rsidR="001D0E68" w:rsidRDefault="001D0E68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7B6201F4" w14:textId="77777777" w:rsidR="001D0E68" w:rsidRDefault="001D0E68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518625E8" w14:textId="77777777" w:rsidR="001D0E68" w:rsidRDefault="001D0E68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7E3893C4" w14:textId="77777777" w:rsidR="00323072" w:rsidRDefault="0032307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E9060E8" w14:textId="77777777" w:rsidR="00323072" w:rsidRDefault="0032307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76A233AD" w14:textId="77777777" w:rsidR="00323072" w:rsidRDefault="0032307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FC6DAE4" w14:textId="77777777" w:rsidR="00323072" w:rsidRDefault="0032307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6A28DADB" w14:textId="77777777" w:rsidR="00323072" w:rsidRDefault="0032307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55A42EC4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07AFFD05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8681665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133B982A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62FA02A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6C6C68BC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564C3237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62AC9617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CBAECFB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971885E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3F659A1" w14:textId="77777777" w:rsidR="005C6B1E" w:rsidRDefault="005C6B1E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11FED211" w14:textId="0B544BE0" w:rsidR="00E6264F" w:rsidRDefault="00DC709B" w:rsidP="00AF0D8C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4727F698" wp14:editId="65CFD5C2">
            <wp:extent cx="5274310" cy="4394835"/>
            <wp:effectExtent l="0" t="0" r="0" b="0"/>
            <wp:docPr id="79886005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C1DB7" w14:textId="0606CC97" w:rsidR="00E6264F" w:rsidRPr="00DC709B" w:rsidRDefault="005E1E3D" w:rsidP="006612BC">
      <w:pPr>
        <w:spacing w:line="360" w:lineRule="auto"/>
        <w:rPr>
          <w:rFonts w:ascii="Times New Roman" w:hAnsi="Times New Roman" w:cs="Times New Roman"/>
          <w:sz w:val="22"/>
        </w:rPr>
      </w:pPr>
      <w:r w:rsidRPr="00DC709B">
        <w:rPr>
          <w:rFonts w:ascii="Times New Roman" w:hAnsi="Times New Roman" w:cs="Times New Roman" w:hint="eastAsia"/>
          <w:b/>
          <w:bCs/>
          <w:sz w:val="22"/>
        </w:rPr>
        <w:t>Fig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="003A4B0A">
        <w:rPr>
          <w:rFonts w:ascii="Times New Roman" w:hAnsi="Times New Roman" w:cs="Times New Roman" w:hint="eastAsia"/>
          <w:b/>
          <w:bCs/>
          <w:sz w:val="22"/>
        </w:rPr>
        <w:t>2</w:t>
      </w:r>
      <w:r w:rsidRPr="00DC709B">
        <w:rPr>
          <w:rFonts w:ascii="Times New Roman" w:hAnsi="Times New Roman" w:cs="Times New Roman" w:hint="eastAsia"/>
          <w:sz w:val="22"/>
        </w:rPr>
        <w:t xml:space="preserve">. </w:t>
      </w:r>
      <w:r w:rsidR="004E34C2" w:rsidRPr="004E34C2">
        <w:rPr>
          <w:rFonts w:ascii="Times New Roman" w:hAnsi="Times New Roman" w:hint="eastAsia"/>
          <w:bCs/>
          <w:color w:val="000000"/>
          <w:sz w:val="22"/>
        </w:rPr>
        <w:t xml:space="preserve">DTRF improves microbial </w:t>
      </w:r>
      <w:r w:rsidR="004E34C2" w:rsidRPr="004E34C2">
        <w:rPr>
          <w:rFonts w:ascii="Times New Roman" w:hAnsi="Times New Roman"/>
          <w:bCs/>
          <w:color w:val="000000"/>
          <w:sz w:val="22"/>
        </w:rPr>
        <w:t>diversity</w:t>
      </w:r>
      <w:r w:rsidR="004E34C2" w:rsidRPr="004E34C2">
        <w:rPr>
          <w:rFonts w:ascii="Times New Roman" w:hAnsi="Times New Roman" w:hint="eastAsia"/>
          <w:bCs/>
          <w:i/>
          <w:iCs/>
          <w:color w:val="000000"/>
          <w:sz w:val="22"/>
        </w:rPr>
        <w:t xml:space="preserve"> </w:t>
      </w:r>
      <w:r w:rsidR="004E34C2" w:rsidRPr="004E34C2">
        <w:rPr>
          <w:rFonts w:ascii="Times New Roman" w:hAnsi="Times New Roman" w:hint="eastAsia"/>
          <w:bCs/>
          <w:color w:val="000000"/>
          <w:sz w:val="22"/>
        </w:rPr>
        <w:t>in irradiated mice</w:t>
      </w:r>
      <w:r w:rsidR="00DC709B" w:rsidRPr="00DC709B">
        <w:rPr>
          <w:rFonts w:ascii="Times New Roman" w:hAnsi="Times New Roman" w:hint="eastAsia"/>
          <w:bCs/>
          <w:color w:val="000000"/>
          <w:sz w:val="22"/>
        </w:rPr>
        <w:t xml:space="preserve">. </w:t>
      </w:r>
      <w:r w:rsidR="00DC709B" w:rsidRPr="003B35FC">
        <w:rPr>
          <w:rFonts w:ascii="Times New Roman" w:hAnsi="Times New Roman" w:hint="eastAsia"/>
          <w:b/>
          <w:color w:val="000000"/>
          <w:sz w:val="22"/>
        </w:rPr>
        <w:t>a,</w:t>
      </w:r>
      <w:r w:rsidR="00DC709B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="003B35FC">
        <w:rPr>
          <w:rFonts w:ascii="Times New Roman" w:hAnsi="Times New Roman" w:hint="eastAsia"/>
          <w:bCs/>
          <w:color w:val="000000"/>
          <w:sz w:val="22"/>
        </w:rPr>
        <w:t xml:space="preserve">ACE 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and </w:t>
      </w:r>
      <w:r w:rsidR="003B35FC">
        <w:rPr>
          <w:rFonts w:ascii="Times New Roman" w:hAnsi="Times New Roman" w:hint="eastAsia"/>
          <w:bCs/>
          <w:color w:val="000000"/>
          <w:sz w:val="22"/>
        </w:rPr>
        <w:t xml:space="preserve">Chao 1 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indices indicating the </w:t>
      </w:r>
      <w:r w:rsidR="003B35FC" w:rsidRPr="003B35FC">
        <w:rPr>
          <w:rFonts w:ascii="Times New Roman" w:hAnsi="Times New Roman"/>
          <w:bCs/>
          <w:color w:val="000000"/>
          <w:sz w:val="22"/>
        </w:rPr>
        <w:t>α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="003B35FC" w:rsidRPr="003B35FC">
        <w:rPr>
          <w:rFonts w:ascii="Times New Roman" w:hAnsi="Times New Roman"/>
          <w:bCs/>
          <w:color w:val="000000"/>
          <w:sz w:val="22"/>
        </w:rPr>
        <w:t>diversity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of mouse microbiota. </w:t>
      </w:r>
      <w:r w:rsidR="003B35FC" w:rsidRPr="003B35FC">
        <w:rPr>
          <w:rFonts w:ascii="Times New Roman" w:hAnsi="Times New Roman" w:hint="eastAsia"/>
          <w:bCs/>
          <w:color w:val="000000"/>
          <w:sz w:val="22"/>
          <w:vertAlign w:val="superscript"/>
        </w:rPr>
        <w:t>*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, </w:t>
      </w:r>
      <w:r w:rsidR="003B35FC" w:rsidRPr="003B35FC">
        <w:rPr>
          <w:rFonts w:ascii="Times New Roman" w:hAnsi="Times New Roman" w:hint="eastAsia"/>
          <w:bCs/>
          <w:i/>
          <w:iCs/>
          <w:color w:val="000000"/>
          <w:sz w:val="22"/>
        </w:rPr>
        <w:t>P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="003B35FC" w:rsidRPr="003B35FC">
        <w:rPr>
          <w:rFonts w:ascii="Times New Roman" w:hAnsi="Times New Roman"/>
          <w:bCs/>
          <w:color w:val="000000"/>
          <w:sz w:val="22"/>
        </w:rPr>
        <w:t>&lt;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0.0</w:t>
      </w:r>
      <w:r w:rsidR="003B35FC">
        <w:rPr>
          <w:rFonts w:ascii="Times New Roman" w:hAnsi="Times New Roman" w:hint="eastAsia"/>
          <w:bCs/>
          <w:color w:val="000000"/>
          <w:sz w:val="22"/>
        </w:rPr>
        <w:t xml:space="preserve">5; </w:t>
      </w:r>
      <w:r w:rsidR="003B35FC" w:rsidRPr="003B35FC">
        <w:rPr>
          <w:rFonts w:ascii="Times New Roman" w:hAnsi="Times New Roman" w:hint="eastAsia"/>
          <w:bCs/>
          <w:color w:val="000000"/>
          <w:sz w:val="22"/>
          <w:vertAlign w:val="superscript"/>
        </w:rPr>
        <w:t>**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, </w:t>
      </w:r>
      <w:r w:rsidR="003B35FC" w:rsidRPr="003B35FC">
        <w:rPr>
          <w:rFonts w:ascii="Times New Roman" w:hAnsi="Times New Roman" w:hint="eastAsia"/>
          <w:bCs/>
          <w:i/>
          <w:iCs/>
          <w:color w:val="000000"/>
          <w:sz w:val="22"/>
        </w:rPr>
        <w:t>P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="003B35FC" w:rsidRPr="003B35FC">
        <w:rPr>
          <w:rFonts w:ascii="Times New Roman" w:hAnsi="Times New Roman"/>
          <w:bCs/>
          <w:color w:val="000000"/>
          <w:sz w:val="22"/>
        </w:rPr>
        <w:t>&lt;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0.01.</w:t>
      </w:r>
      <w:r w:rsidR="003B35FC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="003B35FC" w:rsidRPr="003B35FC">
        <w:rPr>
          <w:rFonts w:ascii="Times New Roman" w:hAnsi="Times New Roman" w:hint="eastAsia"/>
          <w:b/>
          <w:color w:val="000000"/>
          <w:sz w:val="22"/>
        </w:rPr>
        <w:t>b,</w:t>
      </w:r>
      <w:r w:rsidR="003B35FC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="003B35FC" w:rsidRPr="003B35FC">
        <w:rPr>
          <w:rFonts w:ascii="Times New Roman" w:hAnsi="Times New Roman"/>
          <w:bCs/>
          <w:color w:val="000000"/>
          <w:sz w:val="22"/>
        </w:rPr>
        <w:t>Species abundance histogram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showing the top 10 bacterial</w:t>
      </w:r>
      <w:r w:rsidR="003B35FC" w:rsidRPr="003B35FC">
        <w:rPr>
          <w:rFonts w:ascii="Times New Roman" w:hAnsi="Times New Roman"/>
          <w:bCs/>
          <w:color w:val="000000"/>
          <w:sz w:val="22"/>
        </w:rPr>
        <w:t xml:space="preserve"> species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at the </w:t>
      </w:r>
      <w:r w:rsidR="003B35FC" w:rsidRPr="003B35FC">
        <w:rPr>
          <w:rFonts w:ascii="Times New Roman" w:hAnsi="Times New Roman"/>
          <w:bCs/>
          <w:color w:val="000000"/>
          <w:sz w:val="22"/>
        </w:rPr>
        <w:t>phylum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level.</w:t>
      </w:r>
      <w:r w:rsidR="003B35FC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="003B35FC" w:rsidRPr="003B35FC">
        <w:rPr>
          <w:rFonts w:ascii="Times New Roman" w:hAnsi="Times New Roman" w:hint="eastAsia"/>
          <w:b/>
          <w:color w:val="000000"/>
          <w:sz w:val="22"/>
        </w:rPr>
        <w:t>c,</w:t>
      </w:r>
      <w:r w:rsidR="003B35FC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="003B35FC" w:rsidRPr="003B35FC">
        <w:rPr>
          <w:rFonts w:ascii="Times New Roman" w:hAnsi="Times New Roman"/>
          <w:bCs/>
          <w:color w:val="000000"/>
          <w:sz w:val="22"/>
        </w:rPr>
        <w:t>Clustering heat map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showing the alteration of species after TAI and </w:t>
      </w:r>
      <w:r w:rsidR="003B35FC">
        <w:rPr>
          <w:rFonts w:ascii="Times New Roman" w:hAnsi="Times New Roman" w:hint="eastAsia"/>
          <w:bCs/>
          <w:color w:val="000000"/>
          <w:sz w:val="22"/>
        </w:rPr>
        <w:t>DTRF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 xml:space="preserve"> treatment</w:t>
      </w:r>
      <w:r w:rsidR="003B35FC">
        <w:rPr>
          <w:rFonts w:ascii="Times New Roman" w:hAnsi="Times New Roman" w:hint="eastAsia"/>
          <w:bCs/>
          <w:color w:val="000000"/>
          <w:sz w:val="22"/>
        </w:rPr>
        <w:t>s</w:t>
      </w:r>
      <w:r w:rsidR="003B35FC" w:rsidRPr="003B35FC">
        <w:rPr>
          <w:rFonts w:ascii="Times New Roman" w:hAnsi="Times New Roman" w:hint="eastAsia"/>
          <w:bCs/>
          <w:color w:val="000000"/>
          <w:sz w:val="22"/>
        </w:rPr>
        <w:t>.</w:t>
      </w:r>
      <w:r w:rsidR="003B35FC">
        <w:rPr>
          <w:rFonts w:ascii="Times New Roman" w:hAnsi="Times New Roman" w:hint="eastAsia"/>
          <w:bCs/>
          <w:color w:val="000000"/>
          <w:sz w:val="22"/>
        </w:rPr>
        <w:t xml:space="preserve"> </w:t>
      </w:r>
    </w:p>
    <w:p w14:paraId="741B6CA6" w14:textId="77777777" w:rsidR="00E6264F" w:rsidRDefault="00E6264F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138BD738" w14:textId="77777777" w:rsidR="00E6264F" w:rsidRDefault="00E6264F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162D6CC7" w14:textId="77777777" w:rsidR="00E6264F" w:rsidRDefault="00E6264F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71743D0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6C003F31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725DA54C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1925F75A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67EED0FD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7B61D09D" w14:textId="6A6DA3EC" w:rsidR="003852B2" w:rsidRDefault="00B52A98" w:rsidP="00AF0D8C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05E363AD" wp14:editId="6DA36DAC">
            <wp:extent cx="1800000" cy="2458006"/>
            <wp:effectExtent l="0" t="0" r="0" b="0"/>
            <wp:docPr id="8599782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58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0A8F2" w14:textId="56341EA2" w:rsidR="003852B2" w:rsidRDefault="00AF0D8C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  <w:r w:rsidRPr="00DC709B">
        <w:rPr>
          <w:rFonts w:ascii="Times New Roman" w:hAnsi="Times New Roman" w:cs="Times New Roman" w:hint="eastAsia"/>
          <w:b/>
          <w:bCs/>
          <w:sz w:val="22"/>
        </w:rPr>
        <w:t>Fig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="00027FBD">
        <w:rPr>
          <w:rFonts w:ascii="Times New Roman" w:hAnsi="Times New Roman" w:cs="Times New Roman" w:hint="eastAsia"/>
          <w:b/>
          <w:bCs/>
          <w:sz w:val="22"/>
        </w:rPr>
        <w:t>3</w:t>
      </w:r>
      <w:r w:rsidRPr="00DC709B">
        <w:rPr>
          <w:rFonts w:ascii="Times New Roman" w:hAnsi="Times New Roman" w:cs="Times New Roman" w:hint="eastAsia"/>
          <w:sz w:val="22"/>
        </w:rPr>
        <w:t xml:space="preserve">. </w:t>
      </w:r>
      <w:proofErr w:type="spellStart"/>
      <w:r w:rsidRPr="00AF0D8C">
        <w:rPr>
          <w:rFonts w:ascii="Times New Roman" w:hAnsi="Times New Roman" w:hint="eastAsia"/>
          <w:bCs/>
          <w:color w:val="000000"/>
          <w:sz w:val="22"/>
        </w:rPr>
        <w:t>F</w:t>
      </w:r>
      <w:r w:rsidR="00B52A98">
        <w:rPr>
          <w:rFonts w:ascii="Times New Roman" w:hAnsi="Times New Roman" w:hint="eastAsia"/>
          <w:bCs/>
          <w:color w:val="000000"/>
          <w:sz w:val="22"/>
        </w:rPr>
        <w:t>a</w:t>
      </w:r>
      <w:r w:rsidRPr="00AF0D8C">
        <w:rPr>
          <w:rFonts w:ascii="Times New Roman" w:hAnsi="Times New Roman" w:hint="eastAsia"/>
          <w:bCs/>
          <w:color w:val="000000"/>
          <w:sz w:val="22"/>
        </w:rPr>
        <w:t>ecal</w:t>
      </w:r>
      <w:proofErr w:type="spellEnd"/>
      <w:r w:rsidRPr="00AF0D8C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="00B52A98">
        <w:rPr>
          <w:rFonts w:ascii="Times New Roman" w:hAnsi="Times New Roman" w:hint="eastAsia"/>
          <w:bCs/>
          <w:color w:val="000000"/>
          <w:sz w:val="22"/>
        </w:rPr>
        <w:t>Arg</w:t>
      </w:r>
      <w:r w:rsidRPr="00AF0D8C">
        <w:rPr>
          <w:rFonts w:ascii="Times New Roman" w:hAnsi="Times New Roman" w:hint="eastAsia"/>
          <w:bCs/>
          <w:color w:val="000000"/>
          <w:sz w:val="22"/>
        </w:rPr>
        <w:t xml:space="preserve"> contents in </w:t>
      </w:r>
      <w:r>
        <w:rPr>
          <w:rFonts w:ascii="Times New Roman" w:hAnsi="Times New Roman" w:hint="eastAsia"/>
          <w:bCs/>
          <w:color w:val="000000"/>
          <w:sz w:val="22"/>
        </w:rPr>
        <w:t>mice</w:t>
      </w:r>
      <w:r w:rsidR="00B52A98">
        <w:rPr>
          <w:rFonts w:ascii="Times New Roman" w:hAnsi="Times New Roman" w:hint="eastAsia"/>
          <w:bCs/>
          <w:color w:val="000000"/>
          <w:sz w:val="22"/>
        </w:rPr>
        <w:t xml:space="preserve"> subjected to ALF</w:t>
      </w:r>
      <w:r>
        <w:rPr>
          <w:rFonts w:ascii="Times New Roman" w:hAnsi="Times New Roman" w:hint="eastAsia"/>
          <w:bCs/>
          <w:color w:val="000000"/>
          <w:sz w:val="22"/>
        </w:rPr>
        <w:t xml:space="preserve"> given </w:t>
      </w:r>
      <w:r w:rsidRPr="00AF0D8C">
        <w:rPr>
          <w:rFonts w:ascii="Times New Roman" w:hAnsi="Times New Roman"/>
          <w:bCs/>
          <w:i/>
          <w:iCs/>
          <w:color w:val="000000"/>
          <w:sz w:val="22"/>
        </w:rPr>
        <w:t>B</w:t>
      </w:r>
      <w:r w:rsidRPr="00AF0D8C">
        <w:rPr>
          <w:rFonts w:ascii="Times New Roman" w:hAnsi="Times New Roman" w:hint="eastAsia"/>
          <w:bCs/>
          <w:i/>
          <w:iCs/>
          <w:color w:val="000000"/>
          <w:sz w:val="22"/>
        </w:rPr>
        <w:t xml:space="preserve">. </w:t>
      </w:r>
      <w:proofErr w:type="spellStart"/>
      <w:r w:rsidRPr="00AF0D8C">
        <w:rPr>
          <w:rFonts w:ascii="Times New Roman" w:hAnsi="Times New Roman"/>
          <w:bCs/>
          <w:i/>
          <w:iCs/>
          <w:color w:val="000000"/>
          <w:sz w:val="22"/>
        </w:rPr>
        <w:t>pseudolongum</w:t>
      </w:r>
      <w:proofErr w:type="spellEnd"/>
      <w:r>
        <w:rPr>
          <w:rFonts w:ascii="Times New Roman" w:hAnsi="Times New Roman" w:hint="eastAsia"/>
          <w:bCs/>
          <w:i/>
          <w:iCs/>
          <w:color w:val="000000"/>
          <w:sz w:val="22"/>
        </w:rPr>
        <w:t xml:space="preserve">. </w:t>
      </w:r>
      <w:r w:rsidRPr="00AF0D8C">
        <w:rPr>
          <w:rFonts w:ascii="Times New Roman" w:hAnsi="Times New Roman"/>
          <w:bCs/>
          <w:color w:val="000000"/>
          <w:sz w:val="22"/>
        </w:rPr>
        <w:t>Probiotics supplementation</w:t>
      </w:r>
      <w:r>
        <w:rPr>
          <w:rFonts w:ascii="Times New Roman" w:hAnsi="Times New Roman" w:hint="eastAsia"/>
          <w:bCs/>
          <w:color w:val="000000"/>
          <w:sz w:val="22"/>
        </w:rPr>
        <w:t xml:space="preserve"> (</w:t>
      </w:r>
      <w:r w:rsidRPr="00AF0D8C">
        <w:rPr>
          <w:rFonts w:ascii="Times New Roman" w:hAnsi="Times New Roman"/>
          <w:bCs/>
          <w:color w:val="000000"/>
          <w:sz w:val="22"/>
        </w:rPr>
        <w:t>2×10</w:t>
      </w:r>
      <w:r w:rsidRPr="00AF0D8C">
        <w:rPr>
          <w:rFonts w:ascii="Times New Roman" w:hAnsi="Times New Roman"/>
          <w:bCs/>
          <w:color w:val="000000"/>
          <w:sz w:val="22"/>
          <w:vertAlign w:val="superscript"/>
        </w:rPr>
        <w:t>8</w:t>
      </w:r>
      <w:r w:rsidRPr="00AF0D8C">
        <w:rPr>
          <w:rFonts w:ascii="Times New Roman" w:hAnsi="Times New Roman"/>
          <w:bCs/>
          <w:color w:val="000000"/>
          <w:sz w:val="22"/>
        </w:rPr>
        <w:t xml:space="preserve"> CFU</w:t>
      </w:r>
      <w:r>
        <w:rPr>
          <w:rFonts w:ascii="Times New Roman" w:hAnsi="Times New Roman" w:hint="eastAsia"/>
          <w:bCs/>
          <w:color w:val="000000"/>
          <w:sz w:val="22"/>
        </w:rPr>
        <w:t>)</w:t>
      </w:r>
      <w:r w:rsidRPr="00AF0D8C">
        <w:rPr>
          <w:rFonts w:ascii="Times New Roman" w:hAnsi="Times New Roman"/>
          <w:bCs/>
          <w:color w:val="000000"/>
          <w:sz w:val="22"/>
        </w:rPr>
        <w:t xml:space="preserve"> </w:t>
      </w:r>
      <w:r w:rsidR="00BD2F2D">
        <w:rPr>
          <w:rFonts w:ascii="Times New Roman" w:hAnsi="Times New Roman" w:hint="eastAsia"/>
          <w:bCs/>
          <w:color w:val="000000"/>
          <w:sz w:val="22"/>
        </w:rPr>
        <w:t xml:space="preserve">was </w:t>
      </w:r>
      <w:r w:rsidR="00BD2F2D" w:rsidRPr="00F65F3B">
        <w:rPr>
          <w:rFonts w:ascii="Times New Roman" w:hAnsi="Times New Roman" w:hint="eastAsia"/>
          <w:bCs/>
          <w:color w:val="000000"/>
        </w:rPr>
        <w:t>performed</w:t>
      </w:r>
      <w:r w:rsidR="00BD2F2D" w:rsidRPr="00F65F3B">
        <w:rPr>
          <w:rFonts w:ascii="Times New Roman" w:hAnsi="Times New Roman"/>
          <w:bCs/>
          <w:color w:val="000000"/>
        </w:rPr>
        <w:t xml:space="preserve"> for 7</w:t>
      </w:r>
      <w:r w:rsidR="00BD2F2D">
        <w:rPr>
          <w:rFonts w:ascii="Times New Roman" w:hAnsi="Times New Roman"/>
          <w:bCs/>
          <w:color w:val="000000"/>
        </w:rPr>
        <w:t xml:space="preserve"> consecutive</w:t>
      </w:r>
      <w:r w:rsidR="00BD2F2D" w:rsidRPr="00F65F3B">
        <w:rPr>
          <w:rFonts w:ascii="Times New Roman" w:hAnsi="Times New Roman"/>
          <w:bCs/>
          <w:color w:val="000000"/>
        </w:rPr>
        <w:t xml:space="preserve"> days before TAI, followed by the addition of </w:t>
      </w:r>
      <w:r w:rsidR="00BD2F2D" w:rsidRPr="00F65F3B">
        <w:rPr>
          <w:rFonts w:ascii="Times New Roman" w:hAnsi="Times New Roman"/>
          <w:bCs/>
          <w:i/>
          <w:iCs/>
          <w:color w:val="000000"/>
        </w:rPr>
        <w:t xml:space="preserve">B. </w:t>
      </w:r>
      <w:proofErr w:type="spellStart"/>
      <w:r w:rsidR="00BD2F2D" w:rsidRPr="00F65F3B">
        <w:rPr>
          <w:rFonts w:ascii="Times New Roman" w:hAnsi="Times New Roman"/>
          <w:bCs/>
          <w:i/>
          <w:iCs/>
          <w:color w:val="000000"/>
        </w:rPr>
        <w:t>pseudolongum</w:t>
      </w:r>
      <w:proofErr w:type="spellEnd"/>
      <w:r w:rsidR="00BD2F2D" w:rsidRPr="00F65F3B">
        <w:rPr>
          <w:rFonts w:ascii="Times New Roman" w:hAnsi="Times New Roman"/>
          <w:bCs/>
          <w:i/>
          <w:iCs/>
          <w:color w:val="000000"/>
        </w:rPr>
        <w:t xml:space="preserve"> </w:t>
      </w:r>
      <w:r w:rsidR="00BD2F2D" w:rsidRPr="00F65F3B">
        <w:rPr>
          <w:rFonts w:ascii="Times New Roman" w:hAnsi="Times New Roman"/>
          <w:color w:val="000000"/>
        </w:rPr>
        <w:t>for another 3 days</w:t>
      </w:r>
      <w:r w:rsidRPr="00AF0D8C">
        <w:rPr>
          <w:rFonts w:ascii="Times New Roman" w:hAnsi="Times New Roman"/>
          <w:bCs/>
          <w:color w:val="000000"/>
          <w:sz w:val="22"/>
        </w:rPr>
        <w:t>.</w:t>
      </w:r>
      <w:r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Pr="003B35FC">
        <w:rPr>
          <w:rFonts w:ascii="Times New Roman" w:hAnsi="Times New Roman" w:hint="eastAsia"/>
          <w:bCs/>
          <w:color w:val="000000"/>
          <w:sz w:val="22"/>
          <w:vertAlign w:val="superscript"/>
        </w:rPr>
        <w:t>*</w:t>
      </w:r>
      <w:r w:rsidRPr="003B35FC">
        <w:rPr>
          <w:rFonts w:ascii="Times New Roman" w:hAnsi="Times New Roman" w:hint="eastAsia"/>
          <w:bCs/>
          <w:color w:val="000000"/>
          <w:sz w:val="22"/>
        </w:rPr>
        <w:t xml:space="preserve">, </w:t>
      </w:r>
      <w:r w:rsidRPr="003B35FC">
        <w:rPr>
          <w:rFonts w:ascii="Times New Roman" w:hAnsi="Times New Roman" w:hint="eastAsia"/>
          <w:bCs/>
          <w:i/>
          <w:iCs/>
          <w:color w:val="000000"/>
          <w:sz w:val="22"/>
        </w:rPr>
        <w:t>P</w:t>
      </w:r>
      <w:r w:rsidRPr="003B35FC">
        <w:rPr>
          <w:rFonts w:ascii="Times New Roman" w:hAnsi="Times New Roman" w:hint="eastAsia"/>
          <w:bCs/>
          <w:color w:val="000000"/>
          <w:sz w:val="22"/>
        </w:rPr>
        <w:t xml:space="preserve"> </w:t>
      </w:r>
      <w:r w:rsidRPr="003B35FC">
        <w:rPr>
          <w:rFonts w:ascii="Times New Roman" w:hAnsi="Times New Roman"/>
          <w:bCs/>
          <w:color w:val="000000"/>
          <w:sz w:val="22"/>
        </w:rPr>
        <w:t>&lt;</w:t>
      </w:r>
      <w:r w:rsidRPr="003B35FC">
        <w:rPr>
          <w:rFonts w:ascii="Times New Roman" w:hAnsi="Times New Roman" w:hint="eastAsia"/>
          <w:bCs/>
          <w:color w:val="000000"/>
          <w:sz w:val="22"/>
        </w:rPr>
        <w:t xml:space="preserve"> 0.0</w:t>
      </w:r>
      <w:r>
        <w:rPr>
          <w:rFonts w:ascii="Times New Roman" w:hAnsi="Times New Roman" w:hint="eastAsia"/>
          <w:bCs/>
          <w:color w:val="000000"/>
          <w:sz w:val="22"/>
        </w:rPr>
        <w:t xml:space="preserve">5. </w:t>
      </w:r>
    </w:p>
    <w:p w14:paraId="774DF13F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49457655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18D86E99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1E4189AB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02ADDAC0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3AEAC91E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1199807A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330D5A49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0D2ADAD4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336F384B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492B1B9A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352D93B6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014F2F70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62E7D1BD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567940CB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12557D18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22AFB9D1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066199AC" w14:textId="77777777" w:rsidR="00227C62" w:rsidRDefault="00227C62" w:rsidP="006612BC">
      <w:pPr>
        <w:spacing w:line="360" w:lineRule="auto"/>
        <w:rPr>
          <w:rFonts w:ascii="Times New Roman" w:hAnsi="Times New Roman"/>
          <w:bCs/>
          <w:color w:val="000000"/>
          <w:sz w:val="22"/>
        </w:rPr>
      </w:pPr>
    </w:p>
    <w:p w14:paraId="417BAA75" w14:textId="6A4C4D3D" w:rsidR="00BD5A02" w:rsidRDefault="00EA34E0" w:rsidP="00BD5A02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4CC6C7EF" wp14:editId="29E44601">
            <wp:extent cx="3600000" cy="1788986"/>
            <wp:effectExtent l="0" t="0" r="0" b="0"/>
            <wp:docPr id="14043105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78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93D34" w14:textId="16E87C7D" w:rsidR="003852B2" w:rsidRPr="003852B2" w:rsidRDefault="003852B2" w:rsidP="003852B2">
      <w:pPr>
        <w:spacing w:line="360" w:lineRule="auto"/>
        <w:rPr>
          <w:rFonts w:ascii="Times New Roman" w:hAnsi="Times New Roman"/>
          <w:color w:val="000000"/>
        </w:rPr>
      </w:pPr>
      <w:r w:rsidRPr="003852B2">
        <w:rPr>
          <w:rFonts w:ascii="Times New Roman" w:hAnsi="Times New Roman" w:cs="Times New Roman" w:hint="eastAsia"/>
          <w:b/>
          <w:bCs/>
          <w:sz w:val="22"/>
        </w:rPr>
        <w:t>Fig</w:t>
      </w:r>
      <w:r w:rsidR="003F0710">
        <w:rPr>
          <w:rFonts w:ascii="Times New Roman" w:hAnsi="Times New Roman" w:cs="Times New Roman" w:hint="eastAsia"/>
          <w:b/>
          <w:bCs/>
          <w:sz w:val="22"/>
        </w:rPr>
        <w:t>.</w:t>
      </w:r>
      <w:r w:rsidR="004E34C2">
        <w:rPr>
          <w:rFonts w:ascii="Times New Roman" w:hAnsi="Times New Roman" w:cs="Times New Roman" w:hint="eastAsia"/>
          <w:b/>
          <w:bCs/>
          <w:sz w:val="22"/>
        </w:rPr>
        <w:t>4</w:t>
      </w:r>
      <w:r>
        <w:rPr>
          <w:rFonts w:ascii="Times New Roman" w:hAnsi="Times New Roman" w:cs="Times New Roman" w:hint="eastAsia"/>
          <w:sz w:val="22"/>
        </w:rPr>
        <w:t xml:space="preserve">. </w:t>
      </w:r>
      <w:r w:rsidR="000E1783">
        <w:rPr>
          <w:rFonts w:ascii="Times New Roman" w:hAnsi="Times New Roman" w:cs="Times New Roman" w:hint="eastAsia"/>
          <w:sz w:val="22"/>
        </w:rPr>
        <w:t>Bacterial c</w:t>
      </w:r>
      <w:r w:rsidR="000E1783">
        <w:rPr>
          <w:rFonts w:ascii="Times New Roman" w:hAnsi="Times New Roman" w:hint="eastAsia"/>
          <w:color w:val="000000"/>
          <w:sz w:val="22"/>
        </w:rPr>
        <w:t>ounts</w:t>
      </w:r>
      <w:r w:rsidR="000E1783">
        <w:rPr>
          <w:rFonts w:ascii="Times New Roman" w:hAnsi="Times New Roman" w:hint="eastAsia"/>
          <w:color w:val="000000"/>
        </w:rPr>
        <w:t xml:space="preserve"> in mice p</w:t>
      </w:r>
      <w:r w:rsidR="000E1783" w:rsidRPr="00BD5A02">
        <w:rPr>
          <w:rFonts w:ascii="Times New Roman" w:hAnsi="Times New Roman" w:hint="eastAsia"/>
          <w:color w:val="000000"/>
        </w:rPr>
        <w:t xml:space="preserve">eripheral </w:t>
      </w:r>
      <w:r w:rsidR="000E1783">
        <w:rPr>
          <w:rFonts w:ascii="Times New Roman" w:hAnsi="Times New Roman" w:hint="eastAsia"/>
          <w:color w:val="000000"/>
        </w:rPr>
        <w:t>b</w:t>
      </w:r>
      <w:r w:rsidR="000E1783" w:rsidRPr="00BD5A02">
        <w:rPr>
          <w:rFonts w:ascii="Times New Roman" w:hAnsi="Times New Roman" w:hint="eastAsia"/>
          <w:color w:val="000000"/>
        </w:rPr>
        <w:t>lood</w:t>
      </w:r>
      <w:r w:rsidR="00BD5A02">
        <w:rPr>
          <w:rFonts w:ascii="Times New Roman" w:hAnsi="Times New Roman" w:hint="eastAsia"/>
          <w:color w:val="000000"/>
        </w:rPr>
        <w:t xml:space="preserve">. </w:t>
      </w:r>
      <w:r w:rsidR="000E1783">
        <w:rPr>
          <w:rFonts w:ascii="Times New Roman" w:hAnsi="Times New Roman" w:hint="eastAsia"/>
          <w:color w:val="000000"/>
        </w:rPr>
        <w:t>Images are representative pictures showing the bacterial growth on culture plates. S</w:t>
      </w:r>
      <w:r w:rsidR="000E1783" w:rsidRPr="00E52CA5">
        <w:rPr>
          <w:rFonts w:ascii="Times New Roman" w:hAnsi="Times New Roman"/>
          <w:color w:val="000000"/>
        </w:rPr>
        <w:t>tatistical results are displaye</w:t>
      </w:r>
      <w:r w:rsidR="000E1783" w:rsidRPr="00BF5A4D">
        <w:rPr>
          <w:rFonts w:ascii="Times New Roman" w:hAnsi="Times New Roman"/>
          <w:color w:val="000000"/>
        </w:rPr>
        <w:t xml:space="preserve">d in the </w:t>
      </w:r>
      <w:r w:rsidR="000E1783" w:rsidRPr="00BF5A4D">
        <w:rPr>
          <w:rFonts w:ascii="Times New Roman" w:hAnsi="Times New Roman" w:hint="eastAsia"/>
          <w:color w:val="000000"/>
        </w:rPr>
        <w:t>h</w:t>
      </w:r>
      <w:r w:rsidR="000E1783" w:rsidRPr="00BF5A4D">
        <w:rPr>
          <w:rFonts w:ascii="Times New Roman" w:hAnsi="Times New Roman"/>
          <w:color w:val="000000"/>
        </w:rPr>
        <w:t>istogram.</w:t>
      </w:r>
      <w:r w:rsidR="000E1783" w:rsidRPr="00E52CA5">
        <w:rPr>
          <w:rFonts w:ascii="Times New Roman" w:hAnsi="Times New Roman" w:hint="eastAsia"/>
          <w:color w:val="000000"/>
          <w:vertAlign w:val="superscript"/>
        </w:rPr>
        <w:t xml:space="preserve"> </w:t>
      </w:r>
      <w:r w:rsidR="000E1783" w:rsidRPr="00AF1329">
        <w:rPr>
          <w:rFonts w:ascii="Times New Roman" w:hAnsi="Times New Roman" w:hint="eastAsia"/>
          <w:color w:val="000000"/>
          <w:vertAlign w:val="superscript"/>
        </w:rPr>
        <w:t>**</w:t>
      </w:r>
      <w:r w:rsidR="000E1783" w:rsidRPr="00AF1329">
        <w:rPr>
          <w:rFonts w:ascii="Times New Roman" w:hAnsi="Times New Roman" w:hint="eastAsia"/>
          <w:color w:val="000000"/>
        </w:rPr>
        <w:t xml:space="preserve">, </w:t>
      </w:r>
      <w:r w:rsidR="000E1783" w:rsidRPr="00AF1329">
        <w:rPr>
          <w:rFonts w:ascii="Times New Roman" w:hAnsi="Times New Roman" w:hint="eastAsia"/>
          <w:i/>
          <w:color w:val="000000"/>
        </w:rPr>
        <w:t>P</w:t>
      </w:r>
      <w:r w:rsidR="000E1783" w:rsidRPr="00AF1329">
        <w:rPr>
          <w:rFonts w:ascii="Times New Roman" w:hAnsi="Times New Roman" w:hint="eastAsia"/>
          <w:color w:val="000000"/>
        </w:rPr>
        <w:t xml:space="preserve"> </w:t>
      </w:r>
      <w:r w:rsidR="000E1783" w:rsidRPr="00AF1329">
        <w:rPr>
          <w:rFonts w:ascii="Times New Roman" w:hAnsi="Times New Roman"/>
          <w:color w:val="000000"/>
        </w:rPr>
        <w:t>&lt;</w:t>
      </w:r>
      <w:r w:rsidR="000E1783" w:rsidRPr="00AF1329">
        <w:rPr>
          <w:rFonts w:ascii="Times New Roman" w:hAnsi="Times New Roman" w:hint="eastAsia"/>
          <w:color w:val="000000"/>
        </w:rPr>
        <w:t xml:space="preserve"> 0.01.</w:t>
      </w:r>
      <w:r w:rsidR="00BD5A02">
        <w:rPr>
          <w:rFonts w:ascii="Times New Roman" w:hAnsi="Times New Roman" w:hint="eastAsia"/>
          <w:color w:val="000000"/>
          <w:sz w:val="22"/>
        </w:rPr>
        <w:t xml:space="preserve"> </w:t>
      </w:r>
    </w:p>
    <w:p w14:paraId="5814C946" w14:textId="77777777" w:rsidR="003852B2" w:rsidRP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65294716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5C08886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B512EBB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9DCCC20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2D89118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6ECE063D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FA8CBCA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00F928C7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55E522DD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531F755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213FD15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65A143B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447A0791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2C0D635A" w14:textId="77777777" w:rsidR="003852B2" w:rsidRDefault="003852B2" w:rsidP="006612BC">
      <w:pPr>
        <w:spacing w:line="360" w:lineRule="auto"/>
        <w:rPr>
          <w:rFonts w:ascii="Times New Roman" w:hAnsi="Times New Roman" w:cs="Times New Roman"/>
          <w:sz w:val="22"/>
        </w:rPr>
      </w:pPr>
    </w:p>
    <w:p w14:paraId="3B128A66" w14:textId="38A5609C" w:rsidR="00714B89" w:rsidRDefault="0069677D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64D534F1" wp14:editId="1FCD02EB">
            <wp:extent cx="2160000" cy="1909358"/>
            <wp:effectExtent l="0" t="0" r="0" b="0"/>
            <wp:docPr id="101056776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909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F323C" w14:textId="45BAF45A" w:rsidR="00714B89" w:rsidRDefault="00714B89" w:rsidP="005C40E2">
      <w:pPr>
        <w:spacing w:line="360" w:lineRule="auto"/>
        <w:rPr>
          <w:rFonts w:ascii="Times New Roman" w:hAnsi="Times New Roman" w:cs="Times New Roman"/>
          <w:sz w:val="22"/>
        </w:rPr>
      </w:pPr>
      <w:r w:rsidRPr="00077EF8">
        <w:rPr>
          <w:rFonts w:ascii="Times New Roman" w:hAnsi="Times New Roman" w:cs="Times New Roman" w:hint="eastAsia"/>
          <w:b/>
          <w:bCs/>
          <w:sz w:val="22"/>
        </w:rPr>
        <w:t>Fig</w:t>
      </w:r>
      <w:r w:rsidR="00BF5A4D">
        <w:rPr>
          <w:rFonts w:ascii="Times New Roman" w:hAnsi="Times New Roman" w:cs="Times New Roman" w:hint="eastAsia"/>
          <w:b/>
          <w:bCs/>
          <w:sz w:val="22"/>
        </w:rPr>
        <w:t>.</w:t>
      </w:r>
      <w:r w:rsidR="004E34C2">
        <w:rPr>
          <w:rFonts w:ascii="Times New Roman" w:hAnsi="Times New Roman" w:cs="Times New Roman" w:hint="eastAsia"/>
          <w:b/>
          <w:bCs/>
          <w:sz w:val="22"/>
        </w:rPr>
        <w:t>5</w:t>
      </w:r>
      <w:r>
        <w:rPr>
          <w:rFonts w:ascii="Times New Roman" w:hAnsi="Times New Roman" w:cs="Times New Roman" w:hint="eastAsia"/>
          <w:sz w:val="22"/>
        </w:rPr>
        <w:t xml:space="preserve">. </w:t>
      </w:r>
      <w:r w:rsidR="00E52283">
        <w:rPr>
          <w:rFonts w:ascii="Times New Roman" w:hAnsi="Times New Roman" w:cs="Times New Roman" w:hint="eastAsia"/>
          <w:sz w:val="22"/>
        </w:rPr>
        <w:t xml:space="preserve">Relative intensity of oxidized C11-BODIPY in IEC-6 cells. </w:t>
      </w:r>
      <w:r w:rsidR="0069677D">
        <w:rPr>
          <w:rFonts w:ascii="Times New Roman" w:hAnsi="Times New Roman" w:cs="Times New Roman" w:hint="eastAsia"/>
          <w:sz w:val="22"/>
        </w:rPr>
        <w:t xml:space="preserve">The ratio of the </w:t>
      </w:r>
      <w:r w:rsidR="0069677D" w:rsidRPr="0069677D">
        <w:rPr>
          <w:rFonts w:ascii="Times New Roman" w:hAnsi="Times New Roman" w:cs="Times New Roman" w:hint="eastAsia"/>
          <w:sz w:val="22"/>
        </w:rPr>
        <w:t xml:space="preserve">mean fluorescence intensity </w:t>
      </w:r>
      <w:r w:rsidR="0069677D">
        <w:rPr>
          <w:rFonts w:ascii="Times New Roman" w:hAnsi="Times New Roman" w:cs="Times New Roman" w:hint="eastAsia"/>
          <w:sz w:val="22"/>
        </w:rPr>
        <w:t xml:space="preserve">of oxidized probes to non-oxidized probes is calculated and </w:t>
      </w:r>
      <w:r w:rsidR="00E52283">
        <w:rPr>
          <w:rFonts w:ascii="Times New Roman" w:hAnsi="Times New Roman" w:hint="eastAsia"/>
          <w:sz w:val="22"/>
        </w:rPr>
        <w:t xml:space="preserve">shown in the </w:t>
      </w:r>
      <w:r w:rsidR="00E52283">
        <w:rPr>
          <w:rFonts w:ascii="Times New Roman" w:hAnsi="Times New Roman" w:hint="eastAsia"/>
          <w:color w:val="000000"/>
          <w:sz w:val="22"/>
        </w:rPr>
        <w:t>boxplot</w:t>
      </w:r>
      <w:r w:rsidR="00E52283" w:rsidRPr="007A4BD1">
        <w:rPr>
          <w:rFonts w:ascii="Times New Roman" w:hAnsi="Times New Roman" w:hint="eastAsia"/>
          <w:color w:val="000000"/>
          <w:sz w:val="22"/>
        </w:rPr>
        <w:t xml:space="preserve">. </w:t>
      </w:r>
      <w:r w:rsidR="00E52283" w:rsidRPr="007A4BD1">
        <w:rPr>
          <w:rFonts w:ascii="Times New Roman" w:hAnsi="Times New Roman" w:hint="eastAsia"/>
          <w:color w:val="000000"/>
          <w:sz w:val="22"/>
          <w:vertAlign w:val="superscript"/>
        </w:rPr>
        <w:t>***</w:t>
      </w:r>
      <w:r w:rsidR="00E52283" w:rsidRPr="007A4BD1">
        <w:rPr>
          <w:rFonts w:ascii="Times New Roman" w:hAnsi="Times New Roman" w:hint="eastAsia"/>
          <w:color w:val="000000"/>
          <w:sz w:val="22"/>
        </w:rPr>
        <w:t xml:space="preserve">, </w:t>
      </w:r>
      <w:r w:rsidR="00E52283" w:rsidRPr="007A4BD1">
        <w:rPr>
          <w:rFonts w:ascii="Times New Roman" w:hAnsi="Times New Roman" w:hint="eastAsia"/>
          <w:i/>
          <w:color w:val="000000"/>
          <w:sz w:val="22"/>
        </w:rPr>
        <w:t>P</w:t>
      </w:r>
      <w:r w:rsidR="00E52283" w:rsidRPr="007A4BD1">
        <w:rPr>
          <w:rFonts w:ascii="Times New Roman" w:hAnsi="Times New Roman" w:hint="eastAsia"/>
          <w:color w:val="000000"/>
          <w:sz w:val="22"/>
        </w:rPr>
        <w:t xml:space="preserve"> </w:t>
      </w:r>
      <w:r w:rsidR="00E52283" w:rsidRPr="007A4BD1">
        <w:rPr>
          <w:rFonts w:ascii="Times New Roman" w:hAnsi="Times New Roman"/>
          <w:color w:val="000000"/>
          <w:sz w:val="22"/>
        </w:rPr>
        <w:t>&lt;</w:t>
      </w:r>
      <w:r w:rsidR="00E52283" w:rsidRPr="007A4BD1">
        <w:rPr>
          <w:rFonts w:ascii="Times New Roman" w:hAnsi="Times New Roman" w:hint="eastAsia"/>
          <w:color w:val="000000"/>
          <w:sz w:val="22"/>
        </w:rPr>
        <w:t xml:space="preserve"> 0.001.</w:t>
      </w:r>
      <w:r w:rsidR="00E52283">
        <w:rPr>
          <w:rFonts w:ascii="Times New Roman" w:hAnsi="Times New Roman" w:hint="eastAsia"/>
          <w:color w:val="000000"/>
          <w:sz w:val="22"/>
        </w:rPr>
        <w:t xml:space="preserve"> </w:t>
      </w:r>
    </w:p>
    <w:p w14:paraId="55E48956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2A1422E0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206CA6CE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7B5AA1DB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2833EA9A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455575ED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7CD0C5EF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54BE9439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49CD3BB3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59E88D44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58B77CA6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1857FB37" w14:textId="33A816D4" w:rsidR="00077EF8" w:rsidRDefault="00077EF8" w:rsidP="00714B89">
      <w:pPr>
        <w:spacing w:line="360" w:lineRule="auto"/>
        <w:jc w:val="center"/>
        <w:rPr>
          <w:rFonts w:hint="eastAsia"/>
          <w:noProof/>
        </w:rPr>
      </w:pPr>
    </w:p>
    <w:p w14:paraId="28063226" w14:textId="77777777" w:rsidR="00AE151D" w:rsidRDefault="00AE151D" w:rsidP="00714B89">
      <w:pPr>
        <w:spacing w:line="360" w:lineRule="auto"/>
        <w:jc w:val="center"/>
        <w:rPr>
          <w:rFonts w:hint="eastAsia"/>
          <w:noProof/>
        </w:rPr>
      </w:pPr>
    </w:p>
    <w:p w14:paraId="6BBB7FCC" w14:textId="77777777" w:rsidR="00AE151D" w:rsidRDefault="00AE151D" w:rsidP="00714B89">
      <w:pPr>
        <w:spacing w:line="360" w:lineRule="auto"/>
        <w:jc w:val="center"/>
        <w:rPr>
          <w:rFonts w:hint="eastAsia"/>
          <w:noProof/>
        </w:rPr>
      </w:pPr>
    </w:p>
    <w:p w14:paraId="33BB2505" w14:textId="77777777" w:rsidR="00AE151D" w:rsidRDefault="00AE151D" w:rsidP="00714B89">
      <w:pPr>
        <w:spacing w:line="360" w:lineRule="auto"/>
        <w:jc w:val="center"/>
        <w:rPr>
          <w:rFonts w:hint="eastAsia"/>
          <w:noProof/>
        </w:rPr>
      </w:pPr>
    </w:p>
    <w:p w14:paraId="55D44ECC" w14:textId="77777777" w:rsidR="00AE151D" w:rsidRDefault="00AE151D" w:rsidP="00714B89">
      <w:pPr>
        <w:spacing w:line="360" w:lineRule="auto"/>
        <w:jc w:val="center"/>
        <w:rPr>
          <w:rFonts w:hint="eastAsia"/>
          <w:noProof/>
        </w:rPr>
      </w:pPr>
    </w:p>
    <w:p w14:paraId="43228AC8" w14:textId="77777777" w:rsidR="00AE151D" w:rsidRDefault="00AE151D" w:rsidP="00714B89">
      <w:pPr>
        <w:spacing w:line="360" w:lineRule="auto"/>
        <w:jc w:val="center"/>
        <w:rPr>
          <w:rFonts w:hint="eastAsia"/>
          <w:noProof/>
        </w:rPr>
      </w:pPr>
    </w:p>
    <w:p w14:paraId="7EC6B5BB" w14:textId="77777777" w:rsidR="00AE151D" w:rsidRDefault="00AE151D" w:rsidP="00714B89">
      <w:pPr>
        <w:spacing w:line="360" w:lineRule="auto"/>
        <w:jc w:val="center"/>
        <w:rPr>
          <w:rFonts w:hint="eastAsia"/>
          <w:noProof/>
        </w:rPr>
      </w:pPr>
    </w:p>
    <w:p w14:paraId="468138E3" w14:textId="4236F095" w:rsidR="00AE151D" w:rsidRDefault="00FB6964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36937245" wp14:editId="56B8FBE1">
            <wp:extent cx="5274310" cy="3660140"/>
            <wp:effectExtent l="0" t="0" r="0" b="0"/>
            <wp:docPr id="81351627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BFB8F" w14:textId="2BD4C8EE" w:rsidR="00077EF8" w:rsidRDefault="00077EF8" w:rsidP="00077EF8">
      <w:pPr>
        <w:spacing w:line="360" w:lineRule="auto"/>
        <w:rPr>
          <w:rFonts w:ascii="Times New Roman" w:hAnsi="Times New Roman" w:cs="Times New Roman"/>
          <w:sz w:val="22"/>
        </w:rPr>
      </w:pPr>
      <w:r w:rsidRPr="00077EF8">
        <w:rPr>
          <w:rFonts w:ascii="Times New Roman" w:hAnsi="Times New Roman" w:cs="Times New Roman" w:hint="eastAsia"/>
          <w:b/>
          <w:bCs/>
          <w:sz w:val="22"/>
        </w:rPr>
        <w:t>Fig</w:t>
      </w:r>
      <w:r w:rsidR="00BF5A4D">
        <w:rPr>
          <w:rFonts w:ascii="Times New Roman" w:hAnsi="Times New Roman" w:cs="Times New Roman" w:hint="eastAsia"/>
          <w:b/>
          <w:bCs/>
          <w:sz w:val="22"/>
        </w:rPr>
        <w:t>.</w:t>
      </w:r>
      <w:r w:rsidR="004E34C2">
        <w:rPr>
          <w:rFonts w:ascii="Times New Roman" w:hAnsi="Times New Roman" w:cs="Times New Roman" w:hint="eastAsia"/>
          <w:b/>
          <w:bCs/>
          <w:sz w:val="22"/>
        </w:rPr>
        <w:t>6</w:t>
      </w:r>
      <w:r w:rsidR="00BF5A4D" w:rsidRPr="00BF5A4D">
        <w:rPr>
          <w:rFonts w:ascii="Times New Roman" w:hAnsi="Times New Roman" w:cs="Times New Roman" w:hint="eastAsia"/>
          <w:sz w:val="22"/>
        </w:rPr>
        <w:t>.</w:t>
      </w:r>
      <w:r w:rsidRPr="00BF5A4D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FD1777">
        <w:rPr>
          <w:rFonts w:ascii="Times New Roman" w:hAnsi="Times New Roman" w:hint="eastAsia"/>
          <w:color w:val="000000"/>
        </w:rPr>
        <w:t>FerrOrange</w:t>
      </w:r>
      <w:proofErr w:type="spellEnd"/>
      <w:r w:rsidR="00FD1777">
        <w:rPr>
          <w:rFonts w:ascii="Times New Roman" w:hAnsi="Times New Roman" w:hint="eastAsia"/>
          <w:color w:val="000000"/>
        </w:rPr>
        <w:t xml:space="preserve"> intensity in IEC-6 cells</w:t>
      </w:r>
      <w:r>
        <w:rPr>
          <w:rFonts w:ascii="Times New Roman" w:hAnsi="Times New Roman" w:hint="eastAsia"/>
          <w:color w:val="000000"/>
        </w:rPr>
        <w:t xml:space="preserve">. </w:t>
      </w:r>
      <w:r w:rsidR="00FD1777" w:rsidRPr="00FD1777">
        <w:rPr>
          <w:rFonts w:ascii="Times New Roman" w:hAnsi="Times New Roman" w:hint="eastAsia"/>
          <w:b/>
          <w:bCs/>
          <w:color w:val="000000"/>
        </w:rPr>
        <w:t>a,</w:t>
      </w:r>
      <w:r w:rsidR="00FD1777">
        <w:rPr>
          <w:rFonts w:ascii="Times New Roman" w:hAnsi="Times New Roman" w:hint="eastAsia"/>
          <w:color w:val="000000"/>
        </w:rPr>
        <w:t xml:space="preserve"> </w:t>
      </w:r>
      <w:r w:rsidR="00FD1777" w:rsidRPr="003E6A1F">
        <w:rPr>
          <w:rFonts w:ascii="Times New Roman" w:hAnsi="Times New Roman"/>
          <w:sz w:val="22"/>
        </w:rPr>
        <w:t xml:space="preserve">Immunofluorescence microscopy reveals the </w:t>
      </w:r>
      <w:r w:rsidR="00FD1777" w:rsidRPr="00FD1777">
        <w:rPr>
          <w:rFonts w:ascii="Times New Roman" w:hAnsi="Times New Roman"/>
          <w:sz w:val="22"/>
        </w:rPr>
        <w:t>Fe</w:t>
      </w:r>
      <w:r w:rsidR="00FD1777" w:rsidRPr="00FD1777">
        <w:rPr>
          <w:rFonts w:ascii="Times New Roman" w:hAnsi="Times New Roman"/>
          <w:sz w:val="22"/>
          <w:vertAlign w:val="superscript"/>
        </w:rPr>
        <w:t>2</w:t>
      </w:r>
      <w:r w:rsidR="00FD1777" w:rsidRPr="00FD1777">
        <w:rPr>
          <w:rFonts w:ascii="Times New Roman" w:hAnsi="Times New Roman" w:hint="eastAsia"/>
          <w:sz w:val="22"/>
          <w:vertAlign w:val="superscript"/>
        </w:rPr>
        <w:t>+</w:t>
      </w:r>
      <w:r w:rsidR="00FD1777" w:rsidRPr="00FD1777">
        <w:rPr>
          <w:rFonts w:ascii="Times New Roman" w:hAnsi="Times New Roman" w:hint="eastAsia"/>
          <w:sz w:val="22"/>
        </w:rPr>
        <w:t xml:space="preserve"> </w:t>
      </w:r>
      <w:r w:rsidR="00FD1777" w:rsidRPr="00FD1777">
        <w:rPr>
          <w:rFonts w:ascii="Times New Roman" w:hAnsi="Times New Roman"/>
          <w:sz w:val="22"/>
        </w:rPr>
        <w:t xml:space="preserve">accumulation </w:t>
      </w:r>
      <w:r w:rsidR="00FD1777" w:rsidRPr="003E6A1F">
        <w:rPr>
          <w:rFonts w:ascii="Times New Roman" w:hAnsi="Times New Roman" w:hint="eastAsia"/>
          <w:sz w:val="22"/>
        </w:rPr>
        <w:t>(</w:t>
      </w:r>
      <w:r w:rsidR="00FD1777">
        <w:rPr>
          <w:rFonts w:ascii="Times New Roman" w:hAnsi="Times New Roman" w:hint="eastAsia"/>
          <w:sz w:val="22"/>
        </w:rPr>
        <w:t>orange</w:t>
      </w:r>
      <w:r w:rsidR="00FD1777" w:rsidRPr="003E6A1F">
        <w:rPr>
          <w:rFonts w:ascii="Times New Roman" w:hAnsi="Times New Roman" w:hint="eastAsia"/>
          <w:sz w:val="22"/>
        </w:rPr>
        <w:t xml:space="preserve">) </w:t>
      </w:r>
      <w:r w:rsidR="00FD1777" w:rsidRPr="003E6A1F">
        <w:rPr>
          <w:rFonts w:ascii="Times New Roman" w:hAnsi="Times New Roman"/>
          <w:sz w:val="22"/>
        </w:rPr>
        <w:t xml:space="preserve">in the </w:t>
      </w:r>
      <w:r w:rsidR="00FD1777">
        <w:rPr>
          <w:rFonts w:ascii="Times New Roman" w:hAnsi="Times New Roman" w:hint="eastAsia"/>
          <w:sz w:val="22"/>
        </w:rPr>
        <w:t>cells</w:t>
      </w:r>
      <w:r w:rsidR="00FD1777" w:rsidRPr="003E6A1F">
        <w:rPr>
          <w:rFonts w:ascii="Times New Roman" w:hAnsi="Times New Roman"/>
          <w:sz w:val="22"/>
        </w:rPr>
        <w:t xml:space="preserve">. Nuclei </w:t>
      </w:r>
      <w:r w:rsidR="00FD1777">
        <w:rPr>
          <w:rFonts w:ascii="Times New Roman" w:hAnsi="Times New Roman" w:hint="eastAsia"/>
          <w:sz w:val="22"/>
        </w:rPr>
        <w:t>are</w:t>
      </w:r>
      <w:r w:rsidR="00FD1777" w:rsidRPr="003E6A1F">
        <w:rPr>
          <w:rFonts w:ascii="Times New Roman" w:hAnsi="Times New Roman"/>
          <w:sz w:val="22"/>
        </w:rPr>
        <w:t xml:space="preserve"> stained by DAPI (blue). Scale bar indicates 50 </w:t>
      </w:r>
      <w:proofErr w:type="spellStart"/>
      <w:r w:rsidR="00FD1777" w:rsidRPr="003E6A1F">
        <w:rPr>
          <w:rFonts w:ascii="Times New Roman" w:hAnsi="Times New Roman"/>
          <w:sz w:val="22"/>
        </w:rPr>
        <w:t>μm</w:t>
      </w:r>
      <w:proofErr w:type="spellEnd"/>
      <w:r w:rsidR="00FD1777" w:rsidRPr="003E6A1F">
        <w:rPr>
          <w:rFonts w:ascii="Times New Roman" w:hAnsi="Times New Roman"/>
          <w:sz w:val="22"/>
        </w:rPr>
        <w:t>.</w:t>
      </w:r>
      <w:r w:rsidR="00FD1777">
        <w:rPr>
          <w:rFonts w:ascii="Times New Roman" w:hAnsi="Times New Roman" w:hint="eastAsia"/>
          <w:sz w:val="22"/>
        </w:rPr>
        <w:t xml:space="preserve"> </w:t>
      </w:r>
      <w:r w:rsidR="004D2973" w:rsidRPr="005F6078">
        <w:rPr>
          <w:rFonts w:ascii="Times New Roman" w:hAnsi="Times New Roman" w:hint="eastAsia"/>
          <w:b/>
          <w:bCs/>
          <w:sz w:val="22"/>
        </w:rPr>
        <w:t>b,</w:t>
      </w:r>
      <w:r w:rsidR="004D2973">
        <w:rPr>
          <w:rFonts w:ascii="Times New Roman" w:hAnsi="Times New Roman" w:hint="eastAsia"/>
          <w:sz w:val="22"/>
        </w:rPr>
        <w:t xml:space="preserve"> </w:t>
      </w:r>
      <w:proofErr w:type="spellStart"/>
      <w:r w:rsidR="004D2973" w:rsidRPr="004D2973">
        <w:rPr>
          <w:rFonts w:ascii="Times New Roman" w:hAnsi="Times New Roman" w:hint="eastAsia"/>
          <w:sz w:val="22"/>
        </w:rPr>
        <w:t>FerrOrange</w:t>
      </w:r>
      <w:proofErr w:type="spellEnd"/>
      <w:r w:rsidR="004D2973" w:rsidRPr="004D2973">
        <w:rPr>
          <w:rFonts w:ascii="Times New Roman" w:hAnsi="Times New Roman" w:hint="eastAsia"/>
          <w:sz w:val="22"/>
        </w:rPr>
        <w:t xml:space="preserve"> intensity</w:t>
      </w:r>
      <w:r w:rsidR="004D2973">
        <w:rPr>
          <w:rFonts w:ascii="Times New Roman" w:hAnsi="Times New Roman" w:hint="eastAsia"/>
          <w:sz w:val="22"/>
        </w:rPr>
        <w:t xml:space="preserve"> per </w:t>
      </w:r>
      <w:r w:rsidR="004D2973" w:rsidRPr="004D2973">
        <w:rPr>
          <w:rFonts w:ascii="Times New Roman" w:hAnsi="Times New Roman" w:hint="eastAsia"/>
          <w:sz w:val="22"/>
        </w:rPr>
        <w:t xml:space="preserve">square </w:t>
      </w:r>
      <w:proofErr w:type="spellStart"/>
      <w:r w:rsidR="004D2973" w:rsidRPr="004D2973">
        <w:rPr>
          <w:rFonts w:ascii="Times New Roman" w:hAnsi="Times New Roman" w:hint="eastAsia"/>
          <w:sz w:val="22"/>
        </w:rPr>
        <w:t>milimeter</w:t>
      </w:r>
      <w:proofErr w:type="spellEnd"/>
      <w:r w:rsidR="004D2973">
        <w:rPr>
          <w:rFonts w:ascii="Times New Roman" w:hAnsi="Times New Roman" w:hint="eastAsia"/>
          <w:sz w:val="22"/>
        </w:rPr>
        <w:t xml:space="preserve">. Results are shown in the </w:t>
      </w:r>
      <w:r w:rsidR="004D2973">
        <w:rPr>
          <w:rFonts w:ascii="Times New Roman" w:hAnsi="Times New Roman" w:hint="eastAsia"/>
          <w:color w:val="000000"/>
          <w:sz w:val="22"/>
        </w:rPr>
        <w:t>boxplot</w:t>
      </w:r>
      <w:r w:rsidR="004D2973" w:rsidRPr="007A4BD1">
        <w:rPr>
          <w:rFonts w:ascii="Times New Roman" w:hAnsi="Times New Roman" w:hint="eastAsia"/>
          <w:color w:val="000000"/>
          <w:sz w:val="22"/>
        </w:rPr>
        <w:t xml:space="preserve">. </w:t>
      </w:r>
      <w:r w:rsidR="004D2973" w:rsidRPr="007A4BD1">
        <w:rPr>
          <w:rFonts w:ascii="Times New Roman" w:hAnsi="Times New Roman" w:hint="eastAsia"/>
          <w:color w:val="000000"/>
          <w:sz w:val="22"/>
          <w:vertAlign w:val="superscript"/>
        </w:rPr>
        <w:t>***</w:t>
      </w:r>
      <w:r w:rsidR="004D2973" w:rsidRPr="007A4BD1">
        <w:rPr>
          <w:rFonts w:ascii="Times New Roman" w:hAnsi="Times New Roman" w:hint="eastAsia"/>
          <w:color w:val="000000"/>
          <w:sz w:val="22"/>
        </w:rPr>
        <w:t xml:space="preserve">, </w:t>
      </w:r>
      <w:r w:rsidR="004D2973" w:rsidRPr="007A4BD1">
        <w:rPr>
          <w:rFonts w:ascii="Times New Roman" w:hAnsi="Times New Roman" w:hint="eastAsia"/>
          <w:i/>
          <w:color w:val="000000"/>
          <w:sz w:val="22"/>
        </w:rPr>
        <w:t>P</w:t>
      </w:r>
      <w:r w:rsidR="004D2973" w:rsidRPr="007A4BD1">
        <w:rPr>
          <w:rFonts w:ascii="Times New Roman" w:hAnsi="Times New Roman" w:hint="eastAsia"/>
          <w:color w:val="000000"/>
          <w:sz w:val="22"/>
        </w:rPr>
        <w:t xml:space="preserve"> </w:t>
      </w:r>
      <w:r w:rsidR="004D2973" w:rsidRPr="007A4BD1">
        <w:rPr>
          <w:rFonts w:ascii="Times New Roman" w:hAnsi="Times New Roman"/>
          <w:color w:val="000000"/>
          <w:sz w:val="22"/>
        </w:rPr>
        <w:t>&lt;</w:t>
      </w:r>
      <w:r w:rsidR="004D2973" w:rsidRPr="007A4BD1">
        <w:rPr>
          <w:rFonts w:ascii="Times New Roman" w:hAnsi="Times New Roman" w:hint="eastAsia"/>
          <w:color w:val="000000"/>
          <w:sz w:val="22"/>
        </w:rPr>
        <w:t xml:space="preserve"> 0.001.</w:t>
      </w:r>
    </w:p>
    <w:p w14:paraId="6866862F" w14:textId="77777777" w:rsidR="00077EF8" w:rsidRDefault="00077EF8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0D4F4E67" w14:textId="77777777" w:rsidR="00077EF8" w:rsidRDefault="00077EF8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5624FA25" w14:textId="77777777" w:rsidR="00077EF8" w:rsidRDefault="00077EF8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37E64180" w14:textId="77777777" w:rsidR="00714B89" w:rsidRDefault="00714B89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546C19CC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290B6903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64D8F3DD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7985646A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4037650D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4F07A168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792114B3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54964470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7356913C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5BC31C55" w14:textId="05E9ACD4" w:rsidR="0035711B" w:rsidRDefault="009711B4" w:rsidP="0099605D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4D512DA0" wp14:editId="607328DF">
            <wp:extent cx="4711700" cy="1989455"/>
            <wp:effectExtent l="0" t="0" r="0" b="0"/>
            <wp:docPr id="21264903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0" cy="198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022F0" w14:textId="66D0C41C" w:rsidR="0097588A" w:rsidRPr="00725C0B" w:rsidRDefault="0097588A" w:rsidP="0097588A">
      <w:pPr>
        <w:spacing w:line="360" w:lineRule="auto"/>
        <w:rPr>
          <w:rFonts w:ascii="Times New Roman" w:hAnsi="Times New Roman" w:cs="Times New Roman"/>
          <w:sz w:val="22"/>
        </w:rPr>
      </w:pPr>
      <w:r w:rsidRPr="009A5BDF">
        <w:rPr>
          <w:rFonts w:ascii="Times New Roman" w:hAnsi="Times New Roman" w:cs="Times New Roman"/>
          <w:b/>
          <w:bCs/>
          <w:sz w:val="22"/>
        </w:rPr>
        <w:t>Fig</w:t>
      </w:r>
      <w:r w:rsidR="00BF5A4D">
        <w:rPr>
          <w:rFonts w:ascii="Times New Roman" w:hAnsi="Times New Roman" w:cs="Times New Roman" w:hint="eastAsia"/>
          <w:b/>
          <w:bCs/>
          <w:sz w:val="22"/>
        </w:rPr>
        <w:t>.</w:t>
      </w:r>
      <w:r w:rsidR="004E34C2">
        <w:rPr>
          <w:rFonts w:ascii="Times New Roman" w:hAnsi="Times New Roman" w:cs="Times New Roman" w:hint="eastAsia"/>
          <w:b/>
          <w:bCs/>
          <w:sz w:val="22"/>
        </w:rPr>
        <w:t>7</w:t>
      </w:r>
      <w:r w:rsidR="00916C1E" w:rsidRPr="00BF5A4D">
        <w:rPr>
          <w:rFonts w:ascii="Times New Roman" w:hAnsi="Times New Roman" w:cs="Times New Roman" w:hint="eastAsia"/>
          <w:sz w:val="22"/>
        </w:rPr>
        <w:t>.</w:t>
      </w:r>
      <w:r w:rsidR="00916C1E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DC11A2" w:rsidRPr="00DC11A2">
        <w:rPr>
          <w:rFonts w:ascii="Times New Roman" w:hAnsi="Times New Roman" w:cs="Times New Roman" w:hint="eastAsia"/>
          <w:sz w:val="22"/>
        </w:rPr>
        <w:t>RGX-202 impair</w:t>
      </w:r>
      <w:r w:rsidR="00DC11A2">
        <w:rPr>
          <w:rFonts w:ascii="Times New Roman" w:hAnsi="Times New Roman" w:cs="Times New Roman" w:hint="eastAsia"/>
          <w:sz w:val="22"/>
        </w:rPr>
        <w:t>s</w:t>
      </w:r>
      <w:r w:rsidR="00DC11A2" w:rsidRPr="00DC11A2">
        <w:rPr>
          <w:rFonts w:ascii="Times New Roman" w:hAnsi="Times New Roman" w:cs="Times New Roman"/>
          <w:sz w:val="22"/>
        </w:rPr>
        <w:t xml:space="preserve"> the ability of </w:t>
      </w:r>
      <w:r w:rsidR="00DC11A2" w:rsidRPr="00DC11A2">
        <w:rPr>
          <w:rFonts w:ascii="Times New Roman" w:hAnsi="Times New Roman" w:cs="Times New Roman" w:hint="eastAsia"/>
          <w:sz w:val="22"/>
        </w:rPr>
        <w:t>DTRF</w:t>
      </w:r>
      <w:r w:rsidR="00DC11A2" w:rsidRPr="00DC11A2">
        <w:rPr>
          <w:rFonts w:ascii="Times New Roman" w:hAnsi="Times New Roman" w:cs="Times New Roman"/>
          <w:sz w:val="22"/>
        </w:rPr>
        <w:t xml:space="preserve"> to maintain </w:t>
      </w:r>
      <w:r w:rsidR="00DC11A2">
        <w:rPr>
          <w:rFonts w:ascii="Times New Roman" w:hAnsi="Times New Roman" w:cs="Times New Roman" w:hint="eastAsia"/>
          <w:sz w:val="22"/>
        </w:rPr>
        <w:t xml:space="preserve">the </w:t>
      </w:r>
      <w:r w:rsidR="00DC11A2" w:rsidRPr="00DC11A2">
        <w:rPr>
          <w:rFonts w:ascii="Times New Roman" w:hAnsi="Times New Roman" w:cs="Times New Roman"/>
          <w:sz w:val="22"/>
        </w:rPr>
        <w:t>intestinal</w:t>
      </w:r>
      <w:r w:rsidR="00DC11A2" w:rsidRPr="00DC11A2">
        <w:rPr>
          <w:rFonts w:ascii="Times New Roman" w:hAnsi="Times New Roman" w:cs="Times New Roman" w:hint="eastAsia"/>
          <w:sz w:val="22"/>
        </w:rPr>
        <w:t xml:space="preserve"> length</w:t>
      </w:r>
      <w:r w:rsidR="00DC11A2">
        <w:rPr>
          <w:rFonts w:ascii="Times New Roman" w:hAnsi="Times New Roman" w:cs="Times New Roman" w:hint="eastAsia"/>
          <w:sz w:val="22"/>
        </w:rPr>
        <w:t xml:space="preserve"> after TAI</w:t>
      </w:r>
      <w:r w:rsidRPr="00725C0B">
        <w:rPr>
          <w:rFonts w:ascii="Times New Roman" w:hAnsi="Times New Roman" w:hint="eastAsia"/>
          <w:color w:val="000000"/>
          <w:sz w:val="22"/>
        </w:rPr>
        <w:t xml:space="preserve">. </w:t>
      </w:r>
      <w:r w:rsidR="00210750">
        <w:rPr>
          <w:rFonts w:ascii="Times New Roman" w:hAnsi="Times New Roman" w:hint="eastAsia"/>
          <w:color w:val="000000"/>
          <w:sz w:val="22"/>
        </w:rPr>
        <w:t>Representative p</w:t>
      </w:r>
      <w:r w:rsidR="00210750" w:rsidRPr="003E2699">
        <w:rPr>
          <w:rFonts w:ascii="Times New Roman" w:hAnsi="Times New Roman" w:hint="eastAsia"/>
          <w:color w:val="000000"/>
          <w:sz w:val="22"/>
        </w:rPr>
        <w:t>hotograph</w:t>
      </w:r>
      <w:r w:rsidR="00210750">
        <w:rPr>
          <w:rFonts w:ascii="Times New Roman" w:hAnsi="Times New Roman" w:hint="eastAsia"/>
          <w:color w:val="000000"/>
          <w:sz w:val="22"/>
        </w:rPr>
        <w:t xml:space="preserve"> showing the small intestine</w:t>
      </w:r>
      <w:r w:rsidR="00210750" w:rsidRPr="00F65F3B">
        <w:rPr>
          <w:rFonts w:ascii="Times New Roman" w:hAnsi="Times New Roman" w:hint="eastAsia"/>
          <w:color w:val="000000"/>
        </w:rPr>
        <w:t xml:space="preserve"> </w:t>
      </w:r>
      <w:r w:rsidR="00210750" w:rsidRPr="00F65F3B">
        <w:rPr>
          <w:rFonts w:ascii="Times New Roman" w:hAnsi="Times New Roman"/>
          <w:color w:val="000000"/>
        </w:rPr>
        <w:t>shrinkage</w:t>
      </w:r>
      <w:r w:rsidR="00210750" w:rsidRPr="00F65F3B">
        <w:rPr>
          <w:rFonts w:ascii="Times New Roman" w:hAnsi="Times New Roman" w:hint="eastAsia"/>
          <w:color w:val="000000"/>
        </w:rPr>
        <w:t xml:space="preserve"> in mice </w:t>
      </w:r>
      <w:r w:rsidR="00210750">
        <w:rPr>
          <w:rFonts w:ascii="Times New Roman" w:hAnsi="Times New Roman" w:hint="eastAsia"/>
          <w:color w:val="000000"/>
        </w:rPr>
        <w:t>after</w:t>
      </w:r>
      <w:r w:rsidR="00210750" w:rsidRPr="00F65F3B">
        <w:rPr>
          <w:rFonts w:ascii="Times New Roman" w:hAnsi="Times New Roman" w:hint="eastAsia"/>
          <w:color w:val="000000"/>
        </w:rPr>
        <w:t xml:space="preserve"> TAI</w:t>
      </w:r>
      <w:r w:rsidR="00210750">
        <w:rPr>
          <w:rFonts w:ascii="Times New Roman" w:hAnsi="Times New Roman" w:hint="eastAsia"/>
          <w:color w:val="000000"/>
        </w:rPr>
        <w:t xml:space="preserve">. </w:t>
      </w:r>
      <w:r w:rsidR="00210750">
        <w:rPr>
          <w:rFonts w:ascii="Times New Roman" w:hAnsi="Times New Roman" w:hint="eastAsia"/>
          <w:color w:val="000000"/>
          <w:sz w:val="22"/>
        </w:rPr>
        <w:t xml:space="preserve">The measured </w:t>
      </w:r>
      <w:r w:rsidR="00210750">
        <w:rPr>
          <w:rFonts w:ascii="Times New Roman" w:hAnsi="Times New Roman"/>
          <w:color w:val="000000"/>
          <w:sz w:val="22"/>
        </w:rPr>
        <w:t>length</w:t>
      </w:r>
      <w:r w:rsidR="00210750">
        <w:rPr>
          <w:rFonts w:ascii="Times New Roman" w:hAnsi="Times New Roman" w:hint="eastAsia"/>
          <w:color w:val="000000"/>
          <w:sz w:val="22"/>
        </w:rPr>
        <w:t xml:space="preserve"> of the small intestine</w:t>
      </w:r>
      <w:r w:rsidR="00A640C2">
        <w:rPr>
          <w:rFonts w:ascii="Times New Roman" w:hAnsi="Times New Roman" w:hint="eastAsia"/>
          <w:color w:val="000000"/>
          <w:sz w:val="22"/>
        </w:rPr>
        <w:t xml:space="preserve"> relative to ALF</w:t>
      </w:r>
      <w:r w:rsidR="00210750">
        <w:rPr>
          <w:rFonts w:ascii="Times New Roman" w:hAnsi="Times New Roman" w:hint="eastAsia"/>
          <w:color w:val="000000"/>
          <w:sz w:val="22"/>
        </w:rPr>
        <w:t xml:space="preserve"> is </w:t>
      </w:r>
      <w:r w:rsidR="00A640C2">
        <w:rPr>
          <w:rFonts w:ascii="Times New Roman" w:hAnsi="Times New Roman" w:hint="eastAsia"/>
          <w:color w:val="000000"/>
          <w:sz w:val="22"/>
        </w:rPr>
        <w:t>shown in the boxplot</w:t>
      </w:r>
      <w:r w:rsidR="00210750">
        <w:rPr>
          <w:rFonts w:ascii="Times New Roman" w:hAnsi="Times New Roman" w:hint="eastAsia"/>
          <w:color w:val="000000"/>
          <w:sz w:val="22"/>
        </w:rPr>
        <w:t>.</w:t>
      </w:r>
      <w:r>
        <w:rPr>
          <w:rFonts w:ascii="Times New Roman" w:hAnsi="Times New Roman" w:hint="eastAsia"/>
          <w:color w:val="000000"/>
          <w:sz w:val="22"/>
        </w:rPr>
        <w:t xml:space="preserve"> </w:t>
      </w:r>
      <w:r w:rsidR="00A640C2" w:rsidRPr="00725C0B">
        <w:rPr>
          <w:rFonts w:ascii="Times New Roman" w:hAnsi="Times New Roman" w:hint="eastAsia"/>
          <w:color w:val="000000"/>
          <w:sz w:val="22"/>
          <w:vertAlign w:val="superscript"/>
        </w:rPr>
        <w:t>***</w:t>
      </w:r>
      <w:r w:rsidR="00A640C2" w:rsidRPr="00725C0B">
        <w:rPr>
          <w:rFonts w:ascii="Times New Roman" w:hAnsi="Times New Roman" w:hint="eastAsia"/>
          <w:color w:val="000000"/>
          <w:sz w:val="22"/>
        </w:rPr>
        <w:t xml:space="preserve">, </w:t>
      </w:r>
      <w:r w:rsidR="00A640C2" w:rsidRPr="00725C0B">
        <w:rPr>
          <w:rFonts w:ascii="Times New Roman" w:hAnsi="Times New Roman" w:hint="eastAsia"/>
          <w:i/>
          <w:color w:val="000000"/>
          <w:sz w:val="22"/>
        </w:rPr>
        <w:t>P</w:t>
      </w:r>
      <w:r w:rsidR="00A640C2" w:rsidRPr="00725C0B">
        <w:rPr>
          <w:rFonts w:ascii="Times New Roman" w:hAnsi="Times New Roman"/>
          <w:i/>
          <w:color w:val="000000"/>
          <w:sz w:val="22"/>
        </w:rPr>
        <w:t xml:space="preserve"> </w:t>
      </w:r>
      <w:r w:rsidR="00A640C2" w:rsidRPr="00725C0B">
        <w:rPr>
          <w:rFonts w:ascii="Times New Roman" w:hAnsi="Times New Roman" w:hint="eastAsia"/>
          <w:color w:val="000000"/>
          <w:sz w:val="22"/>
        </w:rPr>
        <w:sym w:font="Symbol" w:char="F03C"/>
      </w:r>
      <w:r w:rsidR="00A640C2" w:rsidRPr="00725C0B">
        <w:rPr>
          <w:rFonts w:ascii="Times New Roman" w:hAnsi="Times New Roman" w:hint="eastAsia"/>
          <w:color w:val="000000"/>
          <w:sz w:val="22"/>
        </w:rPr>
        <w:t xml:space="preserve"> 0.001.</w:t>
      </w:r>
      <w:r w:rsidR="00A640C2">
        <w:rPr>
          <w:rFonts w:ascii="Times New Roman" w:hAnsi="Times New Roman" w:hint="eastAsia"/>
          <w:color w:val="000000"/>
          <w:sz w:val="22"/>
        </w:rPr>
        <w:t xml:space="preserve"> </w:t>
      </w:r>
      <w:r>
        <w:rPr>
          <w:rFonts w:ascii="Times New Roman" w:hAnsi="Times New Roman" w:hint="eastAsia"/>
          <w:b/>
          <w:bCs/>
          <w:color w:val="000000"/>
          <w:sz w:val="22"/>
        </w:rPr>
        <w:t>b</w:t>
      </w:r>
      <w:r w:rsidRPr="00A459DC">
        <w:rPr>
          <w:rFonts w:ascii="Times New Roman" w:hAnsi="Times New Roman" w:hint="eastAsia"/>
          <w:b/>
          <w:bCs/>
          <w:color w:val="000000"/>
          <w:sz w:val="22"/>
        </w:rPr>
        <w:t>,</w:t>
      </w:r>
      <w:r>
        <w:rPr>
          <w:rFonts w:ascii="Times New Roman" w:hAnsi="Times New Roman" w:hint="eastAsia"/>
          <w:color w:val="000000"/>
          <w:sz w:val="22"/>
        </w:rPr>
        <w:t xml:space="preserve"> </w:t>
      </w:r>
      <w:r w:rsidRPr="0097588A">
        <w:rPr>
          <w:rFonts w:ascii="Times New Roman" w:hAnsi="Times New Roman" w:hint="eastAsia"/>
          <w:color w:val="000000"/>
          <w:sz w:val="22"/>
        </w:rPr>
        <w:t xml:space="preserve">HE staining </w:t>
      </w:r>
      <w:r w:rsidRPr="0097588A">
        <w:rPr>
          <w:rFonts w:ascii="Times New Roman" w:hAnsi="Times New Roman"/>
          <w:color w:val="000000"/>
          <w:sz w:val="22"/>
        </w:rPr>
        <w:t xml:space="preserve">analysis </w:t>
      </w:r>
      <w:r>
        <w:rPr>
          <w:rFonts w:ascii="Times New Roman" w:hAnsi="Times New Roman" w:hint="eastAsia"/>
          <w:color w:val="000000"/>
          <w:sz w:val="22"/>
        </w:rPr>
        <w:t xml:space="preserve">on the </w:t>
      </w:r>
      <w:r w:rsidRPr="0097588A">
        <w:rPr>
          <w:rFonts w:ascii="Times New Roman" w:hAnsi="Times New Roman"/>
          <w:color w:val="000000"/>
          <w:sz w:val="22"/>
        </w:rPr>
        <w:t>i</w:t>
      </w:r>
      <w:r w:rsidRPr="0097588A">
        <w:rPr>
          <w:rFonts w:ascii="Times New Roman" w:hAnsi="Times New Roman" w:hint="eastAsia"/>
          <w:color w:val="000000"/>
          <w:sz w:val="22"/>
        </w:rPr>
        <w:t>leal</w:t>
      </w:r>
      <w:r>
        <w:rPr>
          <w:rFonts w:ascii="Times New Roman" w:hAnsi="Times New Roman" w:hint="eastAsia"/>
          <w:color w:val="000000"/>
          <w:sz w:val="22"/>
        </w:rPr>
        <w:t xml:space="preserve"> tissue</w:t>
      </w:r>
      <w:r w:rsidR="00C2604F">
        <w:rPr>
          <w:rFonts w:ascii="Times New Roman" w:hAnsi="Times New Roman" w:hint="eastAsia"/>
          <w:color w:val="000000"/>
          <w:sz w:val="22"/>
        </w:rPr>
        <w:t xml:space="preserve"> of mice subjected to ALF</w:t>
      </w:r>
      <w:r>
        <w:rPr>
          <w:rFonts w:ascii="Times New Roman" w:hAnsi="Times New Roman" w:hint="eastAsia"/>
          <w:color w:val="000000"/>
          <w:sz w:val="22"/>
        </w:rPr>
        <w:t xml:space="preserve">. </w:t>
      </w:r>
      <w:r w:rsidRPr="0097588A">
        <w:rPr>
          <w:rFonts w:ascii="Times New Roman" w:hAnsi="Times New Roman" w:hint="eastAsia"/>
          <w:color w:val="000000"/>
          <w:sz w:val="22"/>
        </w:rPr>
        <w:t xml:space="preserve">Scale indicates </w:t>
      </w:r>
      <w:r>
        <w:rPr>
          <w:rFonts w:ascii="Times New Roman" w:hAnsi="Times New Roman" w:hint="eastAsia"/>
          <w:color w:val="000000"/>
          <w:sz w:val="22"/>
        </w:rPr>
        <w:t>1</w:t>
      </w:r>
      <w:r w:rsidRPr="0097588A">
        <w:rPr>
          <w:rFonts w:ascii="Times New Roman" w:hAnsi="Times New Roman" w:hint="eastAsia"/>
          <w:color w:val="000000"/>
          <w:sz w:val="22"/>
        </w:rPr>
        <w:t xml:space="preserve">00 </w:t>
      </w:r>
      <w:r w:rsidRPr="0097588A">
        <w:rPr>
          <w:rFonts w:ascii="Times New Roman" w:hAnsi="Times New Roman" w:hint="eastAsia"/>
          <w:color w:val="000000"/>
          <w:sz w:val="22"/>
        </w:rPr>
        <w:sym w:font="Symbol" w:char="F06D"/>
      </w:r>
      <w:r w:rsidRPr="0097588A">
        <w:rPr>
          <w:rFonts w:ascii="Times New Roman" w:hAnsi="Times New Roman" w:hint="eastAsia"/>
          <w:color w:val="000000"/>
          <w:sz w:val="22"/>
        </w:rPr>
        <w:t>m.</w:t>
      </w:r>
      <w:r>
        <w:rPr>
          <w:rFonts w:ascii="Times New Roman" w:hAnsi="Times New Roman" w:hint="eastAsia"/>
          <w:color w:val="000000"/>
          <w:sz w:val="22"/>
        </w:rPr>
        <w:t xml:space="preserve"> </w:t>
      </w:r>
      <w:bookmarkStart w:id="1" w:name="_Hlk173056326"/>
      <w:r>
        <w:rPr>
          <w:rFonts w:ascii="Times New Roman" w:hAnsi="Times New Roman" w:hint="eastAsia"/>
          <w:color w:val="000000"/>
          <w:sz w:val="22"/>
        </w:rPr>
        <w:t>Number of crypts p</w:t>
      </w:r>
      <w:r w:rsidRPr="00A459DC">
        <w:rPr>
          <w:rFonts w:ascii="Times New Roman" w:hAnsi="Times New Roman" w:hint="eastAsia"/>
          <w:color w:val="000000"/>
          <w:sz w:val="22"/>
        </w:rPr>
        <w:t>er millimeter</w:t>
      </w:r>
      <w:r>
        <w:rPr>
          <w:rFonts w:ascii="Times New Roman" w:hAnsi="Times New Roman" w:hint="eastAsia"/>
          <w:color w:val="000000"/>
          <w:sz w:val="22"/>
        </w:rPr>
        <w:t xml:space="preserve"> in </w:t>
      </w:r>
      <w:r w:rsidR="00E83B92">
        <w:rPr>
          <w:rFonts w:ascii="Times New Roman" w:hAnsi="Times New Roman" w:hint="eastAsia"/>
          <w:color w:val="000000"/>
          <w:sz w:val="22"/>
        </w:rPr>
        <w:t>mice</w:t>
      </w:r>
      <w:r>
        <w:rPr>
          <w:rFonts w:ascii="Times New Roman" w:hAnsi="Times New Roman" w:hint="eastAsia"/>
          <w:color w:val="000000"/>
          <w:sz w:val="22"/>
        </w:rPr>
        <w:t xml:space="preserve"> ileum is </w:t>
      </w:r>
      <w:r>
        <w:rPr>
          <w:rFonts w:ascii="Times New Roman" w:hAnsi="Times New Roman"/>
          <w:color w:val="000000"/>
          <w:sz w:val="22"/>
        </w:rPr>
        <w:t>shown</w:t>
      </w:r>
      <w:r>
        <w:rPr>
          <w:rFonts w:ascii="Times New Roman" w:hAnsi="Times New Roman" w:hint="eastAsia"/>
          <w:color w:val="000000"/>
          <w:sz w:val="22"/>
        </w:rPr>
        <w:t xml:space="preserve"> in the boxplot. </w:t>
      </w:r>
      <w:r w:rsidRPr="00725C0B">
        <w:rPr>
          <w:rFonts w:ascii="Times New Roman" w:hAnsi="Times New Roman" w:hint="eastAsia"/>
          <w:color w:val="000000"/>
          <w:sz w:val="22"/>
          <w:vertAlign w:val="superscript"/>
        </w:rPr>
        <w:t>***</w:t>
      </w:r>
      <w:r w:rsidRPr="00725C0B">
        <w:rPr>
          <w:rFonts w:ascii="Times New Roman" w:hAnsi="Times New Roman" w:hint="eastAsia"/>
          <w:color w:val="000000"/>
          <w:sz w:val="22"/>
        </w:rPr>
        <w:t xml:space="preserve">, </w:t>
      </w:r>
      <w:r w:rsidRPr="00725C0B">
        <w:rPr>
          <w:rFonts w:ascii="Times New Roman" w:hAnsi="Times New Roman" w:hint="eastAsia"/>
          <w:i/>
          <w:color w:val="000000"/>
          <w:sz w:val="22"/>
        </w:rPr>
        <w:t>P</w:t>
      </w:r>
      <w:r w:rsidRPr="00725C0B">
        <w:rPr>
          <w:rFonts w:ascii="Times New Roman" w:hAnsi="Times New Roman"/>
          <w:i/>
          <w:color w:val="000000"/>
          <w:sz w:val="22"/>
        </w:rPr>
        <w:t xml:space="preserve"> </w:t>
      </w:r>
      <w:r w:rsidRPr="00725C0B">
        <w:rPr>
          <w:rFonts w:ascii="Times New Roman" w:hAnsi="Times New Roman" w:hint="eastAsia"/>
          <w:color w:val="000000"/>
          <w:sz w:val="22"/>
        </w:rPr>
        <w:sym w:font="Symbol" w:char="F03C"/>
      </w:r>
      <w:r w:rsidRPr="00725C0B">
        <w:rPr>
          <w:rFonts w:ascii="Times New Roman" w:hAnsi="Times New Roman" w:hint="eastAsia"/>
          <w:color w:val="000000"/>
          <w:sz w:val="22"/>
        </w:rPr>
        <w:t xml:space="preserve"> 0.001.</w:t>
      </w:r>
      <w:bookmarkEnd w:id="1"/>
      <w:r>
        <w:rPr>
          <w:rFonts w:ascii="Times New Roman" w:hAnsi="Times New Roman" w:hint="eastAsia"/>
          <w:color w:val="000000"/>
          <w:sz w:val="22"/>
        </w:rPr>
        <w:t xml:space="preserve"> </w:t>
      </w:r>
    </w:p>
    <w:p w14:paraId="3B138456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0B38B013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36A2766E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2F6BD92A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085FFA09" w14:textId="77777777" w:rsidR="0035711B" w:rsidRDefault="0035711B" w:rsidP="00714B89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sectPr w:rsidR="0035711B" w:rsidSect="00BD5FEE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67591B" w14:textId="77777777" w:rsidR="00426337" w:rsidRDefault="00426337" w:rsidP="0014677B">
      <w:pPr>
        <w:rPr>
          <w:rFonts w:hint="eastAsia"/>
        </w:rPr>
      </w:pPr>
      <w:r>
        <w:separator/>
      </w:r>
    </w:p>
  </w:endnote>
  <w:endnote w:type="continuationSeparator" w:id="0">
    <w:p w14:paraId="7DDEFDF8" w14:textId="77777777" w:rsidR="00426337" w:rsidRDefault="00426337" w:rsidP="0014677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90944400"/>
      <w:docPartObj>
        <w:docPartGallery w:val="Page Numbers (Bottom of Page)"/>
        <w:docPartUnique/>
      </w:docPartObj>
    </w:sdtPr>
    <w:sdtContent>
      <w:p w14:paraId="58EF47A8" w14:textId="1F12E13C" w:rsidR="00307412" w:rsidRDefault="00307412">
        <w:pPr>
          <w:pStyle w:val="a5"/>
          <w:jc w:val="center"/>
          <w:rPr>
            <w:rFonts w:hint="eastAsia"/>
          </w:rPr>
        </w:pPr>
        <w:r>
          <w:rPr>
            <w:rFonts w:hint="eastAsia"/>
          </w:rP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A109CA0" w14:textId="77777777" w:rsidR="00307412" w:rsidRDefault="00307412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F5DA6F" w14:textId="77777777" w:rsidR="00426337" w:rsidRDefault="00426337" w:rsidP="0014677B">
      <w:pPr>
        <w:rPr>
          <w:rFonts w:hint="eastAsia"/>
        </w:rPr>
      </w:pPr>
      <w:r>
        <w:separator/>
      </w:r>
    </w:p>
  </w:footnote>
  <w:footnote w:type="continuationSeparator" w:id="0">
    <w:p w14:paraId="65C380A3" w14:textId="77777777" w:rsidR="00426337" w:rsidRDefault="00426337" w:rsidP="0014677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74F4"/>
    <w:rsid w:val="00000B5A"/>
    <w:rsid w:val="00004585"/>
    <w:rsid w:val="000069AD"/>
    <w:rsid w:val="00013372"/>
    <w:rsid w:val="00016121"/>
    <w:rsid w:val="000238C9"/>
    <w:rsid w:val="00027FBD"/>
    <w:rsid w:val="00030DD9"/>
    <w:rsid w:val="00033F33"/>
    <w:rsid w:val="000373CC"/>
    <w:rsid w:val="00050B6F"/>
    <w:rsid w:val="000575DA"/>
    <w:rsid w:val="00077EF8"/>
    <w:rsid w:val="0008238D"/>
    <w:rsid w:val="00090C8C"/>
    <w:rsid w:val="00092CA5"/>
    <w:rsid w:val="000A246E"/>
    <w:rsid w:val="000A68F8"/>
    <w:rsid w:val="000C2731"/>
    <w:rsid w:val="000C72DA"/>
    <w:rsid w:val="000D368F"/>
    <w:rsid w:val="000E1783"/>
    <w:rsid w:val="000E3206"/>
    <w:rsid w:val="000E4563"/>
    <w:rsid w:val="000E7275"/>
    <w:rsid w:val="001033CF"/>
    <w:rsid w:val="0011273F"/>
    <w:rsid w:val="00112C14"/>
    <w:rsid w:val="00114932"/>
    <w:rsid w:val="00120116"/>
    <w:rsid w:val="001260EA"/>
    <w:rsid w:val="0014677B"/>
    <w:rsid w:val="00153E84"/>
    <w:rsid w:val="00175D5D"/>
    <w:rsid w:val="00176013"/>
    <w:rsid w:val="001877E5"/>
    <w:rsid w:val="001A1FBB"/>
    <w:rsid w:val="001A3342"/>
    <w:rsid w:val="001B2BC3"/>
    <w:rsid w:val="001B42E8"/>
    <w:rsid w:val="001C16D1"/>
    <w:rsid w:val="001C542D"/>
    <w:rsid w:val="001C7ECF"/>
    <w:rsid w:val="001D0828"/>
    <w:rsid w:val="001D0E68"/>
    <w:rsid w:val="001D47F5"/>
    <w:rsid w:val="001D7653"/>
    <w:rsid w:val="00210750"/>
    <w:rsid w:val="00212D2B"/>
    <w:rsid w:val="00217C42"/>
    <w:rsid w:val="00217F56"/>
    <w:rsid w:val="0022053B"/>
    <w:rsid w:val="00227C62"/>
    <w:rsid w:val="00242852"/>
    <w:rsid w:val="00246944"/>
    <w:rsid w:val="00252CE3"/>
    <w:rsid w:val="00257921"/>
    <w:rsid w:val="0026455A"/>
    <w:rsid w:val="00274A0C"/>
    <w:rsid w:val="00292F67"/>
    <w:rsid w:val="00294933"/>
    <w:rsid w:val="00295DA7"/>
    <w:rsid w:val="00297840"/>
    <w:rsid w:val="002B2EEA"/>
    <w:rsid w:val="002D41F5"/>
    <w:rsid w:val="002D5167"/>
    <w:rsid w:val="002E4CB8"/>
    <w:rsid w:val="002F5F7A"/>
    <w:rsid w:val="003037C0"/>
    <w:rsid w:val="00306414"/>
    <w:rsid w:val="00307412"/>
    <w:rsid w:val="00311D2F"/>
    <w:rsid w:val="00314158"/>
    <w:rsid w:val="00317E2C"/>
    <w:rsid w:val="00323072"/>
    <w:rsid w:val="00332F27"/>
    <w:rsid w:val="00334BA1"/>
    <w:rsid w:val="0034747F"/>
    <w:rsid w:val="00354187"/>
    <w:rsid w:val="0035711B"/>
    <w:rsid w:val="003741A9"/>
    <w:rsid w:val="003852B2"/>
    <w:rsid w:val="003A4B0A"/>
    <w:rsid w:val="003A7370"/>
    <w:rsid w:val="003B1D63"/>
    <w:rsid w:val="003B344A"/>
    <w:rsid w:val="003B35FC"/>
    <w:rsid w:val="003B6E8A"/>
    <w:rsid w:val="003B7ADE"/>
    <w:rsid w:val="003B7DB7"/>
    <w:rsid w:val="003D296D"/>
    <w:rsid w:val="003D58BF"/>
    <w:rsid w:val="003E2699"/>
    <w:rsid w:val="003E6A1F"/>
    <w:rsid w:val="003E6C14"/>
    <w:rsid w:val="003F0710"/>
    <w:rsid w:val="003F4A9A"/>
    <w:rsid w:val="003F73CC"/>
    <w:rsid w:val="004015AA"/>
    <w:rsid w:val="0040222F"/>
    <w:rsid w:val="00426337"/>
    <w:rsid w:val="004317D9"/>
    <w:rsid w:val="0043764E"/>
    <w:rsid w:val="00437E8F"/>
    <w:rsid w:val="00441055"/>
    <w:rsid w:val="0045082B"/>
    <w:rsid w:val="00454515"/>
    <w:rsid w:val="00465F4F"/>
    <w:rsid w:val="0048096C"/>
    <w:rsid w:val="004827EC"/>
    <w:rsid w:val="004977AE"/>
    <w:rsid w:val="004A0382"/>
    <w:rsid w:val="004A2E1B"/>
    <w:rsid w:val="004A35F1"/>
    <w:rsid w:val="004B2208"/>
    <w:rsid w:val="004C2290"/>
    <w:rsid w:val="004D153B"/>
    <w:rsid w:val="004D2973"/>
    <w:rsid w:val="004D5BEC"/>
    <w:rsid w:val="004E34C2"/>
    <w:rsid w:val="004E3E51"/>
    <w:rsid w:val="004E4E53"/>
    <w:rsid w:val="00535BD9"/>
    <w:rsid w:val="005432CB"/>
    <w:rsid w:val="00551E5E"/>
    <w:rsid w:val="0055210B"/>
    <w:rsid w:val="005639C6"/>
    <w:rsid w:val="00566033"/>
    <w:rsid w:val="0056756D"/>
    <w:rsid w:val="00582CDC"/>
    <w:rsid w:val="00585B3D"/>
    <w:rsid w:val="005A63A2"/>
    <w:rsid w:val="005C40E2"/>
    <w:rsid w:val="005C6B1E"/>
    <w:rsid w:val="005D3870"/>
    <w:rsid w:val="005D52C8"/>
    <w:rsid w:val="005D7BA5"/>
    <w:rsid w:val="005E1E3D"/>
    <w:rsid w:val="005E715E"/>
    <w:rsid w:val="005F449F"/>
    <w:rsid w:val="005F6078"/>
    <w:rsid w:val="00603D0C"/>
    <w:rsid w:val="00614D9D"/>
    <w:rsid w:val="00622D75"/>
    <w:rsid w:val="00627823"/>
    <w:rsid w:val="0064128A"/>
    <w:rsid w:val="00644303"/>
    <w:rsid w:val="00650D2A"/>
    <w:rsid w:val="00654489"/>
    <w:rsid w:val="0065768E"/>
    <w:rsid w:val="006612BC"/>
    <w:rsid w:val="00662623"/>
    <w:rsid w:val="00671D8E"/>
    <w:rsid w:val="00674CD0"/>
    <w:rsid w:val="00684623"/>
    <w:rsid w:val="006846C0"/>
    <w:rsid w:val="00684CA1"/>
    <w:rsid w:val="00696648"/>
    <w:rsid w:val="0069677D"/>
    <w:rsid w:val="006A4681"/>
    <w:rsid w:val="006B0C28"/>
    <w:rsid w:val="006B36AF"/>
    <w:rsid w:val="006D25F1"/>
    <w:rsid w:val="006D4CA6"/>
    <w:rsid w:val="006F0862"/>
    <w:rsid w:val="006F595E"/>
    <w:rsid w:val="006F691A"/>
    <w:rsid w:val="00701660"/>
    <w:rsid w:val="007116E3"/>
    <w:rsid w:val="0071240E"/>
    <w:rsid w:val="00714B89"/>
    <w:rsid w:val="0072042E"/>
    <w:rsid w:val="00720849"/>
    <w:rsid w:val="00720EA0"/>
    <w:rsid w:val="00725C0B"/>
    <w:rsid w:val="007313AC"/>
    <w:rsid w:val="00736DA8"/>
    <w:rsid w:val="00745CFA"/>
    <w:rsid w:val="00745EE2"/>
    <w:rsid w:val="00751C08"/>
    <w:rsid w:val="0075353F"/>
    <w:rsid w:val="007664A2"/>
    <w:rsid w:val="00767CC7"/>
    <w:rsid w:val="00780D80"/>
    <w:rsid w:val="0078133C"/>
    <w:rsid w:val="00793D62"/>
    <w:rsid w:val="00794613"/>
    <w:rsid w:val="00796094"/>
    <w:rsid w:val="007A2360"/>
    <w:rsid w:val="007A4BD1"/>
    <w:rsid w:val="007A4DE3"/>
    <w:rsid w:val="007A6DDE"/>
    <w:rsid w:val="007C1962"/>
    <w:rsid w:val="007C6339"/>
    <w:rsid w:val="007C64E5"/>
    <w:rsid w:val="007C7735"/>
    <w:rsid w:val="007D3457"/>
    <w:rsid w:val="007D4300"/>
    <w:rsid w:val="007E1274"/>
    <w:rsid w:val="007E4B44"/>
    <w:rsid w:val="007F1ABE"/>
    <w:rsid w:val="007F5452"/>
    <w:rsid w:val="0080359A"/>
    <w:rsid w:val="00816D7E"/>
    <w:rsid w:val="00822F63"/>
    <w:rsid w:val="008246EF"/>
    <w:rsid w:val="00833082"/>
    <w:rsid w:val="0083384B"/>
    <w:rsid w:val="008357C5"/>
    <w:rsid w:val="008539E5"/>
    <w:rsid w:val="0086114D"/>
    <w:rsid w:val="00863192"/>
    <w:rsid w:val="00863609"/>
    <w:rsid w:val="00873030"/>
    <w:rsid w:val="008866B1"/>
    <w:rsid w:val="0089264A"/>
    <w:rsid w:val="00897525"/>
    <w:rsid w:val="008A4B1A"/>
    <w:rsid w:val="008A6917"/>
    <w:rsid w:val="008B04F0"/>
    <w:rsid w:val="008C0564"/>
    <w:rsid w:val="008E2996"/>
    <w:rsid w:val="008E5FF9"/>
    <w:rsid w:val="00907254"/>
    <w:rsid w:val="009149BC"/>
    <w:rsid w:val="00916C1E"/>
    <w:rsid w:val="00924E36"/>
    <w:rsid w:val="00935351"/>
    <w:rsid w:val="00936610"/>
    <w:rsid w:val="009374A2"/>
    <w:rsid w:val="00942B5D"/>
    <w:rsid w:val="009506B4"/>
    <w:rsid w:val="00961CC9"/>
    <w:rsid w:val="00963384"/>
    <w:rsid w:val="009653DA"/>
    <w:rsid w:val="00967B89"/>
    <w:rsid w:val="009711B4"/>
    <w:rsid w:val="0097588A"/>
    <w:rsid w:val="00981DC4"/>
    <w:rsid w:val="00982DD8"/>
    <w:rsid w:val="00992B1B"/>
    <w:rsid w:val="0099605D"/>
    <w:rsid w:val="009A5BDF"/>
    <w:rsid w:val="009C1A05"/>
    <w:rsid w:val="009C20EA"/>
    <w:rsid w:val="009D0DDF"/>
    <w:rsid w:val="009F4DF4"/>
    <w:rsid w:val="00A01E84"/>
    <w:rsid w:val="00A03221"/>
    <w:rsid w:val="00A07170"/>
    <w:rsid w:val="00A07584"/>
    <w:rsid w:val="00A10B50"/>
    <w:rsid w:val="00A12932"/>
    <w:rsid w:val="00A21C39"/>
    <w:rsid w:val="00A21D13"/>
    <w:rsid w:val="00A459DC"/>
    <w:rsid w:val="00A46B56"/>
    <w:rsid w:val="00A537C3"/>
    <w:rsid w:val="00A57CF6"/>
    <w:rsid w:val="00A6107D"/>
    <w:rsid w:val="00A640C2"/>
    <w:rsid w:val="00A66050"/>
    <w:rsid w:val="00A667DB"/>
    <w:rsid w:val="00AA5E92"/>
    <w:rsid w:val="00AC3A7A"/>
    <w:rsid w:val="00AC48F2"/>
    <w:rsid w:val="00AC6DF1"/>
    <w:rsid w:val="00AD033B"/>
    <w:rsid w:val="00AD1B38"/>
    <w:rsid w:val="00AD25D1"/>
    <w:rsid w:val="00AD77B7"/>
    <w:rsid w:val="00AE151D"/>
    <w:rsid w:val="00AE3685"/>
    <w:rsid w:val="00AE7EA9"/>
    <w:rsid w:val="00AF0D8C"/>
    <w:rsid w:val="00AF5BAC"/>
    <w:rsid w:val="00B14F58"/>
    <w:rsid w:val="00B3189C"/>
    <w:rsid w:val="00B34694"/>
    <w:rsid w:val="00B352D9"/>
    <w:rsid w:val="00B4207A"/>
    <w:rsid w:val="00B50BB0"/>
    <w:rsid w:val="00B50E59"/>
    <w:rsid w:val="00B52A98"/>
    <w:rsid w:val="00B63876"/>
    <w:rsid w:val="00B70A67"/>
    <w:rsid w:val="00B768A9"/>
    <w:rsid w:val="00B842C5"/>
    <w:rsid w:val="00BA0466"/>
    <w:rsid w:val="00BA1091"/>
    <w:rsid w:val="00BC16EB"/>
    <w:rsid w:val="00BC1763"/>
    <w:rsid w:val="00BC2122"/>
    <w:rsid w:val="00BC5D2D"/>
    <w:rsid w:val="00BD00CC"/>
    <w:rsid w:val="00BD2F2D"/>
    <w:rsid w:val="00BD5A02"/>
    <w:rsid w:val="00BD5FEE"/>
    <w:rsid w:val="00BD76B1"/>
    <w:rsid w:val="00BE16BC"/>
    <w:rsid w:val="00BE40A8"/>
    <w:rsid w:val="00BE5C9A"/>
    <w:rsid w:val="00BF5A4D"/>
    <w:rsid w:val="00C15613"/>
    <w:rsid w:val="00C15F38"/>
    <w:rsid w:val="00C238AD"/>
    <w:rsid w:val="00C24A92"/>
    <w:rsid w:val="00C2604F"/>
    <w:rsid w:val="00C32D80"/>
    <w:rsid w:val="00C37A6D"/>
    <w:rsid w:val="00C414DA"/>
    <w:rsid w:val="00C47F6A"/>
    <w:rsid w:val="00C53648"/>
    <w:rsid w:val="00C62116"/>
    <w:rsid w:val="00C6376D"/>
    <w:rsid w:val="00C659A0"/>
    <w:rsid w:val="00C66E90"/>
    <w:rsid w:val="00C75762"/>
    <w:rsid w:val="00C8385C"/>
    <w:rsid w:val="00C840CD"/>
    <w:rsid w:val="00C964AA"/>
    <w:rsid w:val="00CB156D"/>
    <w:rsid w:val="00CC1E20"/>
    <w:rsid w:val="00CC50CE"/>
    <w:rsid w:val="00CD234F"/>
    <w:rsid w:val="00CD254E"/>
    <w:rsid w:val="00CE5E9C"/>
    <w:rsid w:val="00CE6F75"/>
    <w:rsid w:val="00D3231A"/>
    <w:rsid w:val="00D33157"/>
    <w:rsid w:val="00D34FF8"/>
    <w:rsid w:val="00D53C7E"/>
    <w:rsid w:val="00D57997"/>
    <w:rsid w:val="00D60A5C"/>
    <w:rsid w:val="00D6190B"/>
    <w:rsid w:val="00D62AA4"/>
    <w:rsid w:val="00D97794"/>
    <w:rsid w:val="00DA1F35"/>
    <w:rsid w:val="00DA783F"/>
    <w:rsid w:val="00DC11A2"/>
    <w:rsid w:val="00DC709B"/>
    <w:rsid w:val="00DD62EE"/>
    <w:rsid w:val="00DD756D"/>
    <w:rsid w:val="00DD792E"/>
    <w:rsid w:val="00E07B30"/>
    <w:rsid w:val="00E159EE"/>
    <w:rsid w:val="00E17208"/>
    <w:rsid w:val="00E227B8"/>
    <w:rsid w:val="00E243E9"/>
    <w:rsid w:val="00E40A05"/>
    <w:rsid w:val="00E44183"/>
    <w:rsid w:val="00E45184"/>
    <w:rsid w:val="00E52283"/>
    <w:rsid w:val="00E5231E"/>
    <w:rsid w:val="00E529AB"/>
    <w:rsid w:val="00E6264F"/>
    <w:rsid w:val="00E6420F"/>
    <w:rsid w:val="00E817A6"/>
    <w:rsid w:val="00E83B92"/>
    <w:rsid w:val="00E96A75"/>
    <w:rsid w:val="00E96B3E"/>
    <w:rsid w:val="00EA1910"/>
    <w:rsid w:val="00EA34E0"/>
    <w:rsid w:val="00EA7808"/>
    <w:rsid w:val="00EB6F93"/>
    <w:rsid w:val="00EC5C68"/>
    <w:rsid w:val="00EE3523"/>
    <w:rsid w:val="00EF3E9C"/>
    <w:rsid w:val="00EF5965"/>
    <w:rsid w:val="00EF74F4"/>
    <w:rsid w:val="00F06C88"/>
    <w:rsid w:val="00F07DFF"/>
    <w:rsid w:val="00F1076F"/>
    <w:rsid w:val="00F10785"/>
    <w:rsid w:val="00F12C18"/>
    <w:rsid w:val="00F13E3E"/>
    <w:rsid w:val="00F2429D"/>
    <w:rsid w:val="00F32E9D"/>
    <w:rsid w:val="00F3432A"/>
    <w:rsid w:val="00F37B30"/>
    <w:rsid w:val="00F43A5D"/>
    <w:rsid w:val="00F52E07"/>
    <w:rsid w:val="00F72B66"/>
    <w:rsid w:val="00F77AF3"/>
    <w:rsid w:val="00FA2E84"/>
    <w:rsid w:val="00FB3246"/>
    <w:rsid w:val="00FB6964"/>
    <w:rsid w:val="00FD1777"/>
    <w:rsid w:val="00FD1FFF"/>
    <w:rsid w:val="00FE1982"/>
    <w:rsid w:val="00FE283A"/>
    <w:rsid w:val="00FE372C"/>
    <w:rsid w:val="00FE69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38EC41"/>
  <w15:docId w15:val="{1DA366C2-528D-4742-A358-B5F67AC31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A75"/>
    <w:pPr>
      <w:widowControl w:val="0"/>
      <w:jc w:val="both"/>
    </w:pPr>
  </w:style>
  <w:style w:type="paragraph" w:styleId="1">
    <w:name w:val="heading 1"/>
    <w:basedOn w:val="a"/>
    <w:link w:val="10"/>
    <w:qFormat/>
    <w:rsid w:val="00793D62"/>
    <w:pPr>
      <w:widowControl/>
      <w:spacing w:line="390" w:lineRule="atLeast"/>
      <w:ind w:right="180"/>
      <w:jc w:val="left"/>
      <w:outlineLvl w:val="0"/>
    </w:pPr>
    <w:rPr>
      <w:rFonts w:ascii="Arial" w:eastAsia="宋体" w:hAnsi="Arial" w:cs="Arial"/>
      <w:b/>
      <w:bCs/>
      <w:color w:val="333333"/>
      <w:kern w:val="36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6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67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67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677B"/>
    <w:rPr>
      <w:sz w:val="18"/>
      <w:szCs w:val="18"/>
    </w:rPr>
  </w:style>
  <w:style w:type="table" w:styleId="a7">
    <w:name w:val="Table Grid"/>
    <w:basedOn w:val="a1"/>
    <w:uiPriority w:val="39"/>
    <w:rsid w:val="001467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4677B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rsid w:val="00793D62"/>
    <w:rPr>
      <w:rFonts w:ascii="Arial" w:eastAsia="宋体" w:hAnsi="Arial" w:cs="Arial"/>
      <w:b/>
      <w:bCs/>
      <w:color w:val="333333"/>
      <w:kern w:val="36"/>
      <w:sz w:val="27"/>
      <w:szCs w:val="27"/>
    </w:rPr>
  </w:style>
  <w:style w:type="character" w:styleId="a8">
    <w:name w:val="Hyperlink"/>
    <w:uiPriority w:val="99"/>
    <w:rsid w:val="00793D62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E6420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6420F"/>
    <w:rPr>
      <w:sz w:val="18"/>
      <w:szCs w:val="18"/>
    </w:rPr>
  </w:style>
  <w:style w:type="paragraph" w:customStyle="1" w:styleId="MDPI42tablebody">
    <w:name w:val="MDPI_4.2_table_body"/>
    <w:qFormat/>
    <w:rsid w:val="00794613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16affiliation">
    <w:name w:val="MDPI_1.6_affiliation"/>
    <w:qFormat/>
    <w:rsid w:val="008539E5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table" w:customStyle="1" w:styleId="11">
    <w:name w:val="浅色底纹1"/>
    <w:basedOn w:val="a1"/>
    <w:uiPriority w:val="60"/>
    <w:rsid w:val="003B6E8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b">
    <w:name w:val="FollowedHyperlink"/>
    <w:basedOn w:val="a0"/>
    <w:uiPriority w:val="99"/>
    <w:semiHidden/>
    <w:unhideWhenUsed/>
    <w:rsid w:val="00A07170"/>
    <w:rPr>
      <w:color w:val="954F72"/>
      <w:u w:val="single"/>
    </w:rPr>
  </w:style>
  <w:style w:type="paragraph" w:customStyle="1" w:styleId="msonormal0">
    <w:name w:val="msonormal"/>
    <w:basedOn w:val="a"/>
    <w:rsid w:val="00A071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D153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4D153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4D153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2">
    <w:name w:val="浅色底纹2"/>
    <w:basedOn w:val="a1"/>
    <w:uiPriority w:val="60"/>
    <w:rsid w:val="00833082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c">
    <w:name w:val="Placeholder Text"/>
    <w:basedOn w:val="a0"/>
    <w:uiPriority w:val="99"/>
    <w:semiHidden/>
    <w:rsid w:val="00833082"/>
    <w:rPr>
      <w:color w:val="808080"/>
    </w:rPr>
  </w:style>
  <w:style w:type="character" w:styleId="ad">
    <w:name w:val="Unresolved Mention"/>
    <w:basedOn w:val="a0"/>
    <w:uiPriority w:val="99"/>
    <w:semiHidden/>
    <w:unhideWhenUsed/>
    <w:rsid w:val="00897525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EF3E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56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6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2163</TotalTime>
  <Pages>12</Pages>
  <Words>858</Words>
  <Characters>4897</Characters>
  <Application>Microsoft Office Word</Application>
  <DocSecurity>0</DocSecurity>
  <Lines>40</Lines>
  <Paragraphs>11</Paragraphs>
  <ScaleCrop>false</ScaleCrop>
  <Company>HP</Company>
  <LinksUpToDate>false</LinksUpToDate>
  <CharactersWithSpaces>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tmmu</dc:creator>
  <cp:lastModifiedBy>Q W</cp:lastModifiedBy>
  <cp:revision>207</cp:revision>
  <dcterms:created xsi:type="dcterms:W3CDTF">2022-11-21T10:35:00Z</dcterms:created>
  <dcterms:modified xsi:type="dcterms:W3CDTF">2024-07-28T03:05:00Z</dcterms:modified>
</cp:coreProperties>
</file>