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6BBB5" w14:textId="09FBDE55" w:rsidR="0058464C" w:rsidRDefault="0058464C" w:rsidP="0058464C">
      <w:pPr>
        <w:pStyle w:val="Heading1"/>
      </w:pPr>
      <w:r>
        <w:t>PRISMA 2009 Checklist</w:t>
      </w:r>
    </w:p>
    <w:tbl>
      <w:tblPr>
        <w:tblW w:w="13892" w:type="dxa"/>
        <w:tblInd w:w="-6" w:type="dxa"/>
        <w:tblBorders>
          <w:top w:val="nil"/>
          <w:left w:val="nil"/>
          <w:bottom w:val="nil"/>
          <w:right w:val="nil"/>
        </w:tblBorders>
        <w:tblLook w:val="0000" w:firstRow="0" w:lastRow="0" w:firstColumn="0" w:lastColumn="0" w:noHBand="0" w:noVBand="0"/>
      </w:tblPr>
      <w:tblGrid>
        <w:gridCol w:w="6"/>
        <w:gridCol w:w="1979"/>
        <w:gridCol w:w="567"/>
        <w:gridCol w:w="8930"/>
        <w:gridCol w:w="2410"/>
      </w:tblGrid>
      <w:tr w:rsidR="0058464C" w:rsidRPr="004C1685" w14:paraId="1A71D5DE" w14:textId="77777777" w:rsidTr="004E692A">
        <w:trPr>
          <w:gridBefore w:val="1"/>
          <w:wBefore w:w="6" w:type="dxa"/>
          <w:trHeight w:val="663"/>
        </w:trPr>
        <w:tc>
          <w:tcPr>
            <w:tcW w:w="197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0F9086A" w14:textId="77777777" w:rsidR="0058464C" w:rsidRPr="004C1685" w:rsidRDefault="0058464C" w:rsidP="002D7FBF">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6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CC46F4C" w14:textId="77777777" w:rsidR="0058464C" w:rsidRPr="005979B8" w:rsidRDefault="0058464C" w:rsidP="002D7FB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893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6EE9791" w14:textId="77777777" w:rsidR="0058464C" w:rsidRPr="004C1685" w:rsidRDefault="0058464C" w:rsidP="002D7FBF">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241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A397CB4" w14:textId="29B80EB6" w:rsidR="0058464C" w:rsidRPr="004C1685" w:rsidRDefault="0058464C" w:rsidP="002D7FBF">
            <w:pPr>
              <w:pStyle w:val="Default"/>
              <w:rPr>
                <w:rFonts w:ascii="Arial" w:hAnsi="Arial" w:cs="Arial"/>
                <w:color w:val="FFFFFF"/>
                <w:sz w:val="22"/>
                <w:szCs w:val="22"/>
              </w:rPr>
            </w:pPr>
            <w:r w:rsidRPr="004C1685">
              <w:rPr>
                <w:rFonts w:ascii="Arial" w:hAnsi="Arial" w:cs="Arial"/>
                <w:b/>
                <w:bCs/>
                <w:color w:val="FFFFFF"/>
                <w:sz w:val="22"/>
                <w:szCs w:val="22"/>
              </w:rPr>
              <w:t xml:space="preserve">Reported </w:t>
            </w:r>
            <w:r w:rsidR="00D67A4E">
              <w:rPr>
                <w:rFonts w:ascii="Arial" w:hAnsi="Arial" w:cs="Arial"/>
                <w:b/>
                <w:bCs/>
                <w:color w:val="FFFFFF"/>
                <w:sz w:val="22"/>
                <w:szCs w:val="22"/>
              </w:rPr>
              <w:t>section</w:t>
            </w:r>
            <w:r w:rsidRPr="004C1685">
              <w:rPr>
                <w:rFonts w:ascii="Arial" w:hAnsi="Arial" w:cs="Arial"/>
                <w:b/>
                <w:bCs/>
                <w:color w:val="FFFFFF"/>
                <w:sz w:val="22"/>
                <w:szCs w:val="22"/>
              </w:rPr>
              <w:t xml:space="preserve"> </w:t>
            </w:r>
            <w:r w:rsidR="00726077">
              <w:rPr>
                <w:rFonts w:ascii="Arial" w:hAnsi="Arial" w:cs="Arial"/>
                <w:b/>
                <w:bCs/>
                <w:color w:val="FFFFFF"/>
                <w:sz w:val="22"/>
                <w:szCs w:val="22"/>
              </w:rPr>
              <w:t>titles</w:t>
            </w:r>
          </w:p>
        </w:tc>
      </w:tr>
      <w:tr w:rsidR="0058464C" w:rsidRPr="004C1685" w14:paraId="762A8667" w14:textId="77777777" w:rsidTr="004E692A">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C265C46"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TITLE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6AEACDE" w14:textId="77777777" w:rsidR="0058464C" w:rsidRPr="004C1685" w:rsidRDefault="0058464C" w:rsidP="002D7FBF">
            <w:pPr>
              <w:pStyle w:val="Default"/>
              <w:jc w:val="right"/>
              <w:rPr>
                <w:rFonts w:ascii="Arial" w:hAnsi="Arial" w:cs="Arial"/>
                <w:color w:val="auto"/>
              </w:rPr>
            </w:pPr>
          </w:p>
        </w:tc>
      </w:tr>
      <w:tr w:rsidR="0058464C" w:rsidRPr="004C1685" w14:paraId="05C15C36" w14:textId="77777777" w:rsidTr="004E692A">
        <w:trPr>
          <w:gridBefore w:val="1"/>
          <w:wBefore w:w="6" w:type="dxa"/>
          <w:trHeight w:val="323"/>
        </w:trPr>
        <w:tc>
          <w:tcPr>
            <w:tcW w:w="1979" w:type="dxa"/>
            <w:tcBorders>
              <w:top w:val="single" w:sz="5" w:space="0" w:color="000000"/>
              <w:left w:val="single" w:sz="5" w:space="0" w:color="000000"/>
              <w:bottom w:val="double" w:sz="2" w:space="0" w:color="FFFFCC"/>
              <w:right w:val="single" w:sz="5" w:space="0" w:color="000000"/>
            </w:tcBorders>
          </w:tcPr>
          <w:p w14:paraId="587321B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67" w:type="dxa"/>
            <w:tcBorders>
              <w:top w:val="single" w:sz="5" w:space="0" w:color="000000"/>
              <w:left w:val="single" w:sz="5" w:space="0" w:color="000000"/>
              <w:bottom w:val="double" w:sz="2" w:space="0" w:color="FFFFCC"/>
              <w:right w:val="single" w:sz="5" w:space="0" w:color="000000"/>
            </w:tcBorders>
          </w:tcPr>
          <w:p w14:paraId="53E24778"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1</w:t>
            </w:r>
          </w:p>
        </w:tc>
        <w:tc>
          <w:tcPr>
            <w:tcW w:w="8930" w:type="dxa"/>
            <w:tcBorders>
              <w:top w:val="single" w:sz="5" w:space="0" w:color="000000"/>
              <w:left w:val="single" w:sz="5" w:space="0" w:color="000000"/>
              <w:bottom w:val="double" w:sz="5" w:space="0" w:color="000000"/>
              <w:right w:val="single" w:sz="5" w:space="0" w:color="000000"/>
            </w:tcBorders>
          </w:tcPr>
          <w:p w14:paraId="2ADCB171"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2410" w:type="dxa"/>
            <w:tcBorders>
              <w:top w:val="single" w:sz="5" w:space="0" w:color="000000"/>
              <w:left w:val="single" w:sz="5" w:space="0" w:color="000000"/>
              <w:bottom w:val="double" w:sz="5" w:space="0" w:color="000000"/>
              <w:right w:val="single" w:sz="5" w:space="0" w:color="000000"/>
            </w:tcBorders>
          </w:tcPr>
          <w:p w14:paraId="6F9016A3" w14:textId="25F006E7"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Yes: Title</w:t>
            </w:r>
          </w:p>
        </w:tc>
      </w:tr>
      <w:tr w:rsidR="0058464C" w:rsidRPr="004C1685" w14:paraId="7E8D5386" w14:textId="77777777" w:rsidTr="004E692A">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FB33CB"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ABSTRACT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70FEEB14" w14:textId="77777777" w:rsidR="0058464C" w:rsidRPr="00D67A4E" w:rsidRDefault="0058464C" w:rsidP="002D7FBF">
            <w:pPr>
              <w:pStyle w:val="Default"/>
              <w:jc w:val="right"/>
              <w:rPr>
                <w:rFonts w:ascii="Arial" w:hAnsi="Arial" w:cs="Arial"/>
                <w:color w:val="auto"/>
                <w:sz w:val="20"/>
                <w:szCs w:val="20"/>
              </w:rPr>
            </w:pPr>
          </w:p>
        </w:tc>
      </w:tr>
      <w:tr w:rsidR="0058464C" w:rsidRPr="004C1685" w14:paraId="44C794CB" w14:textId="77777777" w:rsidTr="004E692A">
        <w:trPr>
          <w:gridBefore w:val="1"/>
          <w:wBefore w:w="6" w:type="dxa"/>
          <w:trHeight w:val="810"/>
        </w:trPr>
        <w:tc>
          <w:tcPr>
            <w:tcW w:w="1979" w:type="dxa"/>
            <w:tcBorders>
              <w:top w:val="single" w:sz="5" w:space="0" w:color="000000"/>
              <w:left w:val="single" w:sz="5" w:space="0" w:color="000000"/>
              <w:bottom w:val="double" w:sz="2" w:space="0" w:color="FFFFCC"/>
              <w:right w:val="single" w:sz="5" w:space="0" w:color="000000"/>
            </w:tcBorders>
          </w:tcPr>
          <w:p w14:paraId="0ECA463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67" w:type="dxa"/>
            <w:tcBorders>
              <w:top w:val="single" w:sz="5" w:space="0" w:color="000000"/>
              <w:left w:val="single" w:sz="5" w:space="0" w:color="000000"/>
              <w:bottom w:val="double" w:sz="2" w:space="0" w:color="FFFFCC"/>
              <w:right w:val="single" w:sz="5" w:space="0" w:color="000000"/>
            </w:tcBorders>
          </w:tcPr>
          <w:p w14:paraId="00F4CD01"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2</w:t>
            </w:r>
          </w:p>
        </w:tc>
        <w:tc>
          <w:tcPr>
            <w:tcW w:w="8930" w:type="dxa"/>
            <w:tcBorders>
              <w:top w:val="single" w:sz="5" w:space="0" w:color="000000"/>
              <w:left w:val="single" w:sz="5" w:space="0" w:color="000000"/>
              <w:bottom w:val="double" w:sz="5" w:space="0" w:color="000000"/>
              <w:right w:val="single" w:sz="5" w:space="0" w:color="000000"/>
            </w:tcBorders>
          </w:tcPr>
          <w:p w14:paraId="4A69601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410" w:type="dxa"/>
            <w:tcBorders>
              <w:top w:val="single" w:sz="5" w:space="0" w:color="000000"/>
              <w:left w:val="single" w:sz="5" w:space="0" w:color="000000"/>
              <w:bottom w:val="double" w:sz="5" w:space="0" w:color="000000"/>
              <w:right w:val="single" w:sz="5" w:space="0" w:color="000000"/>
            </w:tcBorders>
          </w:tcPr>
          <w:p w14:paraId="47989CE3" w14:textId="55C13A87"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D67A4E" w:rsidRPr="00D67A4E">
              <w:rPr>
                <w:rFonts w:ascii="Arial" w:hAnsi="Arial" w:cs="Arial"/>
                <w:color w:val="auto"/>
                <w:sz w:val="20"/>
                <w:szCs w:val="20"/>
              </w:rPr>
              <w:t>Abstract</w:t>
            </w:r>
          </w:p>
        </w:tc>
      </w:tr>
      <w:tr w:rsidR="0058464C" w:rsidRPr="004C1685" w14:paraId="0625BB84" w14:textId="77777777" w:rsidTr="004E692A">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A411E7"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INTRODUCTION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2C4FA2CF" w14:textId="77777777" w:rsidR="0058464C" w:rsidRPr="00D67A4E" w:rsidRDefault="0058464C" w:rsidP="002D7FBF">
            <w:pPr>
              <w:pStyle w:val="Default"/>
              <w:jc w:val="right"/>
              <w:rPr>
                <w:rFonts w:ascii="Arial" w:hAnsi="Arial" w:cs="Arial"/>
                <w:color w:val="auto"/>
                <w:sz w:val="20"/>
                <w:szCs w:val="20"/>
              </w:rPr>
            </w:pPr>
          </w:p>
        </w:tc>
      </w:tr>
      <w:tr w:rsidR="0058464C" w:rsidRPr="004C1685" w14:paraId="42B5EED4" w14:textId="77777777" w:rsidTr="004E692A">
        <w:trPr>
          <w:gridBefore w:val="1"/>
          <w:wBefore w:w="6" w:type="dxa"/>
          <w:trHeight w:val="333"/>
        </w:trPr>
        <w:tc>
          <w:tcPr>
            <w:tcW w:w="1979" w:type="dxa"/>
            <w:tcBorders>
              <w:top w:val="single" w:sz="5" w:space="0" w:color="000000"/>
              <w:left w:val="single" w:sz="5" w:space="0" w:color="000000"/>
              <w:bottom w:val="single" w:sz="5" w:space="0" w:color="000000"/>
              <w:right w:val="single" w:sz="5" w:space="0" w:color="000000"/>
            </w:tcBorders>
          </w:tcPr>
          <w:p w14:paraId="70976209"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67" w:type="dxa"/>
            <w:tcBorders>
              <w:top w:val="single" w:sz="5" w:space="0" w:color="000000"/>
              <w:left w:val="single" w:sz="5" w:space="0" w:color="000000"/>
              <w:bottom w:val="single" w:sz="5" w:space="0" w:color="000000"/>
              <w:right w:val="single" w:sz="5" w:space="0" w:color="000000"/>
            </w:tcBorders>
          </w:tcPr>
          <w:p w14:paraId="7A98DE1D"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3</w:t>
            </w:r>
          </w:p>
        </w:tc>
        <w:tc>
          <w:tcPr>
            <w:tcW w:w="8930" w:type="dxa"/>
            <w:tcBorders>
              <w:top w:val="single" w:sz="5" w:space="0" w:color="000000"/>
              <w:left w:val="single" w:sz="5" w:space="0" w:color="000000"/>
              <w:bottom w:val="single" w:sz="5" w:space="0" w:color="000000"/>
              <w:right w:val="single" w:sz="5" w:space="0" w:color="000000"/>
            </w:tcBorders>
          </w:tcPr>
          <w:p w14:paraId="558DFFA3"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2410" w:type="dxa"/>
            <w:tcBorders>
              <w:top w:val="single" w:sz="5" w:space="0" w:color="000000"/>
              <w:left w:val="single" w:sz="5" w:space="0" w:color="000000"/>
              <w:bottom w:val="single" w:sz="5" w:space="0" w:color="000000"/>
              <w:right w:val="single" w:sz="5" w:space="0" w:color="000000"/>
            </w:tcBorders>
          </w:tcPr>
          <w:p w14:paraId="4394E8DB" w14:textId="17F95386"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Yes: Background</w:t>
            </w:r>
          </w:p>
        </w:tc>
      </w:tr>
      <w:tr w:rsidR="0058464C" w:rsidRPr="004C1685" w14:paraId="53834124" w14:textId="77777777" w:rsidTr="004E692A">
        <w:trPr>
          <w:gridBefore w:val="1"/>
          <w:wBefore w:w="6" w:type="dxa"/>
          <w:trHeight w:val="568"/>
        </w:trPr>
        <w:tc>
          <w:tcPr>
            <w:tcW w:w="1979" w:type="dxa"/>
            <w:tcBorders>
              <w:top w:val="single" w:sz="5" w:space="0" w:color="000000"/>
              <w:left w:val="single" w:sz="5" w:space="0" w:color="000000"/>
              <w:bottom w:val="double" w:sz="2" w:space="0" w:color="FFFFCC"/>
              <w:right w:val="single" w:sz="5" w:space="0" w:color="000000"/>
            </w:tcBorders>
          </w:tcPr>
          <w:p w14:paraId="5898099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67" w:type="dxa"/>
            <w:tcBorders>
              <w:top w:val="single" w:sz="5" w:space="0" w:color="000000"/>
              <w:left w:val="single" w:sz="5" w:space="0" w:color="000000"/>
              <w:bottom w:val="double" w:sz="2" w:space="0" w:color="FFFFCC"/>
              <w:right w:val="single" w:sz="5" w:space="0" w:color="000000"/>
            </w:tcBorders>
          </w:tcPr>
          <w:p w14:paraId="5BB5BAA1"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4</w:t>
            </w:r>
          </w:p>
        </w:tc>
        <w:tc>
          <w:tcPr>
            <w:tcW w:w="8930" w:type="dxa"/>
            <w:tcBorders>
              <w:top w:val="single" w:sz="5" w:space="0" w:color="000000"/>
              <w:left w:val="single" w:sz="5" w:space="0" w:color="000000"/>
              <w:bottom w:val="double" w:sz="5" w:space="0" w:color="000000"/>
              <w:right w:val="single" w:sz="5" w:space="0" w:color="000000"/>
            </w:tcBorders>
          </w:tcPr>
          <w:p w14:paraId="65C59039"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2410" w:type="dxa"/>
            <w:tcBorders>
              <w:top w:val="single" w:sz="5" w:space="0" w:color="000000"/>
              <w:left w:val="single" w:sz="5" w:space="0" w:color="000000"/>
              <w:bottom w:val="double" w:sz="5" w:space="0" w:color="000000"/>
              <w:right w:val="single" w:sz="5" w:space="0" w:color="000000"/>
            </w:tcBorders>
          </w:tcPr>
          <w:p w14:paraId="673ABD76" w14:textId="64315C28"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Yes: Aim and objectives</w:t>
            </w:r>
          </w:p>
        </w:tc>
      </w:tr>
      <w:tr w:rsidR="0058464C" w:rsidRPr="004C1685" w14:paraId="122A25FC" w14:textId="77777777" w:rsidTr="004E692A">
        <w:trPr>
          <w:gridBefore w:val="1"/>
          <w:wBefore w:w="6" w:type="dxa"/>
          <w:trHeight w:val="335"/>
        </w:trPr>
        <w:tc>
          <w:tcPr>
            <w:tcW w:w="11476"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D66E3C8"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METHODS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1F3D6A77" w14:textId="77777777" w:rsidR="0058464C" w:rsidRPr="00D67A4E" w:rsidRDefault="0058464C" w:rsidP="002D7FBF">
            <w:pPr>
              <w:pStyle w:val="Default"/>
              <w:jc w:val="right"/>
              <w:rPr>
                <w:rFonts w:ascii="Arial" w:hAnsi="Arial" w:cs="Arial"/>
                <w:color w:val="auto"/>
                <w:sz w:val="20"/>
                <w:szCs w:val="20"/>
              </w:rPr>
            </w:pPr>
          </w:p>
        </w:tc>
      </w:tr>
      <w:tr w:rsidR="0058464C" w:rsidRPr="004C1685" w14:paraId="29DB3647"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75FFE459"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67" w:type="dxa"/>
            <w:tcBorders>
              <w:top w:val="single" w:sz="5" w:space="0" w:color="000000"/>
              <w:left w:val="single" w:sz="5" w:space="0" w:color="000000"/>
              <w:bottom w:val="single" w:sz="5" w:space="0" w:color="000000"/>
              <w:right w:val="single" w:sz="5" w:space="0" w:color="000000"/>
            </w:tcBorders>
          </w:tcPr>
          <w:p w14:paraId="74E82630"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5</w:t>
            </w:r>
          </w:p>
        </w:tc>
        <w:tc>
          <w:tcPr>
            <w:tcW w:w="8930" w:type="dxa"/>
            <w:tcBorders>
              <w:top w:val="single" w:sz="5" w:space="0" w:color="000000"/>
              <w:left w:val="single" w:sz="5" w:space="0" w:color="000000"/>
              <w:bottom w:val="single" w:sz="5" w:space="0" w:color="000000"/>
              <w:right w:val="single" w:sz="5" w:space="0" w:color="000000"/>
            </w:tcBorders>
          </w:tcPr>
          <w:p w14:paraId="090DE305"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2410" w:type="dxa"/>
            <w:tcBorders>
              <w:top w:val="single" w:sz="5" w:space="0" w:color="000000"/>
              <w:left w:val="single" w:sz="5" w:space="0" w:color="000000"/>
              <w:bottom w:val="single" w:sz="5" w:space="0" w:color="000000"/>
              <w:right w:val="single" w:sz="5" w:space="0" w:color="000000"/>
            </w:tcBorders>
          </w:tcPr>
          <w:p w14:paraId="74CAF9B9" w14:textId="48663597"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D67A4E" w:rsidRPr="00D67A4E">
              <w:rPr>
                <w:rFonts w:ascii="Arial" w:hAnsi="Arial" w:cs="Arial"/>
                <w:color w:val="auto"/>
                <w:sz w:val="20"/>
                <w:szCs w:val="20"/>
              </w:rPr>
              <w:t>Methods</w:t>
            </w:r>
          </w:p>
        </w:tc>
      </w:tr>
      <w:tr w:rsidR="0058464C" w:rsidRPr="004C1685" w14:paraId="79AD5941"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59BE163C"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67" w:type="dxa"/>
            <w:tcBorders>
              <w:top w:val="single" w:sz="5" w:space="0" w:color="000000"/>
              <w:left w:val="single" w:sz="5" w:space="0" w:color="000000"/>
              <w:bottom w:val="single" w:sz="5" w:space="0" w:color="000000"/>
              <w:right w:val="single" w:sz="5" w:space="0" w:color="000000"/>
            </w:tcBorders>
          </w:tcPr>
          <w:p w14:paraId="6C67F0D5"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6</w:t>
            </w:r>
          </w:p>
        </w:tc>
        <w:tc>
          <w:tcPr>
            <w:tcW w:w="8930" w:type="dxa"/>
            <w:tcBorders>
              <w:top w:val="single" w:sz="5" w:space="0" w:color="000000"/>
              <w:left w:val="single" w:sz="5" w:space="0" w:color="000000"/>
              <w:bottom w:val="single" w:sz="5" w:space="0" w:color="000000"/>
              <w:right w:val="single" w:sz="5" w:space="0" w:color="000000"/>
            </w:tcBorders>
          </w:tcPr>
          <w:p w14:paraId="6A8F10F0"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2410" w:type="dxa"/>
            <w:tcBorders>
              <w:top w:val="single" w:sz="5" w:space="0" w:color="000000"/>
              <w:left w:val="single" w:sz="5" w:space="0" w:color="000000"/>
              <w:bottom w:val="single" w:sz="5" w:space="0" w:color="000000"/>
              <w:right w:val="single" w:sz="5" w:space="0" w:color="000000"/>
            </w:tcBorders>
          </w:tcPr>
          <w:p w14:paraId="0D89C73E" w14:textId="11D82DFF"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D67A4E" w:rsidRPr="00D67A4E">
              <w:rPr>
                <w:rFonts w:ascii="Arial" w:hAnsi="Arial" w:cs="Arial"/>
                <w:color w:val="auto"/>
                <w:sz w:val="20"/>
                <w:szCs w:val="20"/>
              </w:rPr>
              <w:t>Search strategy and selection criteria</w:t>
            </w:r>
            <w:r w:rsidR="00D67A4E">
              <w:rPr>
                <w:rFonts w:ascii="Arial" w:hAnsi="Arial" w:cs="Arial"/>
                <w:color w:val="auto"/>
                <w:sz w:val="20"/>
                <w:szCs w:val="20"/>
              </w:rPr>
              <w:t xml:space="preserve"> (SSSC)</w:t>
            </w:r>
          </w:p>
        </w:tc>
      </w:tr>
      <w:tr w:rsidR="0058464C" w:rsidRPr="004C1685" w14:paraId="445F90E8"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0A461A9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67" w:type="dxa"/>
            <w:tcBorders>
              <w:top w:val="single" w:sz="5" w:space="0" w:color="000000"/>
              <w:left w:val="single" w:sz="5" w:space="0" w:color="000000"/>
              <w:bottom w:val="single" w:sz="5" w:space="0" w:color="000000"/>
              <w:right w:val="single" w:sz="5" w:space="0" w:color="000000"/>
            </w:tcBorders>
          </w:tcPr>
          <w:p w14:paraId="3E77A039"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7</w:t>
            </w:r>
          </w:p>
        </w:tc>
        <w:tc>
          <w:tcPr>
            <w:tcW w:w="8930" w:type="dxa"/>
            <w:tcBorders>
              <w:top w:val="single" w:sz="5" w:space="0" w:color="000000"/>
              <w:left w:val="single" w:sz="5" w:space="0" w:color="000000"/>
              <w:bottom w:val="single" w:sz="5" w:space="0" w:color="000000"/>
              <w:right w:val="single" w:sz="5" w:space="0" w:color="000000"/>
            </w:tcBorders>
          </w:tcPr>
          <w:p w14:paraId="0E4A8479"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2410" w:type="dxa"/>
            <w:tcBorders>
              <w:top w:val="single" w:sz="5" w:space="0" w:color="000000"/>
              <w:left w:val="single" w:sz="5" w:space="0" w:color="000000"/>
              <w:bottom w:val="single" w:sz="5" w:space="0" w:color="000000"/>
              <w:right w:val="single" w:sz="5" w:space="0" w:color="000000"/>
            </w:tcBorders>
          </w:tcPr>
          <w:p w14:paraId="5BC8E0A9" w14:textId="3DB8C55C"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D67A4E">
              <w:rPr>
                <w:rFonts w:ascii="Arial" w:hAnsi="Arial" w:cs="Arial"/>
                <w:color w:val="auto"/>
                <w:sz w:val="20"/>
                <w:szCs w:val="20"/>
              </w:rPr>
              <w:t>SSSC</w:t>
            </w:r>
          </w:p>
        </w:tc>
      </w:tr>
      <w:tr w:rsidR="0058464C" w:rsidRPr="004C1685" w14:paraId="6BE493F7"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2146E222"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67" w:type="dxa"/>
            <w:tcBorders>
              <w:top w:val="single" w:sz="5" w:space="0" w:color="000000"/>
              <w:left w:val="single" w:sz="5" w:space="0" w:color="000000"/>
              <w:bottom w:val="single" w:sz="5" w:space="0" w:color="000000"/>
              <w:right w:val="single" w:sz="5" w:space="0" w:color="000000"/>
            </w:tcBorders>
          </w:tcPr>
          <w:p w14:paraId="375E01A0"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8</w:t>
            </w:r>
          </w:p>
        </w:tc>
        <w:tc>
          <w:tcPr>
            <w:tcW w:w="8930" w:type="dxa"/>
            <w:tcBorders>
              <w:top w:val="single" w:sz="5" w:space="0" w:color="000000"/>
              <w:left w:val="single" w:sz="5" w:space="0" w:color="000000"/>
              <w:bottom w:val="single" w:sz="5" w:space="0" w:color="000000"/>
              <w:right w:val="single" w:sz="5" w:space="0" w:color="000000"/>
            </w:tcBorders>
          </w:tcPr>
          <w:p w14:paraId="2C7137B6"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2410" w:type="dxa"/>
            <w:tcBorders>
              <w:top w:val="single" w:sz="5" w:space="0" w:color="000000"/>
              <w:left w:val="single" w:sz="5" w:space="0" w:color="000000"/>
              <w:bottom w:val="single" w:sz="5" w:space="0" w:color="000000"/>
              <w:right w:val="single" w:sz="5" w:space="0" w:color="000000"/>
            </w:tcBorders>
          </w:tcPr>
          <w:p w14:paraId="0E72F9C4" w14:textId="6FA6C349"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D67A4E">
              <w:rPr>
                <w:rFonts w:ascii="Arial" w:hAnsi="Arial" w:cs="Arial"/>
                <w:color w:val="auto"/>
                <w:sz w:val="20"/>
                <w:szCs w:val="20"/>
              </w:rPr>
              <w:t xml:space="preserve">Supplementary </w:t>
            </w:r>
            <w:r w:rsidR="004524AD">
              <w:rPr>
                <w:rFonts w:ascii="Arial" w:hAnsi="Arial" w:cs="Arial"/>
                <w:color w:val="auto"/>
                <w:sz w:val="20"/>
                <w:szCs w:val="20"/>
              </w:rPr>
              <w:t>material (SM)</w:t>
            </w:r>
          </w:p>
        </w:tc>
      </w:tr>
      <w:tr w:rsidR="0058464C" w:rsidRPr="004C1685" w14:paraId="61F0D627"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3B0D5AA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0A5C60B7" w14:textId="77777777" w:rsidR="0058464C" w:rsidRPr="00363B8D" w:rsidRDefault="0058464C" w:rsidP="002D7FBF">
            <w:pPr>
              <w:pStyle w:val="Default"/>
              <w:spacing w:before="40" w:after="40"/>
              <w:jc w:val="right"/>
              <w:rPr>
                <w:rFonts w:ascii="Arial" w:hAnsi="Arial" w:cs="Arial"/>
                <w:sz w:val="20"/>
                <w:szCs w:val="20"/>
              </w:rPr>
            </w:pPr>
            <w:r w:rsidRPr="00363B8D">
              <w:rPr>
                <w:rFonts w:ascii="Arial" w:hAnsi="Arial" w:cs="Arial"/>
                <w:sz w:val="20"/>
                <w:szCs w:val="20"/>
              </w:rPr>
              <w:t>9</w:t>
            </w:r>
          </w:p>
        </w:tc>
        <w:tc>
          <w:tcPr>
            <w:tcW w:w="8930" w:type="dxa"/>
            <w:tcBorders>
              <w:top w:val="single" w:sz="5" w:space="0" w:color="000000"/>
              <w:left w:val="single" w:sz="5" w:space="0" w:color="000000"/>
              <w:bottom w:val="single" w:sz="5" w:space="0" w:color="000000"/>
              <w:right w:val="single" w:sz="5" w:space="0" w:color="000000"/>
            </w:tcBorders>
          </w:tcPr>
          <w:p w14:paraId="14F6F2FF"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2410" w:type="dxa"/>
            <w:tcBorders>
              <w:top w:val="single" w:sz="5" w:space="0" w:color="000000"/>
              <w:left w:val="single" w:sz="5" w:space="0" w:color="000000"/>
              <w:bottom w:val="single" w:sz="5" w:space="0" w:color="000000"/>
              <w:right w:val="single" w:sz="5" w:space="0" w:color="000000"/>
            </w:tcBorders>
          </w:tcPr>
          <w:p w14:paraId="60D4E20C" w14:textId="41B7EA2D"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B748FE">
              <w:rPr>
                <w:rFonts w:ascii="Arial" w:hAnsi="Arial" w:cs="Arial"/>
                <w:color w:val="auto"/>
                <w:sz w:val="20"/>
                <w:szCs w:val="20"/>
              </w:rPr>
              <w:t>SSSC</w:t>
            </w:r>
          </w:p>
        </w:tc>
      </w:tr>
      <w:tr w:rsidR="0058464C" w:rsidRPr="004C1685" w14:paraId="25A4BF97"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6F54704E"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67" w:type="dxa"/>
            <w:tcBorders>
              <w:top w:val="single" w:sz="5" w:space="0" w:color="000000"/>
              <w:left w:val="single" w:sz="5" w:space="0" w:color="000000"/>
              <w:bottom w:val="single" w:sz="5" w:space="0" w:color="000000"/>
              <w:right w:val="single" w:sz="5" w:space="0" w:color="000000"/>
            </w:tcBorders>
          </w:tcPr>
          <w:p w14:paraId="15654DE2"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10</w:t>
            </w:r>
          </w:p>
        </w:tc>
        <w:tc>
          <w:tcPr>
            <w:tcW w:w="8930" w:type="dxa"/>
            <w:tcBorders>
              <w:top w:val="single" w:sz="5" w:space="0" w:color="000000"/>
              <w:left w:val="single" w:sz="5" w:space="0" w:color="000000"/>
              <w:bottom w:val="single" w:sz="5" w:space="0" w:color="000000"/>
              <w:right w:val="single" w:sz="5" w:space="0" w:color="000000"/>
            </w:tcBorders>
          </w:tcPr>
          <w:p w14:paraId="6A69A028"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2410" w:type="dxa"/>
            <w:tcBorders>
              <w:top w:val="single" w:sz="5" w:space="0" w:color="000000"/>
              <w:left w:val="single" w:sz="5" w:space="0" w:color="000000"/>
              <w:bottom w:val="single" w:sz="5" w:space="0" w:color="000000"/>
              <w:right w:val="single" w:sz="5" w:space="0" w:color="000000"/>
            </w:tcBorders>
          </w:tcPr>
          <w:p w14:paraId="7131FC30" w14:textId="16CDB1CB"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B748FE">
              <w:rPr>
                <w:rFonts w:ascii="Arial" w:hAnsi="Arial" w:cs="Arial"/>
                <w:color w:val="auto"/>
                <w:sz w:val="20"/>
                <w:szCs w:val="20"/>
              </w:rPr>
              <w:t>Data extraction and synthesis (DES)</w:t>
            </w:r>
          </w:p>
        </w:tc>
      </w:tr>
      <w:tr w:rsidR="0058464C" w:rsidRPr="004C1685" w14:paraId="1C9F98C6"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3C56CAF7"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67" w:type="dxa"/>
            <w:tcBorders>
              <w:top w:val="single" w:sz="5" w:space="0" w:color="000000"/>
              <w:left w:val="single" w:sz="5" w:space="0" w:color="000000"/>
              <w:bottom w:val="single" w:sz="5" w:space="0" w:color="000000"/>
              <w:right w:val="single" w:sz="5" w:space="0" w:color="000000"/>
            </w:tcBorders>
          </w:tcPr>
          <w:p w14:paraId="68B527AA"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11</w:t>
            </w:r>
          </w:p>
        </w:tc>
        <w:tc>
          <w:tcPr>
            <w:tcW w:w="8930" w:type="dxa"/>
            <w:tcBorders>
              <w:top w:val="single" w:sz="5" w:space="0" w:color="000000"/>
              <w:left w:val="single" w:sz="5" w:space="0" w:color="000000"/>
              <w:bottom w:val="single" w:sz="5" w:space="0" w:color="000000"/>
              <w:right w:val="single" w:sz="5" w:space="0" w:color="000000"/>
            </w:tcBorders>
          </w:tcPr>
          <w:p w14:paraId="08BF9EF8"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2410" w:type="dxa"/>
            <w:tcBorders>
              <w:top w:val="single" w:sz="5" w:space="0" w:color="000000"/>
              <w:left w:val="single" w:sz="5" w:space="0" w:color="000000"/>
              <w:bottom w:val="single" w:sz="5" w:space="0" w:color="000000"/>
              <w:right w:val="single" w:sz="5" w:space="0" w:color="000000"/>
            </w:tcBorders>
          </w:tcPr>
          <w:p w14:paraId="3A424D63" w14:textId="3E928EEC"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B748FE">
              <w:rPr>
                <w:rFonts w:ascii="Arial" w:hAnsi="Arial" w:cs="Arial"/>
                <w:color w:val="auto"/>
                <w:sz w:val="20"/>
                <w:szCs w:val="20"/>
              </w:rPr>
              <w:t>DES</w:t>
            </w:r>
          </w:p>
        </w:tc>
      </w:tr>
      <w:tr w:rsidR="0058464C" w:rsidRPr="004C1685" w14:paraId="21B0557B" w14:textId="77777777" w:rsidTr="004E692A">
        <w:trPr>
          <w:gridBefore w:val="1"/>
          <w:wBefore w:w="6" w:type="dxa"/>
          <w:trHeight w:val="578"/>
        </w:trPr>
        <w:tc>
          <w:tcPr>
            <w:tcW w:w="1979" w:type="dxa"/>
            <w:tcBorders>
              <w:top w:val="single" w:sz="5" w:space="0" w:color="000000"/>
              <w:left w:val="single" w:sz="5" w:space="0" w:color="000000"/>
              <w:bottom w:val="single" w:sz="5" w:space="0" w:color="000000"/>
              <w:right w:val="single" w:sz="5" w:space="0" w:color="000000"/>
            </w:tcBorders>
          </w:tcPr>
          <w:p w14:paraId="31B4942F"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67" w:type="dxa"/>
            <w:tcBorders>
              <w:top w:val="single" w:sz="5" w:space="0" w:color="000000"/>
              <w:left w:val="single" w:sz="5" w:space="0" w:color="000000"/>
              <w:bottom w:val="single" w:sz="5" w:space="0" w:color="000000"/>
              <w:right w:val="single" w:sz="5" w:space="0" w:color="000000"/>
            </w:tcBorders>
          </w:tcPr>
          <w:p w14:paraId="77A5A803"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12</w:t>
            </w:r>
          </w:p>
        </w:tc>
        <w:tc>
          <w:tcPr>
            <w:tcW w:w="8930" w:type="dxa"/>
            <w:tcBorders>
              <w:top w:val="single" w:sz="5" w:space="0" w:color="000000"/>
              <w:left w:val="single" w:sz="5" w:space="0" w:color="000000"/>
              <w:bottom w:val="single" w:sz="5" w:space="0" w:color="000000"/>
              <w:right w:val="single" w:sz="5" w:space="0" w:color="000000"/>
            </w:tcBorders>
          </w:tcPr>
          <w:p w14:paraId="292B6C3C" w14:textId="4D3097C4" w:rsidR="00792F09" w:rsidRPr="00792F09"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2410" w:type="dxa"/>
            <w:tcBorders>
              <w:top w:val="single" w:sz="5" w:space="0" w:color="000000"/>
              <w:left w:val="single" w:sz="5" w:space="0" w:color="000000"/>
              <w:bottom w:val="single" w:sz="5" w:space="0" w:color="000000"/>
              <w:right w:val="single" w:sz="5" w:space="0" w:color="000000"/>
            </w:tcBorders>
          </w:tcPr>
          <w:p w14:paraId="01E3F811" w14:textId="151EC180" w:rsidR="0058464C" w:rsidRPr="00D67A4E" w:rsidRDefault="00792F09" w:rsidP="002D7FBF">
            <w:pPr>
              <w:pStyle w:val="Default"/>
              <w:spacing w:before="40" w:after="40"/>
              <w:rPr>
                <w:rFonts w:ascii="Arial" w:hAnsi="Arial" w:cs="Arial"/>
                <w:color w:val="auto"/>
                <w:sz w:val="20"/>
                <w:szCs w:val="20"/>
              </w:rPr>
            </w:pPr>
            <w:r>
              <w:rPr>
                <w:rFonts w:ascii="Arial" w:hAnsi="Arial" w:cs="Arial"/>
                <w:color w:val="auto"/>
                <w:sz w:val="20"/>
                <w:szCs w:val="20"/>
              </w:rPr>
              <w:t>Yes: AMSTAR checklist</w:t>
            </w:r>
            <w:r w:rsidR="00CB13E0">
              <w:rPr>
                <w:rFonts w:ascii="Arial" w:hAnsi="Arial" w:cs="Arial"/>
                <w:color w:val="auto"/>
                <w:sz w:val="20"/>
                <w:szCs w:val="20"/>
              </w:rPr>
              <w:t xml:space="preserve"> in SM</w:t>
            </w:r>
          </w:p>
        </w:tc>
      </w:tr>
      <w:tr w:rsidR="0058464C" w:rsidRPr="004C1685" w14:paraId="496C58A6" w14:textId="77777777" w:rsidTr="004E692A">
        <w:trPr>
          <w:gridBefore w:val="1"/>
          <w:wBefore w:w="6" w:type="dxa"/>
          <w:trHeight w:val="333"/>
        </w:trPr>
        <w:tc>
          <w:tcPr>
            <w:tcW w:w="1979" w:type="dxa"/>
            <w:tcBorders>
              <w:top w:val="single" w:sz="5" w:space="0" w:color="000000"/>
              <w:left w:val="single" w:sz="5" w:space="0" w:color="000000"/>
              <w:bottom w:val="single" w:sz="5" w:space="0" w:color="000000"/>
              <w:right w:val="single" w:sz="5" w:space="0" w:color="000000"/>
            </w:tcBorders>
          </w:tcPr>
          <w:p w14:paraId="04CC1719"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67" w:type="dxa"/>
            <w:tcBorders>
              <w:top w:val="single" w:sz="5" w:space="0" w:color="000000"/>
              <w:left w:val="single" w:sz="5" w:space="0" w:color="000000"/>
              <w:bottom w:val="single" w:sz="5" w:space="0" w:color="000000"/>
              <w:right w:val="single" w:sz="5" w:space="0" w:color="000000"/>
            </w:tcBorders>
          </w:tcPr>
          <w:p w14:paraId="249EC22C"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13</w:t>
            </w:r>
          </w:p>
        </w:tc>
        <w:tc>
          <w:tcPr>
            <w:tcW w:w="8930" w:type="dxa"/>
            <w:tcBorders>
              <w:top w:val="single" w:sz="5" w:space="0" w:color="000000"/>
              <w:left w:val="single" w:sz="5" w:space="0" w:color="000000"/>
              <w:bottom w:val="single" w:sz="5" w:space="0" w:color="000000"/>
              <w:right w:val="single" w:sz="5" w:space="0" w:color="000000"/>
            </w:tcBorders>
          </w:tcPr>
          <w:p w14:paraId="798BCC47"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2410" w:type="dxa"/>
            <w:tcBorders>
              <w:top w:val="single" w:sz="5" w:space="0" w:color="000000"/>
              <w:left w:val="single" w:sz="5" w:space="0" w:color="000000"/>
              <w:bottom w:val="single" w:sz="5" w:space="0" w:color="000000"/>
              <w:right w:val="single" w:sz="5" w:space="0" w:color="000000"/>
            </w:tcBorders>
          </w:tcPr>
          <w:p w14:paraId="0328A5C6" w14:textId="44C53283" w:rsidR="0058464C" w:rsidRPr="00D67A4E" w:rsidRDefault="00334281"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B748FE">
              <w:rPr>
                <w:rFonts w:ascii="Arial" w:hAnsi="Arial" w:cs="Arial"/>
                <w:color w:val="auto"/>
                <w:sz w:val="20"/>
                <w:szCs w:val="20"/>
              </w:rPr>
              <w:t>DES</w:t>
            </w:r>
          </w:p>
        </w:tc>
      </w:tr>
      <w:tr w:rsidR="0058464C" w:rsidRPr="004C1685" w14:paraId="00D3B33F" w14:textId="77777777" w:rsidTr="004E692A">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5C91A93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5B160D81"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14</w:t>
            </w:r>
          </w:p>
        </w:tc>
        <w:tc>
          <w:tcPr>
            <w:tcW w:w="8930" w:type="dxa"/>
            <w:tcBorders>
              <w:top w:val="single" w:sz="5" w:space="0" w:color="000000"/>
              <w:left w:val="single" w:sz="5" w:space="0" w:color="000000"/>
              <w:bottom w:val="single" w:sz="5" w:space="0" w:color="000000"/>
              <w:right w:val="single" w:sz="5" w:space="0" w:color="000000"/>
            </w:tcBorders>
          </w:tcPr>
          <w:p w14:paraId="7810FC3B"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2410" w:type="dxa"/>
            <w:tcBorders>
              <w:top w:val="single" w:sz="5" w:space="0" w:color="000000"/>
              <w:left w:val="single" w:sz="5" w:space="0" w:color="000000"/>
              <w:bottom w:val="single" w:sz="5" w:space="0" w:color="000000"/>
              <w:right w:val="single" w:sz="5" w:space="0" w:color="000000"/>
            </w:tcBorders>
          </w:tcPr>
          <w:p w14:paraId="3EA952A1" w14:textId="311AB975" w:rsidR="0058464C" w:rsidRPr="00D67A4E" w:rsidRDefault="004E692A"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B748FE">
              <w:rPr>
                <w:rFonts w:ascii="Arial" w:hAnsi="Arial" w:cs="Arial"/>
                <w:color w:val="auto"/>
                <w:sz w:val="20"/>
                <w:szCs w:val="20"/>
              </w:rPr>
              <w:t>DES</w:t>
            </w:r>
          </w:p>
        </w:tc>
      </w:tr>
      <w:tr w:rsidR="00D67A4E" w:rsidRPr="004C1685" w14:paraId="3CFF73F3" w14:textId="77777777" w:rsidTr="004E692A">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7094818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0C3A7815"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15</w:t>
            </w:r>
          </w:p>
        </w:tc>
        <w:tc>
          <w:tcPr>
            <w:tcW w:w="8930" w:type="dxa"/>
            <w:tcBorders>
              <w:top w:val="single" w:sz="5" w:space="0" w:color="000000"/>
              <w:left w:val="single" w:sz="5" w:space="0" w:color="000000"/>
              <w:bottom w:val="single" w:sz="5" w:space="0" w:color="000000"/>
              <w:right w:val="single" w:sz="5" w:space="0" w:color="000000"/>
            </w:tcBorders>
          </w:tcPr>
          <w:p w14:paraId="60C621D9" w14:textId="77777777" w:rsidR="0058464C"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p w14:paraId="3A1D754D" w14:textId="524E0FA0" w:rsidR="00792F09" w:rsidRPr="004C1685" w:rsidRDefault="00792F09" w:rsidP="002D7FBF">
            <w:pPr>
              <w:pStyle w:val="Default"/>
              <w:spacing w:before="40" w:after="40"/>
              <w:rPr>
                <w:rFonts w:ascii="Arial" w:hAnsi="Arial" w:cs="Arial"/>
                <w:sz w:val="20"/>
                <w:szCs w:val="20"/>
              </w:rPr>
            </w:pPr>
            <w:r w:rsidRPr="007E5442">
              <w:rPr>
                <w:rFonts w:ascii="Arial" w:hAnsi="Arial" w:cs="Arial"/>
                <w:i/>
                <w:iCs/>
                <w:sz w:val="20"/>
                <w:szCs w:val="20"/>
              </w:rPr>
              <w:t>Note:</w:t>
            </w:r>
            <w:r>
              <w:rPr>
                <w:rFonts w:ascii="Arial" w:hAnsi="Arial" w:cs="Arial"/>
                <w:sz w:val="20"/>
                <w:szCs w:val="20"/>
              </w:rPr>
              <w:t xml:space="preserve"> </w:t>
            </w:r>
            <w:r>
              <w:rPr>
                <w:rFonts w:ascii="Arial" w:hAnsi="Arial" w:cs="Arial"/>
                <w:color w:val="auto"/>
                <w:sz w:val="20"/>
                <w:szCs w:val="20"/>
              </w:rPr>
              <w:t xml:space="preserve">Risk of bias in systematic overview may occur if </w:t>
            </w:r>
            <w:r w:rsidR="007E5442">
              <w:rPr>
                <w:rFonts w:ascii="Arial" w:hAnsi="Arial" w:cs="Arial"/>
                <w:color w:val="auto"/>
                <w:sz w:val="20"/>
                <w:szCs w:val="20"/>
              </w:rPr>
              <w:t xml:space="preserve">its </w:t>
            </w:r>
            <w:r>
              <w:rPr>
                <w:rFonts w:ascii="Arial" w:hAnsi="Arial" w:cs="Arial"/>
                <w:color w:val="auto"/>
                <w:sz w:val="20"/>
                <w:szCs w:val="20"/>
              </w:rPr>
              <w:t xml:space="preserve">search strategy and selection criteria are not comprehensive. </w:t>
            </w:r>
          </w:p>
        </w:tc>
        <w:tc>
          <w:tcPr>
            <w:tcW w:w="2410" w:type="dxa"/>
            <w:tcBorders>
              <w:top w:val="single" w:sz="5" w:space="0" w:color="000000"/>
              <w:left w:val="single" w:sz="5" w:space="0" w:color="000000"/>
              <w:bottom w:val="single" w:sz="5" w:space="0" w:color="000000"/>
              <w:right w:val="single" w:sz="5" w:space="0" w:color="000000"/>
            </w:tcBorders>
          </w:tcPr>
          <w:p w14:paraId="1729E33E" w14:textId="67B91F63" w:rsidR="0058464C" w:rsidRPr="00D67A4E" w:rsidRDefault="007E5442" w:rsidP="002D7FBF">
            <w:pPr>
              <w:pStyle w:val="Default"/>
              <w:spacing w:before="40" w:after="40"/>
              <w:rPr>
                <w:rFonts w:ascii="Arial" w:hAnsi="Arial" w:cs="Arial"/>
                <w:color w:val="auto"/>
                <w:sz w:val="20"/>
                <w:szCs w:val="20"/>
              </w:rPr>
            </w:pPr>
            <w:r>
              <w:rPr>
                <w:rFonts w:ascii="Arial" w:hAnsi="Arial" w:cs="Arial"/>
                <w:color w:val="auto"/>
                <w:sz w:val="20"/>
                <w:szCs w:val="20"/>
              </w:rPr>
              <w:t>Yes: SSSC</w:t>
            </w:r>
          </w:p>
        </w:tc>
      </w:tr>
      <w:tr w:rsidR="00D67A4E" w:rsidRPr="004C1685" w14:paraId="002F9D52" w14:textId="77777777" w:rsidTr="004E692A">
        <w:trPr>
          <w:gridBefore w:val="1"/>
          <w:wBefore w:w="6" w:type="dxa"/>
          <w:trHeight w:val="580"/>
        </w:trPr>
        <w:tc>
          <w:tcPr>
            <w:tcW w:w="1979" w:type="dxa"/>
            <w:tcBorders>
              <w:top w:val="single" w:sz="5" w:space="0" w:color="000000"/>
              <w:left w:val="single" w:sz="5" w:space="0" w:color="000000"/>
              <w:bottom w:val="single" w:sz="5" w:space="0" w:color="000000"/>
              <w:right w:val="single" w:sz="5" w:space="0" w:color="000000"/>
            </w:tcBorders>
          </w:tcPr>
          <w:p w14:paraId="2F10147C"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67" w:type="dxa"/>
            <w:tcBorders>
              <w:top w:val="single" w:sz="5" w:space="0" w:color="000000"/>
              <w:left w:val="single" w:sz="5" w:space="0" w:color="000000"/>
              <w:bottom w:val="single" w:sz="5" w:space="0" w:color="000000"/>
              <w:right w:val="single" w:sz="5" w:space="0" w:color="000000"/>
            </w:tcBorders>
          </w:tcPr>
          <w:p w14:paraId="16EE9F68"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16</w:t>
            </w:r>
          </w:p>
        </w:tc>
        <w:tc>
          <w:tcPr>
            <w:tcW w:w="8930" w:type="dxa"/>
            <w:tcBorders>
              <w:top w:val="single" w:sz="5" w:space="0" w:color="000000"/>
              <w:left w:val="single" w:sz="5" w:space="0" w:color="000000"/>
              <w:bottom w:val="single" w:sz="5" w:space="0" w:color="000000"/>
              <w:right w:val="single" w:sz="5" w:space="0" w:color="000000"/>
            </w:tcBorders>
          </w:tcPr>
          <w:p w14:paraId="5B6621C3"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sidRPr="0058464C">
              <w:rPr>
                <w:rFonts w:ascii="Arial" w:hAnsi="Arial" w:cs="Arial"/>
                <w:sz w:val="20"/>
                <w:szCs w:val="20"/>
              </w:rPr>
              <w:t>-</w:t>
            </w:r>
            <w:r w:rsidRPr="004C1685">
              <w:rPr>
                <w:rFonts w:ascii="Arial" w:hAnsi="Arial" w:cs="Arial"/>
                <w:sz w:val="20"/>
                <w:szCs w:val="20"/>
              </w:rPr>
              <w:t xml:space="preserve">specified. </w:t>
            </w:r>
          </w:p>
        </w:tc>
        <w:tc>
          <w:tcPr>
            <w:tcW w:w="2410" w:type="dxa"/>
            <w:tcBorders>
              <w:top w:val="single" w:sz="5" w:space="0" w:color="000000"/>
              <w:left w:val="single" w:sz="5" w:space="0" w:color="000000"/>
              <w:bottom w:val="single" w:sz="5" w:space="0" w:color="000000"/>
              <w:right w:val="single" w:sz="5" w:space="0" w:color="000000"/>
            </w:tcBorders>
          </w:tcPr>
          <w:p w14:paraId="782A0C87" w14:textId="0F8D0C6A" w:rsidR="0058464C" w:rsidRPr="00D67A4E" w:rsidRDefault="00726077"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CB13E0">
              <w:rPr>
                <w:rFonts w:ascii="Arial" w:hAnsi="Arial" w:cs="Arial"/>
                <w:color w:val="auto"/>
                <w:sz w:val="20"/>
                <w:szCs w:val="20"/>
              </w:rPr>
              <w:t>Critical appraisal of previous systematic review methodology; Commissioning recommendation by this systematic overview</w:t>
            </w:r>
          </w:p>
        </w:tc>
      </w:tr>
      <w:tr w:rsidR="0058464C" w:rsidRPr="004C1685" w14:paraId="2D56D6A4" w14:textId="77777777" w:rsidTr="004E692A">
        <w:trPr>
          <w:trHeight w:val="335"/>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3DB2F315"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RESULTS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1524517D" w14:textId="77777777" w:rsidR="0058464C" w:rsidRPr="00D67A4E" w:rsidRDefault="0058464C" w:rsidP="002D7FBF">
            <w:pPr>
              <w:pStyle w:val="Default"/>
              <w:jc w:val="center"/>
              <w:rPr>
                <w:rFonts w:ascii="Arial" w:hAnsi="Arial" w:cs="Arial"/>
                <w:color w:val="auto"/>
                <w:sz w:val="20"/>
                <w:szCs w:val="20"/>
              </w:rPr>
            </w:pPr>
          </w:p>
        </w:tc>
      </w:tr>
      <w:tr w:rsidR="0058464C" w:rsidRPr="004C1685" w14:paraId="59DA5898" w14:textId="77777777" w:rsidTr="004E692A">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77752E30"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67" w:type="dxa"/>
            <w:tcBorders>
              <w:top w:val="single" w:sz="5" w:space="0" w:color="000000"/>
              <w:left w:val="single" w:sz="5" w:space="0" w:color="000000"/>
              <w:bottom w:val="single" w:sz="5" w:space="0" w:color="000000"/>
              <w:right w:val="single" w:sz="5" w:space="0" w:color="000000"/>
            </w:tcBorders>
          </w:tcPr>
          <w:p w14:paraId="6579D4C2"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17</w:t>
            </w:r>
          </w:p>
        </w:tc>
        <w:tc>
          <w:tcPr>
            <w:tcW w:w="8930" w:type="dxa"/>
            <w:tcBorders>
              <w:top w:val="single" w:sz="5" w:space="0" w:color="000000"/>
              <w:left w:val="single" w:sz="5" w:space="0" w:color="000000"/>
              <w:bottom w:val="single" w:sz="5" w:space="0" w:color="000000"/>
              <w:right w:val="single" w:sz="5" w:space="0" w:color="000000"/>
            </w:tcBorders>
          </w:tcPr>
          <w:p w14:paraId="0DE3F0EB"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2410" w:type="dxa"/>
            <w:tcBorders>
              <w:top w:val="single" w:sz="5" w:space="0" w:color="000000"/>
              <w:left w:val="single" w:sz="5" w:space="0" w:color="000000"/>
              <w:bottom w:val="single" w:sz="5" w:space="0" w:color="000000"/>
              <w:right w:val="single" w:sz="5" w:space="0" w:color="000000"/>
            </w:tcBorders>
          </w:tcPr>
          <w:p w14:paraId="7C9E240F" w14:textId="478203E7" w:rsidR="0058464C" w:rsidRPr="00D67A4E" w:rsidRDefault="00726077" w:rsidP="002D7FBF">
            <w:pPr>
              <w:pStyle w:val="Default"/>
              <w:spacing w:before="40" w:after="40"/>
              <w:rPr>
                <w:rFonts w:ascii="Arial" w:hAnsi="Arial" w:cs="Arial"/>
                <w:color w:val="auto"/>
                <w:sz w:val="20"/>
                <w:szCs w:val="20"/>
              </w:rPr>
            </w:pPr>
            <w:r>
              <w:rPr>
                <w:rFonts w:ascii="Arial" w:hAnsi="Arial" w:cs="Arial"/>
                <w:color w:val="auto"/>
                <w:sz w:val="20"/>
                <w:szCs w:val="20"/>
              </w:rPr>
              <w:t>Yes: Systematic overview search results (SOSS)</w:t>
            </w:r>
          </w:p>
        </w:tc>
      </w:tr>
      <w:tr w:rsidR="0058464C" w:rsidRPr="004C1685" w14:paraId="556A21CE" w14:textId="77777777" w:rsidTr="004E692A">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2885B6E2"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67" w:type="dxa"/>
            <w:tcBorders>
              <w:top w:val="single" w:sz="5" w:space="0" w:color="000000"/>
              <w:left w:val="single" w:sz="5" w:space="0" w:color="000000"/>
              <w:bottom w:val="single" w:sz="5" w:space="0" w:color="000000"/>
              <w:right w:val="single" w:sz="5" w:space="0" w:color="000000"/>
            </w:tcBorders>
          </w:tcPr>
          <w:p w14:paraId="2CC5B2A7"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18</w:t>
            </w:r>
          </w:p>
        </w:tc>
        <w:tc>
          <w:tcPr>
            <w:tcW w:w="8930" w:type="dxa"/>
            <w:tcBorders>
              <w:top w:val="single" w:sz="5" w:space="0" w:color="000000"/>
              <w:left w:val="single" w:sz="5" w:space="0" w:color="000000"/>
              <w:bottom w:val="single" w:sz="5" w:space="0" w:color="000000"/>
              <w:right w:val="single" w:sz="5" w:space="0" w:color="000000"/>
            </w:tcBorders>
          </w:tcPr>
          <w:p w14:paraId="37636D23"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2410" w:type="dxa"/>
            <w:tcBorders>
              <w:top w:val="single" w:sz="5" w:space="0" w:color="000000"/>
              <w:left w:val="single" w:sz="5" w:space="0" w:color="000000"/>
              <w:bottom w:val="single" w:sz="5" w:space="0" w:color="000000"/>
              <w:right w:val="single" w:sz="5" w:space="0" w:color="000000"/>
            </w:tcBorders>
          </w:tcPr>
          <w:p w14:paraId="7C5EA197" w14:textId="4C693F3C" w:rsidR="0058464C" w:rsidRPr="00D67A4E" w:rsidRDefault="00726077" w:rsidP="002D7FBF">
            <w:pPr>
              <w:pStyle w:val="Default"/>
              <w:spacing w:before="40" w:after="40"/>
              <w:rPr>
                <w:rFonts w:ascii="Arial" w:hAnsi="Arial" w:cs="Arial"/>
                <w:color w:val="auto"/>
                <w:sz w:val="20"/>
                <w:szCs w:val="20"/>
              </w:rPr>
            </w:pPr>
            <w:r>
              <w:rPr>
                <w:rFonts w:ascii="Arial" w:hAnsi="Arial" w:cs="Arial"/>
                <w:color w:val="auto"/>
                <w:sz w:val="20"/>
                <w:szCs w:val="20"/>
              </w:rPr>
              <w:t>Yes: Table 2</w:t>
            </w:r>
          </w:p>
        </w:tc>
      </w:tr>
      <w:tr w:rsidR="0058464C" w:rsidRPr="004C1685" w14:paraId="4678C3F8" w14:textId="77777777" w:rsidTr="004E692A">
        <w:trPr>
          <w:trHeight w:val="333"/>
        </w:trPr>
        <w:tc>
          <w:tcPr>
            <w:tcW w:w="1985" w:type="dxa"/>
            <w:gridSpan w:val="2"/>
            <w:tcBorders>
              <w:top w:val="single" w:sz="5" w:space="0" w:color="000000"/>
              <w:left w:val="single" w:sz="5" w:space="0" w:color="000000"/>
              <w:bottom w:val="single" w:sz="5" w:space="0" w:color="000000"/>
              <w:right w:val="single" w:sz="5" w:space="0" w:color="000000"/>
            </w:tcBorders>
          </w:tcPr>
          <w:p w14:paraId="639FB0B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67" w:type="dxa"/>
            <w:tcBorders>
              <w:top w:val="single" w:sz="5" w:space="0" w:color="000000"/>
              <w:left w:val="single" w:sz="5" w:space="0" w:color="000000"/>
              <w:bottom w:val="single" w:sz="5" w:space="0" w:color="000000"/>
              <w:right w:val="single" w:sz="5" w:space="0" w:color="000000"/>
            </w:tcBorders>
          </w:tcPr>
          <w:p w14:paraId="004BC80F"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19</w:t>
            </w:r>
          </w:p>
        </w:tc>
        <w:tc>
          <w:tcPr>
            <w:tcW w:w="8930" w:type="dxa"/>
            <w:tcBorders>
              <w:top w:val="single" w:sz="5" w:space="0" w:color="000000"/>
              <w:left w:val="single" w:sz="5" w:space="0" w:color="000000"/>
              <w:bottom w:val="single" w:sz="5" w:space="0" w:color="000000"/>
              <w:right w:val="single" w:sz="5" w:space="0" w:color="000000"/>
            </w:tcBorders>
          </w:tcPr>
          <w:p w14:paraId="76469DEB"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2410" w:type="dxa"/>
            <w:tcBorders>
              <w:top w:val="single" w:sz="5" w:space="0" w:color="000000"/>
              <w:left w:val="single" w:sz="5" w:space="0" w:color="000000"/>
              <w:bottom w:val="single" w:sz="5" w:space="0" w:color="000000"/>
              <w:right w:val="single" w:sz="5" w:space="0" w:color="000000"/>
            </w:tcBorders>
          </w:tcPr>
          <w:p w14:paraId="0E25429A" w14:textId="309452BA" w:rsidR="0058464C" w:rsidRPr="00D67A4E" w:rsidRDefault="00726077"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w:t>
            </w:r>
            <w:r w:rsidR="007E5442">
              <w:rPr>
                <w:rFonts w:ascii="Arial" w:hAnsi="Arial" w:cs="Arial"/>
                <w:color w:val="auto"/>
                <w:sz w:val="20"/>
                <w:szCs w:val="20"/>
              </w:rPr>
              <w:t xml:space="preserve">Table </w:t>
            </w:r>
            <w:r w:rsidR="00A24B77">
              <w:rPr>
                <w:rFonts w:ascii="Arial" w:hAnsi="Arial" w:cs="Arial"/>
                <w:color w:val="auto"/>
                <w:sz w:val="20"/>
                <w:szCs w:val="20"/>
              </w:rPr>
              <w:t>D for AMSTAR scores</w:t>
            </w:r>
          </w:p>
        </w:tc>
      </w:tr>
      <w:tr w:rsidR="0058464C" w:rsidRPr="004C1685" w14:paraId="4A2F38E2" w14:textId="77777777" w:rsidTr="004E692A">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2202D983"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67" w:type="dxa"/>
            <w:tcBorders>
              <w:top w:val="single" w:sz="5" w:space="0" w:color="000000"/>
              <w:left w:val="single" w:sz="5" w:space="0" w:color="000000"/>
              <w:bottom w:val="single" w:sz="5" w:space="0" w:color="000000"/>
              <w:right w:val="single" w:sz="5" w:space="0" w:color="000000"/>
            </w:tcBorders>
          </w:tcPr>
          <w:p w14:paraId="625F36F4"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20</w:t>
            </w:r>
          </w:p>
        </w:tc>
        <w:tc>
          <w:tcPr>
            <w:tcW w:w="8930" w:type="dxa"/>
            <w:tcBorders>
              <w:top w:val="single" w:sz="5" w:space="0" w:color="000000"/>
              <w:left w:val="single" w:sz="5" w:space="0" w:color="000000"/>
              <w:bottom w:val="single" w:sz="5" w:space="0" w:color="000000"/>
              <w:right w:val="single" w:sz="5" w:space="0" w:color="000000"/>
            </w:tcBorders>
          </w:tcPr>
          <w:p w14:paraId="79CC099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2410" w:type="dxa"/>
            <w:tcBorders>
              <w:top w:val="single" w:sz="5" w:space="0" w:color="000000"/>
              <w:left w:val="single" w:sz="5" w:space="0" w:color="000000"/>
              <w:bottom w:val="single" w:sz="5" w:space="0" w:color="000000"/>
              <w:right w:val="single" w:sz="5" w:space="0" w:color="000000"/>
            </w:tcBorders>
          </w:tcPr>
          <w:p w14:paraId="2399466B" w14:textId="56706F6C" w:rsidR="0058464C" w:rsidRPr="00D67A4E" w:rsidRDefault="00726077" w:rsidP="002D7FBF">
            <w:pPr>
              <w:pStyle w:val="Default"/>
              <w:spacing w:before="40" w:after="40"/>
              <w:rPr>
                <w:rFonts w:ascii="Arial" w:hAnsi="Arial" w:cs="Arial"/>
                <w:color w:val="auto"/>
                <w:sz w:val="20"/>
                <w:szCs w:val="20"/>
              </w:rPr>
            </w:pPr>
            <w:r>
              <w:rPr>
                <w:rFonts w:ascii="Arial" w:hAnsi="Arial" w:cs="Arial"/>
                <w:color w:val="auto"/>
                <w:sz w:val="20"/>
                <w:szCs w:val="20"/>
              </w:rPr>
              <w:t>Yes: Table</w:t>
            </w:r>
            <w:r w:rsidR="00792F09">
              <w:rPr>
                <w:rFonts w:ascii="Arial" w:hAnsi="Arial" w:cs="Arial"/>
                <w:color w:val="auto"/>
                <w:sz w:val="20"/>
                <w:szCs w:val="20"/>
              </w:rPr>
              <w:t>s</w:t>
            </w:r>
            <w:r>
              <w:rPr>
                <w:rFonts w:ascii="Arial" w:hAnsi="Arial" w:cs="Arial"/>
                <w:color w:val="auto"/>
                <w:sz w:val="20"/>
                <w:szCs w:val="20"/>
              </w:rPr>
              <w:t xml:space="preserve"> </w:t>
            </w:r>
            <w:r w:rsidR="00792F09">
              <w:rPr>
                <w:rFonts w:ascii="Arial" w:hAnsi="Arial" w:cs="Arial"/>
                <w:color w:val="auto"/>
                <w:sz w:val="20"/>
                <w:szCs w:val="20"/>
              </w:rPr>
              <w:t>2-</w:t>
            </w:r>
            <w:r w:rsidR="00A24B77">
              <w:rPr>
                <w:rFonts w:ascii="Arial" w:hAnsi="Arial" w:cs="Arial"/>
                <w:color w:val="auto"/>
                <w:sz w:val="20"/>
                <w:szCs w:val="20"/>
              </w:rPr>
              <w:t>5</w:t>
            </w:r>
          </w:p>
        </w:tc>
      </w:tr>
      <w:tr w:rsidR="0058464C" w:rsidRPr="004C1685" w14:paraId="6D1C393F" w14:textId="77777777" w:rsidTr="004E692A">
        <w:trPr>
          <w:trHeight w:val="335"/>
        </w:trPr>
        <w:tc>
          <w:tcPr>
            <w:tcW w:w="1985" w:type="dxa"/>
            <w:gridSpan w:val="2"/>
            <w:tcBorders>
              <w:top w:val="single" w:sz="5" w:space="0" w:color="000000"/>
              <w:left w:val="single" w:sz="5" w:space="0" w:color="000000"/>
              <w:bottom w:val="single" w:sz="5" w:space="0" w:color="000000"/>
              <w:right w:val="single" w:sz="5" w:space="0" w:color="000000"/>
            </w:tcBorders>
          </w:tcPr>
          <w:p w14:paraId="10A610EB"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67" w:type="dxa"/>
            <w:tcBorders>
              <w:top w:val="single" w:sz="5" w:space="0" w:color="000000"/>
              <w:left w:val="single" w:sz="5" w:space="0" w:color="000000"/>
              <w:bottom w:val="single" w:sz="5" w:space="0" w:color="000000"/>
              <w:right w:val="single" w:sz="5" w:space="0" w:color="000000"/>
            </w:tcBorders>
          </w:tcPr>
          <w:p w14:paraId="4DE3C08A"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21</w:t>
            </w:r>
          </w:p>
        </w:tc>
        <w:tc>
          <w:tcPr>
            <w:tcW w:w="8930" w:type="dxa"/>
            <w:tcBorders>
              <w:top w:val="single" w:sz="5" w:space="0" w:color="000000"/>
              <w:left w:val="single" w:sz="5" w:space="0" w:color="000000"/>
              <w:bottom w:val="single" w:sz="5" w:space="0" w:color="000000"/>
              <w:right w:val="single" w:sz="5" w:space="0" w:color="000000"/>
            </w:tcBorders>
          </w:tcPr>
          <w:p w14:paraId="355E5EA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2410" w:type="dxa"/>
            <w:tcBorders>
              <w:top w:val="single" w:sz="5" w:space="0" w:color="000000"/>
              <w:left w:val="single" w:sz="5" w:space="0" w:color="000000"/>
              <w:bottom w:val="single" w:sz="5" w:space="0" w:color="000000"/>
              <w:right w:val="single" w:sz="5" w:space="0" w:color="000000"/>
            </w:tcBorders>
          </w:tcPr>
          <w:p w14:paraId="0062E5F3" w14:textId="69EF95C0" w:rsidR="0058464C" w:rsidRPr="00D67A4E" w:rsidRDefault="00846EA2"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Table </w:t>
            </w:r>
            <w:r w:rsidR="00A24B77">
              <w:rPr>
                <w:rFonts w:ascii="Arial" w:hAnsi="Arial" w:cs="Arial"/>
                <w:color w:val="auto"/>
                <w:sz w:val="20"/>
                <w:szCs w:val="20"/>
              </w:rPr>
              <w:t>6</w:t>
            </w:r>
            <w:r>
              <w:rPr>
                <w:rFonts w:ascii="Arial" w:hAnsi="Arial" w:cs="Arial"/>
                <w:color w:val="auto"/>
                <w:sz w:val="20"/>
                <w:szCs w:val="20"/>
              </w:rPr>
              <w:t xml:space="preserve"> for subset of primary </w:t>
            </w:r>
            <w:r w:rsidR="00A24B77">
              <w:rPr>
                <w:rFonts w:ascii="Arial" w:hAnsi="Arial" w:cs="Arial"/>
                <w:color w:val="auto"/>
                <w:sz w:val="20"/>
                <w:szCs w:val="20"/>
              </w:rPr>
              <w:t>evaluations</w:t>
            </w:r>
            <w:r>
              <w:rPr>
                <w:rFonts w:ascii="Arial" w:hAnsi="Arial" w:cs="Arial"/>
                <w:color w:val="auto"/>
                <w:sz w:val="20"/>
                <w:szCs w:val="20"/>
              </w:rPr>
              <w:t xml:space="preserve"> included in systematic reviews</w:t>
            </w:r>
          </w:p>
        </w:tc>
      </w:tr>
      <w:tr w:rsidR="0058464C" w:rsidRPr="004C1685" w14:paraId="72BE788E" w14:textId="77777777" w:rsidTr="004E692A">
        <w:trPr>
          <w:trHeight w:val="333"/>
        </w:trPr>
        <w:tc>
          <w:tcPr>
            <w:tcW w:w="1985" w:type="dxa"/>
            <w:gridSpan w:val="2"/>
            <w:tcBorders>
              <w:top w:val="single" w:sz="5" w:space="0" w:color="000000"/>
              <w:left w:val="single" w:sz="5" w:space="0" w:color="000000"/>
              <w:bottom w:val="single" w:sz="5" w:space="0" w:color="000000"/>
              <w:right w:val="single" w:sz="5" w:space="0" w:color="000000"/>
            </w:tcBorders>
          </w:tcPr>
          <w:p w14:paraId="6ECD18E7"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lastRenderedPageBreak/>
              <w:t xml:space="preserve">Risk of bias across studies </w:t>
            </w:r>
          </w:p>
        </w:tc>
        <w:tc>
          <w:tcPr>
            <w:tcW w:w="567" w:type="dxa"/>
            <w:tcBorders>
              <w:top w:val="single" w:sz="5" w:space="0" w:color="000000"/>
              <w:left w:val="single" w:sz="5" w:space="0" w:color="000000"/>
              <w:bottom w:val="single" w:sz="5" w:space="0" w:color="000000"/>
              <w:right w:val="single" w:sz="5" w:space="0" w:color="000000"/>
            </w:tcBorders>
          </w:tcPr>
          <w:p w14:paraId="4D413740"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22</w:t>
            </w:r>
          </w:p>
        </w:tc>
        <w:tc>
          <w:tcPr>
            <w:tcW w:w="8930" w:type="dxa"/>
            <w:tcBorders>
              <w:top w:val="single" w:sz="5" w:space="0" w:color="000000"/>
              <w:left w:val="single" w:sz="5" w:space="0" w:color="000000"/>
              <w:bottom w:val="single" w:sz="5" w:space="0" w:color="000000"/>
              <w:right w:val="single" w:sz="5" w:space="0" w:color="000000"/>
            </w:tcBorders>
          </w:tcPr>
          <w:p w14:paraId="59F16A4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2410" w:type="dxa"/>
            <w:tcBorders>
              <w:top w:val="single" w:sz="5" w:space="0" w:color="000000"/>
              <w:left w:val="single" w:sz="5" w:space="0" w:color="000000"/>
              <w:bottom w:val="single" w:sz="5" w:space="0" w:color="000000"/>
              <w:right w:val="single" w:sz="5" w:space="0" w:color="000000"/>
            </w:tcBorders>
          </w:tcPr>
          <w:p w14:paraId="1D878322" w14:textId="34692D5F" w:rsidR="0058464C" w:rsidRPr="00D67A4E" w:rsidRDefault="007E5442" w:rsidP="002D7FBF">
            <w:pPr>
              <w:pStyle w:val="Default"/>
              <w:spacing w:before="40" w:after="40"/>
              <w:rPr>
                <w:rFonts w:ascii="Arial" w:hAnsi="Arial" w:cs="Arial"/>
                <w:color w:val="auto"/>
                <w:sz w:val="20"/>
                <w:szCs w:val="20"/>
              </w:rPr>
            </w:pPr>
            <w:r>
              <w:rPr>
                <w:rFonts w:ascii="Arial" w:hAnsi="Arial" w:cs="Arial"/>
                <w:color w:val="auto"/>
                <w:sz w:val="20"/>
                <w:szCs w:val="20"/>
              </w:rPr>
              <w:t>Yes: SOSS</w:t>
            </w:r>
            <w:r w:rsidR="00A24B77">
              <w:rPr>
                <w:rFonts w:ascii="Arial" w:hAnsi="Arial" w:cs="Arial"/>
                <w:color w:val="auto"/>
                <w:sz w:val="20"/>
                <w:szCs w:val="20"/>
              </w:rPr>
              <w:t>; the systematic overview identified systematic reviews of different publication types</w:t>
            </w:r>
          </w:p>
        </w:tc>
      </w:tr>
      <w:tr w:rsidR="0058464C" w:rsidRPr="004C1685" w14:paraId="6C20EE36" w14:textId="77777777" w:rsidTr="004E692A">
        <w:trPr>
          <w:trHeight w:val="393"/>
        </w:trPr>
        <w:tc>
          <w:tcPr>
            <w:tcW w:w="1985" w:type="dxa"/>
            <w:gridSpan w:val="2"/>
            <w:tcBorders>
              <w:top w:val="single" w:sz="5" w:space="0" w:color="000000"/>
              <w:left w:val="single" w:sz="5" w:space="0" w:color="000000"/>
              <w:bottom w:val="double" w:sz="2" w:space="0" w:color="FFFFCC"/>
              <w:right w:val="single" w:sz="5" w:space="0" w:color="000000"/>
            </w:tcBorders>
          </w:tcPr>
          <w:p w14:paraId="1023CB30"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67" w:type="dxa"/>
            <w:tcBorders>
              <w:top w:val="single" w:sz="5" w:space="0" w:color="000000"/>
              <w:left w:val="single" w:sz="5" w:space="0" w:color="000000"/>
              <w:bottom w:val="double" w:sz="2" w:space="0" w:color="FFFFCC"/>
              <w:right w:val="single" w:sz="5" w:space="0" w:color="000000"/>
            </w:tcBorders>
          </w:tcPr>
          <w:p w14:paraId="48369D9E"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23</w:t>
            </w:r>
          </w:p>
        </w:tc>
        <w:tc>
          <w:tcPr>
            <w:tcW w:w="8930" w:type="dxa"/>
            <w:tcBorders>
              <w:top w:val="single" w:sz="5" w:space="0" w:color="000000"/>
              <w:left w:val="single" w:sz="5" w:space="0" w:color="000000"/>
              <w:bottom w:val="double" w:sz="5" w:space="0" w:color="000000"/>
              <w:right w:val="single" w:sz="5" w:space="0" w:color="000000"/>
            </w:tcBorders>
          </w:tcPr>
          <w:p w14:paraId="7249A48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2410" w:type="dxa"/>
            <w:tcBorders>
              <w:top w:val="single" w:sz="5" w:space="0" w:color="000000"/>
              <w:left w:val="single" w:sz="5" w:space="0" w:color="000000"/>
              <w:bottom w:val="double" w:sz="5" w:space="0" w:color="000000"/>
              <w:right w:val="single" w:sz="5" w:space="0" w:color="000000"/>
            </w:tcBorders>
          </w:tcPr>
          <w:p w14:paraId="0E3A42CA" w14:textId="640CA395" w:rsidR="0058464C" w:rsidRPr="00D67A4E" w:rsidRDefault="00792F09"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Table </w:t>
            </w:r>
            <w:r w:rsidR="00A24B77">
              <w:rPr>
                <w:rFonts w:ascii="Arial" w:hAnsi="Arial" w:cs="Arial"/>
                <w:color w:val="auto"/>
                <w:sz w:val="20"/>
                <w:szCs w:val="20"/>
              </w:rPr>
              <w:t>6</w:t>
            </w:r>
          </w:p>
        </w:tc>
      </w:tr>
      <w:tr w:rsidR="0058464C" w:rsidRPr="004C1685" w14:paraId="5F666D53" w14:textId="77777777" w:rsidTr="004E692A">
        <w:trPr>
          <w:trHeight w:val="335"/>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65F7B9D"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DISCUSSION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58160263" w14:textId="77777777" w:rsidR="0058464C" w:rsidRPr="00D67A4E" w:rsidRDefault="0058464C" w:rsidP="002D7FBF">
            <w:pPr>
              <w:pStyle w:val="Default"/>
              <w:jc w:val="center"/>
              <w:rPr>
                <w:rFonts w:ascii="Arial" w:hAnsi="Arial" w:cs="Arial"/>
                <w:color w:val="auto"/>
                <w:sz w:val="20"/>
                <w:szCs w:val="20"/>
              </w:rPr>
            </w:pPr>
          </w:p>
        </w:tc>
      </w:tr>
      <w:tr w:rsidR="0058464C" w:rsidRPr="004C1685" w14:paraId="67A97951" w14:textId="77777777" w:rsidTr="004E692A">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777CEF6D"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67" w:type="dxa"/>
            <w:tcBorders>
              <w:top w:val="single" w:sz="5" w:space="0" w:color="000000"/>
              <w:left w:val="single" w:sz="5" w:space="0" w:color="000000"/>
              <w:bottom w:val="single" w:sz="5" w:space="0" w:color="000000"/>
              <w:right w:val="single" w:sz="5" w:space="0" w:color="000000"/>
            </w:tcBorders>
          </w:tcPr>
          <w:p w14:paraId="0EFA267B"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24</w:t>
            </w:r>
          </w:p>
        </w:tc>
        <w:tc>
          <w:tcPr>
            <w:tcW w:w="8930" w:type="dxa"/>
            <w:tcBorders>
              <w:top w:val="single" w:sz="5" w:space="0" w:color="000000"/>
              <w:left w:val="single" w:sz="5" w:space="0" w:color="000000"/>
              <w:bottom w:val="single" w:sz="5" w:space="0" w:color="000000"/>
              <w:right w:val="single" w:sz="5" w:space="0" w:color="000000"/>
            </w:tcBorders>
          </w:tcPr>
          <w:p w14:paraId="2DA2F628" w14:textId="77777777" w:rsidR="0058464C" w:rsidRPr="004C1685" w:rsidRDefault="0058464C" w:rsidP="002D7FBF">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2410" w:type="dxa"/>
            <w:tcBorders>
              <w:top w:val="single" w:sz="5" w:space="0" w:color="000000"/>
              <w:left w:val="single" w:sz="5" w:space="0" w:color="000000"/>
              <w:bottom w:val="single" w:sz="5" w:space="0" w:color="000000"/>
              <w:right w:val="single" w:sz="5" w:space="0" w:color="000000"/>
            </w:tcBorders>
          </w:tcPr>
          <w:p w14:paraId="5FCA1C38" w14:textId="7FEC3185" w:rsidR="0058464C" w:rsidRPr="00D67A4E" w:rsidRDefault="007E5442" w:rsidP="002D7FBF">
            <w:pPr>
              <w:pStyle w:val="Default"/>
              <w:spacing w:before="40" w:after="40"/>
              <w:rPr>
                <w:rFonts w:ascii="Arial" w:hAnsi="Arial" w:cs="Arial"/>
                <w:color w:val="auto"/>
                <w:sz w:val="20"/>
                <w:szCs w:val="20"/>
              </w:rPr>
            </w:pPr>
            <w:r>
              <w:rPr>
                <w:rFonts w:ascii="Arial" w:hAnsi="Arial" w:cs="Arial"/>
                <w:color w:val="auto"/>
                <w:sz w:val="20"/>
                <w:szCs w:val="20"/>
              </w:rPr>
              <w:t xml:space="preserve">Yes: Table </w:t>
            </w:r>
            <w:r w:rsidR="00A24B77">
              <w:rPr>
                <w:rFonts w:ascii="Arial" w:hAnsi="Arial" w:cs="Arial"/>
                <w:color w:val="auto"/>
                <w:sz w:val="20"/>
                <w:szCs w:val="20"/>
              </w:rPr>
              <w:t>6</w:t>
            </w:r>
            <w:r>
              <w:rPr>
                <w:rFonts w:ascii="Arial" w:hAnsi="Arial" w:cs="Arial"/>
                <w:color w:val="auto"/>
                <w:sz w:val="20"/>
                <w:szCs w:val="20"/>
              </w:rPr>
              <w:t>; Critical appraisal of previous systematic review</w:t>
            </w:r>
            <w:r w:rsidR="00CB13E0">
              <w:rPr>
                <w:rFonts w:ascii="Arial" w:hAnsi="Arial" w:cs="Arial"/>
                <w:color w:val="auto"/>
                <w:sz w:val="20"/>
                <w:szCs w:val="20"/>
              </w:rPr>
              <w:t xml:space="preserve"> methodology</w:t>
            </w:r>
            <w:r>
              <w:rPr>
                <w:rFonts w:ascii="Arial" w:hAnsi="Arial" w:cs="Arial"/>
                <w:color w:val="auto"/>
                <w:sz w:val="20"/>
                <w:szCs w:val="20"/>
              </w:rPr>
              <w:t xml:space="preserve"> (CAP)</w:t>
            </w:r>
          </w:p>
        </w:tc>
      </w:tr>
      <w:tr w:rsidR="0058464C" w:rsidRPr="004C1685" w14:paraId="6919DB60" w14:textId="77777777" w:rsidTr="004E692A">
        <w:trPr>
          <w:trHeight w:val="578"/>
        </w:trPr>
        <w:tc>
          <w:tcPr>
            <w:tcW w:w="1985" w:type="dxa"/>
            <w:gridSpan w:val="2"/>
            <w:tcBorders>
              <w:top w:val="single" w:sz="5" w:space="0" w:color="000000"/>
              <w:left w:val="single" w:sz="5" w:space="0" w:color="000000"/>
              <w:bottom w:val="single" w:sz="5" w:space="0" w:color="000000"/>
              <w:right w:val="single" w:sz="5" w:space="0" w:color="000000"/>
            </w:tcBorders>
          </w:tcPr>
          <w:p w14:paraId="6BA0049F"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67" w:type="dxa"/>
            <w:tcBorders>
              <w:top w:val="single" w:sz="5" w:space="0" w:color="000000"/>
              <w:left w:val="single" w:sz="5" w:space="0" w:color="000000"/>
              <w:bottom w:val="single" w:sz="5" w:space="0" w:color="000000"/>
              <w:right w:val="single" w:sz="5" w:space="0" w:color="000000"/>
            </w:tcBorders>
          </w:tcPr>
          <w:p w14:paraId="74DE2CB0"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25</w:t>
            </w:r>
          </w:p>
        </w:tc>
        <w:tc>
          <w:tcPr>
            <w:tcW w:w="8930" w:type="dxa"/>
            <w:tcBorders>
              <w:top w:val="single" w:sz="5" w:space="0" w:color="000000"/>
              <w:left w:val="single" w:sz="5" w:space="0" w:color="000000"/>
              <w:bottom w:val="single" w:sz="5" w:space="0" w:color="000000"/>
              <w:right w:val="single" w:sz="5" w:space="0" w:color="000000"/>
            </w:tcBorders>
          </w:tcPr>
          <w:p w14:paraId="0A654F8E"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2410" w:type="dxa"/>
            <w:tcBorders>
              <w:top w:val="single" w:sz="5" w:space="0" w:color="000000"/>
              <w:left w:val="single" w:sz="5" w:space="0" w:color="000000"/>
              <w:bottom w:val="single" w:sz="5" w:space="0" w:color="000000"/>
              <w:right w:val="single" w:sz="5" w:space="0" w:color="000000"/>
            </w:tcBorders>
          </w:tcPr>
          <w:p w14:paraId="6BA9B88D" w14:textId="16B31F5A" w:rsidR="0058464C" w:rsidRPr="00D67A4E" w:rsidRDefault="007E5442" w:rsidP="002D7FBF">
            <w:pPr>
              <w:pStyle w:val="Default"/>
              <w:spacing w:before="40" w:after="40"/>
              <w:rPr>
                <w:rFonts w:ascii="Arial" w:hAnsi="Arial" w:cs="Arial"/>
                <w:color w:val="auto"/>
                <w:sz w:val="20"/>
                <w:szCs w:val="20"/>
              </w:rPr>
            </w:pPr>
            <w:r>
              <w:rPr>
                <w:rFonts w:ascii="Arial" w:hAnsi="Arial" w:cs="Arial"/>
                <w:color w:val="auto"/>
                <w:sz w:val="20"/>
                <w:szCs w:val="20"/>
              </w:rPr>
              <w:t>Yes: CAP</w:t>
            </w:r>
          </w:p>
        </w:tc>
      </w:tr>
      <w:tr w:rsidR="0058464C" w:rsidRPr="004C1685" w14:paraId="17BCCC2C" w14:textId="77777777" w:rsidTr="004E692A">
        <w:trPr>
          <w:trHeight w:val="420"/>
        </w:trPr>
        <w:tc>
          <w:tcPr>
            <w:tcW w:w="1985" w:type="dxa"/>
            <w:gridSpan w:val="2"/>
            <w:tcBorders>
              <w:top w:val="single" w:sz="5" w:space="0" w:color="000000"/>
              <w:left w:val="single" w:sz="5" w:space="0" w:color="000000"/>
              <w:bottom w:val="double" w:sz="2" w:space="0" w:color="FFFFCC"/>
              <w:right w:val="single" w:sz="5" w:space="0" w:color="000000"/>
            </w:tcBorders>
          </w:tcPr>
          <w:p w14:paraId="2001F048"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67" w:type="dxa"/>
            <w:tcBorders>
              <w:top w:val="single" w:sz="5" w:space="0" w:color="000000"/>
              <w:left w:val="single" w:sz="5" w:space="0" w:color="000000"/>
              <w:bottom w:val="double" w:sz="2" w:space="0" w:color="FFFFCC"/>
              <w:right w:val="single" w:sz="5" w:space="0" w:color="000000"/>
            </w:tcBorders>
          </w:tcPr>
          <w:p w14:paraId="056BBE0C"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26</w:t>
            </w:r>
          </w:p>
        </w:tc>
        <w:tc>
          <w:tcPr>
            <w:tcW w:w="8930" w:type="dxa"/>
            <w:tcBorders>
              <w:top w:val="single" w:sz="5" w:space="0" w:color="000000"/>
              <w:left w:val="single" w:sz="5" w:space="0" w:color="000000"/>
              <w:bottom w:val="double" w:sz="5" w:space="0" w:color="000000"/>
              <w:right w:val="single" w:sz="5" w:space="0" w:color="000000"/>
            </w:tcBorders>
          </w:tcPr>
          <w:p w14:paraId="11667534"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2410" w:type="dxa"/>
            <w:tcBorders>
              <w:top w:val="single" w:sz="5" w:space="0" w:color="000000"/>
              <w:left w:val="single" w:sz="5" w:space="0" w:color="000000"/>
              <w:bottom w:val="double" w:sz="5" w:space="0" w:color="000000"/>
              <w:right w:val="single" w:sz="5" w:space="0" w:color="000000"/>
            </w:tcBorders>
          </w:tcPr>
          <w:p w14:paraId="22AB1120" w14:textId="5E0C5EB4" w:rsidR="0058464C" w:rsidRPr="00D67A4E" w:rsidRDefault="007E5442" w:rsidP="002D7FBF">
            <w:pPr>
              <w:pStyle w:val="Default"/>
              <w:spacing w:before="40" w:after="40"/>
              <w:rPr>
                <w:rFonts w:ascii="Arial" w:hAnsi="Arial" w:cs="Arial"/>
                <w:color w:val="auto"/>
                <w:sz w:val="20"/>
                <w:szCs w:val="20"/>
              </w:rPr>
            </w:pPr>
            <w:r>
              <w:rPr>
                <w:rFonts w:ascii="Arial" w:hAnsi="Arial" w:cs="Arial"/>
                <w:color w:val="auto"/>
                <w:sz w:val="20"/>
                <w:szCs w:val="20"/>
              </w:rPr>
              <w:t>Yes: Discussion</w:t>
            </w:r>
          </w:p>
        </w:tc>
      </w:tr>
      <w:tr w:rsidR="0058464C" w:rsidRPr="004C1685" w14:paraId="4854FEE4" w14:textId="77777777" w:rsidTr="004E692A">
        <w:trPr>
          <w:trHeight w:val="333"/>
        </w:trPr>
        <w:tc>
          <w:tcPr>
            <w:tcW w:w="11482"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0F17BC4" w14:textId="77777777" w:rsidR="0058464C" w:rsidRPr="004C1685" w:rsidRDefault="0058464C" w:rsidP="002D7FBF">
            <w:pPr>
              <w:pStyle w:val="Default"/>
              <w:rPr>
                <w:rFonts w:ascii="Arial" w:hAnsi="Arial" w:cs="Arial"/>
                <w:sz w:val="22"/>
                <w:szCs w:val="22"/>
              </w:rPr>
            </w:pPr>
            <w:r w:rsidRPr="004C1685">
              <w:rPr>
                <w:rFonts w:ascii="Arial" w:hAnsi="Arial" w:cs="Arial"/>
                <w:b/>
                <w:bCs/>
                <w:sz w:val="22"/>
                <w:szCs w:val="22"/>
              </w:rPr>
              <w:t xml:space="preserve">FUNDING </w:t>
            </w:r>
          </w:p>
        </w:tc>
        <w:tc>
          <w:tcPr>
            <w:tcW w:w="2410" w:type="dxa"/>
            <w:tcBorders>
              <w:top w:val="double" w:sz="5" w:space="0" w:color="000000"/>
              <w:left w:val="single" w:sz="5" w:space="0" w:color="000000"/>
              <w:bottom w:val="single" w:sz="5" w:space="0" w:color="000000"/>
              <w:right w:val="single" w:sz="5" w:space="0" w:color="000000"/>
            </w:tcBorders>
            <w:shd w:val="clear" w:color="auto" w:fill="FFFFCC"/>
          </w:tcPr>
          <w:p w14:paraId="0B25E87F" w14:textId="77777777" w:rsidR="0058464C" w:rsidRPr="00D67A4E" w:rsidRDefault="0058464C" w:rsidP="002D7FBF">
            <w:pPr>
              <w:pStyle w:val="Default"/>
              <w:jc w:val="center"/>
              <w:rPr>
                <w:rFonts w:ascii="Arial" w:hAnsi="Arial" w:cs="Arial"/>
                <w:color w:val="auto"/>
                <w:sz w:val="20"/>
                <w:szCs w:val="20"/>
              </w:rPr>
            </w:pPr>
          </w:p>
        </w:tc>
      </w:tr>
      <w:tr w:rsidR="0058464C" w:rsidRPr="004C1685" w14:paraId="1FCFF608" w14:textId="77777777" w:rsidTr="004E692A">
        <w:trPr>
          <w:trHeight w:val="570"/>
        </w:trPr>
        <w:tc>
          <w:tcPr>
            <w:tcW w:w="1985" w:type="dxa"/>
            <w:gridSpan w:val="2"/>
            <w:tcBorders>
              <w:top w:val="single" w:sz="5" w:space="0" w:color="000000"/>
              <w:left w:val="single" w:sz="5" w:space="0" w:color="000000"/>
              <w:bottom w:val="double" w:sz="5" w:space="0" w:color="000000"/>
              <w:right w:val="single" w:sz="5" w:space="0" w:color="000000"/>
            </w:tcBorders>
          </w:tcPr>
          <w:p w14:paraId="7FC357DA"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67" w:type="dxa"/>
            <w:tcBorders>
              <w:top w:val="single" w:sz="5" w:space="0" w:color="000000"/>
              <w:left w:val="single" w:sz="5" w:space="0" w:color="000000"/>
              <w:bottom w:val="double" w:sz="5" w:space="0" w:color="000000"/>
              <w:right w:val="single" w:sz="5" w:space="0" w:color="000000"/>
            </w:tcBorders>
          </w:tcPr>
          <w:p w14:paraId="040E3D09" w14:textId="77777777" w:rsidR="0058464C" w:rsidRPr="004C1685" w:rsidRDefault="0058464C" w:rsidP="002D7FBF">
            <w:pPr>
              <w:pStyle w:val="Default"/>
              <w:spacing w:before="40" w:after="40"/>
              <w:jc w:val="right"/>
              <w:rPr>
                <w:rFonts w:ascii="Arial" w:hAnsi="Arial" w:cs="Arial"/>
                <w:sz w:val="20"/>
                <w:szCs w:val="20"/>
              </w:rPr>
            </w:pPr>
            <w:r w:rsidRPr="004C1685">
              <w:rPr>
                <w:rFonts w:ascii="Arial" w:hAnsi="Arial" w:cs="Arial"/>
                <w:sz w:val="20"/>
                <w:szCs w:val="20"/>
              </w:rPr>
              <w:t>27</w:t>
            </w:r>
          </w:p>
        </w:tc>
        <w:tc>
          <w:tcPr>
            <w:tcW w:w="8930" w:type="dxa"/>
            <w:tcBorders>
              <w:top w:val="single" w:sz="5" w:space="0" w:color="000000"/>
              <w:left w:val="single" w:sz="5" w:space="0" w:color="000000"/>
              <w:bottom w:val="double" w:sz="5" w:space="0" w:color="000000"/>
              <w:right w:val="single" w:sz="5" w:space="0" w:color="000000"/>
            </w:tcBorders>
          </w:tcPr>
          <w:p w14:paraId="3148390B" w14:textId="77777777" w:rsidR="0058464C" w:rsidRPr="004C1685" w:rsidRDefault="0058464C" w:rsidP="002D7FBF">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2410" w:type="dxa"/>
            <w:tcBorders>
              <w:top w:val="single" w:sz="5" w:space="0" w:color="000000"/>
              <w:left w:val="single" w:sz="5" w:space="0" w:color="000000"/>
              <w:bottom w:val="double" w:sz="5" w:space="0" w:color="000000"/>
              <w:right w:val="single" w:sz="5" w:space="0" w:color="000000"/>
            </w:tcBorders>
          </w:tcPr>
          <w:p w14:paraId="3AC12C5E" w14:textId="22D94D4C" w:rsidR="0058464C" w:rsidRPr="00D67A4E" w:rsidRDefault="000F7D0D" w:rsidP="002D7FBF">
            <w:pPr>
              <w:pStyle w:val="Default"/>
              <w:spacing w:before="40" w:after="40"/>
              <w:rPr>
                <w:rFonts w:ascii="Arial" w:hAnsi="Arial" w:cs="Arial"/>
                <w:color w:val="auto"/>
                <w:sz w:val="20"/>
                <w:szCs w:val="20"/>
              </w:rPr>
            </w:pPr>
            <w:r>
              <w:rPr>
                <w:rFonts w:ascii="Arial" w:hAnsi="Arial" w:cs="Arial"/>
                <w:color w:val="auto"/>
                <w:sz w:val="20"/>
                <w:szCs w:val="20"/>
              </w:rPr>
              <w:t>Declaration of sources of funding</w:t>
            </w:r>
          </w:p>
        </w:tc>
      </w:tr>
    </w:tbl>
    <w:p w14:paraId="1E8D129C" w14:textId="65EFD441" w:rsidR="0058464C" w:rsidRDefault="0058464C" w:rsidP="0058464C"/>
    <w:p w14:paraId="2D78C2B3" w14:textId="77777777" w:rsidR="0058464C" w:rsidRPr="00363B8D" w:rsidRDefault="0058464C" w:rsidP="0058464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Pr>
          <w:rFonts w:ascii="Arial" w:hAnsi="Arial" w:cs="Arial"/>
          <w:color w:val="auto"/>
          <w:sz w:val="16"/>
          <w:szCs w:val="16"/>
          <w:lang w:val="da-DK"/>
        </w:rPr>
        <w:t>PLoS Med 6(7</w:t>
      </w:r>
      <w:r w:rsidRPr="00363B8D">
        <w:rPr>
          <w:rFonts w:ascii="Arial" w:hAnsi="Arial" w:cs="Arial"/>
          <w:color w:val="auto"/>
          <w:sz w:val="16"/>
          <w:szCs w:val="16"/>
          <w:lang w:val="da-DK"/>
        </w:rPr>
        <w:t xml:space="preserve">): e1000097. doi:10.1371/journal.pmed1000097 </w:t>
      </w:r>
    </w:p>
    <w:p w14:paraId="3CAEA08C" w14:textId="1251FA05" w:rsidR="0058464C" w:rsidRDefault="0058464C" w:rsidP="0058464C"/>
    <w:p w14:paraId="6DF15F84" w14:textId="5FEA32A7" w:rsidR="0058464C" w:rsidRDefault="0058464C" w:rsidP="0058464C"/>
    <w:p w14:paraId="36A6197E" w14:textId="77777777" w:rsidR="0058464C" w:rsidRDefault="0058464C" w:rsidP="0058464C"/>
    <w:p w14:paraId="7F8D1848" w14:textId="77777777" w:rsidR="0058464C" w:rsidRPr="0058464C" w:rsidRDefault="0058464C" w:rsidP="0058464C"/>
    <w:p w14:paraId="4D94EC38" w14:textId="58497552" w:rsidR="0058464C" w:rsidRPr="0058464C" w:rsidRDefault="0058464C" w:rsidP="0058464C">
      <w:pPr>
        <w:sectPr w:rsidR="0058464C" w:rsidRPr="0058464C" w:rsidSect="0058464C">
          <w:headerReference w:type="default" r:id="rId8"/>
          <w:footerReference w:type="default" r:id="rId9"/>
          <w:pgSz w:w="16838" w:h="11906" w:orient="landscape"/>
          <w:pgMar w:top="1440" w:right="1440" w:bottom="1440" w:left="1440" w:header="708" w:footer="708" w:gutter="0"/>
          <w:cols w:space="708"/>
          <w:docGrid w:linePitch="360"/>
        </w:sectPr>
      </w:pPr>
    </w:p>
    <w:p w14:paraId="29B1AD34" w14:textId="25E6C682" w:rsidR="00A617A6" w:rsidRDefault="00FB04A7" w:rsidP="0058464C">
      <w:pPr>
        <w:pStyle w:val="Heading1"/>
      </w:pPr>
      <w:r>
        <w:lastRenderedPageBreak/>
        <w:t>M</w:t>
      </w:r>
      <w:r w:rsidR="009F520C">
        <w:t>edline</w:t>
      </w:r>
      <w:r w:rsidR="0058464C">
        <w:t xml:space="preserve"> Search Strategy</w:t>
      </w:r>
    </w:p>
    <w:tbl>
      <w:tblPr>
        <w:tblStyle w:val="TableGrid"/>
        <w:tblW w:w="0" w:type="auto"/>
        <w:tblLook w:val="04A0" w:firstRow="1" w:lastRow="0" w:firstColumn="1" w:lastColumn="0" w:noHBand="0" w:noVBand="1"/>
      </w:tblPr>
      <w:tblGrid>
        <w:gridCol w:w="1141"/>
        <w:gridCol w:w="1068"/>
        <w:gridCol w:w="516"/>
        <w:gridCol w:w="5775"/>
      </w:tblGrid>
      <w:tr w:rsidR="00793520" w:rsidRPr="00EF1282" w14:paraId="5A1E1713" w14:textId="77777777" w:rsidTr="00D5304A">
        <w:tc>
          <w:tcPr>
            <w:tcW w:w="8500" w:type="dxa"/>
            <w:gridSpan w:val="4"/>
            <w:tcBorders>
              <w:bottom w:val="single" w:sz="4" w:space="0" w:color="auto"/>
            </w:tcBorders>
          </w:tcPr>
          <w:p w14:paraId="5CF2651E" w14:textId="53C2F65A" w:rsidR="00793520" w:rsidRPr="00793520" w:rsidRDefault="00793520" w:rsidP="00793520">
            <w:r w:rsidRPr="00700554">
              <w:rPr>
                <w:b/>
                <w:bCs/>
              </w:rPr>
              <w:t>Table A</w:t>
            </w:r>
            <w:r w:rsidRPr="00700554">
              <w:t xml:space="preserve"> Search</w:t>
            </w:r>
            <w:r w:rsidRPr="00AB5EAB">
              <w:t xml:space="preserve"> strategy on Medline for economic evaluations of falls prevention interventions</w:t>
            </w:r>
          </w:p>
        </w:tc>
      </w:tr>
      <w:tr w:rsidR="00793520" w:rsidRPr="00EF1282" w14:paraId="29CEE04C" w14:textId="77777777" w:rsidTr="00D5304A">
        <w:tc>
          <w:tcPr>
            <w:tcW w:w="8500" w:type="dxa"/>
            <w:gridSpan w:val="4"/>
            <w:tcBorders>
              <w:bottom w:val="single" w:sz="4" w:space="0" w:color="auto"/>
            </w:tcBorders>
          </w:tcPr>
          <w:p w14:paraId="12823F9B" w14:textId="24701FE4" w:rsidR="00793520" w:rsidRPr="00EF1282" w:rsidRDefault="00793520" w:rsidP="002D7FBF">
            <w:pPr>
              <w:jc w:val="left"/>
              <w:rPr>
                <w:b/>
                <w:sz w:val="20"/>
                <w:szCs w:val="20"/>
              </w:rPr>
            </w:pPr>
            <w:r w:rsidRPr="00EF1282">
              <w:t>M</w:t>
            </w:r>
            <w:r>
              <w:t>edline</w:t>
            </w:r>
            <w:r w:rsidRPr="00EF1282">
              <w:t xml:space="preserve"> (</w:t>
            </w:r>
            <w:proofErr w:type="spellStart"/>
            <w:r w:rsidRPr="00EF1282">
              <w:t>Epub</w:t>
            </w:r>
            <w:proofErr w:type="spellEnd"/>
            <w:r w:rsidRPr="00EF1282">
              <w:t xml:space="preserve"> Ahead of Print, In-Process &amp; Other Non-Indexed Citations, Ovid MEDLINE(R) Daily and Ovid MEDLINE(R)) – run on </w:t>
            </w:r>
            <w:r>
              <w:t>7</w:t>
            </w:r>
            <w:r w:rsidRPr="000C4FC0">
              <w:rPr>
                <w:vertAlign w:val="superscript"/>
              </w:rPr>
              <w:t>th</w:t>
            </w:r>
            <w:r>
              <w:t xml:space="preserve"> January 2021</w:t>
            </w:r>
          </w:p>
        </w:tc>
      </w:tr>
      <w:tr w:rsidR="00793520" w:rsidRPr="00EF1282" w14:paraId="408E4279" w14:textId="77777777" w:rsidTr="00D5304A">
        <w:tc>
          <w:tcPr>
            <w:tcW w:w="1141" w:type="dxa"/>
            <w:tcBorders>
              <w:bottom w:val="single" w:sz="4" w:space="0" w:color="auto"/>
            </w:tcBorders>
          </w:tcPr>
          <w:p w14:paraId="50240239" w14:textId="77777777" w:rsidR="00793520" w:rsidRPr="00EF1282" w:rsidRDefault="00793520" w:rsidP="002D7FBF">
            <w:pPr>
              <w:jc w:val="left"/>
              <w:rPr>
                <w:b/>
                <w:sz w:val="20"/>
                <w:szCs w:val="20"/>
              </w:rPr>
            </w:pPr>
            <w:r w:rsidRPr="00EF1282">
              <w:rPr>
                <w:b/>
                <w:sz w:val="20"/>
                <w:szCs w:val="20"/>
              </w:rPr>
              <w:t>Theme</w:t>
            </w:r>
          </w:p>
        </w:tc>
        <w:tc>
          <w:tcPr>
            <w:tcW w:w="1068" w:type="dxa"/>
            <w:tcBorders>
              <w:bottom w:val="single" w:sz="4" w:space="0" w:color="auto"/>
            </w:tcBorders>
          </w:tcPr>
          <w:p w14:paraId="10762CDC" w14:textId="77777777" w:rsidR="00793520" w:rsidRPr="00EF1282" w:rsidRDefault="00793520" w:rsidP="002D7FBF">
            <w:pPr>
              <w:jc w:val="left"/>
              <w:rPr>
                <w:b/>
                <w:sz w:val="20"/>
                <w:szCs w:val="20"/>
              </w:rPr>
            </w:pPr>
            <w:r w:rsidRPr="00EF1282">
              <w:rPr>
                <w:b/>
                <w:sz w:val="20"/>
                <w:szCs w:val="20"/>
              </w:rPr>
              <w:t>Type</w:t>
            </w:r>
          </w:p>
        </w:tc>
        <w:tc>
          <w:tcPr>
            <w:tcW w:w="516" w:type="dxa"/>
            <w:tcBorders>
              <w:bottom w:val="single" w:sz="4" w:space="0" w:color="auto"/>
            </w:tcBorders>
          </w:tcPr>
          <w:p w14:paraId="20A3B9D5" w14:textId="77777777" w:rsidR="00793520" w:rsidRPr="00EF1282" w:rsidRDefault="00793520" w:rsidP="002D7FBF">
            <w:pPr>
              <w:jc w:val="left"/>
              <w:rPr>
                <w:b/>
                <w:sz w:val="20"/>
                <w:szCs w:val="20"/>
              </w:rPr>
            </w:pPr>
            <w:r w:rsidRPr="00EF1282">
              <w:rPr>
                <w:b/>
                <w:sz w:val="20"/>
                <w:szCs w:val="20"/>
              </w:rPr>
              <w:t>Ref</w:t>
            </w:r>
          </w:p>
        </w:tc>
        <w:tc>
          <w:tcPr>
            <w:tcW w:w="5775" w:type="dxa"/>
            <w:tcBorders>
              <w:bottom w:val="single" w:sz="4" w:space="0" w:color="auto"/>
            </w:tcBorders>
          </w:tcPr>
          <w:p w14:paraId="441CE5EA" w14:textId="77777777" w:rsidR="00793520" w:rsidRPr="00EF1282" w:rsidRDefault="00793520" w:rsidP="002D7FBF">
            <w:pPr>
              <w:jc w:val="left"/>
              <w:rPr>
                <w:b/>
                <w:sz w:val="20"/>
                <w:szCs w:val="20"/>
              </w:rPr>
            </w:pPr>
            <w:r w:rsidRPr="00EF1282">
              <w:rPr>
                <w:b/>
                <w:sz w:val="20"/>
                <w:szCs w:val="20"/>
              </w:rPr>
              <w:t>Search Term</w:t>
            </w:r>
          </w:p>
        </w:tc>
      </w:tr>
      <w:tr w:rsidR="00793520" w:rsidRPr="00EF1282" w14:paraId="32841E6F" w14:textId="77777777" w:rsidTr="00D5304A">
        <w:tc>
          <w:tcPr>
            <w:tcW w:w="1141" w:type="dxa"/>
            <w:tcBorders>
              <w:bottom w:val="nil"/>
            </w:tcBorders>
          </w:tcPr>
          <w:p w14:paraId="2C98F7BF" w14:textId="77777777" w:rsidR="00793520" w:rsidRPr="00EF1282" w:rsidRDefault="00793520" w:rsidP="002D7FBF">
            <w:pPr>
              <w:jc w:val="left"/>
              <w:rPr>
                <w:sz w:val="20"/>
                <w:szCs w:val="20"/>
              </w:rPr>
            </w:pPr>
            <w:r w:rsidRPr="00EF1282">
              <w:rPr>
                <w:sz w:val="20"/>
                <w:szCs w:val="20"/>
              </w:rPr>
              <w:t>Falls</w:t>
            </w:r>
          </w:p>
        </w:tc>
        <w:tc>
          <w:tcPr>
            <w:tcW w:w="1068" w:type="dxa"/>
            <w:tcBorders>
              <w:bottom w:val="nil"/>
            </w:tcBorders>
          </w:tcPr>
          <w:p w14:paraId="0365216C" w14:textId="77777777" w:rsidR="00793520" w:rsidRPr="00EF1282" w:rsidRDefault="00793520" w:rsidP="002D7FBF">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59BFE734" w14:textId="77777777" w:rsidR="00793520" w:rsidRPr="00EF1282" w:rsidRDefault="00793520" w:rsidP="002D7FBF">
            <w:pPr>
              <w:jc w:val="left"/>
              <w:rPr>
                <w:sz w:val="20"/>
                <w:szCs w:val="20"/>
              </w:rPr>
            </w:pPr>
            <w:r w:rsidRPr="00EF1282">
              <w:rPr>
                <w:sz w:val="20"/>
                <w:szCs w:val="20"/>
              </w:rPr>
              <w:t>1</w:t>
            </w:r>
          </w:p>
        </w:tc>
        <w:tc>
          <w:tcPr>
            <w:tcW w:w="5775" w:type="dxa"/>
            <w:tcBorders>
              <w:bottom w:val="nil"/>
            </w:tcBorders>
          </w:tcPr>
          <w:p w14:paraId="32158DDC" w14:textId="77777777" w:rsidR="00793520" w:rsidRPr="00EF1282" w:rsidRDefault="00793520" w:rsidP="002D7FBF">
            <w:pPr>
              <w:jc w:val="left"/>
              <w:rPr>
                <w:sz w:val="20"/>
                <w:szCs w:val="20"/>
              </w:rPr>
            </w:pPr>
            <w:r w:rsidRPr="00EF1282">
              <w:rPr>
                <w:sz w:val="20"/>
                <w:szCs w:val="20"/>
              </w:rPr>
              <w:t xml:space="preserve">(fall or falls or falling or faller* or fallen or fell or slip* or trip* or </w:t>
            </w:r>
            <w:proofErr w:type="spellStart"/>
            <w:r w:rsidRPr="00EF1282">
              <w:rPr>
                <w:sz w:val="20"/>
                <w:szCs w:val="20"/>
              </w:rPr>
              <w:t>stumbl</w:t>
            </w:r>
            <w:proofErr w:type="spellEnd"/>
            <w:r w:rsidRPr="00EF1282">
              <w:rPr>
                <w:sz w:val="20"/>
                <w:szCs w:val="20"/>
              </w:rPr>
              <w:t>*</w:t>
            </w:r>
            <w:proofErr w:type="gramStart"/>
            <w:r w:rsidRPr="00EF1282">
              <w:rPr>
                <w:sz w:val="20"/>
                <w:szCs w:val="20"/>
              </w:rPr>
              <w:t>).</w:t>
            </w:r>
            <w:proofErr w:type="spellStart"/>
            <w:r w:rsidRPr="00EF1282">
              <w:rPr>
                <w:sz w:val="20"/>
                <w:szCs w:val="20"/>
              </w:rPr>
              <w:t>ti</w:t>
            </w:r>
            <w:proofErr w:type="gramEnd"/>
            <w:r w:rsidRPr="00EF1282">
              <w:rPr>
                <w:sz w:val="20"/>
                <w:szCs w:val="20"/>
              </w:rPr>
              <w:t>,ab</w:t>
            </w:r>
            <w:proofErr w:type="spellEnd"/>
            <w:r w:rsidRPr="00EF1282">
              <w:rPr>
                <w:sz w:val="20"/>
                <w:szCs w:val="20"/>
              </w:rPr>
              <w:t>.</w:t>
            </w:r>
          </w:p>
        </w:tc>
      </w:tr>
      <w:tr w:rsidR="00793520" w:rsidRPr="00EF1282" w14:paraId="5AD08015" w14:textId="77777777" w:rsidTr="00D5304A">
        <w:tc>
          <w:tcPr>
            <w:tcW w:w="1141" w:type="dxa"/>
            <w:tcBorders>
              <w:top w:val="nil"/>
              <w:bottom w:val="nil"/>
            </w:tcBorders>
          </w:tcPr>
          <w:p w14:paraId="11904D30" w14:textId="77777777" w:rsidR="00793520" w:rsidRPr="00EF1282" w:rsidRDefault="00793520" w:rsidP="002D7FBF">
            <w:pPr>
              <w:jc w:val="left"/>
              <w:rPr>
                <w:sz w:val="20"/>
                <w:szCs w:val="20"/>
              </w:rPr>
            </w:pPr>
          </w:p>
        </w:tc>
        <w:tc>
          <w:tcPr>
            <w:tcW w:w="1068" w:type="dxa"/>
            <w:tcBorders>
              <w:top w:val="nil"/>
              <w:bottom w:val="nil"/>
            </w:tcBorders>
          </w:tcPr>
          <w:p w14:paraId="67EDDB24" w14:textId="77777777" w:rsidR="00793520" w:rsidRPr="00EF1282" w:rsidRDefault="00793520" w:rsidP="002D7FBF">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2AFCD077" w14:textId="77777777" w:rsidR="00793520" w:rsidRPr="00EF1282" w:rsidRDefault="00793520" w:rsidP="002D7FBF">
            <w:pPr>
              <w:jc w:val="left"/>
              <w:rPr>
                <w:sz w:val="20"/>
                <w:szCs w:val="20"/>
              </w:rPr>
            </w:pPr>
            <w:r w:rsidRPr="00EF1282">
              <w:rPr>
                <w:sz w:val="20"/>
                <w:szCs w:val="20"/>
              </w:rPr>
              <w:t>2</w:t>
            </w:r>
          </w:p>
        </w:tc>
        <w:tc>
          <w:tcPr>
            <w:tcW w:w="5775" w:type="dxa"/>
            <w:tcBorders>
              <w:top w:val="nil"/>
              <w:bottom w:val="nil"/>
            </w:tcBorders>
          </w:tcPr>
          <w:p w14:paraId="3FD63DA5" w14:textId="77777777" w:rsidR="00793520" w:rsidRPr="00EF1282" w:rsidRDefault="00793520" w:rsidP="002D7FBF">
            <w:pPr>
              <w:jc w:val="left"/>
              <w:rPr>
                <w:sz w:val="20"/>
                <w:szCs w:val="20"/>
              </w:rPr>
            </w:pPr>
            <w:r w:rsidRPr="00EF1282">
              <w:rPr>
                <w:sz w:val="20"/>
                <w:szCs w:val="20"/>
              </w:rPr>
              <w:t>exp Accidental falls/</w:t>
            </w:r>
          </w:p>
        </w:tc>
      </w:tr>
      <w:tr w:rsidR="00793520" w:rsidRPr="00EF1282" w14:paraId="255C90AA" w14:textId="77777777" w:rsidTr="00D5304A">
        <w:tc>
          <w:tcPr>
            <w:tcW w:w="1141" w:type="dxa"/>
            <w:tcBorders>
              <w:top w:val="nil"/>
              <w:bottom w:val="single" w:sz="4" w:space="0" w:color="auto"/>
            </w:tcBorders>
          </w:tcPr>
          <w:p w14:paraId="0BCE931A" w14:textId="77777777" w:rsidR="00793520" w:rsidRPr="00EF1282" w:rsidRDefault="00793520" w:rsidP="002D7FBF">
            <w:pPr>
              <w:jc w:val="left"/>
              <w:rPr>
                <w:sz w:val="20"/>
                <w:szCs w:val="20"/>
              </w:rPr>
            </w:pPr>
          </w:p>
        </w:tc>
        <w:tc>
          <w:tcPr>
            <w:tcW w:w="1068" w:type="dxa"/>
            <w:tcBorders>
              <w:top w:val="nil"/>
              <w:bottom w:val="single" w:sz="4" w:space="0" w:color="auto"/>
            </w:tcBorders>
          </w:tcPr>
          <w:p w14:paraId="0EEE0E63" w14:textId="77777777" w:rsidR="00793520" w:rsidRPr="00EF1282" w:rsidRDefault="00793520" w:rsidP="002D7FBF">
            <w:pPr>
              <w:jc w:val="left"/>
              <w:rPr>
                <w:sz w:val="20"/>
                <w:szCs w:val="20"/>
              </w:rPr>
            </w:pPr>
          </w:p>
        </w:tc>
        <w:tc>
          <w:tcPr>
            <w:tcW w:w="516" w:type="dxa"/>
            <w:tcBorders>
              <w:top w:val="nil"/>
              <w:bottom w:val="single" w:sz="4" w:space="0" w:color="auto"/>
            </w:tcBorders>
          </w:tcPr>
          <w:p w14:paraId="5DAA9972" w14:textId="77777777" w:rsidR="00793520" w:rsidRPr="00EF1282" w:rsidRDefault="00793520" w:rsidP="002D7FBF">
            <w:pPr>
              <w:jc w:val="left"/>
              <w:rPr>
                <w:sz w:val="20"/>
                <w:szCs w:val="20"/>
              </w:rPr>
            </w:pPr>
            <w:r w:rsidRPr="00EF1282">
              <w:rPr>
                <w:sz w:val="20"/>
                <w:szCs w:val="20"/>
              </w:rPr>
              <w:t>3</w:t>
            </w:r>
          </w:p>
        </w:tc>
        <w:tc>
          <w:tcPr>
            <w:tcW w:w="5775" w:type="dxa"/>
            <w:tcBorders>
              <w:top w:val="nil"/>
              <w:bottom w:val="single" w:sz="4" w:space="0" w:color="auto"/>
            </w:tcBorders>
          </w:tcPr>
          <w:p w14:paraId="74CD8E11" w14:textId="77777777" w:rsidR="00793520" w:rsidRPr="00EF1282" w:rsidRDefault="00793520" w:rsidP="002D7FBF">
            <w:pPr>
              <w:jc w:val="left"/>
              <w:rPr>
                <w:sz w:val="20"/>
                <w:szCs w:val="20"/>
              </w:rPr>
            </w:pPr>
            <w:r w:rsidRPr="00EF1282">
              <w:rPr>
                <w:sz w:val="20"/>
                <w:szCs w:val="20"/>
              </w:rPr>
              <w:t>1 or 2</w:t>
            </w:r>
          </w:p>
        </w:tc>
      </w:tr>
      <w:tr w:rsidR="00793520" w:rsidRPr="00EF1282" w14:paraId="1A65712E" w14:textId="77777777" w:rsidTr="00D5304A">
        <w:tc>
          <w:tcPr>
            <w:tcW w:w="1141" w:type="dxa"/>
            <w:tcBorders>
              <w:bottom w:val="nil"/>
            </w:tcBorders>
          </w:tcPr>
          <w:p w14:paraId="6B26834D" w14:textId="77777777" w:rsidR="00793520" w:rsidRPr="00EF1282" w:rsidRDefault="00793520" w:rsidP="002D7FBF">
            <w:pPr>
              <w:jc w:val="left"/>
              <w:rPr>
                <w:sz w:val="20"/>
                <w:szCs w:val="20"/>
              </w:rPr>
            </w:pPr>
            <w:r w:rsidRPr="00EF1282">
              <w:rPr>
                <w:sz w:val="20"/>
                <w:szCs w:val="20"/>
              </w:rPr>
              <w:t>Elderly and frailty</w:t>
            </w:r>
          </w:p>
        </w:tc>
        <w:tc>
          <w:tcPr>
            <w:tcW w:w="1068" w:type="dxa"/>
            <w:tcBorders>
              <w:bottom w:val="nil"/>
            </w:tcBorders>
          </w:tcPr>
          <w:p w14:paraId="3F880DFE" w14:textId="77777777" w:rsidR="00793520" w:rsidRPr="00EF1282" w:rsidRDefault="00793520" w:rsidP="002D7FBF">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618DAE33" w14:textId="77777777" w:rsidR="00793520" w:rsidRPr="00EF1282" w:rsidRDefault="00793520" w:rsidP="002D7FBF">
            <w:pPr>
              <w:jc w:val="left"/>
              <w:rPr>
                <w:sz w:val="20"/>
                <w:szCs w:val="20"/>
              </w:rPr>
            </w:pPr>
            <w:r w:rsidRPr="00EF1282">
              <w:rPr>
                <w:sz w:val="20"/>
                <w:szCs w:val="20"/>
              </w:rPr>
              <w:t>4</w:t>
            </w:r>
          </w:p>
        </w:tc>
        <w:tc>
          <w:tcPr>
            <w:tcW w:w="5775" w:type="dxa"/>
            <w:tcBorders>
              <w:bottom w:val="nil"/>
            </w:tcBorders>
          </w:tcPr>
          <w:p w14:paraId="1360CE12" w14:textId="77777777" w:rsidR="00793520" w:rsidRPr="00EF1282" w:rsidRDefault="00793520" w:rsidP="002D7FBF">
            <w:pPr>
              <w:jc w:val="left"/>
              <w:rPr>
                <w:sz w:val="20"/>
                <w:szCs w:val="20"/>
              </w:rPr>
            </w:pPr>
            <w:r w:rsidRPr="00EF1282">
              <w:rPr>
                <w:sz w:val="20"/>
                <w:szCs w:val="20"/>
              </w:rPr>
              <w:t>(old or older or senior* or elder* or aged or geriatric* or frail* or pensioner</w:t>
            </w:r>
            <w:proofErr w:type="gramStart"/>
            <w:r w:rsidRPr="00EF1282">
              <w:rPr>
                <w:sz w:val="20"/>
                <w:szCs w:val="20"/>
              </w:rPr>
              <w:t>).</w:t>
            </w:r>
            <w:proofErr w:type="spellStart"/>
            <w:r w:rsidRPr="00EF1282">
              <w:rPr>
                <w:sz w:val="20"/>
                <w:szCs w:val="20"/>
              </w:rPr>
              <w:t>ti</w:t>
            </w:r>
            <w:proofErr w:type="gramEnd"/>
            <w:r w:rsidRPr="00EF1282">
              <w:rPr>
                <w:sz w:val="20"/>
                <w:szCs w:val="20"/>
              </w:rPr>
              <w:t>,ab</w:t>
            </w:r>
            <w:proofErr w:type="spellEnd"/>
            <w:r w:rsidRPr="00EF1282">
              <w:rPr>
                <w:sz w:val="20"/>
                <w:szCs w:val="20"/>
              </w:rPr>
              <w:t>.</w:t>
            </w:r>
          </w:p>
        </w:tc>
      </w:tr>
      <w:tr w:rsidR="00793520" w:rsidRPr="00EF1282" w14:paraId="71316832" w14:textId="77777777" w:rsidTr="00D5304A">
        <w:tc>
          <w:tcPr>
            <w:tcW w:w="1141" w:type="dxa"/>
            <w:tcBorders>
              <w:top w:val="nil"/>
              <w:bottom w:val="nil"/>
            </w:tcBorders>
          </w:tcPr>
          <w:p w14:paraId="40B3A6FC" w14:textId="77777777" w:rsidR="00793520" w:rsidRPr="00EF1282" w:rsidRDefault="00793520" w:rsidP="002D7FBF">
            <w:pPr>
              <w:jc w:val="left"/>
              <w:rPr>
                <w:sz w:val="20"/>
                <w:szCs w:val="20"/>
              </w:rPr>
            </w:pPr>
          </w:p>
        </w:tc>
        <w:tc>
          <w:tcPr>
            <w:tcW w:w="1068" w:type="dxa"/>
            <w:tcBorders>
              <w:top w:val="nil"/>
              <w:bottom w:val="nil"/>
            </w:tcBorders>
          </w:tcPr>
          <w:p w14:paraId="4719F101" w14:textId="77777777" w:rsidR="00793520" w:rsidRPr="00EF1282" w:rsidRDefault="00793520" w:rsidP="002D7FBF">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493F9CF0" w14:textId="77777777" w:rsidR="00793520" w:rsidRPr="00EF1282" w:rsidRDefault="00793520" w:rsidP="002D7FBF">
            <w:pPr>
              <w:jc w:val="left"/>
              <w:rPr>
                <w:sz w:val="20"/>
                <w:szCs w:val="20"/>
              </w:rPr>
            </w:pPr>
            <w:r w:rsidRPr="00EF1282">
              <w:rPr>
                <w:sz w:val="20"/>
                <w:szCs w:val="20"/>
              </w:rPr>
              <w:t>5</w:t>
            </w:r>
          </w:p>
        </w:tc>
        <w:tc>
          <w:tcPr>
            <w:tcW w:w="5775" w:type="dxa"/>
            <w:tcBorders>
              <w:top w:val="nil"/>
              <w:bottom w:val="nil"/>
            </w:tcBorders>
          </w:tcPr>
          <w:p w14:paraId="28747A68" w14:textId="77777777" w:rsidR="00793520" w:rsidRPr="00EF1282" w:rsidRDefault="00793520" w:rsidP="002D7FBF">
            <w:pPr>
              <w:jc w:val="left"/>
              <w:rPr>
                <w:sz w:val="20"/>
                <w:szCs w:val="20"/>
              </w:rPr>
            </w:pPr>
            <w:r w:rsidRPr="00EF1282">
              <w:rPr>
                <w:sz w:val="20"/>
                <w:szCs w:val="20"/>
              </w:rPr>
              <w:t>exp Aged/ or Frailty/</w:t>
            </w:r>
          </w:p>
        </w:tc>
      </w:tr>
      <w:tr w:rsidR="00793520" w:rsidRPr="00EF1282" w14:paraId="2B27BA46" w14:textId="77777777" w:rsidTr="00D5304A">
        <w:tc>
          <w:tcPr>
            <w:tcW w:w="1141" w:type="dxa"/>
            <w:tcBorders>
              <w:top w:val="nil"/>
              <w:bottom w:val="single" w:sz="4" w:space="0" w:color="auto"/>
            </w:tcBorders>
          </w:tcPr>
          <w:p w14:paraId="0F772DA5" w14:textId="77777777" w:rsidR="00793520" w:rsidRPr="00EF1282" w:rsidRDefault="00793520" w:rsidP="002D7FBF">
            <w:pPr>
              <w:jc w:val="left"/>
              <w:rPr>
                <w:sz w:val="20"/>
                <w:szCs w:val="20"/>
              </w:rPr>
            </w:pPr>
          </w:p>
        </w:tc>
        <w:tc>
          <w:tcPr>
            <w:tcW w:w="1068" w:type="dxa"/>
            <w:tcBorders>
              <w:top w:val="nil"/>
              <w:bottom w:val="single" w:sz="4" w:space="0" w:color="auto"/>
            </w:tcBorders>
          </w:tcPr>
          <w:p w14:paraId="6A1EC092" w14:textId="77777777" w:rsidR="00793520" w:rsidRPr="00EF1282" w:rsidRDefault="00793520" w:rsidP="002D7FBF">
            <w:pPr>
              <w:jc w:val="left"/>
              <w:rPr>
                <w:sz w:val="20"/>
                <w:szCs w:val="20"/>
              </w:rPr>
            </w:pPr>
          </w:p>
        </w:tc>
        <w:tc>
          <w:tcPr>
            <w:tcW w:w="516" w:type="dxa"/>
            <w:tcBorders>
              <w:top w:val="nil"/>
              <w:bottom w:val="single" w:sz="4" w:space="0" w:color="auto"/>
            </w:tcBorders>
          </w:tcPr>
          <w:p w14:paraId="38CE92A2" w14:textId="77777777" w:rsidR="00793520" w:rsidRPr="00EF1282" w:rsidRDefault="00793520" w:rsidP="002D7FBF">
            <w:pPr>
              <w:jc w:val="left"/>
              <w:rPr>
                <w:sz w:val="20"/>
                <w:szCs w:val="20"/>
              </w:rPr>
            </w:pPr>
            <w:r w:rsidRPr="00EF1282">
              <w:rPr>
                <w:sz w:val="20"/>
                <w:szCs w:val="20"/>
              </w:rPr>
              <w:t>6</w:t>
            </w:r>
          </w:p>
        </w:tc>
        <w:tc>
          <w:tcPr>
            <w:tcW w:w="5775" w:type="dxa"/>
            <w:tcBorders>
              <w:top w:val="nil"/>
              <w:bottom w:val="single" w:sz="4" w:space="0" w:color="auto"/>
            </w:tcBorders>
          </w:tcPr>
          <w:p w14:paraId="67DC1269" w14:textId="77777777" w:rsidR="00793520" w:rsidRPr="00EF1282" w:rsidRDefault="00793520" w:rsidP="002D7FBF">
            <w:pPr>
              <w:jc w:val="left"/>
              <w:rPr>
                <w:sz w:val="20"/>
                <w:szCs w:val="20"/>
              </w:rPr>
            </w:pPr>
            <w:r w:rsidRPr="00EF1282">
              <w:rPr>
                <w:sz w:val="20"/>
                <w:szCs w:val="20"/>
              </w:rPr>
              <w:t>4 or 5</w:t>
            </w:r>
          </w:p>
        </w:tc>
      </w:tr>
      <w:tr w:rsidR="00793520" w:rsidRPr="00EF1282" w14:paraId="36CB0D71" w14:textId="77777777" w:rsidTr="00D5304A">
        <w:tc>
          <w:tcPr>
            <w:tcW w:w="1141" w:type="dxa"/>
            <w:tcBorders>
              <w:bottom w:val="nil"/>
            </w:tcBorders>
          </w:tcPr>
          <w:p w14:paraId="2E21D75D" w14:textId="77777777" w:rsidR="00793520" w:rsidRPr="00EF1282" w:rsidRDefault="00793520" w:rsidP="002D7FBF">
            <w:pPr>
              <w:jc w:val="left"/>
              <w:rPr>
                <w:sz w:val="20"/>
                <w:szCs w:val="20"/>
              </w:rPr>
            </w:pPr>
            <w:r w:rsidRPr="00EF1282">
              <w:rPr>
                <w:sz w:val="20"/>
                <w:szCs w:val="20"/>
              </w:rPr>
              <w:t xml:space="preserve">Economic </w:t>
            </w:r>
            <w:r>
              <w:rPr>
                <w:sz w:val="20"/>
                <w:szCs w:val="20"/>
              </w:rPr>
              <w:t>evaluation</w:t>
            </w:r>
          </w:p>
        </w:tc>
        <w:tc>
          <w:tcPr>
            <w:tcW w:w="1068" w:type="dxa"/>
            <w:tcBorders>
              <w:bottom w:val="nil"/>
            </w:tcBorders>
          </w:tcPr>
          <w:p w14:paraId="634FD826" w14:textId="77777777" w:rsidR="00793520" w:rsidRPr="00EF1282" w:rsidRDefault="00793520" w:rsidP="002D7FBF">
            <w:pPr>
              <w:jc w:val="left"/>
              <w:rPr>
                <w:sz w:val="20"/>
                <w:szCs w:val="20"/>
              </w:rPr>
            </w:pPr>
            <w:r>
              <w:rPr>
                <w:sz w:val="20"/>
                <w:szCs w:val="20"/>
              </w:rPr>
              <w:t>Free text</w:t>
            </w:r>
            <w:r w:rsidRPr="0040488A">
              <w:rPr>
                <w:sz w:val="20"/>
                <w:szCs w:val="20"/>
                <w:vertAlign w:val="superscript"/>
              </w:rPr>
              <w:t>1</w:t>
            </w:r>
          </w:p>
        </w:tc>
        <w:tc>
          <w:tcPr>
            <w:tcW w:w="516" w:type="dxa"/>
            <w:tcBorders>
              <w:bottom w:val="nil"/>
            </w:tcBorders>
          </w:tcPr>
          <w:p w14:paraId="09240555" w14:textId="77777777" w:rsidR="00793520" w:rsidRPr="00EF1282" w:rsidRDefault="00793520" w:rsidP="002D7FBF">
            <w:pPr>
              <w:jc w:val="left"/>
              <w:rPr>
                <w:sz w:val="20"/>
                <w:szCs w:val="20"/>
              </w:rPr>
            </w:pPr>
            <w:r w:rsidRPr="00EF1282">
              <w:rPr>
                <w:sz w:val="20"/>
                <w:szCs w:val="20"/>
              </w:rPr>
              <w:t>7</w:t>
            </w:r>
          </w:p>
        </w:tc>
        <w:tc>
          <w:tcPr>
            <w:tcW w:w="5775" w:type="dxa"/>
            <w:tcBorders>
              <w:bottom w:val="nil"/>
            </w:tcBorders>
          </w:tcPr>
          <w:p w14:paraId="45ED4FAA" w14:textId="77777777" w:rsidR="00793520" w:rsidRPr="00EF1282" w:rsidRDefault="00793520" w:rsidP="002D7FBF">
            <w:pPr>
              <w:jc w:val="left"/>
              <w:rPr>
                <w:sz w:val="20"/>
                <w:szCs w:val="20"/>
              </w:rPr>
            </w:pPr>
            <w:r w:rsidRPr="00EF1282">
              <w:rPr>
                <w:sz w:val="20"/>
                <w:szCs w:val="20"/>
              </w:rPr>
              <w:t xml:space="preserve">(economic or decision or Markov or cost-effectiveness or cost-utility or cost-benefit or cost or budget or expenditure or </w:t>
            </w:r>
            <w:proofErr w:type="spellStart"/>
            <w:r w:rsidRPr="00EF1282">
              <w:rPr>
                <w:sz w:val="20"/>
                <w:szCs w:val="20"/>
              </w:rPr>
              <w:t>pric</w:t>
            </w:r>
            <w:proofErr w:type="spellEnd"/>
            <w:r w:rsidRPr="00EF1282">
              <w:rPr>
                <w:sz w:val="20"/>
                <w:szCs w:val="20"/>
              </w:rPr>
              <w:t>* or ROI</w:t>
            </w:r>
            <w:proofErr w:type="gramStart"/>
            <w:r w:rsidRPr="00EF1282">
              <w:rPr>
                <w:sz w:val="20"/>
                <w:szCs w:val="20"/>
              </w:rPr>
              <w:t>).</w:t>
            </w:r>
            <w:proofErr w:type="spellStart"/>
            <w:r w:rsidRPr="00EF1282">
              <w:rPr>
                <w:sz w:val="20"/>
                <w:szCs w:val="20"/>
              </w:rPr>
              <w:t>ti</w:t>
            </w:r>
            <w:proofErr w:type="gramEnd"/>
            <w:r w:rsidRPr="00EF1282">
              <w:rPr>
                <w:sz w:val="20"/>
                <w:szCs w:val="20"/>
              </w:rPr>
              <w:t>,ab</w:t>
            </w:r>
            <w:proofErr w:type="spellEnd"/>
            <w:r w:rsidRPr="00EF1282">
              <w:rPr>
                <w:sz w:val="20"/>
                <w:szCs w:val="20"/>
              </w:rPr>
              <w:t>.</w:t>
            </w:r>
          </w:p>
        </w:tc>
      </w:tr>
      <w:tr w:rsidR="00793520" w:rsidRPr="00EF1282" w14:paraId="709E83EE" w14:textId="77777777" w:rsidTr="00D5304A">
        <w:tc>
          <w:tcPr>
            <w:tcW w:w="1141" w:type="dxa"/>
            <w:tcBorders>
              <w:top w:val="nil"/>
              <w:bottom w:val="nil"/>
            </w:tcBorders>
          </w:tcPr>
          <w:p w14:paraId="26CF711C" w14:textId="77777777" w:rsidR="00793520" w:rsidRPr="00EF1282" w:rsidRDefault="00793520" w:rsidP="002D7FBF">
            <w:pPr>
              <w:jc w:val="left"/>
              <w:rPr>
                <w:sz w:val="20"/>
                <w:szCs w:val="20"/>
              </w:rPr>
            </w:pPr>
          </w:p>
        </w:tc>
        <w:tc>
          <w:tcPr>
            <w:tcW w:w="1068" w:type="dxa"/>
            <w:tcBorders>
              <w:top w:val="nil"/>
              <w:bottom w:val="nil"/>
            </w:tcBorders>
          </w:tcPr>
          <w:p w14:paraId="7F32F677" w14:textId="77777777" w:rsidR="00793520" w:rsidRPr="00EF1282" w:rsidRDefault="00793520" w:rsidP="002D7FBF">
            <w:pPr>
              <w:jc w:val="left"/>
              <w:rPr>
                <w:sz w:val="20"/>
                <w:szCs w:val="20"/>
              </w:rPr>
            </w:pPr>
            <w:proofErr w:type="spellStart"/>
            <w:r w:rsidRPr="00EF1282">
              <w:rPr>
                <w:sz w:val="20"/>
                <w:szCs w:val="20"/>
              </w:rPr>
              <w:t>MeSH</w:t>
            </w:r>
            <w:proofErr w:type="spellEnd"/>
          </w:p>
        </w:tc>
        <w:tc>
          <w:tcPr>
            <w:tcW w:w="516" w:type="dxa"/>
            <w:tcBorders>
              <w:top w:val="nil"/>
              <w:bottom w:val="nil"/>
            </w:tcBorders>
          </w:tcPr>
          <w:p w14:paraId="61263561" w14:textId="77777777" w:rsidR="00793520" w:rsidRPr="00EF1282" w:rsidRDefault="00793520" w:rsidP="002D7FBF">
            <w:pPr>
              <w:jc w:val="left"/>
              <w:rPr>
                <w:sz w:val="20"/>
                <w:szCs w:val="20"/>
              </w:rPr>
            </w:pPr>
            <w:r w:rsidRPr="00EF1282">
              <w:rPr>
                <w:sz w:val="20"/>
                <w:szCs w:val="20"/>
              </w:rPr>
              <w:t>8</w:t>
            </w:r>
          </w:p>
        </w:tc>
        <w:tc>
          <w:tcPr>
            <w:tcW w:w="5775" w:type="dxa"/>
            <w:tcBorders>
              <w:top w:val="nil"/>
              <w:bottom w:val="nil"/>
            </w:tcBorders>
          </w:tcPr>
          <w:p w14:paraId="11DAB7B6" w14:textId="77777777" w:rsidR="00793520" w:rsidRPr="00EF1282" w:rsidRDefault="00793520" w:rsidP="002D7FBF">
            <w:pPr>
              <w:jc w:val="left"/>
              <w:rPr>
                <w:sz w:val="20"/>
                <w:szCs w:val="20"/>
              </w:rPr>
            </w:pPr>
            <w:r w:rsidRPr="00EF1282">
              <w:rPr>
                <w:sz w:val="20"/>
                <w:szCs w:val="20"/>
              </w:rPr>
              <w:t>exp Models, economic/ or exp Economics/ or exp Economics, medical/ or exp Economics, nursing/ or exp Economics, pharmaceutical/ or exp Decision trees/ or exp Cost-benefit analysis/ or exp Costs and cost analysis/ or exp Budgets/</w:t>
            </w:r>
          </w:p>
        </w:tc>
      </w:tr>
      <w:tr w:rsidR="00793520" w:rsidRPr="00EF1282" w14:paraId="1645B2C6" w14:textId="77777777" w:rsidTr="00D5304A">
        <w:tc>
          <w:tcPr>
            <w:tcW w:w="1141" w:type="dxa"/>
            <w:tcBorders>
              <w:top w:val="nil"/>
              <w:bottom w:val="nil"/>
            </w:tcBorders>
          </w:tcPr>
          <w:p w14:paraId="0C38251E" w14:textId="77777777" w:rsidR="00793520" w:rsidRPr="00EF1282" w:rsidRDefault="00793520" w:rsidP="002D7FBF">
            <w:pPr>
              <w:jc w:val="left"/>
              <w:rPr>
                <w:sz w:val="20"/>
                <w:szCs w:val="20"/>
              </w:rPr>
            </w:pPr>
          </w:p>
        </w:tc>
        <w:tc>
          <w:tcPr>
            <w:tcW w:w="1068" w:type="dxa"/>
            <w:tcBorders>
              <w:top w:val="nil"/>
              <w:bottom w:val="nil"/>
            </w:tcBorders>
          </w:tcPr>
          <w:p w14:paraId="60F4B9DA" w14:textId="77777777" w:rsidR="00793520" w:rsidRPr="00EF1282" w:rsidRDefault="00793520" w:rsidP="002D7FBF">
            <w:pPr>
              <w:jc w:val="left"/>
              <w:rPr>
                <w:sz w:val="20"/>
                <w:szCs w:val="20"/>
              </w:rPr>
            </w:pPr>
          </w:p>
        </w:tc>
        <w:tc>
          <w:tcPr>
            <w:tcW w:w="516" w:type="dxa"/>
            <w:tcBorders>
              <w:top w:val="nil"/>
              <w:bottom w:val="nil"/>
            </w:tcBorders>
          </w:tcPr>
          <w:p w14:paraId="278AC4C0" w14:textId="77777777" w:rsidR="00793520" w:rsidRPr="00EF1282" w:rsidRDefault="00793520" w:rsidP="002D7FBF">
            <w:pPr>
              <w:jc w:val="left"/>
              <w:rPr>
                <w:sz w:val="20"/>
                <w:szCs w:val="20"/>
              </w:rPr>
            </w:pPr>
            <w:r w:rsidRPr="00EF1282">
              <w:rPr>
                <w:sz w:val="20"/>
                <w:szCs w:val="20"/>
              </w:rPr>
              <w:t>9</w:t>
            </w:r>
          </w:p>
        </w:tc>
        <w:tc>
          <w:tcPr>
            <w:tcW w:w="5775" w:type="dxa"/>
            <w:tcBorders>
              <w:top w:val="nil"/>
              <w:bottom w:val="nil"/>
            </w:tcBorders>
          </w:tcPr>
          <w:p w14:paraId="11AACA73" w14:textId="77777777" w:rsidR="00793520" w:rsidRPr="00EF1282" w:rsidRDefault="00793520" w:rsidP="002D7FBF">
            <w:pPr>
              <w:jc w:val="left"/>
              <w:rPr>
                <w:sz w:val="20"/>
                <w:szCs w:val="20"/>
              </w:rPr>
            </w:pPr>
            <w:r w:rsidRPr="00EF1282">
              <w:rPr>
                <w:sz w:val="20"/>
                <w:szCs w:val="20"/>
              </w:rPr>
              <w:t>7 or 8</w:t>
            </w:r>
          </w:p>
        </w:tc>
      </w:tr>
      <w:tr w:rsidR="00793520" w:rsidRPr="00EF1282" w14:paraId="693ABB0D" w14:textId="77777777" w:rsidTr="00D5304A">
        <w:tc>
          <w:tcPr>
            <w:tcW w:w="1141" w:type="dxa"/>
            <w:tcBorders>
              <w:top w:val="nil"/>
              <w:bottom w:val="single" w:sz="4" w:space="0" w:color="auto"/>
            </w:tcBorders>
          </w:tcPr>
          <w:p w14:paraId="0AE81CD1" w14:textId="77777777" w:rsidR="00793520" w:rsidRPr="00EF1282" w:rsidRDefault="00793520" w:rsidP="002D7FBF">
            <w:pPr>
              <w:jc w:val="left"/>
              <w:rPr>
                <w:sz w:val="20"/>
                <w:szCs w:val="20"/>
              </w:rPr>
            </w:pPr>
          </w:p>
        </w:tc>
        <w:tc>
          <w:tcPr>
            <w:tcW w:w="1068" w:type="dxa"/>
            <w:tcBorders>
              <w:top w:val="nil"/>
              <w:bottom w:val="single" w:sz="4" w:space="0" w:color="auto"/>
            </w:tcBorders>
          </w:tcPr>
          <w:p w14:paraId="05A62AF6" w14:textId="77777777" w:rsidR="00793520" w:rsidRPr="00EF1282" w:rsidRDefault="00793520" w:rsidP="002D7FBF">
            <w:pPr>
              <w:jc w:val="left"/>
              <w:rPr>
                <w:sz w:val="20"/>
                <w:szCs w:val="20"/>
              </w:rPr>
            </w:pPr>
          </w:p>
        </w:tc>
        <w:tc>
          <w:tcPr>
            <w:tcW w:w="516" w:type="dxa"/>
            <w:tcBorders>
              <w:top w:val="nil"/>
              <w:bottom w:val="single" w:sz="4" w:space="0" w:color="auto"/>
            </w:tcBorders>
          </w:tcPr>
          <w:p w14:paraId="52CAD936" w14:textId="77777777" w:rsidR="00793520" w:rsidRPr="00EF1282" w:rsidRDefault="00793520" w:rsidP="002D7FBF">
            <w:pPr>
              <w:jc w:val="left"/>
              <w:rPr>
                <w:sz w:val="20"/>
                <w:szCs w:val="20"/>
              </w:rPr>
            </w:pPr>
            <w:r w:rsidRPr="00EF1282">
              <w:rPr>
                <w:sz w:val="20"/>
                <w:szCs w:val="20"/>
              </w:rPr>
              <w:t>10</w:t>
            </w:r>
          </w:p>
        </w:tc>
        <w:tc>
          <w:tcPr>
            <w:tcW w:w="5775" w:type="dxa"/>
            <w:tcBorders>
              <w:top w:val="nil"/>
              <w:bottom w:val="single" w:sz="4" w:space="0" w:color="auto"/>
            </w:tcBorders>
          </w:tcPr>
          <w:p w14:paraId="4AFBCF26" w14:textId="77777777" w:rsidR="00793520" w:rsidRPr="00EF1282" w:rsidRDefault="00793520" w:rsidP="002D7FBF">
            <w:pPr>
              <w:jc w:val="left"/>
              <w:rPr>
                <w:sz w:val="20"/>
                <w:szCs w:val="20"/>
              </w:rPr>
            </w:pPr>
            <w:r w:rsidRPr="00EF1282">
              <w:rPr>
                <w:sz w:val="20"/>
                <w:szCs w:val="20"/>
              </w:rPr>
              <w:t>3 AND 6 AND 9</w:t>
            </w:r>
          </w:p>
        </w:tc>
      </w:tr>
      <w:tr w:rsidR="00793520" w:rsidRPr="00EF1282" w14:paraId="399A6C8E" w14:textId="77777777" w:rsidTr="00D5304A">
        <w:tc>
          <w:tcPr>
            <w:tcW w:w="1141" w:type="dxa"/>
            <w:tcBorders>
              <w:bottom w:val="nil"/>
            </w:tcBorders>
          </w:tcPr>
          <w:p w14:paraId="0D26DB69" w14:textId="77777777" w:rsidR="00793520" w:rsidRPr="00EF1282" w:rsidRDefault="00793520" w:rsidP="002D7FBF">
            <w:pPr>
              <w:jc w:val="left"/>
              <w:rPr>
                <w:sz w:val="20"/>
                <w:szCs w:val="20"/>
              </w:rPr>
            </w:pPr>
            <w:r w:rsidRPr="00EF1282">
              <w:rPr>
                <w:sz w:val="20"/>
                <w:szCs w:val="20"/>
              </w:rPr>
              <w:t>Exclusions</w:t>
            </w:r>
          </w:p>
        </w:tc>
        <w:tc>
          <w:tcPr>
            <w:tcW w:w="1068" w:type="dxa"/>
            <w:tcBorders>
              <w:bottom w:val="nil"/>
            </w:tcBorders>
          </w:tcPr>
          <w:p w14:paraId="26BBFE06" w14:textId="77777777" w:rsidR="00793520" w:rsidRPr="00EF1282" w:rsidRDefault="00793520" w:rsidP="002D7FBF">
            <w:pPr>
              <w:jc w:val="left"/>
              <w:rPr>
                <w:sz w:val="20"/>
                <w:szCs w:val="20"/>
              </w:rPr>
            </w:pPr>
          </w:p>
        </w:tc>
        <w:tc>
          <w:tcPr>
            <w:tcW w:w="516" w:type="dxa"/>
            <w:tcBorders>
              <w:bottom w:val="nil"/>
            </w:tcBorders>
          </w:tcPr>
          <w:p w14:paraId="150CEC79" w14:textId="77777777" w:rsidR="00793520" w:rsidRPr="00EF1282" w:rsidRDefault="00793520" w:rsidP="002D7FBF">
            <w:pPr>
              <w:jc w:val="left"/>
              <w:rPr>
                <w:sz w:val="20"/>
                <w:szCs w:val="20"/>
              </w:rPr>
            </w:pPr>
            <w:r w:rsidRPr="00EF1282">
              <w:rPr>
                <w:sz w:val="20"/>
                <w:szCs w:val="20"/>
              </w:rPr>
              <w:t>11</w:t>
            </w:r>
          </w:p>
        </w:tc>
        <w:tc>
          <w:tcPr>
            <w:tcW w:w="5775" w:type="dxa"/>
            <w:tcBorders>
              <w:bottom w:val="nil"/>
            </w:tcBorders>
          </w:tcPr>
          <w:p w14:paraId="2BD88B97" w14:textId="77777777" w:rsidR="00793520" w:rsidRPr="00EF1282" w:rsidRDefault="00793520" w:rsidP="002D7FBF">
            <w:pPr>
              <w:jc w:val="left"/>
              <w:rPr>
                <w:sz w:val="20"/>
                <w:szCs w:val="20"/>
              </w:rPr>
            </w:pPr>
            <w:r w:rsidRPr="00EF1282">
              <w:rPr>
                <w:sz w:val="20"/>
                <w:szCs w:val="20"/>
              </w:rPr>
              <w:t>Limit to Humans</w:t>
            </w:r>
          </w:p>
        </w:tc>
      </w:tr>
      <w:tr w:rsidR="00793520" w:rsidRPr="00EF1282" w14:paraId="53892F47" w14:textId="77777777" w:rsidTr="00D5304A">
        <w:tc>
          <w:tcPr>
            <w:tcW w:w="1141" w:type="dxa"/>
            <w:tcBorders>
              <w:top w:val="nil"/>
              <w:bottom w:val="nil"/>
            </w:tcBorders>
          </w:tcPr>
          <w:p w14:paraId="74435AF3" w14:textId="77777777" w:rsidR="00793520" w:rsidRPr="00EF1282" w:rsidRDefault="00793520" w:rsidP="002D7FBF">
            <w:pPr>
              <w:jc w:val="left"/>
              <w:rPr>
                <w:sz w:val="20"/>
                <w:szCs w:val="20"/>
              </w:rPr>
            </w:pPr>
          </w:p>
        </w:tc>
        <w:tc>
          <w:tcPr>
            <w:tcW w:w="1068" w:type="dxa"/>
            <w:tcBorders>
              <w:top w:val="nil"/>
              <w:bottom w:val="nil"/>
            </w:tcBorders>
          </w:tcPr>
          <w:p w14:paraId="57051489" w14:textId="77777777" w:rsidR="00793520" w:rsidRPr="00EF1282" w:rsidRDefault="00793520" w:rsidP="002D7FBF">
            <w:pPr>
              <w:jc w:val="left"/>
              <w:rPr>
                <w:sz w:val="20"/>
                <w:szCs w:val="20"/>
              </w:rPr>
            </w:pPr>
          </w:p>
        </w:tc>
        <w:tc>
          <w:tcPr>
            <w:tcW w:w="516" w:type="dxa"/>
            <w:tcBorders>
              <w:top w:val="nil"/>
              <w:bottom w:val="nil"/>
            </w:tcBorders>
          </w:tcPr>
          <w:p w14:paraId="78F1BA23" w14:textId="77777777" w:rsidR="00793520" w:rsidRPr="00EF1282" w:rsidRDefault="00793520" w:rsidP="002D7FBF">
            <w:pPr>
              <w:jc w:val="left"/>
              <w:rPr>
                <w:sz w:val="20"/>
                <w:szCs w:val="20"/>
              </w:rPr>
            </w:pPr>
            <w:r w:rsidRPr="00EF1282">
              <w:rPr>
                <w:sz w:val="20"/>
                <w:szCs w:val="20"/>
              </w:rPr>
              <w:t>12</w:t>
            </w:r>
          </w:p>
        </w:tc>
        <w:tc>
          <w:tcPr>
            <w:tcW w:w="5775" w:type="dxa"/>
            <w:tcBorders>
              <w:top w:val="nil"/>
              <w:bottom w:val="nil"/>
            </w:tcBorders>
          </w:tcPr>
          <w:p w14:paraId="6C7EBFE8" w14:textId="77777777" w:rsidR="00793520" w:rsidRPr="00EF1282" w:rsidRDefault="00793520" w:rsidP="002D7FBF">
            <w:pPr>
              <w:jc w:val="left"/>
              <w:rPr>
                <w:sz w:val="20"/>
                <w:szCs w:val="20"/>
              </w:rPr>
            </w:pPr>
            <w:r w:rsidRPr="00EF1282">
              <w:rPr>
                <w:sz w:val="20"/>
                <w:szCs w:val="20"/>
              </w:rPr>
              <w:t>(news or comment or editorial or letter or case reports</w:t>
            </w:r>
            <w:proofErr w:type="gramStart"/>
            <w:r w:rsidRPr="00EF1282">
              <w:rPr>
                <w:sz w:val="20"/>
                <w:szCs w:val="20"/>
              </w:rPr>
              <w:t>).pt.</w:t>
            </w:r>
            <w:proofErr w:type="gramEnd"/>
            <w:r w:rsidRPr="00EF1282">
              <w:rPr>
                <w:sz w:val="20"/>
                <w:szCs w:val="20"/>
              </w:rPr>
              <w:t xml:space="preserve"> or case </w:t>
            </w:r>
            <w:proofErr w:type="spellStart"/>
            <w:r w:rsidRPr="00EF1282">
              <w:rPr>
                <w:sz w:val="20"/>
                <w:szCs w:val="20"/>
              </w:rPr>
              <w:t>report.ti</w:t>
            </w:r>
            <w:proofErr w:type="spellEnd"/>
            <w:r w:rsidRPr="00EF1282">
              <w:rPr>
                <w:sz w:val="20"/>
                <w:szCs w:val="20"/>
              </w:rPr>
              <w:t>.</w:t>
            </w:r>
          </w:p>
        </w:tc>
      </w:tr>
      <w:tr w:rsidR="00793520" w:rsidRPr="00EF1282" w14:paraId="217D4C36" w14:textId="77777777" w:rsidTr="00D5304A">
        <w:tc>
          <w:tcPr>
            <w:tcW w:w="1141" w:type="dxa"/>
            <w:tcBorders>
              <w:top w:val="nil"/>
              <w:bottom w:val="nil"/>
            </w:tcBorders>
          </w:tcPr>
          <w:p w14:paraId="50E7AA08" w14:textId="77777777" w:rsidR="00793520" w:rsidRPr="00EF1282" w:rsidRDefault="00793520" w:rsidP="002D7FBF">
            <w:pPr>
              <w:jc w:val="left"/>
              <w:rPr>
                <w:sz w:val="20"/>
                <w:szCs w:val="20"/>
              </w:rPr>
            </w:pPr>
          </w:p>
        </w:tc>
        <w:tc>
          <w:tcPr>
            <w:tcW w:w="1068" w:type="dxa"/>
            <w:tcBorders>
              <w:top w:val="nil"/>
              <w:bottom w:val="nil"/>
            </w:tcBorders>
          </w:tcPr>
          <w:p w14:paraId="6272DCAE" w14:textId="77777777" w:rsidR="00793520" w:rsidRPr="00EF1282" w:rsidRDefault="00793520" w:rsidP="002D7FBF">
            <w:pPr>
              <w:jc w:val="left"/>
              <w:rPr>
                <w:sz w:val="20"/>
                <w:szCs w:val="20"/>
              </w:rPr>
            </w:pPr>
          </w:p>
        </w:tc>
        <w:tc>
          <w:tcPr>
            <w:tcW w:w="516" w:type="dxa"/>
            <w:tcBorders>
              <w:top w:val="nil"/>
              <w:bottom w:val="nil"/>
            </w:tcBorders>
          </w:tcPr>
          <w:p w14:paraId="6B88EF00" w14:textId="77777777" w:rsidR="00793520" w:rsidRPr="00EF1282" w:rsidRDefault="00793520" w:rsidP="002D7FBF">
            <w:pPr>
              <w:jc w:val="left"/>
              <w:rPr>
                <w:sz w:val="20"/>
                <w:szCs w:val="20"/>
              </w:rPr>
            </w:pPr>
            <w:r w:rsidRPr="00EF1282">
              <w:rPr>
                <w:sz w:val="20"/>
                <w:szCs w:val="20"/>
              </w:rPr>
              <w:t>13</w:t>
            </w:r>
          </w:p>
        </w:tc>
        <w:tc>
          <w:tcPr>
            <w:tcW w:w="5775" w:type="dxa"/>
            <w:tcBorders>
              <w:top w:val="nil"/>
              <w:bottom w:val="nil"/>
            </w:tcBorders>
          </w:tcPr>
          <w:p w14:paraId="7F45D380" w14:textId="77777777" w:rsidR="00793520" w:rsidRPr="00EF1282" w:rsidRDefault="00793520" w:rsidP="002D7FBF">
            <w:pPr>
              <w:jc w:val="left"/>
              <w:rPr>
                <w:sz w:val="20"/>
                <w:szCs w:val="20"/>
              </w:rPr>
            </w:pPr>
            <w:r w:rsidRPr="00EF1282">
              <w:rPr>
                <w:sz w:val="20"/>
                <w:szCs w:val="20"/>
              </w:rPr>
              <w:t>11 NOT 12</w:t>
            </w:r>
          </w:p>
        </w:tc>
      </w:tr>
      <w:tr w:rsidR="00793520" w:rsidRPr="00EF1282" w14:paraId="43D47C65" w14:textId="77777777" w:rsidTr="00D5304A">
        <w:tc>
          <w:tcPr>
            <w:tcW w:w="1141" w:type="dxa"/>
            <w:tcBorders>
              <w:top w:val="nil"/>
              <w:bottom w:val="nil"/>
            </w:tcBorders>
          </w:tcPr>
          <w:p w14:paraId="5EE18630" w14:textId="77777777" w:rsidR="00793520" w:rsidRPr="00EF1282" w:rsidRDefault="00793520" w:rsidP="002D7FBF">
            <w:pPr>
              <w:jc w:val="left"/>
              <w:rPr>
                <w:sz w:val="20"/>
                <w:szCs w:val="20"/>
              </w:rPr>
            </w:pPr>
          </w:p>
        </w:tc>
        <w:tc>
          <w:tcPr>
            <w:tcW w:w="1068" w:type="dxa"/>
            <w:tcBorders>
              <w:top w:val="nil"/>
              <w:bottom w:val="nil"/>
            </w:tcBorders>
          </w:tcPr>
          <w:p w14:paraId="0CE5BFB9" w14:textId="77777777" w:rsidR="00793520" w:rsidRPr="00EF1282" w:rsidRDefault="00793520" w:rsidP="002D7FBF">
            <w:pPr>
              <w:jc w:val="left"/>
              <w:rPr>
                <w:sz w:val="20"/>
                <w:szCs w:val="20"/>
              </w:rPr>
            </w:pPr>
          </w:p>
        </w:tc>
        <w:tc>
          <w:tcPr>
            <w:tcW w:w="516" w:type="dxa"/>
            <w:tcBorders>
              <w:top w:val="nil"/>
              <w:bottom w:val="nil"/>
            </w:tcBorders>
          </w:tcPr>
          <w:p w14:paraId="64F8DF57" w14:textId="77777777" w:rsidR="00793520" w:rsidRPr="00EF1282" w:rsidRDefault="00793520" w:rsidP="002D7FBF">
            <w:pPr>
              <w:jc w:val="left"/>
              <w:rPr>
                <w:sz w:val="20"/>
                <w:szCs w:val="20"/>
              </w:rPr>
            </w:pPr>
            <w:r w:rsidRPr="00EF1282">
              <w:rPr>
                <w:sz w:val="20"/>
                <w:szCs w:val="20"/>
              </w:rPr>
              <w:t>14</w:t>
            </w:r>
          </w:p>
        </w:tc>
        <w:tc>
          <w:tcPr>
            <w:tcW w:w="5775" w:type="dxa"/>
            <w:tcBorders>
              <w:top w:val="nil"/>
              <w:bottom w:val="nil"/>
            </w:tcBorders>
          </w:tcPr>
          <w:p w14:paraId="3A9D0338" w14:textId="77777777" w:rsidR="00793520" w:rsidRPr="00EF1282" w:rsidRDefault="00793520" w:rsidP="002D7FBF">
            <w:pPr>
              <w:jc w:val="left"/>
              <w:rPr>
                <w:sz w:val="20"/>
                <w:szCs w:val="20"/>
              </w:rPr>
            </w:pPr>
            <w:r w:rsidRPr="00EF1282">
              <w:rPr>
                <w:sz w:val="20"/>
                <w:szCs w:val="20"/>
              </w:rPr>
              <w:t>Limit 13 to English</w:t>
            </w:r>
          </w:p>
        </w:tc>
      </w:tr>
      <w:tr w:rsidR="00793520" w:rsidRPr="00EF1282" w14:paraId="2422947D" w14:textId="77777777" w:rsidTr="00D5304A">
        <w:tc>
          <w:tcPr>
            <w:tcW w:w="1141" w:type="dxa"/>
            <w:tcBorders>
              <w:top w:val="nil"/>
              <w:bottom w:val="single" w:sz="4" w:space="0" w:color="auto"/>
            </w:tcBorders>
          </w:tcPr>
          <w:p w14:paraId="49B519B0" w14:textId="77777777" w:rsidR="00793520" w:rsidRPr="00EF1282" w:rsidRDefault="00793520" w:rsidP="002D7FBF">
            <w:pPr>
              <w:jc w:val="left"/>
              <w:rPr>
                <w:sz w:val="20"/>
                <w:szCs w:val="20"/>
              </w:rPr>
            </w:pPr>
          </w:p>
        </w:tc>
        <w:tc>
          <w:tcPr>
            <w:tcW w:w="1068" w:type="dxa"/>
            <w:tcBorders>
              <w:top w:val="nil"/>
              <w:bottom w:val="single" w:sz="4" w:space="0" w:color="auto"/>
            </w:tcBorders>
          </w:tcPr>
          <w:p w14:paraId="43A75D76" w14:textId="77777777" w:rsidR="00793520" w:rsidRPr="00EF1282" w:rsidRDefault="00793520" w:rsidP="002D7FBF">
            <w:pPr>
              <w:jc w:val="left"/>
              <w:rPr>
                <w:sz w:val="20"/>
                <w:szCs w:val="20"/>
              </w:rPr>
            </w:pPr>
          </w:p>
        </w:tc>
        <w:tc>
          <w:tcPr>
            <w:tcW w:w="516" w:type="dxa"/>
            <w:tcBorders>
              <w:top w:val="nil"/>
              <w:bottom w:val="single" w:sz="4" w:space="0" w:color="auto"/>
            </w:tcBorders>
          </w:tcPr>
          <w:p w14:paraId="06B9609F" w14:textId="77777777" w:rsidR="00793520" w:rsidRPr="00EF1282" w:rsidRDefault="00793520" w:rsidP="002D7FBF">
            <w:pPr>
              <w:jc w:val="left"/>
              <w:rPr>
                <w:sz w:val="20"/>
                <w:szCs w:val="20"/>
              </w:rPr>
            </w:pPr>
            <w:r w:rsidRPr="00EF1282">
              <w:rPr>
                <w:sz w:val="20"/>
                <w:szCs w:val="20"/>
              </w:rPr>
              <w:t>15</w:t>
            </w:r>
          </w:p>
        </w:tc>
        <w:tc>
          <w:tcPr>
            <w:tcW w:w="5775" w:type="dxa"/>
            <w:tcBorders>
              <w:top w:val="nil"/>
              <w:bottom w:val="single" w:sz="4" w:space="0" w:color="auto"/>
            </w:tcBorders>
          </w:tcPr>
          <w:p w14:paraId="10BC64B1" w14:textId="3ACEE42B" w:rsidR="00793520" w:rsidRPr="00EF1282" w:rsidRDefault="00793520" w:rsidP="002D7FBF">
            <w:pPr>
              <w:jc w:val="left"/>
              <w:rPr>
                <w:sz w:val="20"/>
                <w:szCs w:val="20"/>
              </w:rPr>
            </w:pPr>
            <w:r w:rsidRPr="00EF1282">
              <w:rPr>
                <w:sz w:val="20"/>
                <w:szCs w:val="20"/>
              </w:rPr>
              <w:t>Limit 14 to 1</w:t>
            </w:r>
            <w:r w:rsidRPr="00EF1282">
              <w:rPr>
                <w:sz w:val="20"/>
                <w:szCs w:val="20"/>
                <w:vertAlign w:val="superscript"/>
              </w:rPr>
              <w:t>st</w:t>
            </w:r>
            <w:r w:rsidRPr="00EF1282">
              <w:rPr>
                <w:sz w:val="20"/>
                <w:szCs w:val="20"/>
              </w:rPr>
              <w:t xml:space="preserve"> January 2003 – 31</w:t>
            </w:r>
            <w:r w:rsidRPr="00EF1282">
              <w:rPr>
                <w:sz w:val="20"/>
                <w:szCs w:val="20"/>
                <w:vertAlign w:val="superscript"/>
              </w:rPr>
              <w:t>st</w:t>
            </w:r>
            <w:r w:rsidRPr="00EF1282">
              <w:rPr>
                <w:sz w:val="20"/>
                <w:szCs w:val="20"/>
              </w:rPr>
              <w:t xml:space="preserve"> December 20</w:t>
            </w:r>
            <w:r w:rsidR="002169D3">
              <w:rPr>
                <w:sz w:val="20"/>
                <w:szCs w:val="20"/>
              </w:rPr>
              <w:t>20</w:t>
            </w:r>
          </w:p>
        </w:tc>
      </w:tr>
      <w:tr w:rsidR="002169D3" w:rsidRPr="00EF1282" w14:paraId="4D05495A" w14:textId="77777777" w:rsidTr="00D5304A">
        <w:tc>
          <w:tcPr>
            <w:tcW w:w="8500" w:type="dxa"/>
            <w:gridSpan w:val="4"/>
            <w:tcBorders>
              <w:top w:val="single" w:sz="4" w:space="0" w:color="auto"/>
            </w:tcBorders>
          </w:tcPr>
          <w:p w14:paraId="3D64545D" w14:textId="2333D8EE" w:rsidR="002169D3" w:rsidRPr="002169D3" w:rsidRDefault="002169D3" w:rsidP="002169D3">
            <w:pPr>
              <w:jc w:val="left"/>
              <w:rPr>
                <w:sz w:val="20"/>
                <w:szCs w:val="20"/>
              </w:rPr>
            </w:pPr>
            <w:r w:rsidRPr="00AD3B9B">
              <w:rPr>
                <w:sz w:val="18"/>
                <w:szCs w:val="18"/>
                <w:vertAlign w:val="superscript"/>
              </w:rPr>
              <w:t>1</w:t>
            </w:r>
            <w:r w:rsidRPr="00AD3B9B">
              <w:rPr>
                <w:sz w:val="18"/>
                <w:szCs w:val="18"/>
              </w:rPr>
              <w:t xml:space="preserve"> Covering title and abstract.</w:t>
            </w:r>
            <w:r w:rsidR="00D5304A" w:rsidRPr="00AD3B9B">
              <w:rPr>
                <w:sz w:val="18"/>
                <w:szCs w:val="18"/>
              </w:rPr>
              <w:t xml:space="preserve"> </w:t>
            </w:r>
            <w:proofErr w:type="spellStart"/>
            <w:r w:rsidR="00D5304A" w:rsidRPr="00AD3B9B">
              <w:rPr>
                <w:sz w:val="18"/>
                <w:szCs w:val="18"/>
              </w:rPr>
              <w:t>MeSH</w:t>
            </w:r>
            <w:proofErr w:type="spellEnd"/>
            <w:r w:rsidR="00D5304A" w:rsidRPr="00AD3B9B">
              <w:rPr>
                <w:sz w:val="18"/>
                <w:szCs w:val="18"/>
              </w:rPr>
              <w:t>: medical subject heading</w:t>
            </w:r>
          </w:p>
        </w:tc>
      </w:tr>
    </w:tbl>
    <w:p w14:paraId="5B487841" w14:textId="4A69D7EF" w:rsidR="0058464C" w:rsidRDefault="0058464C" w:rsidP="0058464C"/>
    <w:p w14:paraId="12DB04F5" w14:textId="42E919F8" w:rsidR="00101253" w:rsidRDefault="00101253"/>
    <w:p w14:paraId="03961DBB" w14:textId="77777777" w:rsidR="00101253" w:rsidRDefault="00101253">
      <w:r>
        <w:br w:type="page"/>
      </w:r>
    </w:p>
    <w:p w14:paraId="324D2618" w14:textId="77777777" w:rsidR="00CE5F0E" w:rsidRDefault="00CE5F0E" w:rsidP="00CE5F0E">
      <w:pPr>
        <w:sectPr w:rsidR="00CE5F0E">
          <w:pgSz w:w="11906" w:h="16838"/>
          <w:pgMar w:top="1440" w:right="1440" w:bottom="1440" w:left="1440" w:header="708" w:footer="708" w:gutter="0"/>
          <w:cols w:space="708"/>
          <w:docGrid w:linePitch="360"/>
        </w:sectPr>
      </w:pPr>
    </w:p>
    <w:p w14:paraId="0F96DB6C" w14:textId="319CDF0C" w:rsidR="005B34EA" w:rsidRDefault="005B34EA" w:rsidP="00CE5F0E">
      <w:pPr>
        <w:pStyle w:val="Heading1"/>
      </w:pPr>
      <w:r>
        <w:lastRenderedPageBreak/>
        <w:t>Primary economic evaluations identified by previous systematic reviews</w:t>
      </w:r>
    </w:p>
    <w:tbl>
      <w:tblPr>
        <w:tblStyle w:val="TableGrid"/>
        <w:tblW w:w="0" w:type="auto"/>
        <w:tblLayout w:type="fixed"/>
        <w:tblLook w:val="04A0" w:firstRow="1" w:lastRow="0" w:firstColumn="1" w:lastColumn="0" w:noHBand="0" w:noVBand="1"/>
      </w:tblPr>
      <w:tblGrid>
        <w:gridCol w:w="484"/>
        <w:gridCol w:w="1354"/>
        <w:gridCol w:w="1276"/>
        <w:gridCol w:w="2551"/>
        <w:gridCol w:w="1276"/>
        <w:gridCol w:w="1276"/>
        <w:gridCol w:w="1559"/>
        <w:gridCol w:w="2835"/>
        <w:gridCol w:w="1337"/>
      </w:tblGrid>
      <w:tr w:rsidR="005B34EA" w14:paraId="7A30DF92" w14:textId="77777777" w:rsidTr="00037FD2">
        <w:tc>
          <w:tcPr>
            <w:tcW w:w="13948" w:type="dxa"/>
            <w:gridSpan w:val="9"/>
          </w:tcPr>
          <w:p w14:paraId="02AB2180" w14:textId="7F38483E" w:rsidR="005B34EA" w:rsidRDefault="005B34EA" w:rsidP="00037FD2">
            <w:r w:rsidRPr="00700554">
              <w:rPr>
                <w:b/>
                <w:bCs/>
              </w:rPr>
              <w:t>Table B</w:t>
            </w:r>
            <w:r w:rsidRPr="00700554">
              <w:t xml:space="preserve"> Primary</w:t>
            </w:r>
            <w:r>
              <w:t xml:space="preserve"> economic evaluations of community-based falls prevention interventions included in previous systematic reviews.</w:t>
            </w:r>
          </w:p>
        </w:tc>
      </w:tr>
      <w:tr w:rsidR="005B34EA" w14:paraId="02282F08" w14:textId="77777777" w:rsidTr="00037FD2">
        <w:tc>
          <w:tcPr>
            <w:tcW w:w="484" w:type="dxa"/>
          </w:tcPr>
          <w:p w14:paraId="3FFDED76" w14:textId="77777777" w:rsidR="005B34EA" w:rsidRPr="000D73AB" w:rsidRDefault="005B34EA" w:rsidP="00037FD2">
            <w:pPr>
              <w:jc w:val="left"/>
              <w:rPr>
                <w:b/>
                <w:bCs/>
                <w:sz w:val="20"/>
                <w:szCs w:val="20"/>
              </w:rPr>
            </w:pPr>
            <w:r w:rsidRPr="000D73AB">
              <w:rPr>
                <w:b/>
                <w:bCs/>
                <w:sz w:val="20"/>
                <w:szCs w:val="20"/>
              </w:rPr>
              <w:t>#</w:t>
            </w:r>
          </w:p>
        </w:tc>
        <w:tc>
          <w:tcPr>
            <w:tcW w:w="1354" w:type="dxa"/>
          </w:tcPr>
          <w:p w14:paraId="0B8B975F" w14:textId="77777777" w:rsidR="005B34EA" w:rsidRPr="000D73AB" w:rsidRDefault="005B34EA" w:rsidP="00037FD2">
            <w:pPr>
              <w:jc w:val="left"/>
              <w:rPr>
                <w:b/>
                <w:bCs/>
                <w:sz w:val="20"/>
                <w:szCs w:val="20"/>
              </w:rPr>
            </w:pPr>
            <w:r w:rsidRPr="000D73AB">
              <w:rPr>
                <w:b/>
                <w:bCs/>
                <w:sz w:val="20"/>
                <w:szCs w:val="20"/>
              </w:rPr>
              <w:t>Economic evaluation</w:t>
            </w:r>
          </w:p>
        </w:tc>
        <w:tc>
          <w:tcPr>
            <w:tcW w:w="1276" w:type="dxa"/>
          </w:tcPr>
          <w:p w14:paraId="053AC047" w14:textId="77777777" w:rsidR="005B34EA" w:rsidRPr="000D73AB" w:rsidRDefault="005B34EA" w:rsidP="00037FD2">
            <w:pPr>
              <w:jc w:val="left"/>
              <w:rPr>
                <w:b/>
                <w:bCs/>
                <w:sz w:val="20"/>
                <w:szCs w:val="20"/>
              </w:rPr>
            </w:pPr>
            <w:r w:rsidRPr="000D73AB">
              <w:rPr>
                <w:b/>
                <w:bCs/>
                <w:sz w:val="20"/>
                <w:szCs w:val="20"/>
              </w:rPr>
              <w:t>Systematic review</w:t>
            </w:r>
            <w:r w:rsidRPr="00CE5F55">
              <w:rPr>
                <w:b/>
                <w:bCs/>
                <w:sz w:val="20"/>
                <w:szCs w:val="20"/>
                <w:vertAlign w:val="superscript"/>
              </w:rPr>
              <w:t>1</w:t>
            </w:r>
          </w:p>
        </w:tc>
        <w:tc>
          <w:tcPr>
            <w:tcW w:w="2551" w:type="dxa"/>
          </w:tcPr>
          <w:p w14:paraId="39EF1014" w14:textId="77777777" w:rsidR="005B34EA" w:rsidRPr="000D73AB" w:rsidRDefault="005B34EA" w:rsidP="00037FD2">
            <w:pPr>
              <w:jc w:val="left"/>
              <w:rPr>
                <w:b/>
                <w:bCs/>
                <w:sz w:val="20"/>
                <w:szCs w:val="20"/>
              </w:rPr>
            </w:pPr>
            <w:r>
              <w:rPr>
                <w:b/>
                <w:bCs/>
                <w:sz w:val="20"/>
                <w:szCs w:val="20"/>
              </w:rPr>
              <w:t>Target population</w:t>
            </w:r>
          </w:p>
        </w:tc>
        <w:tc>
          <w:tcPr>
            <w:tcW w:w="1276" w:type="dxa"/>
          </w:tcPr>
          <w:p w14:paraId="23489028" w14:textId="77777777" w:rsidR="005B34EA" w:rsidRDefault="005B34EA" w:rsidP="00037FD2">
            <w:pPr>
              <w:jc w:val="left"/>
              <w:rPr>
                <w:b/>
                <w:bCs/>
                <w:sz w:val="20"/>
                <w:szCs w:val="20"/>
              </w:rPr>
            </w:pPr>
            <w:r>
              <w:rPr>
                <w:b/>
                <w:bCs/>
                <w:sz w:val="20"/>
                <w:szCs w:val="20"/>
              </w:rPr>
              <w:t>Type of analysis</w:t>
            </w:r>
          </w:p>
        </w:tc>
        <w:tc>
          <w:tcPr>
            <w:tcW w:w="1276" w:type="dxa"/>
          </w:tcPr>
          <w:p w14:paraId="31CF0D8C" w14:textId="77777777" w:rsidR="005B34EA" w:rsidRDefault="005B34EA" w:rsidP="00037FD2">
            <w:pPr>
              <w:jc w:val="left"/>
              <w:rPr>
                <w:b/>
                <w:bCs/>
                <w:sz w:val="20"/>
                <w:szCs w:val="20"/>
              </w:rPr>
            </w:pPr>
            <w:r>
              <w:rPr>
                <w:b/>
                <w:bCs/>
                <w:sz w:val="20"/>
                <w:szCs w:val="20"/>
              </w:rPr>
              <w:t>Perspective</w:t>
            </w:r>
          </w:p>
        </w:tc>
        <w:tc>
          <w:tcPr>
            <w:tcW w:w="1559" w:type="dxa"/>
          </w:tcPr>
          <w:p w14:paraId="6F47847B" w14:textId="77777777" w:rsidR="005B34EA" w:rsidRDefault="005B34EA" w:rsidP="00037FD2">
            <w:pPr>
              <w:jc w:val="left"/>
              <w:rPr>
                <w:b/>
                <w:bCs/>
                <w:sz w:val="20"/>
                <w:szCs w:val="20"/>
              </w:rPr>
            </w:pPr>
            <w:r>
              <w:rPr>
                <w:b/>
                <w:bCs/>
                <w:sz w:val="20"/>
                <w:szCs w:val="20"/>
              </w:rPr>
              <w:t>Time horizon (Model type)</w:t>
            </w:r>
          </w:p>
        </w:tc>
        <w:tc>
          <w:tcPr>
            <w:tcW w:w="2835" w:type="dxa"/>
          </w:tcPr>
          <w:p w14:paraId="25B24D9C" w14:textId="77777777" w:rsidR="005B34EA" w:rsidRPr="000D73AB" w:rsidRDefault="005B34EA" w:rsidP="00037FD2">
            <w:pPr>
              <w:jc w:val="left"/>
              <w:rPr>
                <w:b/>
                <w:bCs/>
                <w:sz w:val="20"/>
                <w:szCs w:val="20"/>
              </w:rPr>
            </w:pPr>
            <w:r>
              <w:rPr>
                <w:b/>
                <w:bCs/>
                <w:sz w:val="20"/>
                <w:szCs w:val="20"/>
              </w:rPr>
              <w:t>Intervention</w:t>
            </w:r>
          </w:p>
        </w:tc>
        <w:tc>
          <w:tcPr>
            <w:tcW w:w="1337" w:type="dxa"/>
          </w:tcPr>
          <w:p w14:paraId="445814F1" w14:textId="77777777" w:rsidR="005B34EA" w:rsidRPr="000D73AB" w:rsidRDefault="005B34EA" w:rsidP="00037FD2">
            <w:pPr>
              <w:jc w:val="left"/>
              <w:rPr>
                <w:b/>
                <w:bCs/>
                <w:sz w:val="20"/>
                <w:szCs w:val="20"/>
              </w:rPr>
            </w:pPr>
            <w:r>
              <w:rPr>
                <w:b/>
                <w:bCs/>
                <w:sz w:val="20"/>
                <w:szCs w:val="20"/>
              </w:rPr>
              <w:t>Comparator</w:t>
            </w:r>
          </w:p>
        </w:tc>
      </w:tr>
      <w:tr w:rsidR="005B34EA" w14:paraId="6B7DC26E" w14:textId="77777777" w:rsidTr="00037FD2">
        <w:tc>
          <w:tcPr>
            <w:tcW w:w="13948" w:type="dxa"/>
            <w:gridSpan w:val="9"/>
            <w:tcBorders>
              <w:bottom w:val="single" w:sz="4" w:space="0" w:color="auto"/>
            </w:tcBorders>
          </w:tcPr>
          <w:p w14:paraId="5AA0F256" w14:textId="77777777" w:rsidR="005B34EA" w:rsidRPr="00F810A7" w:rsidRDefault="005B34EA" w:rsidP="00037FD2">
            <w:pPr>
              <w:jc w:val="left"/>
              <w:rPr>
                <w:b/>
                <w:bCs/>
                <w:i/>
                <w:iCs/>
                <w:sz w:val="20"/>
                <w:szCs w:val="20"/>
              </w:rPr>
            </w:pPr>
            <w:r>
              <w:rPr>
                <w:b/>
                <w:bCs/>
                <w:i/>
                <w:iCs/>
                <w:sz w:val="20"/>
                <w:szCs w:val="20"/>
              </w:rPr>
              <w:t>Single-vehicle evaluations (SVEs) (e.g., alongside randomised controlled trial)</w:t>
            </w:r>
          </w:p>
        </w:tc>
      </w:tr>
      <w:tr w:rsidR="00EE6DD0" w14:paraId="1620B280" w14:textId="77777777" w:rsidTr="00037FD2">
        <w:tc>
          <w:tcPr>
            <w:tcW w:w="484" w:type="dxa"/>
            <w:tcBorders>
              <w:top w:val="nil"/>
              <w:bottom w:val="nil"/>
            </w:tcBorders>
          </w:tcPr>
          <w:p w14:paraId="3E66BF07" w14:textId="0D2B6097" w:rsidR="00EE6DD0" w:rsidRPr="000D73AB" w:rsidRDefault="00FB7962" w:rsidP="00EE6DD0">
            <w:pPr>
              <w:jc w:val="left"/>
              <w:rPr>
                <w:sz w:val="20"/>
                <w:szCs w:val="20"/>
              </w:rPr>
            </w:pPr>
            <w:r>
              <w:rPr>
                <w:sz w:val="20"/>
                <w:szCs w:val="20"/>
              </w:rPr>
              <w:t>1</w:t>
            </w:r>
          </w:p>
        </w:tc>
        <w:tc>
          <w:tcPr>
            <w:tcW w:w="1354" w:type="dxa"/>
            <w:tcBorders>
              <w:top w:val="nil"/>
              <w:bottom w:val="nil"/>
            </w:tcBorders>
          </w:tcPr>
          <w:p w14:paraId="06BB335B" w14:textId="49E202DA" w:rsidR="00EE6DD0" w:rsidRPr="000D73AB" w:rsidRDefault="00EE6DD0" w:rsidP="00EE6DD0">
            <w:pPr>
              <w:jc w:val="left"/>
              <w:rPr>
                <w:sz w:val="20"/>
                <w:szCs w:val="20"/>
              </w:rPr>
            </w:pPr>
            <w:r>
              <w:rPr>
                <w:sz w:val="20"/>
                <w:szCs w:val="20"/>
              </w:rPr>
              <w:t xml:space="preserve">Campbell (2005) </w:t>
            </w:r>
            <w:r>
              <w:rPr>
                <w:sz w:val="20"/>
                <w:szCs w:val="20"/>
              </w:rPr>
              <w:fldChar w:fldCharType="begin">
                <w:fldData xml:space="preserve">PEVuZE5vdGU+PENpdGU+PEF1dGhvcj5DYW1wYmVsbDwvQXV0aG9yPjxZZWFyPjIwMDU8L1llYXI+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</w:fldData>
              </w:fldChar>
            </w:r>
            <w:r w:rsidR="00FB7962">
              <w:rPr>
                <w:sz w:val="20"/>
                <w:szCs w:val="20"/>
              </w:rPr>
              <w:instrText xml:space="preserve"> ADDIN EN.CITE </w:instrText>
            </w:r>
            <w:r w:rsidR="00FB7962">
              <w:rPr>
                <w:sz w:val="20"/>
                <w:szCs w:val="20"/>
              </w:rPr>
              <w:fldChar w:fldCharType="begin">
                <w:fldData xml:space="preserve">PEVuZE5vdGU+PENpdGU+PEF1dGhvcj5DYW1wYmVsbDwvQXV0aG9yPjxZZWFyPjIwMDU8L1llYXI+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w:t>
            </w:r>
            <w:r>
              <w:rPr>
                <w:sz w:val="20"/>
                <w:szCs w:val="20"/>
              </w:rPr>
              <w:fldChar w:fldCharType="end"/>
            </w:r>
          </w:p>
        </w:tc>
        <w:tc>
          <w:tcPr>
            <w:tcW w:w="1276" w:type="dxa"/>
            <w:tcBorders>
              <w:top w:val="nil"/>
              <w:bottom w:val="nil"/>
            </w:tcBorders>
          </w:tcPr>
          <w:p w14:paraId="56ADEC4B" w14:textId="77777777" w:rsidR="00EE6DD0" w:rsidRPr="000D73AB" w:rsidRDefault="00EE6DD0" w:rsidP="00EE6DD0">
            <w:pPr>
              <w:jc w:val="left"/>
              <w:rPr>
                <w:sz w:val="20"/>
                <w:szCs w:val="20"/>
              </w:rPr>
            </w:pPr>
            <w:r>
              <w:rPr>
                <w:sz w:val="20"/>
                <w:szCs w:val="20"/>
              </w:rPr>
              <w:t xml:space="preserve">Davis; PHE; </w:t>
            </w:r>
            <w:proofErr w:type="spellStart"/>
            <w:r>
              <w:rPr>
                <w:sz w:val="20"/>
                <w:szCs w:val="20"/>
              </w:rPr>
              <w:t>Olij</w:t>
            </w:r>
            <w:proofErr w:type="spellEnd"/>
          </w:p>
        </w:tc>
        <w:tc>
          <w:tcPr>
            <w:tcW w:w="2551" w:type="dxa"/>
            <w:tcBorders>
              <w:top w:val="nil"/>
              <w:bottom w:val="nil"/>
            </w:tcBorders>
          </w:tcPr>
          <w:p w14:paraId="694EE8F6" w14:textId="12810B52" w:rsidR="00EE6DD0" w:rsidRPr="000D73AB" w:rsidRDefault="00EE6DD0" w:rsidP="00EE6DD0">
            <w:pPr>
              <w:jc w:val="left"/>
              <w:rPr>
                <w:sz w:val="20"/>
                <w:szCs w:val="20"/>
              </w:rPr>
            </w:pPr>
            <w:r>
              <w:rPr>
                <w:sz w:val="20"/>
                <w:szCs w:val="20"/>
              </w:rPr>
              <w:t>New Zealand CD adults aged 75+ with severe visual impairment</w:t>
            </w:r>
          </w:p>
        </w:tc>
        <w:tc>
          <w:tcPr>
            <w:tcW w:w="1276" w:type="dxa"/>
            <w:tcBorders>
              <w:top w:val="nil"/>
              <w:bottom w:val="nil"/>
            </w:tcBorders>
          </w:tcPr>
          <w:p w14:paraId="134C1EE7" w14:textId="2C90B2B3" w:rsidR="00EE6DD0" w:rsidRPr="000D73AB" w:rsidRDefault="00EE6DD0" w:rsidP="00EE6DD0">
            <w:pPr>
              <w:jc w:val="left"/>
              <w:rPr>
                <w:sz w:val="20"/>
                <w:szCs w:val="20"/>
              </w:rPr>
            </w:pPr>
            <w:r>
              <w:rPr>
                <w:sz w:val="20"/>
                <w:szCs w:val="20"/>
              </w:rPr>
              <w:t>CEA</w:t>
            </w:r>
          </w:p>
        </w:tc>
        <w:tc>
          <w:tcPr>
            <w:tcW w:w="1276" w:type="dxa"/>
            <w:tcBorders>
              <w:top w:val="nil"/>
              <w:bottom w:val="nil"/>
            </w:tcBorders>
          </w:tcPr>
          <w:p w14:paraId="6A4A4F38" w14:textId="7B255451"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3FCE063D" w14:textId="6220A72D"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5DD22567" w14:textId="1DB56BD0" w:rsidR="00EE6DD0" w:rsidRPr="000D73AB" w:rsidRDefault="00EE6DD0" w:rsidP="00EE6DD0">
            <w:pPr>
              <w:jc w:val="left"/>
              <w:rPr>
                <w:sz w:val="20"/>
                <w:szCs w:val="20"/>
              </w:rPr>
            </w:pPr>
            <w:r>
              <w:rPr>
                <w:sz w:val="20"/>
                <w:szCs w:val="20"/>
              </w:rPr>
              <w:t>Home assessment and modification (HAM)</w:t>
            </w:r>
            <w:r>
              <w:rPr>
                <w:sz w:val="20"/>
                <w:szCs w:val="20"/>
                <w:vertAlign w:val="superscript"/>
              </w:rPr>
              <w:t>2</w:t>
            </w:r>
          </w:p>
        </w:tc>
        <w:tc>
          <w:tcPr>
            <w:tcW w:w="1337" w:type="dxa"/>
            <w:tcBorders>
              <w:top w:val="nil"/>
              <w:bottom w:val="nil"/>
            </w:tcBorders>
          </w:tcPr>
          <w:p w14:paraId="61F1D90D" w14:textId="18963421" w:rsidR="00EE6DD0" w:rsidRPr="000D73AB" w:rsidRDefault="00EE6DD0" w:rsidP="00EE6DD0">
            <w:pPr>
              <w:jc w:val="left"/>
              <w:rPr>
                <w:sz w:val="20"/>
                <w:szCs w:val="20"/>
              </w:rPr>
            </w:pPr>
            <w:r>
              <w:rPr>
                <w:sz w:val="20"/>
                <w:szCs w:val="20"/>
              </w:rPr>
              <w:t xml:space="preserve">Usual care </w:t>
            </w:r>
          </w:p>
        </w:tc>
      </w:tr>
      <w:tr w:rsidR="00EE6DD0" w14:paraId="4DBF9209" w14:textId="77777777" w:rsidTr="00037FD2">
        <w:tc>
          <w:tcPr>
            <w:tcW w:w="484" w:type="dxa"/>
            <w:tcBorders>
              <w:top w:val="nil"/>
              <w:bottom w:val="nil"/>
            </w:tcBorders>
          </w:tcPr>
          <w:p w14:paraId="7F6C85C1" w14:textId="30A36615" w:rsidR="00EE6DD0" w:rsidRPr="000D73AB" w:rsidRDefault="00FB7962" w:rsidP="00EE6DD0">
            <w:pPr>
              <w:jc w:val="left"/>
              <w:rPr>
                <w:sz w:val="20"/>
                <w:szCs w:val="20"/>
              </w:rPr>
            </w:pPr>
            <w:r>
              <w:rPr>
                <w:sz w:val="20"/>
                <w:szCs w:val="20"/>
              </w:rPr>
              <w:t>2</w:t>
            </w:r>
          </w:p>
        </w:tc>
        <w:tc>
          <w:tcPr>
            <w:tcW w:w="1354" w:type="dxa"/>
            <w:tcBorders>
              <w:top w:val="nil"/>
              <w:bottom w:val="nil"/>
            </w:tcBorders>
          </w:tcPr>
          <w:p w14:paraId="0154323B" w14:textId="59FAE817" w:rsidR="00EE6DD0" w:rsidRPr="000D73AB" w:rsidRDefault="00EE6DD0" w:rsidP="00EE6DD0">
            <w:pPr>
              <w:jc w:val="left"/>
              <w:rPr>
                <w:sz w:val="20"/>
                <w:szCs w:val="20"/>
              </w:rPr>
            </w:pPr>
            <w:r>
              <w:rPr>
                <w:sz w:val="20"/>
                <w:szCs w:val="20"/>
              </w:rPr>
              <w:t xml:space="preserve">Cockayne (2017) </w:t>
            </w:r>
            <w:r>
              <w:rPr>
                <w:sz w:val="20"/>
                <w:szCs w:val="20"/>
              </w:rPr>
              <w:fldChar w:fldCharType="begin">
                <w:fldData xml:space="preserve">PEVuZE5vdGU+PENpdGU+PEF1dGhvcj5Db2NrYXluZTwvQXV0aG9yPjxZZWFyPjIwMTc8L1llYXI+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</w:fldData>
              </w:fldChar>
            </w:r>
            <w:r w:rsidR="00FB7962">
              <w:rPr>
                <w:sz w:val="20"/>
                <w:szCs w:val="20"/>
              </w:rPr>
              <w:instrText xml:space="preserve"> ADDIN EN.CITE </w:instrText>
            </w:r>
            <w:r w:rsidR="00FB7962">
              <w:rPr>
                <w:sz w:val="20"/>
                <w:szCs w:val="20"/>
              </w:rPr>
              <w:fldChar w:fldCharType="begin">
                <w:fldData xml:space="preserve">PEVuZE5vdGU+PENpdGU+PEF1dGhvcj5Db2NrYXluZTwvQXV0aG9yPjxZZWFyPjIwMTc8L1llYXI+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(2)</w:t>
            </w:r>
            <w:r>
              <w:rPr>
                <w:sz w:val="20"/>
                <w:szCs w:val="20"/>
              </w:rPr>
              <w:fldChar w:fldCharType="end"/>
            </w:r>
          </w:p>
        </w:tc>
        <w:tc>
          <w:tcPr>
            <w:tcW w:w="1276" w:type="dxa"/>
            <w:tcBorders>
              <w:top w:val="nil"/>
              <w:bottom w:val="nil"/>
            </w:tcBorders>
          </w:tcPr>
          <w:p w14:paraId="1617B151" w14:textId="77777777" w:rsidR="00EE6DD0" w:rsidRPr="000D73AB" w:rsidRDefault="00EE6DD0" w:rsidP="00EE6DD0">
            <w:pPr>
              <w:jc w:val="left"/>
              <w:rPr>
                <w:sz w:val="20"/>
                <w:szCs w:val="20"/>
              </w:rPr>
            </w:pPr>
            <w:proofErr w:type="spellStart"/>
            <w:r>
              <w:rPr>
                <w:sz w:val="20"/>
                <w:szCs w:val="20"/>
              </w:rPr>
              <w:t>Olij</w:t>
            </w:r>
            <w:proofErr w:type="spellEnd"/>
          </w:p>
        </w:tc>
        <w:tc>
          <w:tcPr>
            <w:tcW w:w="2551" w:type="dxa"/>
            <w:tcBorders>
              <w:top w:val="nil"/>
              <w:bottom w:val="nil"/>
            </w:tcBorders>
          </w:tcPr>
          <w:p w14:paraId="25FA2687" w14:textId="11C4F8F3" w:rsidR="00EE6DD0" w:rsidRPr="000D73AB" w:rsidRDefault="00EE6DD0" w:rsidP="00EE6DD0">
            <w:pPr>
              <w:jc w:val="left"/>
              <w:rPr>
                <w:sz w:val="20"/>
                <w:szCs w:val="20"/>
              </w:rPr>
            </w:pPr>
            <w:r>
              <w:rPr>
                <w:sz w:val="20"/>
                <w:szCs w:val="20"/>
              </w:rPr>
              <w:t xml:space="preserve">UK and Ireland CD adults aged 65+ with fall in past year, hospitalised fall in past two years or </w:t>
            </w:r>
            <w:proofErr w:type="spellStart"/>
            <w:r>
              <w:rPr>
                <w:sz w:val="20"/>
                <w:szCs w:val="20"/>
              </w:rPr>
              <w:t>FoF</w:t>
            </w:r>
            <w:proofErr w:type="spellEnd"/>
          </w:p>
        </w:tc>
        <w:tc>
          <w:tcPr>
            <w:tcW w:w="1276" w:type="dxa"/>
            <w:tcBorders>
              <w:top w:val="nil"/>
              <w:bottom w:val="nil"/>
            </w:tcBorders>
          </w:tcPr>
          <w:p w14:paraId="08A4CD92" w14:textId="30DF52D1" w:rsidR="00EE6DD0" w:rsidRPr="000D73AB" w:rsidRDefault="00EE6DD0" w:rsidP="00EE6DD0">
            <w:pPr>
              <w:jc w:val="left"/>
              <w:rPr>
                <w:sz w:val="20"/>
                <w:szCs w:val="20"/>
              </w:rPr>
            </w:pPr>
            <w:r>
              <w:rPr>
                <w:sz w:val="20"/>
                <w:szCs w:val="20"/>
              </w:rPr>
              <w:t>CUA</w:t>
            </w:r>
          </w:p>
        </w:tc>
        <w:tc>
          <w:tcPr>
            <w:tcW w:w="1276" w:type="dxa"/>
            <w:tcBorders>
              <w:top w:val="nil"/>
              <w:bottom w:val="nil"/>
            </w:tcBorders>
          </w:tcPr>
          <w:p w14:paraId="356EFE91" w14:textId="7265954F" w:rsidR="00EE6DD0" w:rsidRPr="000D73AB" w:rsidRDefault="00EE6DD0" w:rsidP="00EE6DD0">
            <w:pPr>
              <w:jc w:val="left"/>
              <w:rPr>
                <w:sz w:val="20"/>
                <w:szCs w:val="20"/>
              </w:rPr>
            </w:pPr>
            <w:r>
              <w:rPr>
                <w:sz w:val="20"/>
                <w:szCs w:val="20"/>
              </w:rPr>
              <w:t>PS; Societal</w:t>
            </w:r>
          </w:p>
        </w:tc>
        <w:tc>
          <w:tcPr>
            <w:tcW w:w="1559" w:type="dxa"/>
            <w:tcBorders>
              <w:top w:val="nil"/>
              <w:bottom w:val="nil"/>
            </w:tcBorders>
          </w:tcPr>
          <w:p w14:paraId="7E28DC6C" w14:textId="3E1DE1BA"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009D185E" w14:textId="337AD1F4" w:rsidR="00EE6DD0" w:rsidRPr="000D73AB" w:rsidRDefault="00F42BCB" w:rsidP="00EE6DD0">
            <w:pPr>
              <w:jc w:val="left"/>
              <w:rPr>
                <w:sz w:val="20"/>
                <w:szCs w:val="20"/>
              </w:rPr>
            </w:pPr>
            <w:r>
              <w:rPr>
                <w:sz w:val="20"/>
                <w:szCs w:val="20"/>
              </w:rPr>
              <w:t>Multiple-component p</w:t>
            </w:r>
            <w:r w:rsidR="00EE6DD0">
              <w:rPr>
                <w:sz w:val="20"/>
                <w:szCs w:val="20"/>
              </w:rPr>
              <w:t>odiatry</w:t>
            </w:r>
          </w:p>
        </w:tc>
        <w:tc>
          <w:tcPr>
            <w:tcW w:w="1337" w:type="dxa"/>
            <w:tcBorders>
              <w:top w:val="nil"/>
              <w:bottom w:val="nil"/>
            </w:tcBorders>
          </w:tcPr>
          <w:p w14:paraId="25BC8ED0" w14:textId="4874CC50" w:rsidR="00EE6DD0" w:rsidRPr="000D73AB" w:rsidRDefault="00EE6DD0" w:rsidP="00EE6DD0">
            <w:pPr>
              <w:jc w:val="left"/>
              <w:rPr>
                <w:sz w:val="20"/>
                <w:szCs w:val="20"/>
              </w:rPr>
            </w:pPr>
            <w:r>
              <w:rPr>
                <w:sz w:val="20"/>
                <w:szCs w:val="20"/>
              </w:rPr>
              <w:t>Usual care</w:t>
            </w:r>
          </w:p>
        </w:tc>
      </w:tr>
      <w:tr w:rsidR="00EE6DD0" w14:paraId="72C6E83F" w14:textId="77777777" w:rsidTr="00037FD2">
        <w:tc>
          <w:tcPr>
            <w:tcW w:w="484" w:type="dxa"/>
            <w:tcBorders>
              <w:top w:val="nil"/>
              <w:bottom w:val="nil"/>
            </w:tcBorders>
          </w:tcPr>
          <w:p w14:paraId="49524BC2" w14:textId="37D55AA5" w:rsidR="00EE6DD0" w:rsidRPr="000D73AB" w:rsidRDefault="00FB7962" w:rsidP="00EE6DD0">
            <w:pPr>
              <w:jc w:val="left"/>
              <w:rPr>
                <w:sz w:val="20"/>
                <w:szCs w:val="20"/>
              </w:rPr>
            </w:pPr>
            <w:r>
              <w:rPr>
                <w:sz w:val="20"/>
                <w:szCs w:val="20"/>
              </w:rPr>
              <w:t>3</w:t>
            </w:r>
          </w:p>
        </w:tc>
        <w:tc>
          <w:tcPr>
            <w:tcW w:w="1354" w:type="dxa"/>
            <w:tcBorders>
              <w:top w:val="nil"/>
              <w:bottom w:val="nil"/>
            </w:tcBorders>
          </w:tcPr>
          <w:p w14:paraId="75312398" w14:textId="5AA0BFBF" w:rsidR="00EE6DD0" w:rsidRPr="000D73AB" w:rsidRDefault="00EE6DD0" w:rsidP="00EE6DD0">
            <w:pPr>
              <w:jc w:val="left"/>
              <w:rPr>
                <w:sz w:val="20"/>
                <w:szCs w:val="20"/>
              </w:rPr>
            </w:pPr>
            <w:r>
              <w:rPr>
                <w:sz w:val="20"/>
                <w:szCs w:val="20"/>
              </w:rPr>
              <w:t xml:space="preserve">Davis (2011) </w:t>
            </w:r>
            <w:r>
              <w:rPr>
                <w:sz w:val="20"/>
                <w:szCs w:val="20"/>
              </w:rPr>
              <w:fldChar w:fldCharType="begin"/>
            </w:r>
            <w:r w:rsidR="00FB7962">
              <w:rPr>
                <w:sz w:val="20"/>
                <w:szCs w:val="20"/>
              </w:rPr>
              <w:instrText xml:space="preserve"> ADDIN EN.CITE &lt;EndNote&gt;&lt;Cite&gt;&lt;Author&gt;Davis&lt;/Author&gt;&lt;Year&gt;2011&lt;/Year&gt;&lt;RecNum&gt;323&lt;/RecNum&gt;&lt;DisplayText&gt;(3)&lt;/DisplayText&gt;&lt;record&gt;&lt;rec-number&gt;323&lt;/rec-number&gt;&lt;foreign-keys&gt;&lt;key app="EN" db-id="tdtrdw9aepptzbefsat599syza29sxsd2wsp" timestamp="1612210408"&gt;323&lt;/key&gt;&lt;/foreign-keys&gt;&lt;ref-type name="Journal Article"&gt;17&lt;/ref-type&gt;&lt;contributors&gt;&lt;authors&gt;&lt;author&gt;Davis, J. C.&lt;/author&gt;&lt;author&gt;Marra, C. A.&lt;/author&gt;&lt;author&gt;Robertson, M. C.&lt;/author&gt;&lt;author&gt;Khan, K. M.&lt;/author&gt;&lt;author&gt;Najafzadeh, M.&lt;/author&gt;&lt;author&gt;Ashe, M. C.&lt;/author&gt;&lt;author&gt;Liu-Ambrose, T.&lt;/author&gt;&lt;/authors&gt;&lt;/contributors&gt;&lt;auth-address&gt;Centre for Hip Health and Mobility, University of British Columbia, Vancouver, Canada.&lt;/auth-address&gt;&lt;titles&gt;&lt;title&gt;Economic evaluation of dose-response resistance training in older women: a cost-effectiveness and cost-utility analysis&lt;/title&gt;&lt;secondary-title&gt;Osteoporos International&lt;/secondary-title&gt;&lt;/titles&gt;&lt;periodical&gt;&lt;full-title&gt;Osteoporos International&lt;/full-title&gt;&lt;/periodical&gt;&lt;pages&gt;1355-66&lt;/pages&gt;&lt;volume&gt;22&lt;/volume&gt;&lt;number&gt;5&lt;/number&gt;&lt;keywords&gt;&lt;keyword&gt;Accidental Falls/economics/*prevention &amp;amp; control&lt;/keyword&gt;&lt;keyword&gt;Aged&lt;/keyword&gt;&lt;keyword&gt;Canada&lt;/keyword&gt;&lt;keyword&gt;Cost-Benefit Analysis&lt;/keyword&gt;&lt;keyword&gt;Female&lt;/keyword&gt;&lt;keyword&gt;Health Care Costs/statistics &amp;amp; numerical data&lt;/keyword&gt;&lt;keyword&gt;Humans&lt;/keyword&gt;&lt;keyword&gt;Postural Balance&lt;/keyword&gt;&lt;keyword&gt;Quality-Adjusted Life Years&lt;/keyword&gt;&lt;keyword&gt;Resistance Training/adverse effects/*economics/methods&lt;/keyword&gt;&lt;/keywords&gt;&lt;dates&gt;&lt;year&gt;2011&lt;/year&gt;&lt;pub-dates&gt;&lt;date&gt;May&lt;/date&gt;&lt;/pub-dates&gt;&lt;/dates&gt;&lt;isbn&gt;1433-2965 (Electronic)&amp;#xD;0937-941X (Linking)&lt;/isbn&gt;&lt;accession-num&gt;20683707&lt;/accession-num&gt;&lt;urls&gt;&lt;related-urls&gt;&lt;url&gt;https://www.ncbi.nlm.nih.gov/pubmed/20683707&lt;/url&gt;&lt;/related-urls&gt;&lt;/urls&gt;&lt;custom2&gt;PMC4508130&lt;/custom2&gt;&lt;electronic-resource-num&gt;10.1007/s00198-010-1356-5&lt;/electronic-resource-num&gt;&lt;/record&gt;&lt;/Cite&gt;&lt;/EndNote&gt;</w:instrText>
            </w:r>
            <w:r>
              <w:rPr>
                <w:sz w:val="20"/>
                <w:szCs w:val="20"/>
              </w:rPr>
              <w:fldChar w:fldCharType="separate"/>
            </w:r>
            <w:r w:rsidR="00FB7962">
              <w:rPr>
                <w:noProof/>
                <w:sz w:val="20"/>
                <w:szCs w:val="20"/>
              </w:rPr>
              <w:t>(3)</w:t>
            </w:r>
            <w:r>
              <w:rPr>
                <w:sz w:val="20"/>
                <w:szCs w:val="20"/>
              </w:rPr>
              <w:fldChar w:fldCharType="end"/>
            </w:r>
          </w:p>
        </w:tc>
        <w:tc>
          <w:tcPr>
            <w:tcW w:w="1276" w:type="dxa"/>
            <w:tcBorders>
              <w:top w:val="nil"/>
              <w:bottom w:val="nil"/>
            </w:tcBorders>
          </w:tcPr>
          <w:p w14:paraId="792F816A" w14:textId="77777777" w:rsidR="00EE6DD0" w:rsidRPr="000D73AB" w:rsidRDefault="00EE6DD0" w:rsidP="00EE6DD0">
            <w:pPr>
              <w:jc w:val="left"/>
              <w:rPr>
                <w:sz w:val="20"/>
                <w:szCs w:val="20"/>
              </w:rPr>
            </w:pPr>
            <w:r w:rsidRPr="00F737FC">
              <w:rPr>
                <w:color w:val="000000"/>
                <w:sz w:val="20"/>
                <w:szCs w:val="20"/>
              </w:rPr>
              <w:t xml:space="preserve">DJ; </w:t>
            </w:r>
            <w:proofErr w:type="spellStart"/>
            <w:r w:rsidRPr="00F737FC">
              <w:rPr>
                <w:color w:val="000000"/>
                <w:sz w:val="20"/>
                <w:szCs w:val="20"/>
              </w:rPr>
              <w:t>Olij</w:t>
            </w:r>
            <w:proofErr w:type="spellEnd"/>
            <w:r w:rsidRPr="00F737FC">
              <w:rPr>
                <w:color w:val="000000"/>
                <w:sz w:val="20"/>
                <w:szCs w:val="20"/>
              </w:rPr>
              <w:t xml:space="preserve">; </w:t>
            </w:r>
            <w:proofErr w:type="spellStart"/>
            <w:r w:rsidRPr="00F737FC">
              <w:rPr>
                <w:color w:val="000000"/>
                <w:sz w:val="20"/>
                <w:szCs w:val="20"/>
              </w:rPr>
              <w:t>Winser</w:t>
            </w:r>
            <w:proofErr w:type="spellEnd"/>
          </w:p>
        </w:tc>
        <w:tc>
          <w:tcPr>
            <w:tcW w:w="2551" w:type="dxa"/>
            <w:tcBorders>
              <w:top w:val="nil"/>
              <w:bottom w:val="nil"/>
            </w:tcBorders>
          </w:tcPr>
          <w:p w14:paraId="2E84C1CF" w14:textId="77D2FC5C" w:rsidR="00EE6DD0" w:rsidRPr="000D73AB" w:rsidRDefault="00EE6DD0" w:rsidP="00EE6DD0">
            <w:pPr>
              <w:jc w:val="left"/>
              <w:rPr>
                <w:sz w:val="20"/>
                <w:szCs w:val="20"/>
              </w:rPr>
            </w:pPr>
            <w:r>
              <w:rPr>
                <w:sz w:val="20"/>
                <w:szCs w:val="20"/>
              </w:rPr>
              <w:t xml:space="preserve">Canadian CD adults aged 65 to 75 </w:t>
            </w:r>
          </w:p>
        </w:tc>
        <w:tc>
          <w:tcPr>
            <w:tcW w:w="1276" w:type="dxa"/>
            <w:tcBorders>
              <w:top w:val="nil"/>
              <w:bottom w:val="nil"/>
            </w:tcBorders>
          </w:tcPr>
          <w:p w14:paraId="360BF73E" w14:textId="2520B0E7" w:rsidR="00EE6DD0" w:rsidRPr="000D73AB" w:rsidRDefault="00F42BCB" w:rsidP="00EE6DD0">
            <w:pPr>
              <w:jc w:val="left"/>
              <w:rPr>
                <w:sz w:val="20"/>
                <w:szCs w:val="20"/>
              </w:rPr>
            </w:pPr>
            <w:r>
              <w:rPr>
                <w:sz w:val="20"/>
                <w:szCs w:val="20"/>
              </w:rPr>
              <w:t>CEA; CUA</w:t>
            </w:r>
          </w:p>
        </w:tc>
        <w:tc>
          <w:tcPr>
            <w:tcW w:w="1276" w:type="dxa"/>
            <w:tcBorders>
              <w:top w:val="nil"/>
              <w:bottom w:val="nil"/>
            </w:tcBorders>
          </w:tcPr>
          <w:p w14:paraId="0418E596" w14:textId="74284A88"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4A2C59B9" w14:textId="0D2EDA0F" w:rsidR="00EE6DD0" w:rsidRPr="000D73AB" w:rsidRDefault="00955536" w:rsidP="00EE6DD0">
            <w:pPr>
              <w:jc w:val="left"/>
              <w:rPr>
                <w:sz w:val="20"/>
                <w:szCs w:val="20"/>
              </w:rPr>
            </w:pPr>
            <w:r>
              <w:rPr>
                <w:sz w:val="20"/>
                <w:szCs w:val="20"/>
              </w:rPr>
              <w:t>1 year</w:t>
            </w:r>
          </w:p>
        </w:tc>
        <w:tc>
          <w:tcPr>
            <w:tcW w:w="2835" w:type="dxa"/>
            <w:tcBorders>
              <w:top w:val="nil"/>
              <w:bottom w:val="nil"/>
            </w:tcBorders>
          </w:tcPr>
          <w:p w14:paraId="227AEAD2" w14:textId="12648FA1" w:rsidR="00EE6DD0" w:rsidRPr="000D73AB" w:rsidRDefault="00EE6DD0" w:rsidP="00EE6DD0">
            <w:pPr>
              <w:jc w:val="left"/>
              <w:rPr>
                <w:sz w:val="20"/>
                <w:szCs w:val="20"/>
              </w:rPr>
            </w:pPr>
            <w:r>
              <w:rPr>
                <w:sz w:val="20"/>
                <w:szCs w:val="20"/>
              </w:rPr>
              <w:t>Once-weekly resistance training; twice-weekly resistance training</w:t>
            </w:r>
          </w:p>
        </w:tc>
        <w:tc>
          <w:tcPr>
            <w:tcW w:w="1337" w:type="dxa"/>
            <w:tcBorders>
              <w:top w:val="nil"/>
              <w:bottom w:val="nil"/>
            </w:tcBorders>
          </w:tcPr>
          <w:p w14:paraId="608F413F" w14:textId="36E6D37A" w:rsidR="00EE6DD0" w:rsidRPr="000D73AB" w:rsidRDefault="00EE6DD0" w:rsidP="00EE6DD0">
            <w:pPr>
              <w:jc w:val="left"/>
              <w:rPr>
                <w:sz w:val="20"/>
                <w:szCs w:val="20"/>
              </w:rPr>
            </w:pPr>
            <w:r>
              <w:rPr>
                <w:sz w:val="20"/>
                <w:szCs w:val="20"/>
              </w:rPr>
              <w:t>Twice-weekly resistance training with tone classes</w:t>
            </w:r>
          </w:p>
        </w:tc>
      </w:tr>
      <w:tr w:rsidR="00EE6DD0" w14:paraId="756238F7" w14:textId="77777777" w:rsidTr="00037FD2">
        <w:tc>
          <w:tcPr>
            <w:tcW w:w="484" w:type="dxa"/>
            <w:tcBorders>
              <w:top w:val="nil"/>
              <w:bottom w:val="nil"/>
            </w:tcBorders>
          </w:tcPr>
          <w:p w14:paraId="53C8BB56" w14:textId="08B05CD4" w:rsidR="00EE6DD0" w:rsidRPr="000D73AB" w:rsidRDefault="00FB7962" w:rsidP="00EE6DD0">
            <w:pPr>
              <w:jc w:val="left"/>
              <w:rPr>
                <w:sz w:val="20"/>
                <w:szCs w:val="20"/>
              </w:rPr>
            </w:pPr>
            <w:r>
              <w:rPr>
                <w:sz w:val="20"/>
                <w:szCs w:val="20"/>
              </w:rPr>
              <w:t>4</w:t>
            </w:r>
          </w:p>
        </w:tc>
        <w:tc>
          <w:tcPr>
            <w:tcW w:w="1354" w:type="dxa"/>
            <w:tcBorders>
              <w:top w:val="nil"/>
              <w:bottom w:val="nil"/>
            </w:tcBorders>
          </w:tcPr>
          <w:p w14:paraId="56C7B539" w14:textId="50D7A1F6" w:rsidR="00EE6DD0" w:rsidRPr="000D73AB" w:rsidRDefault="00EE6DD0" w:rsidP="00EE6DD0">
            <w:pPr>
              <w:jc w:val="left"/>
              <w:rPr>
                <w:sz w:val="20"/>
                <w:szCs w:val="20"/>
              </w:rPr>
            </w:pPr>
            <w:r>
              <w:rPr>
                <w:sz w:val="20"/>
                <w:szCs w:val="20"/>
              </w:rPr>
              <w:t xml:space="preserve">Davis (2011b) </w:t>
            </w:r>
            <w:r>
              <w:rPr>
                <w:sz w:val="20"/>
                <w:szCs w:val="20"/>
              </w:rPr>
              <w:fldChar w:fldCharType="begin"/>
            </w:r>
            <w:r w:rsidR="00FB7962">
              <w:rPr>
                <w:sz w:val="20"/>
                <w:szCs w:val="20"/>
              </w:rPr>
              <w:instrText xml:space="preserve"> ADDIN EN.CITE &lt;EndNote&gt;&lt;Cite&gt;&lt;Author&gt;Davis&lt;/Author&gt;&lt;Year&gt;2011&lt;/Year&gt;&lt;RecNum&gt;324&lt;/RecNum&gt;&lt;DisplayText&gt;(4)&lt;/DisplayText&gt;&lt;record&gt;&lt;rec-number&gt;324&lt;/rec-number&gt;&lt;foreign-keys&gt;&lt;key app="EN" db-id="tdtrdw9aepptzbefsat599syza29sxsd2wsp" timestamp="1612210572"&gt;324&lt;/key&gt;&lt;/foreign-keys&gt;&lt;ref-type name="Journal Article"&gt;17&lt;/ref-type&gt;&lt;contributors&gt;&lt;authors&gt;&lt;author&gt;Davis, Jennifer C&lt;/author&gt;&lt;author&gt;Marra, Carlo A&lt;/author&gt;&lt;author&gt;Robertson, M Clare&lt;/author&gt;&lt;author&gt;Najafzadeh, Mehdi&lt;/author&gt;&lt;author&gt;Liu‐Ambrose, Teresa&lt;/author&gt;&lt;/authors&gt;&lt;/contributors&gt;&lt;titles&gt;&lt;title&gt;Sustained economic benefits of resistance training in community‐dwelling senior women&lt;/title&gt;&lt;secondary-title&gt;Journal of the American Geriatrics Society&lt;/secondary-title&gt;&lt;/titles&gt;&lt;periodical&gt;&lt;full-title&gt;Journal of the American Geriatrics Society&lt;/full-title&gt;&lt;/periodical&gt;&lt;pages&gt;1232-1237&lt;/pages&gt;&lt;volume&gt;59&lt;/volume&gt;&lt;number&gt;7&lt;/number&gt;&lt;dates&gt;&lt;year&gt;2011&lt;/year&gt;&lt;/dates&gt;&lt;isbn&gt;0002-8614&lt;/isbn&gt;&lt;urls&gt;&lt;/urls&gt;&lt;/record&gt;&lt;/Cite&gt;&lt;/EndNote&gt;</w:instrText>
            </w:r>
            <w:r>
              <w:rPr>
                <w:sz w:val="20"/>
                <w:szCs w:val="20"/>
              </w:rPr>
              <w:fldChar w:fldCharType="separate"/>
            </w:r>
            <w:r w:rsidR="00FB7962">
              <w:rPr>
                <w:noProof/>
                <w:sz w:val="20"/>
                <w:szCs w:val="20"/>
              </w:rPr>
              <w:t>(4)</w:t>
            </w:r>
            <w:r>
              <w:rPr>
                <w:sz w:val="20"/>
                <w:szCs w:val="20"/>
              </w:rPr>
              <w:fldChar w:fldCharType="end"/>
            </w:r>
          </w:p>
        </w:tc>
        <w:tc>
          <w:tcPr>
            <w:tcW w:w="1276" w:type="dxa"/>
            <w:tcBorders>
              <w:top w:val="nil"/>
              <w:bottom w:val="nil"/>
            </w:tcBorders>
          </w:tcPr>
          <w:p w14:paraId="46802386" w14:textId="77777777" w:rsidR="00EE6DD0" w:rsidRPr="000D73AB" w:rsidRDefault="00EE6DD0" w:rsidP="00EE6DD0">
            <w:pPr>
              <w:jc w:val="left"/>
              <w:rPr>
                <w:sz w:val="20"/>
                <w:szCs w:val="20"/>
              </w:rPr>
            </w:pPr>
            <w:proofErr w:type="spellStart"/>
            <w:r w:rsidRPr="00F737FC">
              <w:rPr>
                <w:color w:val="000000"/>
                <w:sz w:val="20"/>
                <w:szCs w:val="20"/>
              </w:rPr>
              <w:t>Winser</w:t>
            </w:r>
            <w:proofErr w:type="spellEnd"/>
          </w:p>
        </w:tc>
        <w:tc>
          <w:tcPr>
            <w:tcW w:w="2551" w:type="dxa"/>
            <w:tcBorders>
              <w:top w:val="nil"/>
              <w:bottom w:val="nil"/>
            </w:tcBorders>
          </w:tcPr>
          <w:p w14:paraId="3CDFA106" w14:textId="66CF678F" w:rsidR="00EE6DD0" w:rsidRPr="000D73AB" w:rsidRDefault="00EE6DD0" w:rsidP="00EE6DD0">
            <w:pPr>
              <w:jc w:val="left"/>
              <w:rPr>
                <w:sz w:val="20"/>
                <w:szCs w:val="20"/>
              </w:rPr>
            </w:pPr>
            <w:r>
              <w:rPr>
                <w:sz w:val="20"/>
                <w:szCs w:val="20"/>
              </w:rPr>
              <w:t>Canadian CD adults aged 65 to 75</w:t>
            </w:r>
            <w:r w:rsidR="00955536">
              <w:rPr>
                <w:sz w:val="20"/>
                <w:szCs w:val="20"/>
              </w:rPr>
              <w:t>: follow-up study to Davis (2011)</w:t>
            </w:r>
          </w:p>
        </w:tc>
        <w:tc>
          <w:tcPr>
            <w:tcW w:w="1276" w:type="dxa"/>
            <w:tcBorders>
              <w:top w:val="nil"/>
              <w:bottom w:val="nil"/>
            </w:tcBorders>
          </w:tcPr>
          <w:p w14:paraId="6A3138BF" w14:textId="2A55CE09" w:rsidR="00EE6DD0" w:rsidRPr="000D73AB" w:rsidRDefault="00955536" w:rsidP="00EE6DD0">
            <w:pPr>
              <w:jc w:val="left"/>
              <w:rPr>
                <w:sz w:val="20"/>
                <w:szCs w:val="20"/>
              </w:rPr>
            </w:pPr>
            <w:r>
              <w:rPr>
                <w:sz w:val="20"/>
                <w:szCs w:val="20"/>
              </w:rPr>
              <w:t>CUA</w:t>
            </w:r>
          </w:p>
        </w:tc>
        <w:tc>
          <w:tcPr>
            <w:tcW w:w="1276" w:type="dxa"/>
            <w:tcBorders>
              <w:top w:val="nil"/>
              <w:bottom w:val="nil"/>
            </w:tcBorders>
          </w:tcPr>
          <w:p w14:paraId="7D5AE1DB" w14:textId="0723338D"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22979309" w14:textId="6C7D6849"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2BF07924" w14:textId="435326B0" w:rsidR="00EE6DD0" w:rsidRPr="000D73AB" w:rsidRDefault="00955536" w:rsidP="00EE6DD0">
            <w:pPr>
              <w:jc w:val="left"/>
              <w:rPr>
                <w:sz w:val="20"/>
                <w:szCs w:val="20"/>
              </w:rPr>
            </w:pPr>
            <w:r>
              <w:rPr>
                <w:sz w:val="20"/>
                <w:szCs w:val="20"/>
              </w:rPr>
              <w:t xml:space="preserve">(In preceding trial) </w:t>
            </w:r>
            <w:r w:rsidR="00EE6DD0">
              <w:rPr>
                <w:sz w:val="20"/>
                <w:szCs w:val="20"/>
              </w:rPr>
              <w:t>Once-weekly resistance training; twice-weekly resistance training</w:t>
            </w:r>
          </w:p>
        </w:tc>
        <w:tc>
          <w:tcPr>
            <w:tcW w:w="1337" w:type="dxa"/>
            <w:tcBorders>
              <w:top w:val="nil"/>
              <w:bottom w:val="nil"/>
            </w:tcBorders>
          </w:tcPr>
          <w:p w14:paraId="43642EBF" w14:textId="58B73132" w:rsidR="00EE6DD0" w:rsidRPr="000D73AB" w:rsidRDefault="00EE6DD0" w:rsidP="00EE6DD0">
            <w:pPr>
              <w:jc w:val="left"/>
              <w:rPr>
                <w:sz w:val="20"/>
                <w:szCs w:val="20"/>
              </w:rPr>
            </w:pPr>
            <w:r>
              <w:rPr>
                <w:sz w:val="20"/>
                <w:szCs w:val="20"/>
              </w:rPr>
              <w:t>Twice-weekly balance and tone classes</w:t>
            </w:r>
          </w:p>
        </w:tc>
      </w:tr>
      <w:tr w:rsidR="00EE6DD0" w14:paraId="1D3FEA6D" w14:textId="77777777" w:rsidTr="00037FD2">
        <w:tc>
          <w:tcPr>
            <w:tcW w:w="484" w:type="dxa"/>
            <w:tcBorders>
              <w:top w:val="nil"/>
              <w:bottom w:val="nil"/>
            </w:tcBorders>
          </w:tcPr>
          <w:p w14:paraId="543044EE" w14:textId="3D64B3FE" w:rsidR="00EE6DD0" w:rsidRPr="000D73AB" w:rsidRDefault="00FB7962" w:rsidP="00EE6DD0">
            <w:pPr>
              <w:jc w:val="left"/>
              <w:rPr>
                <w:sz w:val="20"/>
                <w:szCs w:val="20"/>
              </w:rPr>
            </w:pPr>
            <w:r>
              <w:rPr>
                <w:sz w:val="20"/>
                <w:szCs w:val="20"/>
              </w:rPr>
              <w:t>5</w:t>
            </w:r>
          </w:p>
        </w:tc>
        <w:tc>
          <w:tcPr>
            <w:tcW w:w="1354" w:type="dxa"/>
            <w:tcBorders>
              <w:top w:val="nil"/>
              <w:bottom w:val="nil"/>
            </w:tcBorders>
          </w:tcPr>
          <w:p w14:paraId="5AD13933" w14:textId="1C3BC413" w:rsidR="00EE6DD0" w:rsidRPr="000D73AB" w:rsidRDefault="00EE6DD0" w:rsidP="00EE6DD0">
            <w:pPr>
              <w:jc w:val="left"/>
              <w:rPr>
                <w:sz w:val="20"/>
                <w:szCs w:val="20"/>
              </w:rPr>
            </w:pPr>
            <w:r>
              <w:rPr>
                <w:sz w:val="20"/>
                <w:szCs w:val="20"/>
              </w:rPr>
              <w:t xml:space="preserve">Farag (2015) </w:t>
            </w:r>
            <w:r>
              <w:rPr>
                <w:sz w:val="20"/>
                <w:szCs w:val="20"/>
              </w:rPr>
              <w:fldChar w:fldCharType="begin">
                <w:fldData xml:space="preserve">PEVuZE5vdGU+PENpdGU+PEF1dGhvcj5GYXJhZzwvQXV0aG9yPjxZZWFyPjIwMTU8L1llYXI+PFJl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</w:fldData>
              </w:fldChar>
            </w:r>
            <w:r w:rsidR="00FB7962">
              <w:rPr>
                <w:sz w:val="20"/>
                <w:szCs w:val="20"/>
              </w:rPr>
              <w:instrText xml:space="preserve"> ADDIN EN.CITE </w:instrText>
            </w:r>
            <w:r w:rsidR="00FB7962">
              <w:rPr>
                <w:sz w:val="20"/>
                <w:szCs w:val="20"/>
              </w:rPr>
              <w:fldChar w:fldCharType="begin">
                <w:fldData xml:space="preserve">PEVuZE5vdGU+PENpdGU+PEF1dGhvcj5GYXJhZzwvQXV0aG9yPjxZZWFyPjIwMTU8L1llYXI+PFJl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(5)</w:t>
            </w:r>
            <w:r>
              <w:rPr>
                <w:sz w:val="20"/>
                <w:szCs w:val="20"/>
              </w:rPr>
              <w:fldChar w:fldCharType="end"/>
            </w:r>
          </w:p>
        </w:tc>
        <w:tc>
          <w:tcPr>
            <w:tcW w:w="1276" w:type="dxa"/>
            <w:tcBorders>
              <w:top w:val="nil"/>
              <w:bottom w:val="nil"/>
            </w:tcBorders>
          </w:tcPr>
          <w:p w14:paraId="278C3218" w14:textId="77777777" w:rsidR="00EE6DD0" w:rsidRPr="000D73AB" w:rsidRDefault="00EE6DD0" w:rsidP="00EE6DD0">
            <w:pPr>
              <w:jc w:val="left"/>
              <w:rPr>
                <w:sz w:val="20"/>
                <w:szCs w:val="20"/>
              </w:rPr>
            </w:pPr>
            <w:proofErr w:type="spellStart"/>
            <w:r w:rsidRPr="00F737FC">
              <w:rPr>
                <w:color w:val="000000"/>
                <w:sz w:val="20"/>
                <w:szCs w:val="20"/>
              </w:rPr>
              <w:t>Olij</w:t>
            </w:r>
            <w:proofErr w:type="spellEnd"/>
          </w:p>
        </w:tc>
        <w:tc>
          <w:tcPr>
            <w:tcW w:w="2551" w:type="dxa"/>
            <w:tcBorders>
              <w:top w:val="nil"/>
              <w:bottom w:val="nil"/>
            </w:tcBorders>
          </w:tcPr>
          <w:p w14:paraId="486A9105" w14:textId="708B5A9B" w:rsidR="00EE6DD0" w:rsidRPr="000D73AB" w:rsidRDefault="00EE6DD0" w:rsidP="00EE6DD0">
            <w:pPr>
              <w:jc w:val="left"/>
              <w:rPr>
                <w:sz w:val="20"/>
                <w:szCs w:val="20"/>
              </w:rPr>
            </w:pPr>
            <w:r>
              <w:rPr>
                <w:sz w:val="20"/>
                <w:szCs w:val="20"/>
              </w:rPr>
              <w:t>Australian CD adults aged 60+ recently discharged from hospital</w:t>
            </w:r>
          </w:p>
        </w:tc>
        <w:tc>
          <w:tcPr>
            <w:tcW w:w="1276" w:type="dxa"/>
            <w:tcBorders>
              <w:top w:val="nil"/>
              <w:bottom w:val="nil"/>
            </w:tcBorders>
          </w:tcPr>
          <w:p w14:paraId="3B4A3F8A" w14:textId="3971356A"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2A7458FE" w14:textId="6F9BC657"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4C86C32B" w14:textId="55E39FF1" w:rsidR="00EE6DD0" w:rsidRPr="000D73AB" w:rsidRDefault="00031BEE" w:rsidP="00EE6DD0">
            <w:pPr>
              <w:jc w:val="left"/>
              <w:rPr>
                <w:sz w:val="20"/>
                <w:szCs w:val="20"/>
              </w:rPr>
            </w:pPr>
            <w:r>
              <w:rPr>
                <w:sz w:val="20"/>
                <w:szCs w:val="20"/>
              </w:rPr>
              <w:t>1 year</w:t>
            </w:r>
          </w:p>
        </w:tc>
        <w:tc>
          <w:tcPr>
            <w:tcW w:w="2835" w:type="dxa"/>
            <w:tcBorders>
              <w:top w:val="nil"/>
              <w:bottom w:val="nil"/>
            </w:tcBorders>
          </w:tcPr>
          <w:p w14:paraId="68FA199E" w14:textId="2BCD04E2" w:rsidR="00EE6DD0" w:rsidRPr="000D73AB" w:rsidRDefault="00EE6DD0" w:rsidP="00EE6DD0">
            <w:pPr>
              <w:jc w:val="left"/>
              <w:rPr>
                <w:sz w:val="20"/>
                <w:szCs w:val="20"/>
              </w:rPr>
            </w:pPr>
            <w:r>
              <w:rPr>
                <w:sz w:val="20"/>
                <w:szCs w:val="20"/>
              </w:rPr>
              <w:t>Home exercise</w:t>
            </w:r>
          </w:p>
        </w:tc>
        <w:tc>
          <w:tcPr>
            <w:tcW w:w="1337" w:type="dxa"/>
            <w:tcBorders>
              <w:top w:val="nil"/>
              <w:bottom w:val="nil"/>
            </w:tcBorders>
          </w:tcPr>
          <w:p w14:paraId="5DB5A9CC" w14:textId="24FABCD7" w:rsidR="00EE6DD0" w:rsidRPr="000D73AB" w:rsidRDefault="00EE6DD0" w:rsidP="00EE6DD0">
            <w:pPr>
              <w:jc w:val="left"/>
              <w:rPr>
                <w:sz w:val="20"/>
                <w:szCs w:val="20"/>
              </w:rPr>
            </w:pPr>
            <w:r>
              <w:rPr>
                <w:sz w:val="20"/>
                <w:szCs w:val="20"/>
              </w:rPr>
              <w:t>Usual care</w:t>
            </w:r>
          </w:p>
        </w:tc>
      </w:tr>
      <w:tr w:rsidR="00EE6DD0" w14:paraId="44A0DD98" w14:textId="77777777" w:rsidTr="00037FD2">
        <w:tc>
          <w:tcPr>
            <w:tcW w:w="484" w:type="dxa"/>
            <w:tcBorders>
              <w:top w:val="nil"/>
              <w:bottom w:val="nil"/>
            </w:tcBorders>
          </w:tcPr>
          <w:p w14:paraId="38111FFB" w14:textId="211F9E44" w:rsidR="00EE6DD0" w:rsidRPr="000D73AB" w:rsidRDefault="00FB7962" w:rsidP="00EE6DD0">
            <w:pPr>
              <w:jc w:val="left"/>
              <w:rPr>
                <w:sz w:val="20"/>
                <w:szCs w:val="20"/>
              </w:rPr>
            </w:pPr>
            <w:r>
              <w:rPr>
                <w:sz w:val="20"/>
                <w:szCs w:val="20"/>
              </w:rPr>
              <w:t>6</w:t>
            </w:r>
          </w:p>
        </w:tc>
        <w:tc>
          <w:tcPr>
            <w:tcW w:w="1354" w:type="dxa"/>
            <w:tcBorders>
              <w:top w:val="nil"/>
              <w:bottom w:val="nil"/>
            </w:tcBorders>
          </w:tcPr>
          <w:p w14:paraId="0404A57F" w14:textId="67B3F189" w:rsidR="00EE6DD0" w:rsidRPr="000D73AB" w:rsidRDefault="00EE6DD0" w:rsidP="00EE6DD0">
            <w:pPr>
              <w:jc w:val="left"/>
              <w:rPr>
                <w:sz w:val="20"/>
                <w:szCs w:val="20"/>
              </w:rPr>
            </w:pPr>
            <w:r>
              <w:rPr>
                <w:sz w:val="20"/>
                <w:szCs w:val="20"/>
              </w:rPr>
              <w:t xml:space="preserve">Farag (2016) </w:t>
            </w:r>
            <w:r>
              <w:rPr>
                <w:sz w:val="20"/>
                <w:szCs w:val="20"/>
              </w:rPr>
              <w:fldChar w:fldCharType="begin">
                <w:fldData xml:space="preserve">PEVuZE5vdGU+PENpdGU+PEF1dGhvcj5GYXJhZzwvQXV0aG9yPjxZZWFyPjIwMTY8L1llYXI+PFJl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</w:fldData>
              </w:fldChar>
            </w:r>
            <w:r w:rsidR="00FB7962">
              <w:rPr>
                <w:sz w:val="20"/>
                <w:szCs w:val="20"/>
              </w:rPr>
              <w:instrText xml:space="preserve"> ADDIN EN.CITE </w:instrText>
            </w:r>
            <w:r w:rsidR="00FB7962">
              <w:rPr>
                <w:sz w:val="20"/>
                <w:szCs w:val="20"/>
              </w:rPr>
              <w:fldChar w:fldCharType="begin">
                <w:fldData xml:space="preserve">PEVuZE5vdGU+PENpdGU+PEF1dGhvcj5GYXJhZzwvQXV0aG9yPjxZZWFyPjIwMTY8L1llYXI+PFJl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(6)</w:t>
            </w:r>
            <w:r>
              <w:rPr>
                <w:sz w:val="20"/>
                <w:szCs w:val="20"/>
              </w:rPr>
              <w:fldChar w:fldCharType="end"/>
            </w:r>
          </w:p>
        </w:tc>
        <w:tc>
          <w:tcPr>
            <w:tcW w:w="1276" w:type="dxa"/>
            <w:tcBorders>
              <w:top w:val="nil"/>
              <w:bottom w:val="nil"/>
            </w:tcBorders>
          </w:tcPr>
          <w:p w14:paraId="414DAD49" w14:textId="77777777" w:rsidR="00EE6DD0" w:rsidRPr="000D73AB" w:rsidRDefault="00EE6DD0" w:rsidP="00EE6DD0">
            <w:pPr>
              <w:jc w:val="left"/>
              <w:rPr>
                <w:sz w:val="20"/>
                <w:szCs w:val="20"/>
              </w:rPr>
            </w:pPr>
            <w:r w:rsidRPr="00F737FC">
              <w:rPr>
                <w:color w:val="000000"/>
                <w:sz w:val="20"/>
                <w:szCs w:val="20"/>
              </w:rPr>
              <w:t>PHE</w:t>
            </w:r>
          </w:p>
        </w:tc>
        <w:tc>
          <w:tcPr>
            <w:tcW w:w="2551" w:type="dxa"/>
            <w:tcBorders>
              <w:top w:val="nil"/>
              <w:bottom w:val="nil"/>
            </w:tcBorders>
          </w:tcPr>
          <w:p w14:paraId="5BFDB38B" w14:textId="0FBDD845" w:rsidR="00EE6DD0" w:rsidRPr="000D73AB" w:rsidRDefault="00EE6DD0" w:rsidP="00EE6DD0">
            <w:pPr>
              <w:jc w:val="left"/>
              <w:rPr>
                <w:sz w:val="20"/>
                <w:szCs w:val="20"/>
              </w:rPr>
            </w:pPr>
            <w:r>
              <w:rPr>
                <w:sz w:val="20"/>
                <w:szCs w:val="20"/>
              </w:rPr>
              <w:t>Australian CD Parkinson’s disease patients, aged 40+</w:t>
            </w:r>
          </w:p>
        </w:tc>
        <w:tc>
          <w:tcPr>
            <w:tcW w:w="1276" w:type="dxa"/>
            <w:tcBorders>
              <w:top w:val="nil"/>
              <w:bottom w:val="nil"/>
            </w:tcBorders>
          </w:tcPr>
          <w:p w14:paraId="2EDDB629" w14:textId="09ED66E6"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0AA2147F" w14:textId="22D32146"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06F8F833" w14:textId="18B04C2E" w:rsidR="00EE6DD0" w:rsidRPr="000D73AB" w:rsidRDefault="00EE6DD0" w:rsidP="00EE6DD0">
            <w:pPr>
              <w:jc w:val="left"/>
              <w:rPr>
                <w:sz w:val="20"/>
                <w:szCs w:val="20"/>
              </w:rPr>
            </w:pPr>
            <w:r>
              <w:rPr>
                <w:sz w:val="20"/>
                <w:szCs w:val="20"/>
              </w:rPr>
              <w:t>6 months</w:t>
            </w:r>
          </w:p>
        </w:tc>
        <w:tc>
          <w:tcPr>
            <w:tcW w:w="2835" w:type="dxa"/>
            <w:tcBorders>
              <w:top w:val="nil"/>
              <w:bottom w:val="nil"/>
            </w:tcBorders>
          </w:tcPr>
          <w:p w14:paraId="18566883" w14:textId="1943FBDC" w:rsidR="00EE6DD0" w:rsidRPr="000D73AB" w:rsidRDefault="00EE6DD0" w:rsidP="00EE6DD0">
            <w:pPr>
              <w:jc w:val="left"/>
              <w:rPr>
                <w:sz w:val="20"/>
                <w:szCs w:val="20"/>
              </w:rPr>
            </w:pPr>
            <w:r>
              <w:rPr>
                <w:sz w:val="20"/>
                <w:szCs w:val="20"/>
              </w:rPr>
              <w:t>Minimally supervised exercise</w:t>
            </w:r>
          </w:p>
        </w:tc>
        <w:tc>
          <w:tcPr>
            <w:tcW w:w="1337" w:type="dxa"/>
            <w:tcBorders>
              <w:top w:val="nil"/>
              <w:bottom w:val="nil"/>
            </w:tcBorders>
          </w:tcPr>
          <w:p w14:paraId="45F434F8" w14:textId="1176022E" w:rsidR="00EE6DD0" w:rsidRPr="000D73AB" w:rsidRDefault="00EE6DD0" w:rsidP="00EE6DD0">
            <w:pPr>
              <w:jc w:val="left"/>
              <w:rPr>
                <w:sz w:val="20"/>
                <w:szCs w:val="20"/>
              </w:rPr>
            </w:pPr>
            <w:r>
              <w:rPr>
                <w:sz w:val="20"/>
                <w:szCs w:val="20"/>
              </w:rPr>
              <w:t>Usual care</w:t>
            </w:r>
          </w:p>
        </w:tc>
      </w:tr>
      <w:tr w:rsidR="00EE6DD0" w14:paraId="746A90EB" w14:textId="77777777" w:rsidTr="00037FD2">
        <w:tc>
          <w:tcPr>
            <w:tcW w:w="484" w:type="dxa"/>
            <w:tcBorders>
              <w:top w:val="nil"/>
              <w:bottom w:val="nil"/>
            </w:tcBorders>
          </w:tcPr>
          <w:p w14:paraId="6A61DF57" w14:textId="162DFBEF" w:rsidR="00EE6DD0" w:rsidRPr="000D73AB" w:rsidRDefault="00FB7962" w:rsidP="00EE6DD0">
            <w:pPr>
              <w:jc w:val="left"/>
              <w:rPr>
                <w:sz w:val="20"/>
                <w:szCs w:val="20"/>
              </w:rPr>
            </w:pPr>
            <w:r>
              <w:rPr>
                <w:sz w:val="20"/>
                <w:szCs w:val="20"/>
              </w:rPr>
              <w:t>7</w:t>
            </w:r>
          </w:p>
        </w:tc>
        <w:tc>
          <w:tcPr>
            <w:tcW w:w="1354" w:type="dxa"/>
            <w:tcBorders>
              <w:top w:val="nil"/>
              <w:bottom w:val="nil"/>
            </w:tcBorders>
          </w:tcPr>
          <w:p w14:paraId="47C2059D" w14:textId="24CDA58F" w:rsidR="00EE6DD0" w:rsidRPr="000D73AB" w:rsidRDefault="00EE6DD0" w:rsidP="00EE6DD0">
            <w:pPr>
              <w:jc w:val="left"/>
              <w:rPr>
                <w:sz w:val="20"/>
                <w:szCs w:val="20"/>
              </w:rPr>
            </w:pPr>
            <w:r>
              <w:rPr>
                <w:sz w:val="20"/>
                <w:szCs w:val="20"/>
              </w:rPr>
              <w:t xml:space="preserve">Fletcher (2012) </w:t>
            </w:r>
            <w:r>
              <w:rPr>
                <w:sz w:val="20"/>
                <w:szCs w:val="20"/>
              </w:rPr>
              <w:fldChar w:fldCharType="begin"/>
            </w:r>
            <w:r w:rsidR="00FB7962">
              <w:rPr>
                <w:sz w:val="20"/>
                <w:szCs w:val="20"/>
              </w:rPr>
              <w:instrText xml:space="preserve"> ADDIN EN.CITE &lt;EndNote&gt;&lt;Cite&gt;&lt;Author&gt;Fletcher&lt;/Author&gt;&lt;Year&gt;2012&lt;/Year&gt;&lt;RecNum&gt;325&lt;/RecNum&gt;&lt;DisplayText&gt;(7)&lt;/DisplayText&gt;&lt;record&gt;&lt;rec-number&gt;325&lt;/rec-number&gt;&lt;foreign-keys&gt;&lt;key app="EN" db-id="tdtrdw9aepptzbefsat599syza29sxsd2wsp" timestamp="1612210639"&gt;325&lt;/key&gt;&lt;/foreign-keys&gt;&lt;ref-type name="Journal Article"&gt;17&lt;/ref-type&gt;&lt;contributors&gt;&lt;authors&gt;&lt;author&gt;Fletcher, E.&lt;/author&gt;&lt;author&gt;Goodwin, V. A.&lt;/author&gt;&lt;author&gt;Richards, S. H.&lt;/author&gt;&lt;author&gt;Campbell, J. L.&lt;/author&gt;&lt;author&gt;Taylor, R. S.&lt;/author&gt;&lt;/authors&gt;&lt;/contributors&gt;&lt;auth-address&gt;Primary Care Research Group, University of Exeter Medical School, Smeall Building, St Luke&amp;apos;s Campus, Magdalen Road, Exeter EX1 2LU, UK.&lt;/auth-address&gt;&lt;titles&gt;&lt;title&gt;An exercise intervention to prevent falls in Parkinson&amp;apos;s: an economic evaluation&lt;/title&gt;&lt;secondary-title&gt;BMC Health Serv Res&lt;/secondary-title&gt;&lt;/titles&gt;&lt;periodical&gt;&lt;full-title&gt;BMC Health Serv Res&lt;/full-title&gt;&lt;/periodical&gt;&lt;pages&gt;426&lt;/pages&gt;&lt;volume&gt;12&lt;/volume&gt;&lt;keywords&gt;&lt;keyword&gt;Accidental Falls/*prevention &amp;amp; control&lt;/keyword&gt;&lt;keyword&gt;Aged&lt;/keyword&gt;&lt;keyword&gt;Cost-Benefit Analysis&lt;/keyword&gt;&lt;keyword&gt;Exercise Movement Techniques/*economics&lt;/keyword&gt;&lt;keyword&gt;Female&lt;/keyword&gt;&lt;keyword&gt;Humans&lt;/keyword&gt;&lt;keyword&gt;Male&lt;/keyword&gt;&lt;keyword&gt;Middle Aged&lt;/keyword&gt;&lt;keyword&gt;Parkinson Disease/*complications&lt;/keyword&gt;&lt;keyword&gt;Quality-Adjusted Life Years&lt;/keyword&gt;&lt;keyword&gt;Surveys and Questionnaires&lt;/keyword&gt;&lt;keyword&gt;United Kingdom&lt;/keyword&gt;&lt;/keywords&gt;&lt;dates&gt;&lt;year&gt;2012&lt;/year&gt;&lt;pub-dates&gt;&lt;date&gt;Nov 23&lt;/date&gt;&lt;/pub-dates&gt;&lt;/dates&gt;&lt;isbn&gt;1472-6963 (Electronic)&amp;#xD;1472-6963 (Linking)&lt;/isbn&gt;&lt;accession-num&gt;23176532&lt;/accession-num&gt;&lt;urls&gt;&lt;related-urls&gt;&lt;url&gt;https://www.ncbi.nlm.nih.gov/pubmed/23176532&lt;/url&gt;&lt;/related-urls&gt;&lt;/urls&gt;&lt;custom2&gt;PMC3560229&lt;/custom2&gt;&lt;electronic-resource-num&gt;10.1186/1472-6963-12-426&lt;/electronic-resource-num&gt;&lt;/record&gt;&lt;/Cite&gt;&lt;/EndNote&gt;</w:instrText>
            </w:r>
            <w:r>
              <w:rPr>
                <w:sz w:val="20"/>
                <w:szCs w:val="20"/>
              </w:rPr>
              <w:fldChar w:fldCharType="separate"/>
            </w:r>
            <w:r w:rsidR="00FB7962">
              <w:rPr>
                <w:noProof/>
                <w:sz w:val="20"/>
                <w:szCs w:val="20"/>
              </w:rPr>
              <w:t>(7)</w:t>
            </w:r>
            <w:r>
              <w:rPr>
                <w:sz w:val="20"/>
                <w:szCs w:val="20"/>
              </w:rPr>
              <w:fldChar w:fldCharType="end"/>
            </w:r>
          </w:p>
        </w:tc>
        <w:tc>
          <w:tcPr>
            <w:tcW w:w="1276" w:type="dxa"/>
            <w:tcBorders>
              <w:top w:val="nil"/>
              <w:bottom w:val="nil"/>
            </w:tcBorders>
          </w:tcPr>
          <w:p w14:paraId="795E3F48" w14:textId="77777777" w:rsidR="00EE6DD0" w:rsidRPr="000D73AB" w:rsidRDefault="00EE6DD0" w:rsidP="00EE6DD0">
            <w:pPr>
              <w:jc w:val="left"/>
              <w:rPr>
                <w:sz w:val="20"/>
                <w:szCs w:val="20"/>
              </w:rPr>
            </w:pPr>
            <w:r w:rsidRPr="00F737FC">
              <w:rPr>
                <w:color w:val="000000"/>
                <w:sz w:val="20"/>
                <w:szCs w:val="20"/>
              </w:rPr>
              <w:t>PHE</w:t>
            </w:r>
          </w:p>
        </w:tc>
        <w:tc>
          <w:tcPr>
            <w:tcW w:w="2551" w:type="dxa"/>
            <w:tcBorders>
              <w:top w:val="nil"/>
              <w:bottom w:val="nil"/>
            </w:tcBorders>
          </w:tcPr>
          <w:p w14:paraId="2FAEB8E6" w14:textId="309B424E" w:rsidR="00EE6DD0" w:rsidRPr="000D73AB" w:rsidRDefault="00EE6DD0" w:rsidP="00EE6DD0">
            <w:pPr>
              <w:jc w:val="left"/>
              <w:rPr>
                <w:sz w:val="20"/>
                <w:szCs w:val="20"/>
              </w:rPr>
            </w:pPr>
            <w:r>
              <w:rPr>
                <w:sz w:val="20"/>
                <w:szCs w:val="20"/>
              </w:rPr>
              <w:t>UK Parkinson’s disease patients (mean age 71) with 2+ falls in past 12 months</w:t>
            </w:r>
          </w:p>
        </w:tc>
        <w:tc>
          <w:tcPr>
            <w:tcW w:w="1276" w:type="dxa"/>
            <w:tcBorders>
              <w:top w:val="nil"/>
              <w:bottom w:val="nil"/>
            </w:tcBorders>
          </w:tcPr>
          <w:p w14:paraId="5CF82040" w14:textId="1BD8E987" w:rsidR="00EE6DD0" w:rsidRPr="000D73AB" w:rsidRDefault="00EE6DD0" w:rsidP="00EE6DD0">
            <w:pPr>
              <w:jc w:val="left"/>
              <w:rPr>
                <w:sz w:val="20"/>
                <w:szCs w:val="20"/>
              </w:rPr>
            </w:pPr>
            <w:r>
              <w:rPr>
                <w:sz w:val="20"/>
                <w:szCs w:val="20"/>
              </w:rPr>
              <w:t>CUA</w:t>
            </w:r>
          </w:p>
        </w:tc>
        <w:tc>
          <w:tcPr>
            <w:tcW w:w="1276" w:type="dxa"/>
            <w:tcBorders>
              <w:top w:val="nil"/>
              <w:bottom w:val="nil"/>
            </w:tcBorders>
          </w:tcPr>
          <w:p w14:paraId="35FA2924" w14:textId="328E1DAE"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59092783" w14:textId="11155995" w:rsidR="00EE6DD0" w:rsidRPr="000D73AB" w:rsidRDefault="00EE6DD0" w:rsidP="00EE6DD0">
            <w:pPr>
              <w:jc w:val="left"/>
              <w:rPr>
                <w:sz w:val="20"/>
                <w:szCs w:val="20"/>
              </w:rPr>
            </w:pPr>
            <w:r>
              <w:rPr>
                <w:sz w:val="20"/>
                <w:szCs w:val="20"/>
              </w:rPr>
              <w:t>20 weeks</w:t>
            </w:r>
          </w:p>
        </w:tc>
        <w:tc>
          <w:tcPr>
            <w:tcW w:w="2835" w:type="dxa"/>
            <w:tcBorders>
              <w:top w:val="nil"/>
              <w:bottom w:val="nil"/>
            </w:tcBorders>
          </w:tcPr>
          <w:p w14:paraId="4F3DB9D6" w14:textId="3C03A7A1" w:rsidR="00EE6DD0" w:rsidRPr="000D73AB" w:rsidRDefault="00EE6DD0" w:rsidP="00EE6DD0">
            <w:pPr>
              <w:jc w:val="left"/>
              <w:rPr>
                <w:sz w:val="20"/>
                <w:szCs w:val="20"/>
              </w:rPr>
            </w:pPr>
            <w:r>
              <w:rPr>
                <w:sz w:val="20"/>
                <w:szCs w:val="20"/>
              </w:rPr>
              <w:t>Group and home exercise</w:t>
            </w:r>
          </w:p>
        </w:tc>
        <w:tc>
          <w:tcPr>
            <w:tcW w:w="1337" w:type="dxa"/>
            <w:tcBorders>
              <w:top w:val="nil"/>
              <w:bottom w:val="nil"/>
            </w:tcBorders>
          </w:tcPr>
          <w:p w14:paraId="0E0F1A24" w14:textId="5EBC19F6" w:rsidR="00EE6DD0" w:rsidRPr="000D73AB" w:rsidRDefault="00EE6DD0" w:rsidP="00EE6DD0">
            <w:pPr>
              <w:jc w:val="left"/>
              <w:rPr>
                <w:sz w:val="20"/>
                <w:szCs w:val="20"/>
              </w:rPr>
            </w:pPr>
            <w:r>
              <w:rPr>
                <w:sz w:val="20"/>
                <w:szCs w:val="20"/>
              </w:rPr>
              <w:t>Usual care</w:t>
            </w:r>
          </w:p>
        </w:tc>
      </w:tr>
      <w:tr w:rsidR="00EE6DD0" w14:paraId="209467F1" w14:textId="77777777" w:rsidTr="00037FD2">
        <w:tc>
          <w:tcPr>
            <w:tcW w:w="484" w:type="dxa"/>
            <w:tcBorders>
              <w:top w:val="nil"/>
              <w:bottom w:val="nil"/>
            </w:tcBorders>
          </w:tcPr>
          <w:p w14:paraId="37469044" w14:textId="52C48B1B" w:rsidR="00EE6DD0" w:rsidRPr="000D73AB" w:rsidRDefault="00FB7962" w:rsidP="00EE6DD0">
            <w:pPr>
              <w:jc w:val="left"/>
              <w:rPr>
                <w:sz w:val="20"/>
                <w:szCs w:val="20"/>
              </w:rPr>
            </w:pPr>
            <w:r>
              <w:rPr>
                <w:sz w:val="20"/>
                <w:szCs w:val="20"/>
              </w:rPr>
              <w:t>8</w:t>
            </w:r>
          </w:p>
        </w:tc>
        <w:tc>
          <w:tcPr>
            <w:tcW w:w="1354" w:type="dxa"/>
            <w:tcBorders>
              <w:top w:val="nil"/>
              <w:bottom w:val="nil"/>
            </w:tcBorders>
          </w:tcPr>
          <w:p w14:paraId="29195526" w14:textId="100A4622" w:rsidR="00EE6DD0" w:rsidRPr="000D73AB" w:rsidRDefault="00EE6DD0" w:rsidP="00EE6DD0">
            <w:pPr>
              <w:jc w:val="left"/>
              <w:rPr>
                <w:sz w:val="20"/>
                <w:szCs w:val="20"/>
              </w:rPr>
            </w:pPr>
            <w:r>
              <w:rPr>
                <w:sz w:val="20"/>
                <w:szCs w:val="20"/>
              </w:rPr>
              <w:t xml:space="preserve">Hendriks (2008) </w:t>
            </w:r>
            <w:r>
              <w:rPr>
                <w:sz w:val="20"/>
                <w:szCs w:val="20"/>
              </w:rPr>
              <w:fldChar w:fldCharType="begin"/>
            </w:r>
            <w:r w:rsidR="00FB7962">
              <w:rPr>
                <w:sz w:val="20"/>
                <w:szCs w:val="20"/>
              </w:rPr>
              <w:instrText xml:space="preserve"> ADDIN EN.CITE &lt;EndNote&gt;&lt;Cite&gt;&lt;Author&gt;Hendriks&lt;/Author&gt;&lt;Year&gt;2008&lt;/Year&gt;&lt;RecNum&gt;326&lt;/RecNum&gt;&lt;DisplayText&gt;(8)&lt;/DisplayText&gt;&lt;record&gt;&lt;rec-number&gt;326&lt;/rec-number&gt;&lt;foreign-keys&gt;&lt;key app="EN" db-id="tdtrdw9aepptzbefsat599syza29sxsd2wsp" timestamp="1612210660"&gt;326&lt;/key&gt;&lt;/foreign-keys&gt;&lt;ref-type name="Journal Article"&gt;17&lt;/ref-type&gt;&lt;contributors&gt;&lt;authors&gt;&lt;author&gt;Hendriks, Marike RC&lt;/author&gt;&lt;author&gt;Evers, Silvia MAA&lt;/author&gt;&lt;author&gt;Bleijlevens, Michel HC&lt;/author&gt;&lt;author&gt;van Haastregt, Jolanda CM&lt;/author&gt;&lt;author&gt;Crebolder, Harry FJM&lt;/author&gt;&lt;author&gt;van Eijk, Jacques Th M&lt;/author&gt;&lt;/authors&gt;&lt;/contributors&gt;&lt;titles&gt;&lt;title&gt;Cost-effectiveness of a multidisciplinary fall prevention program in community-dwelling elderly people: a randomized controlled trial (ISRCTN 64716113)&lt;/title&gt;&lt;secondary-title&gt;International journal of technology assessment in health care&lt;/secondary-title&gt;&lt;/titles&gt;&lt;periodical&gt;&lt;full-title&gt;International journal of technology assessment in health care&lt;/full-title&gt;&lt;/periodical&gt;&lt;pages&gt;193-202&lt;/pages&gt;&lt;volume&gt;24&lt;/volume&gt;&lt;number&gt;2&lt;/number&gt;&lt;dates&gt;&lt;year&gt;2008&lt;/year&gt;&lt;/dates&gt;&lt;isbn&gt;1471-6348&lt;/isbn&gt;&lt;urls&gt;&lt;/urls&gt;&lt;/record&gt;&lt;/Cite&gt;&lt;/EndNote&gt;</w:instrText>
            </w:r>
            <w:r>
              <w:rPr>
                <w:sz w:val="20"/>
                <w:szCs w:val="20"/>
              </w:rPr>
              <w:fldChar w:fldCharType="separate"/>
            </w:r>
            <w:r w:rsidR="00FB7962">
              <w:rPr>
                <w:noProof/>
                <w:sz w:val="20"/>
                <w:szCs w:val="20"/>
              </w:rPr>
              <w:t>(8)</w:t>
            </w:r>
            <w:r>
              <w:rPr>
                <w:sz w:val="20"/>
                <w:szCs w:val="20"/>
              </w:rPr>
              <w:fldChar w:fldCharType="end"/>
            </w:r>
          </w:p>
        </w:tc>
        <w:tc>
          <w:tcPr>
            <w:tcW w:w="1276" w:type="dxa"/>
            <w:tcBorders>
              <w:top w:val="nil"/>
              <w:bottom w:val="nil"/>
            </w:tcBorders>
          </w:tcPr>
          <w:p w14:paraId="4BE4617B" w14:textId="77777777" w:rsidR="00EE6DD0" w:rsidRPr="000D73AB" w:rsidRDefault="00EE6DD0" w:rsidP="00EE6DD0">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r w:rsidRPr="00F737FC">
              <w:rPr>
                <w:color w:val="000000"/>
                <w:sz w:val="20"/>
                <w:szCs w:val="20"/>
              </w:rPr>
              <w:t xml:space="preserve">; </w:t>
            </w:r>
            <w:proofErr w:type="spellStart"/>
            <w:r w:rsidRPr="00F737FC">
              <w:rPr>
                <w:color w:val="000000"/>
                <w:sz w:val="20"/>
                <w:szCs w:val="20"/>
              </w:rPr>
              <w:t>Winser</w:t>
            </w:r>
            <w:proofErr w:type="spellEnd"/>
          </w:p>
        </w:tc>
        <w:tc>
          <w:tcPr>
            <w:tcW w:w="2551" w:type="dxa"/>
            <w:tcBorders>
              <w:top w:val="nil"/>
              <w:bottom w:val="nil"/>
            </w:tcBorders>
          </w:tcPr>
          <w:p w14:paraId="137C7AE3" w14:textId="48163506" w:rsidR="00EE6DD0" w:rsidRPr="000D73AB" w:rsidRDefault="00EE6DD0" w:rsidP="00EE6DD0">
            <w:pPr>
              <w:jc w:val="left"/>
              <w:rPr>
                <w:sz w:val="20"/>
                <w:szCs w:val="20"/>
              </w:rPr>
            </w:pPr>
            <w:r>
              <w:rPr>
                <w:sz w:val="20"/>
                <w:szCs w:val="20"/>
              </w:rPr>
              <w:t>Dutch CD adults aged 65+ who experienced a fall requiring A&amp;E/GP attention</w:t>
            </w:r>
          </w:p>
        </w:tc>
        <w:tc>
          <w:tcPr>
            <w:tcW w:w="1276" w:type="dxa"/>
            <w:tcBorders>
              <w:top w:val="nil"/>
              <w:bottom w:val="nil"/>
            </w:tcBorders>
          </w:tcPr>
          <w:p w14:paraId="298309B8" w14:textId="0430E214"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2318949D" w14:textId="41A73C2A"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010A0A6E" w14:textId="47BBEA34"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793EC4B2" w14:textId="26BD4090" w:rsidR="00EE6DD0" w:rsidRPr="000D73AB" w:rsidRDefault="00EE6DD0" w:rsidP="00EE6DD0">
            <w:pPr>
              <w:jc w:val="left"/>
              <w:rPr>
                <w:sz w:val="20"/>
                <w:szCs w:val="20"/>
              </w:rPr>
            </w:pPr>
            <w:r>
              <w:rPr>
                <w:sz w:val="20"/>
                <w:szCs w:val="20"/>
              </w:rPr>
              <w:t>Multifactorial risk assessment (MRA)</w:t>
            </w:r>
          </w:p>
        </w:tc>
        <w:tc>
          <w:tcPr>
            <w:tcW w:w="1337" w:type="dxa"/>
            <w:tcBorders>
              <w:top w:val="nil"/>
              <w:bottom w:val="nil"/>
            </w:tcBorders>
          </w:tcPr>
          <w:p w14:paraId="780CDD58" w14:textId="7497CD28" w:rsidR="00EE6DD0" w:rsidRPr="000D73AB" w:rsidRDefault="00EE6DD0" w:rsidP="00EE6DD0">
            <w:pPr>
              <w:jc w:val="left"/>
              <w:rPr>
                <w:sz w:val="20"/>
                <w:szCs w:val="20"/>
              </w:rPr>
            </w:pPr>
            <w:r>
              <w:rPr>
                <w:sz w:val="20"/>
                <w:szCs w:val="20"/>
              </w:rPr>
              <w:t>Usual care</w:t>
            </w:r>
          </w:p>
        </w:tc>
      </w:tr>
      <w:tr w:rsidR="00EE6DD0" w14:paraId="7A6796F1" w14:textId="77777777" w:rsidTr="00037FD2">
        <w:tc>
          <w:tcPr>
            <w:tcW w:w="484" w:type="dxa"/>
            <w:tcBorders>
              <w:top w:val="nil"/>
              <w:bottom w:val="nil"/>
            </w:tcBorders>
          </w:tcPr>
          <w:p w14:paraId="78643C79" w14:textId="40BAE902" w:rsidR="00EE6DD0" w:rsidRPr="000D73AB" w:rsidRDefault="00FB7962" w:rsidP="00EE6DD0">
            <w:pPr>
              <w:jc w:val="left"/>
              <w:rPr>
                <w:sz w:val="20"/>
                <w:szCs w:val="20"/>
              </w:rPr>
            </w:pPr>
            <w:r>
              <w:rPr>
                <w:sz w:val="20"/>
                <w:szCs w:val="20"/>
              </w:rPr>
              <w:t>9</w:t>
            </w:r>
          </w:p>
        </w:tc>
        <w:tc>
          <w:tcPr>
            <w:tcW w:w="1354" w:type="dxa"/>
            <w:tcBorders>
              <w:top w:val="nil"/>
              <w:bottom w:val="nil"/>
            </w:tcBorders>
          </w:tcPr>
          <w:p w14:paraId="3870E971" w14:textId="6A16871B" w:rsidR="00EE6DD0" w:rsidRPr="000D73AB" w:rsidRDefault="00EE6DD0" w:rsidP="00EE6DD0">
            <w:pPr>
              <w:jc w:val="left"/>
              <w:rPr>
                <w:sz w:val="20"/>
                <w:szCs w:val="20"/>
              </w:rPr>
            </w:pPr>
            <w:r>
              <w:rPr>
                <w:sz w:val="20"/>
                <w:szCs w:val="20"/>
              </w:rPr>
              <w:t xml:space="preserve">Irvine (2010) </w:t>
            </w:r>
            <w:r>
              <w:rPr>
                <w:sz w:val="20"/>
                <w:szCs w:val="20"/>
              </w:rPr>
              <w:fldChar w:fldCharType="begin">
                <w:fldData xml:space="preserve">PEVuZE5vdGU+PENpdGU+PEF1dGhvcj5JcnZpbmU8L0F1dGhvcj48WWVhcj4yMDEwPC9ZZWFyPjxS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</w:fldData>
              </w:fldChar>
            </w:r>
            <w:r w:rsidR="00FB7962">
              <w:rPr>
                <w:sz w:val="20"/>
                <w:szCs w:val="20"/>
              </w:rPr>
              <w:instrText xml:space="preserve"> ADDIN EN.CITE </w:instrText>
            </w:r>
            <w:r w:rsidR="00FB7962">
              <w:rPr>
                <w:sz w:val="20"/>
                <w:szCs w:val="20"/>
              </w:rPr>
              <w:fldChar w:fldCharType="begin">
                <w:fldData xml:space="preserve">PEVuZE5vdGU+PENpdGU+PEF1dGhvcj5JcnZpbmU8L0F1dGhvcj48WWVhcj4yMDEwPC9ZZWFyPjxS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(9)</w:t>
            </w:r>
            <w:r>
              <w:rPr>
                <w:sz w:val="20"/>
                <w:szCs w:val="20"/>
              </w:rPr>
              <w:fldChar w:fldCharType="end"/>
            </w:r>
          </w:p>
        </w:tc>
        <w:tc>
          <w:tcPr>
            <w:tcW w:w="1276" w:type="dxa"/>
            <w:tcBorders>
              <w:top w:val="nil"/>
              <w:bottom w:val="nil"/>
            </w:tcBorders>
          </w:tcPr>
          <w:p w14:paraId="5EB854B6" w14:textId="77777777" w:rsidR="00EE6DD0" w:rsidRPr="000D73AB" w:rsidRDefault="00EE6DD0" w:rsidP="00EE6DD0">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r w:rsidRPr="00F737FC">
              <w:rPr>
                <w:color w:val="000000"/>
                <w:sz w:val="20"/>
                <w:szCs w:val="20"/>
              </w:rPr>
              <w:t xml:space="preserve">; </w:t>
            </w:r>
            <w:proofErr w:type="spellStart"/>
            <w:r w:rsidRPr="00F737FC">
              <w:rPr>
                <w:color w:val="000000"/>
                <w:sz w:val="20"/>
                <w:szCs w:val="20"/>
              </w:rPr>
              <w:t>Winser</w:t>
            </w:r>
            <w:proofErr w:type="spellEnd"/>
          </w:p>
        </w:tc>
        <w:tc>
          <w:tcPr>
            <w:tcW w:w="2551" w:type="dxa"/>
            <w:tcBorders>
              <w:top w:val="nil"/>
              <w:bottom w:val="nil"/>
            </w:tcBorders>
          </w:tcPr>
          <w:p w14:paraId="6096C0F4" w14:textId="5399D5A0" w:rsidR="00EE6DD0" w:rsidRPr="000D73AB" w:rsidRDefault="00EE6DD0" w:rsidP="00EE6DD0">
            <w:pPr>
              <w:jc w:val="left"/>
              <w:rPr>
                <w:sz w:val="20"/>
                <w:szCs w:val="20"/>
              </w:rPr>
            </w:pPr>
            <w:r>
              <w:rPr>
                <w:sz w:val="20"/>
                <w:szCs w:val="20"/>
              </w:rPr>
              <w:t>UK CD adults aged 70+ screened as high falls risk by GPs</w:t>
            </w:r>
          </w:p>
        </w:tc>
        <w:tc>
          <w:tcPr>
            <w:tcW w:w="1276" w:type="dxa"/>
            <w:tcBorders>
              <w:top w:val="nil"/>
              <w:bottom w:val="nil"/>
            </w:tcBorders>
          </w:tcPr>
          <w:p w14:paraId="12752DA1" w14:textId="12889B67" w:rsidR="00EE6DD0" w:rsidRPr="000D73AB" w:rsidRDefault="00EE6DD0" w:rsidP="00EE6DD0">
            <w:pPr>
              <w:jc w:val="left"/>
              <w:rPr>
                <w:sz w:val="20"/>
                <w:szCs w:val="20"/>
              </w:rPr>
            </w:pPr>
            <w:r>
              <w:rPr>
                <w:sz w:val="20"/>
                <w:szCs w:val="20"/>
              </w:rPr>
              <w:t>CEA</w:t>
            </w:r>
          </w:p>
        </w:tc>
        <w:tc>
          <w:tcPr>
            <w:tcW w:w="1276" w:type="dxa"/>
            <w:tcBorders>
              <w:top w:val="nil"/>
              <w:bottom w:val="nil"/>
            </w:tcBorders>
          </w:tcPr>
          <w:p w14:paraId="34643CED" w14:textId="2E85EB78" w:rsidR="00EE6DD0" w:rsidRPr="000D73AB" w:rsidRDefault="00EE6DD0" w:rsidP="00EE6DD0">
            <w:pPr>
              <w:jc w:val="left"/>
              <w:rPr>
                <w:sz w:val="20"/>
                <w:szCs w:val="20"/>
              </w:rPr>
            </w:pPr>
            <w:r>
              <w:rPr>
                <w:sz w:val="20"/>
                <w:szCs w:val="20"/>
              </w:rPr>
              <w:t>PS</w:t>
            </w:r>
          </w:p>
        </w:tc>
        <w:tc>
          <w:tcPr>
            <w:tcW w:w="1559" w:type="dxa"/>
            <w:tcBorders>
              <w:top w:val="nil"/>
              <w:bottom w:val="nil"/>
            </w:tcBorders>
          </w:tcPr>
          <w:p w14:paraId="048215DC" w14:textId="62A71AF5"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0D8D5086" w14:textId="111F0834" w:rsidR="00EE6DD0" w:rsidRPr="000D73AB" w:rsidRDefault="00EE6DD0" w:rsidP="00EE6DD0">
            <w:pPr>
              <w:jc w:val="left"/>
              <w:rPr>
                <w:sz w:val="20"/>
                <w:szCs w:val="20"/>
              </w:rPr>
            </w:pPr>
            <w:r>
              <w:rPr>
                <w:sz w:val="20"/>
                <w:szCs w:val="20"/>
              </w:rPr>
              <w:t>Multifactorial int.</w:t>
            </w:r>
          </w:p>
        </w:tc>
        <w:tc>
          <w:tcPr>
            <w:tcW w:w="1337" w:type="dxa"/>
            <w:tcBorders>
              <w:top w:val="nil"/>
              <w:bottom w:val="nil"/>
            </w:tcBorders>
          </w:tcPr>
          <w:p w14:paraId="0156CF9E" w14:textId="50B0BCDC" w:rsidR="00EE6DD0" w:rsidRPr="000D73AB" w:rsidRDefault="00EE6DD0" w:rsidP="00EE6DD0">
            <w:pPr>
              <w:jc w:val="left"/>
              <w:rPr>
                <w:sz w:val="20"/>
                <w:szCs w:val="20"/>
              </w:rPr>
            </w:pPr>
            <w:r>
              <w:rPr>
                <w:sz w:val="20"/>
                <w:szCs w:val="20"/>
              </w:rPr>
              <w:t>Usual care</w:t>
            </w:r>
          </w:p>
        </w:tc>
      </w:tr>
      <w:tr w:rsidR="00EE6DD0" w14:paraId="28A579EC" w14:textId="77777777" w:rsidTr="00037FD2">
        <w:tc>
          <w:tcPr>
            <w:tcW w:w="484" w:type="dxa"/>
            <w:tcBorders>
              <w:top w:val="nil"/>
              <w:bottom w:val="nil"/>
            </w:tcBorders>
          </w:tcPr>
          <w:p w14:paraId="7316A4BE" w14:textId="09E61044" w:rsidR="00EE6DD0" w:rsidRPr="000D73AB" w:rsidRDefault="00EE6DD0" w:rsidP="00EE6DD0">
            <w:pPr>
              <w:jc w:val="left"/>
              <w:rPr>
                <w:sz w:val="20"/>
                <w:szCs w:val="20"/>
              </w:rPr>
            </w:pPr>
            <w:r>
              <w:rPr>
                <w:sz w:val="20"/>
                <w:szCs w:val="20"/>
              </w:rPr>
              <w:lastRenderedPageBreak/>
              <w:t>1</w:t>
            </w:r>
            <w:r w:rsidR="00FB7962">
              <w:rPr>
                <w:sz w:val="20"/>
                <w:szCs w:val="20"/>
              </w:rPr>
              <w:t>0</w:t>
            </w:r>
          </w:p>
        </w:tc>
        <w:tc>
          <w:tcPr>
            <w:tcW w:w="1354" w:type="dxa"/>
            <w:tcBorders>
              <w:top w:val="nil"/>
              <w:bottom w:val="nil"/>
            </w:tcBorders>
          </w:tcPr>
          <w:p w14:paraId="46BB08E1" w14:textId="04629B91" w:rsidR="00EE6DD0" w:rsidRPr="000D73AB" w:rsidRDefault="00EE6DD0" w:rsidP="00EE6DD0">
            <w:pPr>
              <w:jc w:val="left"/>
              <w:rPr>
                <w:sz w:val="20"/>
                <w:szCs w:val="20"/>
              </w:rPr>
            </w:pPr>
            <w:proofErr w:type="spellStart"/>
            <w:r>
              <w:rPr>
                <w:sz w:val="20"/>
                <w:szCs w:val="20"/>
              </w:rPr>
              <w:t>Isaranuwatchai</w:t>
            </w:r>
            <w:proofErr w:type="spellEnd"/>
            <w:r>
              <w:rPr>
                <w:sz w:val="20"/>
                <w:szCs w:val="20"/>
              </w:rPr>
              <w:t xml:space="preserve"> (2017) </w:t>
            </w:r>
            <w:r>
              <w:rPr>
                <w:sz w:val="20"/>
                <w:szCs w:val="20"/>
              </w:rPr>
              <w:fldChar w:fldCharType="begin">
                <w:fldData xml:space="preserve">PEVuZE5vdGU+PENpdGU+PEF1dGhvcj5Jc2FyYW51d2F0Y2hhaTwvQXV0aG9yPjxZZWFyPjIwMTc8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</w:fldData>
              </w:fldChar>
            </w:r>
            <w:r w:rsidR="00FB7962">
              <w:rPr>
                <w:sz w:val="20"/>
                <w:szCs w:val="20"/>
              </w:rPr>
              <w:instrText xml:space="preserve"> ADDIN EN.CITE </w:instrText>
            </w:r>
            <w:r w:rsidR="00FB7962">
              <w:rPr>
                <w:sz w:val="20"/>
                <w:szCs w:val="20"/>
              </w:rPr>
              <w:fldChar w:fldCharType="begin">
                <w:fldData xml:space="preserve">PEVuZE5vdGU+PENpdGU+PEF1dGhvcj5Jc2FyYW51d2F0Y2hhaTwvQXV0aG9yPjxZZWFyPjIwMTc8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(10)</w:t>
            </w:r>
            <w:r>
              <w:rPr>
                <w:sz w:val="20"/>
                <w:szCs w:val="20"/>
              </w:rPr>
              <w:fldChar w:fldCharType="end"/>
            </w:r>
          </w:p>
        </w:tc>
        <w:tc>
          <w:tcPr>
            <w:tcW w:w="1276" w:type="dxa"/>
            <w:tcBorders>
              <w:top w:val="nil"/>
              <w:bottom w:val="nil"/>
            </w:tcBorders>
          </w:tcPr>
          <w:p w14:paraId="10508352" w14:textId="77777777" w:rsidR="00EE6DD0" w:rsidRPr="000D73AB" w:rsidRDefault="00EE6DD0" w:rsidP="00EE6DD0">
            <w:pPr>
              <w:jc w:val="left"/>
              <w:rPr>
                <w:sz w:val="20"/>
                <w:szCs w:val="20"/>
              </w:rPr>
            </w:pPr>
            <w:proofErr w:type="spellStart"/>
            <w:r w:rsidRPr="00F737FC">
              <w:rPr>
                <w:color w:val="000000"/>
                <w:sz w:val="20"/>
                <w:szCs w:val="20"/>
              </w:rPr>
              <w:t>Huter</w:t>
            </w:r>
            <w:proofErr w:type="spellEnd"/>
            <w:r w:rsidRPr="00F737FC">
              <w:rPr>
                <w:color w:val="000000"/>
                <w:sz w:val="20"/>
                <w:szCs w:val="20"/>
              </w:rPr>
              <w:t xml:space="preserve">; </w:t>
            </w:r>
            <w:proofErr w:type="spellStart"/>
            <w:r w:rsidRPr="00F737FC">
              <w:rPr>
                <w:color w:val="000000"/>
                <w:sz w:val="20"/>
                <w:szCs w:val="20"/>
              </w:rPr>
              <w:t>Winser</w:t>
            </w:r>
            <w:proofErr w:type="spellEnd"/>
          </w:p>
        </w:tc>
        <w:tc>
          <w:tcPr>
            <w:tcW w:w="2551" w:type="dxa"/>
            <w:tcBorders>
              <w:top w:val="nil"/>
              <w:bottom w:val="nil"/>
            </w:tcBorders>
          </w:tcPr>
          <w:p w14:paraId="7BCAA39F" w14:textId="62E00270" w:rsidR="00EE6DD0" w:rsidRPr="000D73AB" w:rsidRDefault="00EE6DD0" w:rsidP="00EE6DD0">
            <w:pPr>
              <w:jc w:val="left"/>
              <w:rPr>
                <w:sz w:val="20"/>
                <w:szCs w:val="20"/>
              </w:rPr>
            </w:pPr>
            <w:r>
              <w:rPr>
                <w:sz w:val="20"/>
                <w:szCs w:val="20"/>
              </w:rPr>
              <w:t>Canadian CD adults aged 75+ screened as high falls risk</w:t>
            </w:r>
          </w:p>
        </w:tc>
        <w:tc>
          <w:tcPr>
            <w:tcW w:w="1276" w:type="dxa"/>
            <w:tcBorders>
              <w:top w:val="nil"/>
              <w:bottom w:val="nil"/>
            </w:tcBorders>
          </w:tcPr>
          <w:p w14:paraId="27F40BDD" w14:textId="60F2832C" w:rsidR="00EE6DD0" w:rsidRPr="000D73AB" w:rsidRDefault="00EE6DD0" w:rsidP="00EE6DD0">
            <w:pPr>
              <w:jc w:val="left"/>
              <w:rPr>
                <w:sz w:val="20"/>
                <w:szCs w:val="20"/>
              </w:rPr>
            </w:pPr>
            <w:r>
              <w:rPr>
                <w:sz w:val="20"/>
                <w:szCs w:val="20"/>
              </w:rPr>
              <w:t>CEA</w:t>
            </w:r>
          </w:p>
        </w:tc>
        <w:tc>
          <w:tcPr>
            <w:tcW w:w="1276" w:type="dxa"/>
            <w:tcBorders>
              <w:top w:val="nil"/>
              <w:bottom w:val="nil"/>
            </w:tcBorders>
          </w:tcPr>
          <w:p w14:paraId="5877F5ED" w14:textId="3D19362F"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0D225A5F" w14:textId="0B4074AE" w:rsidR="00EE6DD0" w:rsidRPr="000D73AB" w:rsidRDefault="00EE6DD0" w:rsidP="00EE6DD0">
            <w:pPr>
              <w:jc w:val="left"/>
              <w:rPr>
                <w:sz w:val="20"/>
                <w:szCs w:val="20"/>
              </w:rPr>
            </w:pPr>
            <w:r>
              <w:rPr>
                <w:sz w:val="20"/>
                <w:szCs w:val="20"/>
              </w:rPr>
              <w:t>6 months</w:t>
            </w:r>
          </w:p>
        </w:tc>
        <w:tc>
          <w:tcPr>
            <w:tcW w:w="2835" w:type="dxa"/>
            <w:tcBorders>
              <w:top w:val="nil"/>
              <w:bottom w:val="nil"/>
            </w:tcBorders>
          </w:tcPr>
          <w:p w14:paraId="79F196BF" w14:textId="32758160" w:rsidR="00EE6DD0" w:rsidRPr="000D73AB" w:rsidRDefault="00EE6DD0" w:rsidP="00EE6DD0">
            <w:pPr>
              <w:jc w:val="left"/>
              <w:rPr>
                <w:sz w:val="20"/>
                <w:szCs w:val="20"/>
              </w:rPr>
            </w:pPr>
            <w:r>
              <w:rPr>
                <w:sz w:val="20"/>
                <w:szCs w:val="20"/>
              </w:rPr>
              <w:t>Multifactorial int.</w:t>
            </w:r>
          </w:p>
        </w:tc>
        <w:tc>
          <w:tcPr>
            <w:tcW w:w="1337" w:type="dxa"/>
            <w:tcBorders>
              <w:top w:val="nil"/>
              <w:bottom w:val="nil"/>
            </w:tcBorders>
          </w:tcPr>
          <w:p w14:paraId="44310BFB" w14:textId="1B8B7DA1" w:rsidR="00EE6DD0" w:rsidRPr="000D73AB" w:rsidRDefault="00EE6DD0" w:rsidP="00EE6DD0">
            <w:pPr>
              <w:jc w:val="left"/>
              <w:rPr>
                <w:sz w:val="20"/>
                <w:szCs w:val="20"/>
              </w:rPr>
            </w:pPr>
            <w:r>
              <w:rPr>
                <w:sz w:val="20"/>
                <w:szCs w:val="20"/>
              </w:rPr>
              <w:t>Usual care</w:t>
            </w:r>
          </w:p>
        </w:tc>
      </w:tr>
      <w:tr w:rsidR="00EE6DD0" w14:paraId="31AAF232" w14:textId="77777777" w:rsidTr="00037FD2">
        <w:tc>
          <w:tcPr>
            <w:tcW w:w="484" w:type="dxa"/>
            <w:tcBorders>
              <w:top w:val="nil"/>
              <w:bottom w:val="nil"/>
            </w:tcBorders>
          </w:tcPr>
          <w:p w14:paraId="6F430F20" w14:textId="681695BA" w:rsidR="00EE6DD0" w:rsidRPr="000D73AB" w:rsidRDefault="00EE6DD0" w:rsidP="00EE6DD0">
            <w:pPr>
              <w:jc w:val="left"/>
              <w:rPr>
                <w:sz w:val="20"/>
                <w:szCs w:val="20"/>
              </w:rPr>
            </w:pPr>
            <w:r>
              <w:rPr>
                <w:sz w:val="20"/>
                <w:szCs w:val="20"/>
              </w:rPr>
              <w:t>1</w:t>
            </w:r>
            <w:r w:rsidR="00FB7962">
              <w:rPr>
                <w:sz w:val="20"/>
                <w:szCs w:val="20"/>
              </w:rPr>
              <w:t>1</w:t>
            </w:r>
          </w:p>
        </w:tc>
        <w:tc>
          <w:tcPr>
            <w:tcW w:w="1354" w:type="dxa"/>
            <w:tcBorders>
              <w:top w:val="nil"/>
              <w:bottom w:val="nil"/>
            </w:tcBorders>
          </w:tcPr>
          <w:p w14:paraId="7AA827E5" w14:textId="0537946A" w:rsidR="00EE6DD0" w:rsidRPr="000D73AB" w:rsidRDefault="00EE6DD0" w:rsidP="00EE6DD0">
            <w:pPr>
              <w:jc w:val="left"/>
              <w:rPr>
                <w:sz w:val="20"/>
                <w:szCs w:val="20"/>
              </w:rPr>
            </w:pPr>
            <w:proofErr w:type="spellStart"/>
            <w:r>
              <w:rPr>
                <w:sz w:val="20"/>
                <w:szCs w:val="20"/>
              </w:rPr>
              <w:t>Jenkyn</w:t>
            </w:r>
            <w:proofErr w:type="spellEnd"/>
            <w:r>
              <w:rPr>
                <w:sz w:val="20"/>
                <w:szCs w:val="20"/>
              </w:rPr>
              <w:t xml:space="preserve"> (2012) </w:t>
            </w:r>
            <w:r>
              <w:rPr>
                <w:sz w:val="20"/>
                <w:szCs w:val="20"/>
              </w:rPr>
              <w:fldChar w:fldCharType="begin"/>
            </w:r>
            <w:r w:rsidR="00FB7962">
              <w:rPr>
                <w:sz w:val="20"/>
                <w:szCs w:val="20"/>
              </w:rPr>
              <w:instrText xml:space="preserve"> ADDIN EN.CITE &lt;EndNote&gt;&lt;Cite&gt;&lt;Author&gt;Jenkyn&lt;/Author&gt;&lt;Year&gt;2012&lt;/Year&gt;&lt;RecNum&gt;329&lt;/RecNum&gt;&lt;DisplayText&gt;(11)&lt;/DisplayText&gt;&lt;record&gt;&lt;rec-number&gt;329&lt;/rec-number&gt;&lt;foreign-keys&gt;&lt;key app="EN" db-id="tdtrdw9aepptzbefsat599syza29sxsd2wsp" timestamp="1612210836"&gt;329&lt;/key&gt;&lt;/foreign-keys&gt;&lt;ref-type name="Journal Article"&gt;17&lt;/ref-type&gt;&lt;contributors&gt;&lt;authors&gt;&lt;author&gt;Jenkyn, Krista Bray&lt;/author&gt;&lt;author&gt;Hoch, Jeffrey S&lt;/author&gt;&lt;author&gt;Speechley, Mark&lt;/author&gt;&lt;/authors&gt;&lt;/contributors&gt;&lt;titles&gt;&lt;title&gt;How much are we willing to pay to prevent a fall? Cost-effectiveness of a multifactorial falls prevention program for community-dwelling older adults&lt;/title&gt;&lt;secondary-title&gt;Canadian Journal on Aging/La Revue canadienne du vieillissement&lt;/secondary-title&gt;&lt;/titles&gt;&lt;periodical&gt;&lt;full-title&gt;Canadian Journal on Aging/La Revue canadienne du vieillissement&lt;/full-title&gt;&lt;/periodical&gt;&lt;pages&gt;121-137&lt;/pages&gt;&lt;volume&gt;31&lt;/volume&gt;&lt;number&gt;2&lt;/number&gt;&lt;dates&gt;&lt;year&gt;2012&lt;/year&gt;&lt;/dates&gt;&lt;isbn&gt;1710-1107&lt;/isbn&gt;&lt;urls&gt;&lt;/urls&gt;&lt;/record&gt;&lt;/Cite&gt;&lt;/EndNote&gt;</w:instrText>
            </w:r>
            <w:r>
              <w:rPr>
                <w:sz w:val="20"/>
                <w:szCs w:val="20"/>
              </w:rPr>
              <w:fldChar w:fldCharType="separate"/>
            </w:r>
            <w:r w:rsidR="00FB7962">
              <w:rPr>
                <w:noProof/>
                <w:sz w:val="20"/>
                <w:szCs w:val="20"/>
              </w:rPr>
              <w:t>(11)</w:t>
            </w:r>
            <w:r>
              <w:rPr>
                <w:sz w:val="20"/>
                <w:szCs w:val="20"/>
              </w:rPr>
              <w:fldChar w:fldCharType="end"/>
            </w:r>
          </w:p>
        </w:tc>
        <w:tc>
          <w:tcPr>
            <w:tcW w:w="1276" w:type="dxa"/>
            <w:tcBorders>
              <w:top w:val="nil"/>
              <w:bottom w:val="nil"/>
            </w:tcBorders>
          </w:tcPr>
          <w:p w14:paraId="200F8457" w14:textId="77777777" w:rsidR="00EE6DD0" w:rsidRPr="000D73AB" w:rsidRDefault="00EE6DD0" w:rsidP="00EE6DD0">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p>
        </w:tc>
        <w:tc>
          <w:tcPr>
            <w:tcW w:w="2551" w:type="dxa"/>
            <w:tcBorders>
              <w:top w:val="nil"/>
              <w:bottom w:val="nil"/>
            </w:tcBorders>
          </w:tcPr>
          <w:p w14:paraId="0E54B2BC" w14:textId="2C424FA7" w:rsidR="00EE6DD0" w:rsidRPr="000D73AB" w:rsidRDefault="00EE6DD0" w:rsidP="00EE6DD0">
            <w:pPr>
              <w:jc w:val="left"/>
              <w:rPr>
                <w:sz w:val="20"/>
                <w:szCs w:val="20"/>
              </w:rPr>
            </w:pPr>
            <w:r>
              <w:rPr>
                <w:sz w:val="20"/>
                <w:szCs w:val="20"/>
              </w:rPr>
              <w:t xml:space="preserve">Canadian CD </w:t>
            </w:r>
            <w:r w:rsidR="00FE50F0">
              <w:rPr>
                <w:sz w:val="20"/>
                <w:szCs w:val="20"/>
              </w:rPr>
              <w:t>older</w:t>
            </w:r>
            <w:r>
              <w:rPr>
                <w:sz w:val="20"/>
                <w:szCs w:val="20"/>
              </w:rPr>
              <w:t xml:space="preserve"> veterans screened as high falls risk by postal questionnaire</w:t>
            </w:r>
          </w:p>
        </w:tc>
        <w:tc>
          <w:tcPr>
            <w:tcW w:w="1276" w:type="dxa"/>
            <w:tcBorders>
              <w:top w:val="nil"/>
              <w:bottom w:val="nil"/>
            </w:tcBorders>
          </w:tcPr>
          <w:p w14:paraId="62598174" w14:textId="3479FC00" w:rsidR="00EE6DD0" w:rsidRPr="000D73AB" w:rsidRDefault="00EE6DD0" w:rsidP="00EE6DD0">
            <w:pPr>
              <w:jc w:val="left"/>
              <w:rPr>
                <w:sz w:val="20"/>
                <w:szCs w:val="20"/>
              </w:rPr>
            </w:pPr>
            <w:r>
              <w:rPr>
                <w:sz w:val="20"/>
                <w:szCs w:val="20"/>
              </w:rPr>
              <w:t>CEA</w:t>
            </w:r>
          </w:p>
        </w:tc>
        <w:tc>
          <w:tcPr>
            <w:tcW w:w="1276" w:type="dxa"/>
            <w:tcBorders>
              <w:top w:val="nil"/>
              <w:bottom w:val="nil"/>
            </w:tcBorders>
          </w:tcPr>
          <w:p w14:paraId="1EC830F6" w14:textId="1F310BA6"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010AFD7A" w14:textId="3798A2E4"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1DAAD5F6" w14:textId="29586266" w:rsidR="00EE6DD0" w:rsidRPr="000D73AB" w:rsidRDefault="00EE6DD0" w:rsidP="00EE6DD0">
            <w:pPr>
              <w:jc w:val="left"/>
              <w:rPr>
                <w:sz w:val="20"/>
                <w:szCs w:val="20"/>
              </w:rPr>
            </w:pPr>
            <w:r>
              <w:rPr>
                <w:sz w:val="20"/>
                <w:szCs w:val="20"/>
              </w:rPr>
              <w:t>MRA</w:t>
            </w:r>
          </w:p>
        </w:tc>
        <w:tc>
          <w:tcPr>
            <w:tcW w:w="1337" w:type="dxa"/>
            <w:tcBorders>
              <w:top w:val="nil"/>
              <w:bottom w:val="nil"/>
            </w:tcBorders>
          </w:tcPr>
          <w:p w14:paraId="3DDF1164" w14:textId="75077C4F" w:rsidR="00EE6DD0" w:rsidRPr="000D73AB" w:rsidRDefault="00EE6DD0" w:rsidP="00EE6DD0">
            <w:pPr>
              <w:jc w:val="left"/>
              <w:rPr>
                <w:sz w:val="20"/>
                <w:szCs w:val="20"/>
              </w:rPr>
            </w:pPr>
            <w:r>
              <w:rPr>
                <w:sz w:val="20"/>
                <w:szCs w:val="20"/>
              </w:rPr>
              <w:t>Usual care</w:t>
            </w:r>
          </w:p>
        </w:tc>
      </w:tr>
      <w:tr w:rsidR="00EE6DD0" w14:paraId="549D5F06" w14:textId="77777777" w:rsidTr="00037FD2">
        <w:tc>
          <w:tcPr>
            <w:tcW w:w="484" w:type="dxa"/>
            <w:tcBorders>
              <w:top w:val="nil"/>
              <w:bottom w:val="nil"/>
            </w:tcBorders>
          </w:tcPr>
          <w:p w14:paraId="061A47A0" w14:textId="15CBF7CD" w:rsidR="00EE6DD0" w:rsidRPr="000D73AB" w:rsidRDefault="00EE6DD0" w:rsidP="00EE6DD0">
            <w:pPr>
              <w:jc w:val="left"/>
              <w:rPr>
                <w:sz w:val="20"/>
                <w:szCs w:val="20"/>
              </w:rPr>
            </w:pPr>
            <w:r>
              <w:rPr>
                <w:sz w:val="20"/>
                <w:szCs w:val="20"/>
              </w:rPr>
              <w:t>1</w:t>
            </w:r>
            <w:r w:rsidR="00FB7962">
              <w:rPr>
                <w:sz w:val="20"/>
                <w:szCs w:val="20"/>
              </w:rPr>
              <w:t>2</w:t>
            </w:r>
          </w:p>
        </w:tc>
        <w:tc>
          <w:tcPr>
            <w:tcW w:w="1354" w:type="dxa"/>
            <w:tcBorders>
              <w:top w:val="nil"/>
              <w:bottom w:val="nil"/>
            </w:tcBorders>
          </w:tcPr>
          <w:p w14:paraId="393A8856" w14:textId="2DDD56C5" w:rsidR="00EE6DD0" w:rsidRPr="000D73AB" w:rsidRDefault="00EE6DD0" w:rsidP="00EE6DD0">
            <w:pPr>
              <w:jc w:val="left"/>
              <w:rPr>
                <w:sz w:val="20"/>
                <w:szCs w:val="20"/>
              </w:rPr>
            </w:pPr>
            <w:proofErr w:type="spellStart"/>
            <w:r>
              <w:rPr>
                <w:sz w:val="20"/>
                <w:szCs w:val="20"/>
              </w:rPr>
              <w:t>Kenkre</w:t>
            </w:r>
            <w:proofErr w:type="spellEnd"/>
            <w:r>
              <w:rPr>
                <w:sz w:val="20"/>
                <w:szCs w:val="20"/>
              </w:rPr>
              <w:t xml:space="preserve"> (2002) </w:t>
            </w:r>
            <w:r>
              <w:rPr>
                <w:sz w:val="20"/>
                <w:szCs w:val="20"/>
              </w:rPr>
              <w:fldChar w:fldCharType="begin"/>
            </w:r>
            <w:r w:rsidR="00FB7962">
              <w:rPr>
                <w:sz w:val="20"/>
                <w:szCs w:val="20"/>
              </w:rPr>
              <w:instrText xml:space="preserve"> ADDIN EN.CITE &lt;EndNote&gt;&lt;Cite&gt;&lt;Author&gt;Kenkre&lt;/Author&gt;&lt;Year&gt;2002&lt;/Year&gt;&lt;RecNum&gt;330&lt;/RecNum&gt;&lt;DisplayText&gt;(12)&lt;/DisplayText&gt;&lt;record&gt;&lt;rec-number&gt;330&lt;/rec-number&gt;&lt;foreign-keys&gt;&lt;key app="EN" db-id="tdtrdw9aepptzbefsat599syza29sxsd2wsp" timestamp="1612210847"&gt;330&lt;/key&gt;&lt;/foreign-keys&gt;&lt;ref-type name="Journal Article"&gt;17&lt;/ref-type&gt;&lt;contributors&gt;&lt;authors&gt;&lt;author&gt;Kenkre, Joyce E&lt;/author&gt;&lt;author&gt;Allan, Teresa F&lt;/author&gt;&lt;author&gt;Tobias, Rosalind S&lt;/author&gt;&lt;author&gt;Parry, David J&lt;/author&gt;&lt;author&gt;Bryan, Stirling&lt;/author&gt;&lt;author&gt;Carter, Yvonne H&lt;/author&gt;&lt;/authors&gt;&lt;/contributors&gt;&lt;titles&gt;&lt;title&gt;Breaking bones, breaking budgets: a clinical and economic evaluation of a prospective, randomized, practice controlled, intervention study in the prevention of accidents in primary care&lt;/title&gt;&lt;secondary-title&gt;Family practice&lt;/secondary-title&gt;&lt;/titles&gt;&lt;periodical&gt;&lt;full-title&gt;Family practice&lt;/full-title&gt;&lt;/periodical&gt;&lt;pages&gt;675-681&lt;/pages&gt;&lt;volume&gt;19&lt;/volume&gt;&lt;number&gt;6&lt;/number&gt;&lt;dates&gt;&lt;year&gt;2002&lt;/year&gt;&lt;/dates&gt;&lt;isbn&gt;1460-2229&lt;/isbn&gt;&lt;urls&gt;&lt;/urls&gt;&lt;/record&gt;&lt;/Cite&gt;&lt;/EndNote&gt;</w:instrText>
            </w:r>
            <w:r>
              <w:rPr>
                <w:sz w:val="20"/>
                <w:szCs w:val="20"/>
              </w:rPr>
              <w:fldChar w:fldCharType="separate"/>
            </w:r>
            <w:r w:rsidR="00FB7962">
              <w:rPr>
                <w:noProof/>
                <w:sz w:val="20"/>
                <w:szCs w:val="20"/>
              </w:rPr>
              <w:t>(12)</w:t>
            </w:r>
            <w:r>
              <w:rPr>
                <w:sz w:val="20"/>
                <w:szCs w:val="20"/>
              </w:rPr>
              <w:fldChar w:fldCharType="end"/>
            </w:r>
          </w:p>
        </w:tc>
        <w:tc>
          <w:tcPr>
            <w:tcW w:w="1276" w:type="dxa"/>
            <w:tcBorders>
              <w:top w:val="nil"/>
              <w:bottom w:val="nil"/>
            </w:tcBorders>
          </w:tcPr>
          <w:p w14:paraId="158D2276" w14:textId="77777777" w:rsidR="00EE6DD0" w:rsidRPr="000D73AB" w:rsidRDefault="00EE6DD0" w:rsidP="00EE6DD0">
            <w:pPr>
              <w:jc w:val="left"/>
              <w:rPr>
                <w:sz w:val="20"/>
                <w:szCs w:val="20"/>
              </w:rPr>
            </w:pPr>
            <w:r w:rsidRPr="00F737FC">
              <w:rPr>
                <w:color w:val="000000"/>
                <w:sz w:val="20"/>
                <w:szCs w:val="20"/>
              </w:rPr>
              <w:t>DJ</w:t>
            </w:r>
          </w:p>
        </w:tc>
        <w:tc>
          <w:tcPr>
            <w:tcW w:w="2551" w:type="dxa"/>
            <w:tcBorders>
              <w:top w:val="nil"/>
              <w:bottom w:val="nil"/>
            </w:tcBorders>
          </w:tcPr>
          <w:p w14:paraId="626FCCD3" w14:textId="3B38E90C" w:rsidR="00EE6DD0" w:rsidRPr="000D73AB" w:rsidRDefault="00EE6DD0" w:rsidP="00EE6DD0">
            <w:pPr>
              <w:jc w:val="left"/>
              <w:rPr>
                <w:sz w:val="20"/>
                <w:szCs w:val="20"/>
              </w:rPr>
            </w:pPr>
            <w:r>
              <w:rPr>
                <w:sz w:val="20"/>
                <w:szCs w:val="20"/>
              </w:rPr>
              <w:t>UK CD adults aged 65+</w:t>
            </w:r>
          </w:p>
        </w:tc>
        <w:tc>
          <w:tcPr>
            <w:tcW w:w="1276" w:type="dxa"/>
            <w:tcBorders>
              <w:top w:val="nil"/>
              <w:bottom w:val="nil"/>
            </w:tcBorders>
          </w:tcPr>
          <w:p w14:paraId="7611B130" w14:textId="40074169" w:rsidR="00EE6DD0" w:rsidRPr="000D73AB" w:rsidRDefault="00031BEE" w:rsidP="00EE6DD0">
            <w:pPr>
              <w:jc w:val="left"/>
              <w:rPr>
                <w:sz w:val="20"/>
                <w:szCs w:val="20"/>
              </w:rPr>
            </w:pPr>
            <w:r>
              <w:rPr>
                <w:sz w:val="20"/>
                <w:szCs w:val="20"/>
              </w:rPr>
              <w:t>ROI</w:t>
            </w:r>
          </w:p>
        </w:tc>
        <w:tc>
          <w:tcPr>
            <w:tcW w:w="1276" w:type="dxa"/>
            <w:tcBorders>
              <w:top w:val="nil"/>
              <w:bottom w:val="nil"/>
            </w:tcBorders>
          </w:tcPr>
          <w:p w14:paraId="1FC765EA" w14:textId="502B6699" w:rsidR="00EE6DD0" w:rsidRPr="000D73AB" w:rsidRDefault="00031BEE" w:rsidP="00EE6DD0">
            <w:pPr>
              <w:jc w:val="left"/>
              <w:rPr>
                <w:sz w:val="20"/>
                <w:szCs w:val="20"/>
              </w:rPr>
            </w:pPr>
            <w:r>
              <w:rPr>
                <w:sz w:val="20"/>
                <w:szCs w:val="20"/>
              </w:rPr>
              <w:t>PS</w:t>
            </w:r>
          </w:p>
        </w:tc>
        <w:tc>
          <w:tcPr>
            <w:tcW w:w="1559" w:type="dxa"/>
            <w:tcBorders>
              <w:top w:val="nil"/>
              <w:bottom w:val="nil"/>
            </w:tcBorders>
          </w:tcPr>
          <w:p w14:paraId="3F9D9601" w14:textId="11513F10"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1B906F98" w14:textId="74ED0A26" w:rsidR="00EE6DD0" w:rsidRPr="000D73AB" w:rsidRDefault="00EE6DD0" w:rsidP="00EE6DD0">
            <w:pPr>
              <w:jc w:val="left"/>
              <w:rPr>
                <w:sz w:val="20"/>
                <w:szCs w:val="20"/>
              </w:rPr>
            </w:pPr>
            <w:r>
              <w:rPr>
                <w:sz w:val="20"/>
                <w:szCs w:val="20"/>
              </w:rPr>
              <w:t>Falls prevention education</w:t>
            </w:r>
          </w:p>
        </w:tc>
        <w:tc>
          <w:tcPr>
            <w:tcW w:w="1337" w:type="dxa"/>
            <w:tcBorders>
              <w:top w:val="nil"/>
              <w:bottom w:val="nil"/>
            </w:tcBorders>
          </w:tcPr>
          <w:p w14:paraId="0F15DBC9" w14:textId="44AB3CA1" w:rsidR="00EE6DD0" w:rsidRPr="000D73AB" w:rsidRDefault="00EE6DD0" w:rsidP="00EE6DD0">
            <w:pPr>
              <w:jc w:val="left"/>
              <w:rPr>
                <w:sz w:val="20"/>
                <w:szCs w:val="20"/>
              </w:rPr>
            </w:pPr>
            <w:r>
              <w:rPr>
                <w:sz w:val="20"/>
                <w:szCs w:val="20"/>
              </w:rPr>
              <w:t>Usual care</w:t>
            </w:r>
          </w:p>
        </w:tc>
      </w:tr>
      <w:tr w:rsidR="00EE6DD0" w14:paraId="11E66C16" w14:textId="77777777" w:rsidTr="00037FD2">
        <w:tc>
          <w:tcPr>
            <w:tcW w:w="484" w:type="dxa"/>
            <w:tcBorders>
              <w:top w:val="nil"/>
              <w:bottom w:val="nil"/>
            </w:tcBorders>
          </w:tcPr>
          <w:p w14:paraId="34533B14" w14:textId="693BF438" w:rsidR="00EE6DD0" w:rsidRPr="000D73AB" w:rsidRDefault="00EE6DD0" w:rsidP="00EE6DD0">
            <w:pPr>
              <w:jc w:val="left"/>
              <w:rPr>
                <w:sz w:val="20"/>
                <w:szCs w:val="20"/>
              </w:rPr>
            </w:pPr>
            <w:r>
              <w:rPr>
                <w:sz w:val="20"/>
                <w:szCs w:val="20"/>
              </w:rPr>
              <w:t>1</w:t>
            </w:r>
            <w:r w:rsidR="00FB7962">
              <w:rPr>
                <w:sz w:val="20"/>
                <w:szCs w:val="20"/>
              </w:rPr>
              <w:t>3</w:t>
            </w:r>
          </w:p>
        </w:tc>
        <w:tc>
          <w:tcPr>
            <w:tcW w:w="1354" w:type="dxa"/>
            <w:tcBorders>
              <w:top w:val="nil"/>
              <w:bottom w:val="nil"/>
            </w:tcBorders>
          </w:tcPr>
          <w:p w14:paraId="780E3632" w14:textId="05102A4A" w:rsidR="00EE6DD0" w:rsidRPr="000D73AB" w:rsidRDefault="00EE6DD0" w:rsidP="00EE6DD0">
            <w:pPr>
              <w:jc w:val="left"/>
              <w:rPr>
                <w:sz w:val="20"/>
                <w:szCs w:val="20"/>
              </w:rPr>
            </w:pPr>
            <w:r>
              <w:rPr>
                <w:sz w:val="20"/>
                <w:szCs w:val="20"/>
              </w:rPr>
              <w:t xml:space="preserve">Li (2015) </w:t>
            </w:r>
            <w:r>
              <w:rPr>
                <w:sz w:val="20"/>
                <w:szCs w:val="20"/>
              </w:rPr>
              <w:fldChar w:fldCharType="begin">
                <w:fldData xml:space="preserve">PEVuZE5vdGU+PENpdGU+PEF1dGhvcj5MaTwvQXV0aG9yPjxZZWFyPjIwMTU8L1llYXI+PFJlY051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</w:fldData>
              </w:fldChar>
            </w:r>
            <w:r w:rsidR="00FB7962">
              <w:rPr>
                <w:sz w:val="20"/>
                <w:szCs w:val="20"/>
              </w:rPr>
              <w:instrText xml:space="preserve"> ADDIN EN.CITE </w:instrText>
            </w:r>
            <w:r w:rsidR="00FB7962">
              <w:rPr>
                <w:sz w:val="20"/>
                <w:szCs w:val="20"/>
              </w:rPr>
              <w:fldChar w:fldCharType="begin">
                <w:fldData xml:space="preserve">PEVuZE5vdGU+PENpdGU+PEF1dGhvcj5MaTwvQXV0aG9yPjxZZWFyPjIwMTU8L1llYXI+PFJlY051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(13)</w:t>
            </w:r>
            <w:r>
              <w:rPr>
                <w:sz w:val="20"/>
                <w:szCs w:val="20"/>
              </w:rPr>
              <w:fldChar w:fldCharType="end"/>
            </w:r>
          </w:p>
        </w:tc>
        <w:tc>
          <w:tcPr>
            <w:tcW w:w="1276" w:type="dxa"/>
            <w:tcBorders>
              <w:top w:val="nil"/>
              <w:bottom w:val="nil"/>
            </w:tcBorders>
          </w:tcPr>
          <w:p w14:paraId="54420463" w14:textId="77777777" w:rsidR="00EE6DD0" w:rsidRPr="000D73AB" w:rsidRDefault="00EE6DD0" w:rsidP="00EE6DD0">
            <w:pPr>
              <w:jc w:val="left"/>
              <w:rPr>
                <w:sz w:val="20"/>
                <w:szCs w:val="20"/>
              </w:rPr>
            </w:pPr>
            <w:r w:rsidRPr="00F737FC">
              <w:rPr>
                <w:color w:val="000000"/>
                <w:sz w:val="20"/>
                <w:szCs w:val="20"/>
              </w:rPr>
              <w:t>PHE</w:t>
            </w:r>
          </w:p>
        </w:tc>
        <w:tc>
          <w:tcPr>
            <w:tcW w:w="2551" w:type="dxa"/>
            <w:tcBorders>
              <w:top w:val="nil"/>
              <w:bottom w:val="nil"/>
            </w:tcBorders>
          </w:tcPr>
          <w:p w14:paraId="03AF3D49" w14:textId="0F0ECE6E" w:rsidR="00EE6DD0" w:rsidRPr="000D73AB" w:rsidRDefault="00EE6DD0" w:rsidP="00EE6DD0">
            <w:pPr>
              <w:jc w:val="left"/>
              <w:rPr>
                <w:sz w:val="20"/>
                <w:szCs w:val="20"/>
              </w:rPr>
            </w:pPr>
            <w:r>
              <w:rPr>
                <w:sz w:val="20"/>
                <w:szCs w:val="20"/>
              </w:rPr>
              <w:t>US CD mild-to-moderate Parkinson’s disease patients aged 40-85</w:t>
            </w:r>
          </w:p>
        </w:tc>
        <w:tc>
          <w:tcPr>
            <w:tcW w:w="1276" w:type="dxa"/>
            <w:tcBorders>
              <w:top w:val="nil"/>
              <w:bottom w:val="nil"/>
            </w:tcBorders>
          </w:tcPr>
          <w:p w14:paraId="74CEBB89" w14:textId="3F8C4726"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39FD6271" w14:textId="1F8E8F91"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48B663A4" w14:textId="3B265E74" w:rsidR="00EE6DD0" w:rsidRPr="000D73AB" w:rsidRDefault="00EE6DD0" w:rsidP="00EE6DD0">
            <w:pPr>
              <w:jc w:val="left"/>
              <w:rPr>
                <w:sz w:val="20"/>
                <w:szCs w:val="20"/>
              </w:rPr>
            </w:pPr>
            <w:r>
              <w:rPr>
                <w:sz w:val="20"/>
                <w:szCs w:val="20"/>
              </w:rPr>
              <w:t>9 months</w:t>
            </w:r>
          </w:p>
        </w:tc>
        <w:tc>
          <w:tcPr>
            <w:tcW w:w="2835" w:type="dxa"/>
            <w:tcBorders>
              <w:top w:val="nil"/>
              <w:bottom w:val="nil"/>
            </w:tcBorders>
          </w:tcPr>
          <w:p w14:paraId="18195536" w14:textId="59E2BB6E" w:rsidR="00EE6DD0" w:rsidRPr="000D73AB" w:rsidRDefault="00EE6DD0" w:rsidP="00EE6DD0">
            <w:pPr>
              <w:jc w:val="left"/>
              <w:rPr>
                <w:sz w:val="20"/>
                <w:szCs w:val="20"/>
              </w:rPr>
            </w:pPr>
            <w:r>
              <w:rPr>
                <w:sz w:val="20"/>
                <w:szCs w:val="20"/>
              </w:rPr>
              <w:t>Tai Chi</w:t>
            </w:r>
          </w:p>
        </w:tc>
        <w:tc>
          <w:tcPr>
            <w:tcW w:w="1337" w:type="dxa"/>
            <w:tcBorders>
              <w:top w:val="nil"/>
              <w:bottom w:val="nil"/>
            </w:tcBorders>
          </w:tcPr>
          <w:p w14:paraId="1EE6A8CC" w14:textId="4D820741" w:rsidR="00EE6DD0" w:rsidRPr="000D73AB" w:rsidRDefault="00EE6DD0" w:rsidP="00EE6DD0">
            <w:pPr>
              <w:jc w:val="left"/>
              <w:rPr>
                <w:sz w:val="20"/>
                <w:szCs w:val="20"/>
              </w:rPr>
            </w:pPr>
            <w:r>
              <w:rPr>
                <w:sz w:val="20"/>
                <w:szCs w:val="20"/>
              </w:rPr>
              <w:t>Resistance exercise; Stretching</w:t>
            </w:r>
          </w:p>
        </w:tc>
      </w:tr>
      <w:tr w:rsidR="00EE6DD0" w14:paraId="775E286E" w14:textId="77777777" w:rsidTr="00037FD2">
        <w:tc>
          <w:tcPr>
            <w:tcW w:w="484" w:type="dxa"/>
            <w:tcBorders>
              <w:top w:val="nil"/>
              <w:bottom w:val="nil"/>
            </w:tcBorders>
          </w:tcPr>
          <w:p w14:paraId="4FCD3087" w14:textId="0D9F786A" w:rsidR="00EE6DD0" w:rsidRPr="000D73AB" w:rsidRDefault="00EE6DD0" w:rsidP="00EE6DD0">
            <w:pPr>
              <w:jc w:val="left"/>
              <w:rPr>
                <w:sz w:val="20"/>
                <w:szCs w:val="20"/>
              </w:rPr>
            </w:pPr>
            <w:r>
              <w:rPr>
                <w:sz w:val="20"/>
                <w:szCs w:val="20"/>
              </w:rPr>
              <w:t>1</w:t>
            </w:r>
            <w:r w:rsidR="00FB7962">
              <w:rPr>
                <w:sz w:val="20"/>
                <w:szCs w:val="20"/>
              </w:rPr>
              <w:t>4</w:t>
            </w:r>
          </w:p>
        </w:tc>
        <w:tc>
          <w:tcPr>
            <w:tcW w:w="1354" w:type="dxa"/>
            <w:tcBorders>
              <w:top w:val="nil"/>
              <w:bottom w:val="nil"/>
            </w:tcBorders>
          </w:tcPr>
          <w:p w14:paraId="0DCB8F27" w14:textId="57768D22" w:rsidR="00EE6DD0" w:rsidRPr="000D73AB" w:rsidRDefault="00EE6DD0" w:rsidP="00EE6DD0">
            <w:pPr>
              <w:jc w:val="left"/>
              <w:rPr>
                <w:sz w:val="20"/>
                <w:szCs w:val="20"/>
              </w:rPr>
            </w:pPr>
            <w:r>
              <w:rPr>
                <w:sz w:val="20"/>
                <w:szCs w:val="20"/>
              </w:rPr>
              <w:t xml:space="preserve">Patil (2016) </w:t>
            </w:r>
            <w:r>
              <w:rPr>
                <w:sz w:val="20"/>
                <w:szCs w:val="20"/>
              </w:rPr>
              <w:fldChar w:fldCharType="begin">
                <w:fldData xml:space="preserve">PEVuZE5vdGU+PENpdGU+PEF1dGhvcj5QYXRpbDwvQXV0aG9yPjxZZWFyPjIwMTY8L1llYXI+PFJl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</w:fldData>
              </w:fldChar>
            </w:r>
            <w:r w:rsidR="00FB7962">
              <w:rPr>
                <w:sz w:val="20"/>
                <w:szCs w:val="20"/>
              </w:rPr>
              <w:instrText xml:space="preserve"> ADDIN EN.CITE </w:instrText>
            </w:r>
            <w:r w:rsidR="00FB7962">
              <w:rPr>
                <w:sz w:val="20"/>
                <w:szCs w:val="20"/>
              </w:rPr>
              <w:fldChar w:fldCharType="begin">
                <w:fldData xml:space="preserve">PEVuZE5vdGU+PENpdGU+PEF1dGhvcj5QYXRpbDwvQXV0aG9yPjxZZWFyPjIwMTY8L1llYXI+PFJl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(14)</w:t>
            </w:r>
            <w:r>
              <w:rPr>
                <w:sz w:val="20"/>
                <w:szCs w:val="20"/>
              </w:rPr>
              <w:fldChar w:fldCharType="end"/>
            </w:r>
          </w:p>
        </w:tc>
        <w:tc>
          <w:tcPr>
            <w:tcW w:w="1276" w:type="dxa"/>
            <w:tcBorders>
              <w:top w:val="nil"/>
              <w:bottom w:val="nil"/>
            </w:tcBorders>
          </w:tcPr>
          <w:p w14:paraId="553F720E" w14:textId="77777777" w:rsidR="00EE6DD0" w:rsidRPr="000D73AB" w:rsidRDefault="00EE6DD0" w:rsidP="00EE6DD0">
            <w:pPr>
              <w:jc w:val="left"/>
              <w:rPr>
                <w:sz w:val="20"/>
                <w:szCs w:val="20"/>
              </w:rPr>
            </w:pPr>
            <w:r w:rsidRPr="00F737FC">
              <w:rPr>
                <w:color w:val="000000"/>
                <w:sz w:val="20"/>
                <w:szCs w:val="20"/>
              </w:rPr>
              <w:t xml:space="preserve">PHE; </w:t>
            </w:r>
            <w:proofErr w:type="spellStart"/>
            <w:r w:rsidRPr="00F737FC">
              <w:rPr>
                <w:color w:val="000000"/>
                <w:sz w:val="20"/>
                <w:szCs w:val="20"/>
              </w:rPr>
              <w:t>Olij</w:t>
            </w:r>
            <w:proofErr w:type="spellEnd"/>
          </w:p>
        </w:tc>
        <w:tc>
          <w:tcPr>
            <w:tcW w:w="2551" w:type="dxa"/>
            <w:tcBorders>
              <w:top w:val="nil"/>
              <w:bottom w:val="nil"/>
            </w:tcBorders>
          </w:tcPr>
          <w:p w14:paraId="7E076756" w14:textId="5FDA2F7E" w:rsidR="00EE6DD0" w:rsidRPr="000D73AB" w:rsidRDefault="00EE6DD0" w:rsidP="00EE6DD0">
            <w:pPr>
              <w:jc w:val="left"/>
              <w:rPr>
                <w:sz w:val="20"/>
                <w:szCs w:val="20"/>
              </w:rPr>
            </w:pPr>
            <w:r>
              <w:rPr>
                <w:sz w:val="20"/>
                <w:szCs w:val="20"/>
              </w:rPr>
              <w:t>Finnish CD women aged 70-80 who have fallen at least once in past year and low physical activity</w:t>
            </w:r>
          </w:p>
        </w:tc>
        <w:tc>
          <w:tcPr>
            <w:tcW w:w="1276" w:type="dxa"/>
            <w:tcBorders>
              <w:top w:val="nil"/>
              <w:bottom w:val="nil"/>
            </w:tcBorders>
          </w:tcPr>
          <w:p w14:paraId="7D144FCA" w14:textId="15A5753C" w:rsidR="00EE6DD0" w:rsidRPr="000D73AB" w:rsidRDefault="00EE6DD0" w:rsidP="00EE6DD0">
            <w:pPr>
              <w:jc w:val="left"/>
              <w:rPr>
                <w:sz w:val="20"/>
                <w:szCs w:val="20"/>
              </w:rPr>
            </w:pPr>
            <w:r>
              <w:rPr>
                <w:sz w:val="20"/>
                <w:szCs w:val="20"/>
              </w:rPr>
              <w:t>CEA</w:t>
            </w:r>
          </w:p>
        </w:tc>
        <w:tc>
          <w:tcPr>
            <w:tcW w:w="1276" w:type="dxa"/>
            <w:tcBorders>
              <w:top w:val="nil"/>
              <w:bottom w:val="nil"/>
            </w:tcBorders>
          </w:tcPr>
          <w:p w14:paraId="0F45FAD6" w14:textId="1A88A49D"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0AB4A05D" w14:textId="071FE392" w:rsidR="00EE6DD0" w:rsidRPr="000D73AB" w:rsidRDefault="00EE6DD0" w:rsidP="00EE6DD0">
            <w:pPr>
              <w:jc w:val="left"/>
              <w:rPr>
                <w:sz w:val="20"/>
                <w:szCs w:val="20"/>
              </w:rPr>
            </w:pPr>
            <w:r>
              <w:rPr>
                <w:sz w:val="20"/>
                <w:szCs w:val="20"/>
              </w:rPr>
              <w:t>2 years</w:t>
            </w:r>
          </w:p>
        </w:tc>
        <w:tc>
          <w:tcPr>
            <w:tcW w:w="2835" w:type="dxa"/>
            <w:tcBorders>
              <w:top w:val="nil"/>
              <w:bottom w:val="nil"/>
            </w:tcBorders>
          </w:tcPr>
          <w:p w14:paraId="4E78C13D" w14:textId="174BA402" w:rsidR="00EE6DD0" w:rsidRPr="000D73AB" w:rsidRDefault="00EE6DD0" w:rsidP="00EE6DD0">
            <w:pPr>
              <w:jc w:val="left"/>
              <w:rPr>
                <w:sz w:val="20"/>
                <w:szCs w:val="20"/>
              </w:rPr>
            </w:pPr>
            <w:r>
              <w:rPr>
                <w:sz w:val="20"/>
                <w:szCs w:val="20"/>
              </w:rPr>
              <w:t>Exercise and Vit. D; Exercise alone; Vit. D alone</w:t>
            </w:r>
          </w:p>
        </w:tc>
        <w:tc>
          <w:tcPr>
            <w:tcW w:w="1337" w:type="dxa"/>
            <w:tcBorders>
              <w:top w:val="nil"/>
              <w:bottom w:val="nil"/>
            </w:tcBorders>
          </w:tcPr>
          <w:p w14:paraId="099A1682" w14:textId="5DD4C313" w:rsidR="00EE6DD0" w:rsidRPr="000D73AB" w:rsidRDefault="00EE6DD0" w:rsidP="00EE6DD0">
            <w:pPr>
              <w:jc w:val="left"/>
              <w:rPr>
                <w:sz w:val="20"/>
                <w:szCs w:val="20"/>
              </w:rPr>
            </w:pPr>
            <w:r>
              <w:rPr>
                <w:sz w:val="20"/>
                <w:szCs w:val="20"/>
              </w:rPr>
              <w:t>Usual care</w:t>
            </w:r>
          </w:p>
        </w:tc>
      </w:tr>
      <w:tr w:rsidR="00EE6DD0" w14:paraId="1D2E9E2F" w14:textId="77777777" w:rsidTr="00037FD2">
        <w:tc>
          <w:tcPr>
            <w:tcW w:w="484" w:type="dxa"/>
            <w:tcBorders>
              <w:top w:val="nil"/>
              <w:bottom w:val="nil"/>
            </w:tcBorders>
          </w:tcPr>
          <w:p w14:paraId="7241EE6E" w14:textId="29B66041" w:rsidR="00EE6DD0" w:rsidRPr="000D73AB" w:rsidRDefault="00EE6DD0" w:rsidP="00EE6DD0">
            <w:pPr>
              <w:jc w:val="left"/>
              <w:rPr>
                <w:sz w:val="20"/>
                <w:szCs w:val="20"/>
              </w:rPr>
            </w:pPr>
            <w:r>
              <w:rPr>
                <w:sz w:val="20"/>
                <w:szCs w:val="20"/>
              </w:rPr>
              <w:t>1</w:t>
            </w:r>
            <w:r w:rsidR="00FB7962">
              <w:rPr>
                <w:sz w:val="20"/>
                <w:szCs w:val="20"/>
              </w:rPr>
              <w:t>5</w:t>
            </w:r>
          </w:p>
        </w:tc>
        <w:tc>
          <w:tcPr>
            <w:tcW w:w="1354" w:type="dxa"/>
            <w:tcBorders>
              <w:top w:val="nil"/>
              <w:bottom w:val="nil"/>
            </w:tcBorders>
          </w:tcPr>
          <w:p w14:paraId="6664F682" w14:textId="7DDEE184" w:rsidR="00EE6DD0" w:rsidRPr="000D73AB" w:rsidRDefault="00EE6DD0" w:rsidP="00EE6DD0">
            <w:pPr>
              <w:jc w:val="left"/>
              <w:rPr>
                <w:sz w:val="20"/>
                <w:szCs w:val="20"/>
              </w:rPr>
            </w:pPr>
            <w:proofErr w:type="spellStart"/>
            <w:r>
              <w:rPr>
                <w:sz w:val="20"/>
                <w:szCs w:val="20"/>
              </w:rPr>
              <w:t>Peeters</w:t>
            </w:r>
            <w:proofErr w:type="spellEnd"/>
            <w:r>
              <w:rPr>
                <w:sz w:val="20"/>
                <w:szCs w:val="20"/>
              </w:rPr>
              <w:t xml:space="preserve"> (2011) </w:t>
            </w:r>
            <w:r>
              <w:rPr>
                <w:sz w:val="20"/>
                <w:szCs w:val="20"/>
              </w:rPr>
              <w:fldChar w:fldCharType="begin">
                <w:fldData xml:space="preserve">PEVuZE5vdGU+PENpdGU+PEF1dGhvcj5QZWV0ZXJzPC9BdXRob3I+PFllYXI+MjAxMTwvWWVhcj48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</w:fldData>
              </w:fldChar>
            </w:r>
            <w:r w:rsidR="00FB7962">
              <w:rPr>
                <w:sz w:val="20"/>
                <w:szCs w:val="20"/>
              </w:rPr>
              <w:instrText xml:space="preserve"> ADDIN EN.CITE </w:instrText>
            </w:r>
            <w:r w:rsidR="00FB7962">
              <w:rPr>
                <w:sz w:val="20"/>
                <w:szCs w:val="20"/>
              </w:rPr>
              <w:fldChar w:fldCharType="begin">
                <w:fldData xml:space="preserve">PEVuZE5vdGU+PENpdGU+PEF1dGhvcj5QZWV0ZXJzPC9BdXRob3I+PFllYXI+MjAxMTwvWWVhcj48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(15)</w:t>
            </w:r>
            <w:r>
              <w:rPr>
                <w:sz w:val="20"/>
                <w:szCs w:val="20"/>
              </w:rPr>
              <w:fldChar w:fldCharType="end"/>
            </w:r>
          </w:p>
        </w:tc>
        <w:tc>
          <w:tcPr>
            <w:tcW w:w="1276" w:type="dxa"/>
            <w:tcBorders>
              <w:top w:val="nil"/>
              <w:bottom w:val="nil"/>
            </w:tcBorders>
          </w:tcPr>
          <w:p w14:paraId="4A51BF81" w14:textId="77777777" w:rsidR="00EE6DD0" w:rsidRPr="000D73AB" w:rsidRDefault="00EE6DD0" w:rsidP="00EE6DD0">
            <w:pPr>
              <w:jc w:val="left"/>
              <w:rPr>
                <w:sz w:val="20"/>
                <w:szCs w:val="20"/>
              </w:rPr>
            </w:pPr>
            <w:r w:rsidRPr="00F737FC">
              <w:rPr>
                <w:color w:val="000000"/>
                <w:sz w:val="20"/>
                <w:szCs w:val="20"/>
              </w:rPr>
              <w:t xml:space="preserve">PHE; </w:t>
            </w:r>
            <w:proofErr w:type="spellStart"/>
            <w:r w:rsidRPr="00F737FC">
              <w:rPr>
                <w:color w:val="000000"/>
                <w:sz w:val="20"/>
                <w:szCs w:val="20"/>
              </w:rPr>
              <w:t>Olij</w:t>
            </w:r>
            <w:proofErr w:type="spellEnd"/>
          </w:p>
        </w:tc>
        <w:tc>
          <w:tcPr>
            <w:tcW w:w="2551" w:type="dxa"/>
            <w:tcBorders>
              <w:top w:val="nil"/>
              <w:bottom w:val="nil"/>
            </w:tcBorders>
          </w:tcPr>
          <w:p w14:paraId="3D2C8F61" w14:textId="04272EDA" w:rsidR="00EE6DD0" w:rsidRPr="000D73AB" w:rsidRDefault="00EE6DD0" w:rsidP="00EE6DD0">
            <w:pPr>
              <w:jc w:val="left"/>
              <w:rPr>
                <w:sz w:val="20"/>
                <w:szCs w:val="20"/>
              </w:rPr>
            </w:pPr>
            <w:r>
              <w:rPr>
                <w:sz w:val="20"/>
                <w:szCs w:val="20"/>
              </w:rPr>
              <w:t>Dutch CD and RC adults aged 65+ screened as high falls risk by questionnaire</w:t>
            </w:r>
          </w:p>
        </w:tc>
        <w:tc>
          <w:tcPr>
            <w:tcW w:w="1276" w:type="dxa"/>
            <w:tcBorders>
              <w:top w:val="nil"/>
              <w:bottom w:val="nil"/>
            </w:tcBorders>
          </w:tcPr>
          <w:p w14:paraId="71855C12" w14:textId="3699EFD1"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242A0498" w14:textId="59FF23E1"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7AFEFDFA" w14:textId="2C1056D1"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236259F5" w14:textId="56E1644D" w:rsidR="00EE6DD0" w:rsidRPr="000D73AB" w:rsidRDefault="00EE6DD0" w:rsidP="00EE6DD0">
            <w:pPr>
              <w:jc w:val="left"/>
              <w:rPr>
                <w:sz w:val="20"/>
                <w:szCs w:val="20"/>
              </w:rPr>
            </w:pPr>
            <w:r>
              <w:rPr>
                <w:sz w:val="20"/>
                <w:szCs w:val="20"/>
              </w:rPr>
              <w:t>Multifactorial int.</w:t>
            </w:r>
          </w:p>
        </w:tc>
        <w:tc>
          <w:tcPr>
            <w:tcW w:w="1337" w:type="dxa"/>
            <w:tcBorders>
              <w:top w:val="nil"/>
              <w:bottom w:val="nil"/>
            </w:tcBorders>
          </w:tcPr>
          <w:p w14:paraId="0F21C27B" w14:textId="4EB2F3A2" w:rsidR="00EE6DD0" w:rsidRPr="000D73AB" w:rsidRDefault="00EE6DD0" w:rsidP="00EE6DD0">
            <w:pPr>
              <w:jc w:val="left"/>
              <w:rPr>
                <w:sz w:val="20"/>
                <w:szCs w:val="20"/>
              </w:rPr>
            </w:pPr>
            <w:r>
              <w:rPr>
                <w:sz w:val="20"/>
                <w:szCs w:val="20"/>
              </w:rPr>
              <w:t>Usual care</w:t>
            </w:r>
          </w:p>
        </w:tc>
      </w:tr>
      <w:tr w:rsidR="00EE6DD0" w14:paraId="3CBEA5E5" w14:textId="77777777" w:rsidTr="00037FD2">
        <w:tc>
          <w:tcPr>
            <w:tcW w:w="484" w:type="dxa"/>
            <w:tcBorders>
              <w:top w:val="nil"/>
              <w:bottom w:val="nil"/>
            </w:tcBorders>
          </w:tcPr>
          <w:p w14:paraId="20773F14" w14:textId="4E47D76C" w:rsidR="00EE6DD0" w:rsidRPr="000D73AB" w:rsidRDefault="00EE6DD0" w:rsidP="00EE6DD0">
            <w:pPr>
              <w:jc w:val="left"/>
              <w:rPr>
                <w:sz w:val="20"/>
                <w:szCs w:val="20"/>
              </w:rPr>
            </w:pPr>
            <w:r>
              <w:rPr>
                <w:sz w:val="20"/>
                <w:szCs w:val="20"/>
              </w:rPr>
              <w:t>1</w:t>
            </w:r>
            <w:r w:rsidR="00FB7962">
              <w:rPr>
                <w:sz w:val="20"/>
                <w:szCs w:val="20"/>
              </w:rPr>
              <w:t>6</w:t>
            </w:r>
          </w:p>
        </w:tc>
        <w:tc>
          <w:tcPr>
            <w:tcW w:w="1354" w:type="dxa"/>
            <w:tcBorders>
              <w:top w:val="nil"/>
              <w:bottom w:val="nil"/>
            </w:tcBorders>
          </w:tcPr>
          <w:p w14:paraId="19BB991E" w14:textId="6336658E" w:rsidR="00EE6DD0" w:rsidRPr="000D73AB" w:rsidRDefault="00EE6DD0" w:rsidP="00EE6DD0">
            <w:pPr>
              <w:jc w:val="left"/>
              <w:rPr>
                <w:sz w:val="20"/>
                <w:szCs w:val="20"/>
              </w:rPr>
            </w:pPr>
            <w:proofErr w:type="spellStart"/>
            <w:r>
              <w:rPr>
                <w:sz w:val="20"/>
                <w:szCs w:val="20"/>
              </w:rPr>
              <w:t>Polinder</w:t>
            </w:r>
            <w:proofErr w:type="spellEnd"/>
            <w:r>
              <w:rPr>
                <w:sz w:val="20"/>
                <w:szCs w:val="20"/>
              </w:rPr>
              <w:t xml:space="preserve"> (2016) </w:t>
            </w:r>
            <w:r>
              <w:rPr>
                <w:sz w:val="20"/>
                <w:szCs w:val="20"/>
              </w:rPr>
              <w:fldChar w:fldCharType="begin">
                <w:fldData xml:space="preserve">PEVuZE5vdGU+PENpdGU+PEF1dGhvcj5Qb2xpbmRlcjwvQXV0aG9yPjxZZWFyPjIwMTY8L1llYXI+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</w:fldData>
              </w:fldChar>
            </w:r>
            <w:r w:rsidR="00FB7962">
              <w:rPr>
                <w:sz w:val="20"/>
                <w:szCs w:val="20"/>
              </w:rPr>
              <w:instrText xml:space="preserve"> ADDIN EN.CITE </w:instrText>
            </w:r>
            <w:r w:rsidR="00FB7962">
              <w:rPr>
                <w:sz w:val="20"/>
                <w:szCs w:val="20"/>
              </w:rPr>
              <w:fldChar w:fldCharType="begin">
                <w:fldData xml:space="preserve">PEVuZE5vdGU+PENpdGU+PEF1dGhvcj5Qb2xpbmRlcjwvQXV0aG9yPjxZZWFyPjIwMTY8L1llYXI+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(16)</w:t>
            </w:r>
            <w:r>
              <w:rPr>
                <w:sz w:val="20"/>
                <w:szCs w:val="20"/>
              </w:rPr>
              <w:fldChar w:fldCharType="end"/>
            </w:r>
          </w:p>
        </w:tc>
        <w:tc>
          <w:tcPr>
            <w:tcW w:w="1276" w:type="dxa"/>
            <w:tcBorders>
              <w:top w:val="nil"/>
              <w:bottom w:val="nil"/>
            </w:tcBorders>
          </w:tcPr>
          <w:p w14:paraId="4CEDC5E0" w14:textId="77777777" w:rsidR="00EE6DD0" w:rsidRPr="000D73AB" w:rsidRDefault="00EE6DD0" w:rsidP="00EE6DD0">
            <w:pPr>
              <w:jc w:val="left"/>
              <w:rPr>
                <w:sz w:val="20"/>
                <w:szCs w:val="20"/>
              </w:rPr>
            </w:pPr>
            <w:r w:rsidRPr="00F737FC">
              <w:rPr>
                <w:color w:val="000000"/>
                <w:sz w:val="20"/>
                <w:szCs w:val="20"/>
              </w:rPr>
              <w:t>PHE</w:t>
            </w:r>
          </w:p>
        </w:tc>
        <w:tc>
          <w:tcPr>
            <w:tcW w:w="2551" w:type="dxa"/>
            <w:tcBorders>
              <w:top w:val="nil"/>
              <w:bottom w:val="nil"/>
            </w:tcBorders>
          </w:tcPr>
          <w:p w14:paraId="58CD0222" w14:textId="32ACFC0C" w:rsidR="00EE6DD0" w:rsidRPr="000D73AB" w:rsidRDefault="00EE6DD0" w:rsidP="00EE6DD0">
            <w:pPr>
              <w:jc w:val="left"/>
              <w:rPr>
                <w:sz w:val="20"/>
                <w:szCs w:val="20"/>
              </w:rPr>
            </w:pPr>
            <w:r>
              <w:rPr>
                <w:sz w:val="20"/>
                <w:szCs w:val="20"/>
              </w:rPr>
              <w:t>Dutch CD adults aged 65+ who visited A&amp;E after a fall and use fall-risk-increasing medications</w:t>
            </w:r>
          </w:p>
        </w:tc>
        <w:tc>
          <w:tcPr>
            <w:tcW w:w="1276" w:type="dxa"/>
            <w:tcBorders>
              <w:top w:val="nil"/>
              <w:bottom w:val="nil"/>
            </w:tcBorders>
          </w:tcPr>
          <w:p w14:paraId="4BD7B16F" w14:textId="1DEBD718" w:rsidR="00EE6DD0" w:rsidRPr="000D73AB" w:rsidRDefault="00EE6DD0" w:rsidP="00EE6DD0">
            <w:pPr>
              <w:jc w:val="left"/>
              <w:rPr>
                <w:sz w:val="20"/>
                <w:szCs w:val="20"/>
              </w:rPr>
            </w:pPr>
            <w:r>
              <w:rPr>
                <w:sz w:val="20"/>
                <w:szCs w:val="20"/>
              </w:rPr>
              <w:t>CUA</w:t>
            </w:r>
          </w:p>
        </w:tc>
        <w:tc>
          <w:tcPr>
            <w:tcW w:w="1276" w:type="dxa"/>
            <w:tcBorders>
              <w:top w:val="nil"/>
              <w:bottom w:val="nil"/>
            </w:tcBorders>
          </w:tcPr>
          <w:p w14:paraId="2CBEDC6C" w14:textId="60319AB4" w:rsidR="00EE6DD0" w:rsidRPr="000D73AB" w:rsidRDefault="00EE6DD0" w:rsidP="00EE6DD0">
            <w:pPr>
              <w:jc w:val="left"/>
              <w:rPr>
                <w:sz w:val="20"/>
                <w:szCs w:val="20"/>
              </w:rPr>
            </w:pPr>
            <w:r>
              <w:rPr>
                <w:sz w:val="20"/>
                <w:szCs w:val="20"/>
              </w:rPr>
              <w:t>Societal</w:t>
            </w:r>
          </w:p>
        </w:tc>
        <w:tc>
          <w:tcPr>
            <w:tcW w:w="1559" w:type="dxa"/>
            <w:tcBorders>
              <w:top w:val="nil"/>
              <w:bottom w:val="nil"/>
            </w:tcBorders>
          </w:tcPr>
          <w:p w14:paraId="311AE0B2" w14:textId="6A08E718"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6F2ACEC0" w14:textId="12ABEDC8" w:rsidR="00EE6DD0" w:rsidRPr="000D73AB" w:rsidRDefault="00EE6DD0" w:rsidP="00EE6DD0">
            <w:pPr>
              <w:jc w:val="left"/>
              <w:rPr>
                <w:sz w:val="20"/>
                <w:szCs w:val="20"/>
              </w:rPr>
            </w:pPr>
            <w:r>
              <w:rPr>
                <w:sz w:val="20"/>
                <w:szCs w:val="20"/>
              </w:rPr>
              <w:t>Med. modification</w:t>
            </w:r>
          </w:p>
        </w:tc>
        <w:tc>
          <w:tcPr>
            <w:tcW w:w="1337" w:type="dxa"/>
            <w:tcBorders>
              <w:top w:val="nil"/>
              <w:bottom w:val="nil"/>
            </w:tcBorders>
          </w:tcPr>
          <w:p w14:paraId="584A7D88" w14:textId="39B73386" w:rsidR="00EE6DD0" w:rsidRPr="000D73AB" w:rsidRDefault="00EE6DD0" w:rsidP="00EE6DD0">
            <w:pPr>
              <w:jc w:val="left"/>
              <w:rPr>
                <w:sz w:val="20"/>
                <w:szCs w:val="20"/>
              </w:rPr>
            </w:pPr>
            <w:r>
              <w:rPr>
                <w:sz w:val="20"/>
                <w:szCs w:val="20"/>
              </w:rPr>
              <w:t>Usual care</w:t>
            </w:r>
          </w:p>
        </w:tc>
      </w:tr>
      <w:tr w:rsidR="00EE6DD0" w14:paraId="56CEB714" w14:textId="77777777" w:rsidTr="00037FD2">
        <w:tc>
          <w:tcPr>
            <w:tcW w:w="484" w:type="dxa"/>
            <w:tcBorders>
              <w:top w:val="nil"/>
              <w:bottom w:val="nil"/>
            </w:tcBorders>
          </w:tcPr>
          <w:p w14:paraId="642AB03B" w14:textId="2B76D133" w:rsidR="00EE6DD0" w:rsidRPr="000D73AB" w:rsidRDefault="00EE6DD0" w:rsidP="00EE6DD0">
            <w:pPr>
              <w:jc w:val="left"/>
              <w:rPr>
                <w:sz w:val="20"/>
                <w:szCs w:val="20"/>
              </w:rPr>
            </w:pPr>
            <w:r>
              <w:rPr>
                <w:sz w:val="20"/>
                <w:szCs w:val="20"/>
              </w:rPr>
              <w:t>1</w:t>
            </w:r>
            <w:r w:rsidR="00FB7962">
              <w:rPr>
                <w:sz w:val="20"/>
                <w:szCs w:val="20"/>
              </w:rPr>
              <w:t>7</w:t>
            </w:r>
          </w:p>
        </w:tc>
        <w:tc>
          <w:tcPr>
            <w:tcW w:w="1354" w:type="dxa"/>
            <w:tcBorders>
              <w:top w:val="nil"/>
              <w:bottom w:val="nil"/>
            </w:tcBorders>
          </w:tcPr>
          <w:p w14:paraId="54B7C2D7" w14:textId="36F8C5B5" w:rsidR="00EE6DD0" w:rsidRPr="000D73AB" w:rsidRDefault="00EE6DD0" w:rsidP="00EE6DD0">
            <w:pPr>
              <w:jc w:val="left"/>
              <w:rPr>
                <w:sz w:val="20"/>
                <w:szCs w:val="20"/>
              </w:rPr>
            </w:pPr>
            <w:r>
              <w:rPr>
                <w:sz w:val="20"/>
                <w:szCs w:val="20"/>
              </w:rPr>
              <w:t xml:space="preserve">Rizzo (1996) </w:t>
            </w:r>
            <w:r>
              <w:rPr>
                <w:sz w:val="20"/>
                <w:szCs w:val="20"/>
              </w:rPr>
              <w:fldChar w:fldCharType="begin"/>
            </w:r>
            <w:r w:rsidR="00FB7962">
              <w:rPr>
                <w:sz w:val="20"/>
                <w:szCs w:val="20"/>
              </w:rPr>
              <w:instrText xml:space="preserve"> ADDIN EN.CITE &lt;EndNote&gt;&lt;Cite&gt;&lt;Author&gt;Rizzo&lt;/Author&gt;&lt;Year&gt;1996&lt;/Year&gt;&lt;RecNum&gt;336&lt;/RecNum&gt;&lt;DisplayText&gt;(17)&lt;/DisplayText&gt;&lt;record&gt;&lt;rec-number&gt;336&lt;/rec-number&gt;&lt;foreign-keys&gt;&lt;key app="EN" db-id="tdtrdw9aepptzbefsat599syza29sxsd2wsp" timestamp="1612211375"&gt;336&lt;/key&gt;&lt;/foreign-keys&gt;&lt;ref-type name="Journal Article"&gt;17&lt;/ref-type&gt;&lt;contributors&gt;&lt;authors&gt;&lt;author&gt;Rizzo, John A&lt;/author&gt;&lt;author&gt;Baker, Dorothy I&lt;/author&gt;&lt;author&gt;McAvay, Gail&lt;/author&gt;&lt;author&gt;Tinetti, Mary E&lt;/author&gt;&lt;/authors&gt;&lt;/contributors&gt;&lt;titles&gt;&lt;title&gt;The cost-effectiveness of a multifactorial targeted prevention program for falls among community elderly persons&lt;/title&gt;&lt;secondary-title&gt;Medical care&lt;/secondary-title&gt;&lt;/titles&gt;&lt;periodical&gt;&lt;full-title&gt;Medical care&lt;/full-title&gt;&lt;/periodical&gt;&lt;pages&gt;954-969&lt;/pages&gt;&lt;dates&gt;&lt;year&gt;1996&lt;/year&gt;&lt;/dates&gt;&lt;isbn&gt;0025-7079&lt;/isbn&gt;&lt;urls&gt;&lt;/urls&gt;&lt;/record&gt;&lt;/Cite&gt;&lt;/EndNote&gt;</w:instrText>
            </w:r>
            <w:r>
              <w:rPr>
                <w:sz w:val="20"/>
                <w:szCs w:val="20"/>
              </w:rPr>
              <w:fldChar w:fldCharType="separate"/>
            </w:r>
            <w:r w:rsidR="00FB7962">
              <w:rPr>
                <w:noProof/>
                <w:sz w:val="20"/>
                <w:szCs w:val="20"/>
              </w:rPr>
              <w:t>(17)</w:t>
            </w:r>
            <w:r>
              <w:rPr>
                <w:sz w:val="20"/>
                <w:szCs w:val="20"/>
              </w:rPr>
              <w:fldChar w:fldCharType="end"/>
            </w:r>
          </w:p>
        </w:tc>
        <w:tc>
          <w:tcPr>
            <w:tcW w:w="1276" w:type="dxa"/>
            <w:tcBorders>
              <w:top w:val="nil"/>
              <w:bottom w:val="nil"/>
            </w:tcBorders>
          </w:tcPr>
          <w:p w14:paraId="28BA922A" w14:textId="77777777" w:rsidR="00EE6DD0" w:rsidRPr="000D73AB" w:rsidRDefault="00EE6DD0" w:rsidP="00EE6DD0">
            <w:pPr>
              <w:jc w:val="left"/>
              <w:rPr>
                <w:sz w:val="20"/>
                <w:szCs w:val="20"/>
              </w:rPr>
            </w:pPr>
            <w:r w:rsidRPr="00F737FC">
              <w:rPr>
                <w:color w:val="000000"/>
                <w:sz w:val="20"/>
                <w:szCs w:val="20"/>
              </w:rPr>
              <w:t xml:space="preserve">RCN; Davis; </w:t>
            </w:r>
            <w:proofErr w:type="spellStart"/>
            <w:r w:rsidRPr="00F737FC">
              <w:rPr>
                <w:color w:val="000000"/>
                <w:sz w:val="20"/>
                <w:szCs w:val="20"/>
              </w:rPr>
              <w:t>Olij</w:t>
            </w:r>
            <w:proofErr w:type="spellEnd"/>
          </w:p>
        </w:tc>
        <w:tc>
          <w:tcPr>
            <w:tcW w:w="2551" w:type="dxa"/>
            <w:tcBorders>
              <w:top w:val="nil"/>
              <w:bottom w:val="nil"/>
            </w:tcBorders>
          </w:tcPr>
          <w:p w14:paraId="188629DB" w14:textId="44406C3A" w:rsidR="00EE6DD0" w:rsidRPr="000D73AB" w:rsidRDefault="00EE6DD0" w:rsidP="00EE6DD0">
            <w:pPr>
              <w:jc w:val="left"/>
              <w:rPr>
                <w:sz w:val="20"/>
                <w:szCs w:val="20"/>
              </w:rPr>
            </w:pPr>
            <w:r>
              <w:rPr>
                <w:sz w:val="20"/>
                <w:szCs w:val="20"/>
              </w:rPr>
              <w:t>UK CD and RC adults aged 60+ who have fallen and called an ambulance but did not require A&amp;E</w:t>
            </w:r>
          </w:p>
        </w:tc>
        <w:tc>
          <w:tcPr>
            <w:tcW w:w="1276" w:type="dxa"/>
            <w:tcBorders>
              <w:top w:val="nil"/>
              <w:bottom w:val="nil"/>
            </w:tcBorders>
          </w:tcPr>
          <w:p w14:paraId="6E006CCE" w14:textId="7684D106" w:rsidR="00EE6DD0" w:rsidRPr="000D73AB" w:rsidRDefault="00EE6DD0" w:rsidP="00EE6DD0">
            <w:pPr>
              <w:jc w:val="left"/>
              <w:rPr>
                <w:sz w:val="20"/>
                <w:szCs w:val="20"/>
              </w:rPr>
            </w:pPr>
            <w:r>
              <w:rPr>
                <w:sz w:val="20"/>
                <w:szCs w:val="20"/>
              </w:rPr>
              <w:t>CEA; CUA</w:t>
            </w:r>
          </w:p>
        </w:tc>
        <w:tc>
          <w:tcPr>
            <w:tcW w:w="1276" w:type="dxa"/>
            <w:tcBorders>
              <w:top w:val="nil"/>
              <w:bottom w:val="nil"/>
            </w:tcBorders>
          </w:tcPr>
          <w:p w14:paraId="215B0829" w14:textId="6053B8DB" w:rsidR="00EE6DD0" w:rsidRPr="000D73AB" w:rsidRDefault="00EE6DD0" w:rsidP="00EE6DD0">
            <w:pPr>
              <w:jc w:val="left"/>
              <w:rPr>
                <w:sz w:val="20"/>
                <w:szCs w:val="20"/>
              </w:rPr>
            </w:pPr>
            <w:r>
              <w:rPr>
                <w:sz w:val="20"/>
                <w:szCs w:val="20"/>
              </w:rPr>
              <w:t>PS; Societal</w:t>
            </w:r>
          </w:p>
        </w:tc>
        <w:tc>
          <w:tcPr>
            <w:tcW w:w="1559" w:type="dxa"/>
            <w:tcBorders>
              <w:top w:val="nil"/>
              <w:bottom w:val="nil"/>
            </w:tcBorders>
          </w:tcPr>
          <w:p w14:paraId="3C54C0F8" w14:textId="06E79622"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1A7BCD27" w14:textId="7D775164" w:rsidR="00EE6DD0" w:rsidRPr="000D73AB" w:rsidRDefault="00EE6DD0" w:rsidP="00EE6DD0">
            <w:pPr>
              <w:jc w:val="left"/>
              <w:rPr>
                <w:sz w:val="20"/>
                <w:szCs w:val="20"/>
              </w:rPr>
            </w:pPr>
            <w:r>
              <w:rPr>
                <w:sz w:val="20"/>
                <w:szCs w:val="20"/>
              </w:rPr>
              <w:t>MRA</w:t>
            </w:r>
          </w:p>
        </w:tc>
        <w:tc>
          <w:tcPr>
            <w:tcW w:w="1337" w:type="dxa"/>
            <w:tcBorders>
              <w:top w:val="nil"/>
              <w:bottom w:val="nil"/>
            </w:tcBorders>
          </w:tcPr>
          <w:p w14:paraId="1A7A0997" w14:textId="657A6EA0" w:rsidR="00EE6DD0" w:rsidRPr="000D73AB" w:rsidRDefault="00EE6DD0" w:rsidP="00EE6DD0">
            <w:pPr>
              <w:jc w:val="left"/>
              <w:rPr>
                <w:sz w:val="20"/>
                <w:szCs w:val="20"/>
              </w:rPr>
            </w:pPr>
            <w:r>
              <w:rPr>
                <w:sz w:val="20"/>
                <w:szCs w:val="20"/>
              </w:rPr>
              <w:t>Usual care</w:t>
            </w:r>
          </w:p>
        </w:tc>
      </w:tr>
      <w:tr w:rsidR="00EE6DD0" w14:paraId="2B04E524" w14:textId="77777777" w:rsidTr="00037FD2">
        <w:tc>
          <w:tcPr>
            <w:tcW w:w="484" w:type="dxa"/>
            <w:tcBorders>
              <w:top w:val="nil"/>
              <w:bottom w:val="nil"/>
            </w:tcBorders>
          </w:tcPr>
          <w:p w14:paraId="53525035" w14:textId="40B8AAC6" w:rsidR="00EE6DD0" w:rsidRPr="000D73AB" w:rsidRDefault="00EE6DD0" w:rsidP="00EE6DD0">
            <w:pPr>
              <w:jc w:val="left"/>
              <w:rPr>
                <w:sz w:val="20"/>
                <w:szCs w:val="20"/>
              </w:rPr>
            </w:pPr>
            <w:r>
              <w:rPr>
                <w:sz w:val="20"/>
                <w:szCs w:val="20"/>
              </w:rPr>
              <w:t>1</w:t>
            </w:r>
            <w:r w:rsidR="00FB7962">
              <w:rPr>
                <w:sz w:val="20"/>
                <w:szCs w:val="20"/>
              </w:rPr>
              <w:t>8</w:t>
            </w:r>
          </w:p>
        </w:tc>
        <w:tc>
          <w:tcPr>
            <w:tcW w:w="1354" w:type="dxa"/>
            <w:tcBorders>
              <w:top w:val="nil"/>
              <w:bottom w:val="nil"/>
            </w:tcBorders>
          </w:tcPr>
          <w:p w14:paraId="17DBE835" w14:textId="49F75F3A" w:rsidR="00EE6DD0" w:rsidRPr="000D73AB" w:rsidRDefault="00EE6DD0" w:rsidP="00EE6DD0">
            <w:pPr>
              <w:jc w:val="left"/>
              <w:rPr>
                <w:sz w:val="20"/>
                <w:szCs w:val="20"/>
              </w:rPr>
            </w:pPr>
            <w:r>
              <w:rPr>
                <w:sz w:val="20"/>
                <w:szCs w:val="20"/>
              </w:rPr>
              <w:t xml:space="preserve">Robertson (2001a) </w:t>
            </w:r>
            <w:r>
              <w:rPr>
                <w:sz w:val="20"/>
                <w:szCs w:val="20"/>
              </w:rPr>
              <w:fldChar w:fldCharType="begin"/>
            </w:r>
            <w:r w:rsidR="00FB7962">
              <w:rPr>
                <w:sz w:val="20"/>
                <w:szCs w:val="20"/>
              </w:rPr>
              <w:instrText xml:space="preserve"> ADDIN EN.CITE &lt;EndNote&gt;&lt;Cite&gt;&lt;Author&gt;Robertson&lt;/Author&gt;&lt;Year&gt;2001&lt;/Year&gt;&lt;RecNum&gt;337&lt;/RecNum&gt;&lt;DisplayText&gt;(18)&lt;/DisplayText&gt;&lt;record&gt;&lt;rec-number&gt;337&lt;/rec-number&gt;&lt;foreign-keys&gt;&lt;key app="EN" db-id="tdtrdw9aepptzbefsat599syza29sxsd2wsp" timestamp="1612211446"&gt;337&lt;/key&gt;&lt;/foreign-keys&gt;&lt;ref-type name="Journal Article"&gt;17&lt;/ref-type&gt;&lt;contributors&gt;&lt;authors&gt;&lt;author&gt;Robertson, M. C.&lt;/author&gt;&lt;author&gt;Devlin, N.&lt;/author&gt;&lt;author&gt;Gardner, M. M.&lt;/author&gt;&lt;author&gt;Campbell, A. J.&lt;/author&gt;&lt;/authors&gt;&lt;/contributors&gt;&lt;auth-address&gt;Department of Medical and Surgical Sciences, Otago Medical School, Dunedin, New Zealand. clare.robertson@stonebow.otago.ac.nz&lt;/auth-address&gt;&lt;titles&gt;&lt;title&gt;Effectiveness and economic evaluation of a nurse delivered home exercise programme to prevent falls. 1: Randomised controlled trial&lt;/title&gt;&lt;secondary-title&gt;BMJ&lt;/secondary-title&gt;&lt;/titles&gt;&lt;periodical&gt;&lt;full-title&gt;Bmj&lt;/full-title&gt;&lt;/periodical&gt;&lt;pages&gt;697-701&lt;/pages&gt;&lt;volume&gt;322&lt;/volume&gt;&lt;number&gt;7288&lt;/number&gt;&lt;keywords&gt;&lt;keyword&gt;Accidental Falls/economics/*prevention &amp;amp; control&lt;/keyword&gt;&lt;keyword&gt;Aged&lt;/keyword&gt;&lt;keyword&gt;Aged, 80 and over&lt;/keyword&gt;&lt;keyword&gt;Cost-Benefit Analysis&lt;/keyword&gt;&lt;keyword&gt;Exercise Therapy/*methods&lt;/keyword&gt;&lt;keyword&gt;Female&lt;/keyword&gt;&lt;keyword&gt;Home Care Services/*economics&lt;/keyword&gt;&lt;keyword&gt;Humans&lt;/keyword&gt;&lt;keyword&gt;Male&lt;/keyword&gt;&lt;keyword&gt;Nursing Care/*methods&lt;/keyword&gt;&lt;/keywords&gt;&lt;dates&gt;&lt;year&gt;2001&lt;/year&gt;&lt;pub-dates&gt;&lt;date&gt;Mar 24&lt;/date&gt;&lt;/pub-dates&gt;&lt;/dates&gt;&lt;isbn&gt;0959-8138 (Print)&amp;#xD;0959-8138 (Linking)&lt;/isbn&gt;&lt;accession-num&gt;11264206&lt;/accession-num&gt;&lt;urls&gt;&lt;related-urls&gt;&lt;url&gt;https://www.ncbi.nlm.nih.gov/pubmed/11264206&lt;/url&gt;&lt;/related-urls&gt;&lt;/urls&gt;&lt;custom2&gt;PMC30094&lt;/custom2&gt;&lt;/record&gt;&lt;/Cite&gt;&lt;/EndNote&gt;</w:instrText>
            </w:r>
            <w:r>
              <w:rPr>
                <w:sz w:val="20"/>
                <w:szCs w:val="20"/>
              </w:rPr>
              <w:fldChar w:fldCharType="separate"/>
            </w:r>
            <w:r w:rsidR="00FB7962">
              <w:rPr>
                <w:noProof/>
                <w:sz w:val="20"/>
                <w:szCs w:val="20"/>
              </w:rPr>
              <w:t>(18)</w:t>
            </w:r>
            <w:r>
              <w:rPr>
                <w:sz w:val="20"/>
                <w:szCs w:val="20"/>
              </w:rPr>
              <w:fldChar w:fldCharType="end"/>
            </w:r>
          </w:p>
        </w:tc>
        <w:tc>
          <w:tcPr>
            <w:tcW w:w="1276" w:type="dxa"/>
            <w:tcBorders>
              <w:top w:val="nil"/>
              <w:bottom w:val="nil"/>
            </w:tcBorders>
          </w:tcPr>
          <w:p w14:paraId="6A6802C2" w14:textId="77777777" w:rsidR="00EE6DD0" w:rsidRPr="000D73AB" w:rsidRDefault="00EE6DD0" w:rsidP="00EE6DD0">
            <w:pPr>
              <w:jc w:val="left"/>
              <w:rPr>
                <w:sz w:val="20"/>
                <w:szCs w:val="20"/>
              </w:rPr>
            </w:pPr>
            <w:r w:rsidRPr="00F737FC">
              <w:rPr>
                <w:color w:val="000000"/>
                <w:sz w:val="20"/>
                <w:szCs w:val="20"/>
              </w:rPr>
              <w:t xml:space="preserve">RCN; Davis; DJ; </w:t>
            </w:r>
            <w:proofErr w:type="spellStart"/>
            <w:r w:rsidRPr="00F737FC">
              <w:rPr>
                <w:color w:val="000000"/>
                <w:sz w:val="20"/>
                <w:szCs w:val="20"/>
              </w:rPr>
              <w:t>Olij</w:t>
            </w:r>
            <w:proofErr w:type="spellEnd"/>
          </w:p>
        </w:tc>
        <w:tc>
          <w:tcPr>
            <w:tcW w:w="2551" w:type="dxa"/>
            <w:tcBorders>
              <w:top w:val="nil"/>
              <w:bottom w:val="nil"/>
            </w:tcBorders>
          </w:tcPr>
          <w:p w14:paraId="333EAD96" w14:textId="6F1406C1" w:rsidR="00EE6DD0" w:rsidRPr="000D73AB" w:rsidRDefault="00031BEE" w:rsidP="00EE6DD0">
            <w:pPr>
              <w:jc w:val="left"/>
              <w:rPr>
                <w:sz w:val="20"/>
                <w:szCs w:val="20"/>
              </w:rPr>
            </w:pPr>
            <w:r>
              <w:rPr>
                <w:sz w:val="20"/>
                <w:szCs w:val="20"/>
              </w:rPr>
              <w:t>New Zealand CD adults aged 75+</w:t>
            </w:r>
          </w:p>
        </w:tc>
        <w:tc>
          <w:tcPr>
            <w:tcW w:w="1276" w:type="dxa"/>
            <w:tcBorders>
              <w:top w:val="nil"/>
              <w:bottom w:val="nil"/>
            </w:tcBorders>
          </w:tcPr>
          <w:p w14:paraId="0696168F" w14:textId="355FD3D0" w:rsidR="00EE6DD0" w:rsidRPr="000D73AB" w:rsidRDefault="00566F24" w:rsidP="00EE6DD0">
            <w:pPr>
              <w:jc w:val="left"/>
              <w:rPr>
                <w:sz w:val="20"/>
                <w:szCs w:val="20"/>
              </w:rPr>
            </w:pPr>
            <w:r>
              <w:rPr>
                <w:sz w:val="20"/>
                <w:szCs w:val="20"/>
              </w:rPr>
              <w:t>CEA</w:t>
            </w:r>
          </w:p>
        </w:tc>
        <w:tc>
          <w:tcPr>
            <w:tcW w:w="1276" w:type="dxa"/>
            <w:tcBorders>
              <w:top w:val="nil"/>
              <w:bottom w:val="nil"/>
            </w:tcBorders>
          </w:tcPr>
          <w:p w14:paraId="46EC0EDE" w14:textId="4958135D" w:rsidR="00EE6DD0" w:rsidRPr="000D73AB" w:rsidRDefault="00566F24" w:rsidP="00EE6DD0">
            <w:pPr>
              <w:jc w:val="left"/>
              <w:rPr>
                <w:sz w:val="20"/>
                <w:szCs w:val="20"/>
              </w:rPr>
            </w:pPr>
            <w:r>
              <w:rPr>
                <w:sz w:val="20"/>
                <w:szCs w:val="20"/>
              </w:rPr>
              <w:t>PS</w:t>
            </w:r>
            <w:r w:rsidRPr="00566F24">
              <w:rPr>
                <w:sz w:val="20"/>
                <w:szCs w:val="20"/>
                <w:vertAlign w:val="superscript"/>
              </w:rPr>
              <w:t>3</w:t>
            </w:r>
          </w:p>
        </w:tc>
        <w:tc>
          <w:tcPr>
            <w:tcW w:w="1559" w:type="dxa"/>
            <w:tcBorders>
              <w:top w:val="nil"/>
              <w:bottom w:val="nil"/>
            </w:tcBorders>
          </w:tcPr>
          <w:p w14:paraId="690326D9" w14:textId="754A2DE8" w:rsidR="00EE6DD0" w:rsidRPr="000D73AB" w:rsidRDefault="00566F24" w:rsidP="00EE6DD0">
            <w:pPr>
              <w:jc w:val="left"/>
              <w:rPr>
                <w:sz w:val="20"/>
                <w:szCs w:val="20"/>
              </w:rPr>
            </w:pPr>
            <w:r>
              <w:rPr>
                <w:sz w:val="20"/>
                <w:szCs w:val="20"/>
              </w:rPr>
              <w:t>1 year</w:t>
            </w:r>
          </w:p>
        </w:tc>
        <w:tc>
          <w:tcPr>
            <w:tcW w:w="2835" w:type="dxa"/>
            <w:tcBorders>
              <w:top w:val="nil"/>
              <w:bottom w:val="nil"/>
            </w:tcBorders>
          </w:tcPr>
          <w:p w14:paraId="38F6489F" w14:textId="2B194551" w:rsidR="00EE6DD0" w:rsidRPr="000D73AB" w:rsidRDefault="00566F24" w:rsidP="00EE6DD0">
            <w:pPr>
              <w:jc w:val="left"/>
              <w:rPr>
                <w:sz w:val="20"/>
                <w:szCs w:val="20"/>
              </w:rPr>
            </w:pPr>
            <w:r>
              <w:rPr>
                <w:sz w:val="20"/>
                <w:szCs w:val="20"/>
              </w:rPr>
              <w:t>Home exercise</w:t>
            </w:r>
            <w:r w:rsidR="00A65E0F">
              <w:rPr>
                <w:sz w:val="20"/>
                <w:szCs w:val="20"/>
              </w:rPr>
              <w:t xml:space="preserve"> (delivered by nurse home visits)</w:t>
            </w:r>
          </w:p>
        </w:tc>
        <w:tc>
          <w:tcPr>
            <w:tcW w:w="1337" w:type="dxa"/>
            <w:tcBorders>
              <w:top w:val="nil"/>
              <w:bottom w:val="nil"/>
            </w:tcBorders>
          </w:tcPr>
          <w:p w14:paraId="5B4CC3EB" w14:textId="16B1956B" w:rsidR="00EE6DD0" w:rsidRPr="000D73AB" w:rsidRDefault="00566F24" w:rsidP="00EE6DD0">
            <w:pPr>
              <w:jc w:val="left"/>
              <w:rPr>
                <w:sz w:val="20"/>
                <w:szCs w:val="20"/>
              </w:rPr>
            </w:pPr>
            <w:r>
              <w:rPr>
                <w:sz w:val="20"/>
                <w:szCs w:val="20"/>
              </w:rPr>
              <w:t>Usual care</w:t>
            </w:r>
          </w:p>
        </w:tc>
      </w:tr>
      <w:tr w:rsidR="00EE6DD0" w14:paraId="5CE889CF" w14:textId="77777777" w:rsidTr="00037FD2">
        <w:tc>
          <w:tcPr>
            <w:tcW w:w="484" w:type="dxa"/>
            <w:tcBorders>
              <w:top w:val="nil"/>
              <w:bottom w:val="nil"/>
            </w:tcBorders>
          </w:tcPr>
          <w:p w14:paraId="75D75697" w14:textId="1F78E7DD" w:rsidR="00EE6DD0" w:rsidRPr="000D73AB" w:rsidRDefault="00FB7962" w:rsidP="00EE6DD0">
            <w:pPr>
              <w:jc w:val="left"/>
              <w:rPr>
                <w:sz w:val="20"/>
                <w:szCs w:val="20"/>
              </w:rPr>
            </w:pPr>
            <w:r>
              <w:rPr>
                <w:sz w:val="20"/>
                <w:szCs w:val="20"/>
              </w:rPr>
              <w:t>19</w:t>
            </w:r>
          </w:p>
        </w:tc>
        <w:tc>
          <w:tcPr>
            <w:tcW w:w="1354" w:type="dxa"/>
            <w:tcBorders>
              <w:top w:val="nil"/>
              <w:bottom w:val="nil"/>
            </w:tcBorders>
          </w:tcPr>
          <w:p w14:paraId="6121C7C1" w14:textId="5DA2886A" w:rsidR="00EE6DD0" w:rsidRPr="000D73AB" w:rsidRDefault="00EE6DD0" w:rsidP="00EE6DD0">
            <w:pPr>
              <w:jc w:val="left"/>
              <w:rPr>
                <w:sz w:val="20"/>
                <w:szCs w:val="20"/>
              </w:rPr>
            </w:pPr>
            <w:r>
              <w:rPr>
                <w:sz w:val="20"/>
                <w:szCs w:val="20"/>
              </w:rPr>
              <w:t xml:space="preserve">Robertson (2001b) </w:t>
            </w:r>
            <w:r>
              <w:rPr>
                <w:sz w:val="20"/>
                <w:szCs w:val="20"/>
              </w:rPr>
              <w:fldChar w:fldCharType="begin"/>
            </w:r>
            <w:r w:rsidR="00FB7962">
              <w:rPr>
                <w:sz w:val="20"/>
                <w:szCs w:val="20"/>
              </w:rPr>
              <w:instrText xml:space="preserve"> ADDIN EN.CITE &lt;EndNote&gt;&lt;Cite&gt;&lt;Author&gt;Robertson&lt;/Author&gt;&lt;Year&gt;2001&lt;/Year&gt;&lt;RecNum&gt;339&lt;/RecNum&gt;&lt;DisplayText&gt;(19)&lt;/DisplayText&gt;&lt;record&gt;&lt;rec-number&gt;339&lt;/rec-number&gt;&lt;foreign-keys&gt;&lt;key app="EN" db-id="tdtrdw9aepptzbefsat599syza29sxsd2wsp" timestamp="1612211446"&gt;339&lt;/key&gt;&lt;/foreign-keys&gt;&lt;ref-type name="Journal Article"&gt;17&lt;/ref-type&gt;&lt;contributors&gt;&lt;authors&gt;&lt;author&gt;Robertson, M. C.&lt;/author&gt;&lt;author&gt;Gardner, M. M.&lt;/author&gt;&lt;author&gt;Devlin, N.&lt;/author&gt;&lt;author&gt;McGee, R.&lt;/author&gt;&lt;author&gt;Campbell, A. J.&lt;/author&gt;&lt;/authors&gt;&lt;/contributors&gt;&lt;auth-address&gt;Department of Medical and Surgical Sciences, Otago Medical School, Dunedin, New Zealand. clare.robertson@stonebow.otago.ac.nz&lt;/auth-address&gt;&lt;titles&gt;&lt;title&gt;Effectiveness and economic evaluation of a nurse delivered home exercise programme to prevent falls. 2: Controlled trial in multiple centres&lt;/title&gt;&lt;secondary-title&gt;BMJ&lt;/secondary-title&gt;&lt;/titles&gt;&lt;periodical&gt;&lt;full-title&gt;Bmj&lt;/full-title&gt;&lt;/periodical&gt;&lt;pages&gt;701-4&lt;/pages&gt;&lt;volume&gt;322&lt;/volume&gt;&lt;number&gt;7288&lt;/number&gt;&lt;keywords&gt;&lt;keyword&gt;Accidental Falls/economics/*prevention &amp;amp; control&lt;/keyword&gt;&lt;keyword&gt;Aged&lt;/keyword&gt;&lt;keyword&gt;Aged, 80 and over&lt;/keyword&gt;&lt;keyword&gt;Cost-Benefit Analysis&lt;/keyword&gt;&lt;keyword&gt;Costs and Cost Analysis&lt;/keyword&gt;&lt;keyword&gt;Exercise Therapy/economics/*methods&lt;/keyword&gt;&lt;keyword&gt;Female&lt;/keyword&gt;&lt;keyword&gt;Follow-Up Studies&lt;/keyword&gt;&lt;keyword&gt;Home Care Services/*economics&lt;/keyword&gt;&lt;keyword&gt;Humans&lt;/keyword&gt;&lt;keyword&gt;Male&lt;/keyword&gt;&lt;keyword&gt;*Nursing Care&lt;/keyword&gt;&lt;/keywords&gt;&lt;dates&gt;&lt;year&gt;2001&lt;/year&gt;&lt;pub-dates&gt;&lt;date&gt;Mar 24&lt;/date&gt;&lt;/pub-dates&gt;&lt;/dates&gt;&lt;isbn&gt;0959-8138 (Print)&amp;#xD;0959-8138 (Linking)&lt;/isbn&gt;&lt;accession-num&gt;11264207&lt;/accession-num&gt;&lt;urls&gt;&lt;related-urls&gt;&lt;url&gt;https://www.ncbi.nlm.nih.gov/pubmed/11264207&lt;/url&gt;&lt;/related-urls&gt;&lt;/urls&gt;&lt;custom2&gt;PMC30095&lt;/custom2&gt;&lt;/record&gt;&lt;/Cite&gt;&lt;/EndNote&gt;</w:instrText>
            </w:r>
            <w:r>
              <w:rPr>
                <w:sz w:val="20"/>
                <w:szCs w:val="20"/>
              </w:rPr>
              <w:fldChar w:fldCharType="separate"/>
            </w:r>
            <w:r w:rsidR="00FB7962">
              <w:rPr>
                <w:noProof/>
                <w:sz w:val="20"/>
                <w:szCs w:val="20"/>
              </w:rPr>
              <w:t>(19)</w:t>
            </w:r>
            <w:r>
              <w:rPr>
                <w:sz w:val="20"/>
                <w:szCs w:val="20"/>
              </w:rPr>
              <w:fldChar w:fldCharType="end"/>
            </w:r>
          </w:p>
        </w:tc>
        <w:tc>
          <w:tcPr>
            <w:tcW w:w="1276" w:type="dxa"/>
            <w:tcBorders>
              <w:top w:val="nil"/>
              <w:bottom w:val="nil"/>
            </w:tcBorders>
          </w:tcPr>
          <w:p w14:paraId="67F91C57" w14:textId="77777777" w:rsidR="00EE6DD0" w:rsidRPr="000D73AB" w:rsidRDefault="00EE6DD0" w:rsidP="00EE6DD0">
            <w:pPr>
              <w:jc w:val="left"/>
              <w:rPr>
                <w:sz w:val="20"/>
                <w:szCs w:val="20"/>
              </w:rPr>
            </w:pPr>
            <w:r w:rsidRPr="00F737FC">
              <w:rPr>
                <w:color w:val="000000"/>
                <w:sz w:val="20"/>
                <w:szCs w:val="20"/>
              </w:rPr>
              <w:t xml:space="preserve">RCN; Davis; DJ; </w:t>
            </w:r>
            <w:proofErr w:type="spellStart"/>
            <w:r w:rsidRPr="00F737FC">
              <w:rPr>
                <w:color w:val="000000"/>
                <w:sz w:val="20"/>
                <w:szCs w:val="20"/>
              </w:rPr>
              <w:t>Olij</w:t>
            </w:r>
            <w:proofErr w:type="spellEnd"/>
          </w:p>
        </w:tc>
        <w:tc>
          <w:tcPr>
            <w:tcW w:w="2551" w:type="dxa"/>
            <w:tcBorders>
              <w:top w:val="nil"/>
              <w:bottom w:val="nil"/>
            </w:tcBorders>
          </w:tcPr>
          <w:p w14:paraId="5AC11EA7" w14:textId="533BDB1A" w:rsidR="00EE6DD0" w:rsidRPr="000D73AB" w:rsidRDefault="00EE6DD0" w:rsidP="00EE6DD0">
            <w:pPr>
              <w:jc w:val="left"/>
              <w:rPr>
                <w:sz w:val="20"/>
                <w:szCs w:val="20"/>
              </w:rPr>
            </w:pPr>
            <w:r>
              <w:rPr>
                <w:sz w:val="20"/>
                <w:szCs w:val="20"/>
              </w:rPr>
              <w:t xml:space="preserve">New Zealand CD adults aged </w:t>
            </w:r>
            <w:r w:rsidR="00A65E0F">
              <w:rPr>
                <w:sz w:val="20"/>
                <w:szCs w:val="20"/>
              </w:rPr>
              <w:t>80</w:t>
            </w:r>
            <w:r>
              <w:rPr>
                <w:sz w:val="20"/>
                <w:szCs w:val="20"/>
              </w:rPr>
              <w:t>+</w:t>
            </w:r>
          </w:p>
        </w:tc>
        <w:tc>
          <w:tcPr>
            <w:tcW w:w="1276" w:type="dxa"/>
            <w:tcBorders>
              <w:top w:val="nil"/>
              <w:bottom w:val="nil"/>
            </w:tcBorders>
          </w:tcPr>
          <w:p w14:paraId="3DC1DFD5" w14:textId="2EED97BC" w:rsidR="00EE6DD0" w:rsidRPr="000D73AB" w:rsidRDefault="00566F24" w:rsidP="00EE6DD0">
            <w:pPr>
              <w:jc w:val="left"/>
              <w:rPr>
                <w:sz w:val="20"/>
                <w:szCs w:val="20"/>
              </w:rPr>
            </w:pPr>
            <w:r>
              <w:rPr>
                <w:sz w:val="20"/>
                <w:szCs w:val="20"/>
              </w:rPr>
              <w:t>CEA</w:t>
            </w:r>
          </w:p>
        </w:tc>
        <w:tc>
          <w:tcPr>
            <w:tcW w:w="1276" w:type="dxa"/>
            <w:tcBorders>
              <w:top w:val="nil"/>
              <w:bottom w:val="nil"/>
            </w:tcBorders>
          </w:tcPr>
          <w:p w14:paraId="51B4CF2F" w14:textId="59F924AA" w:rsidR="00EE6DD0" w:rsidRPr="000D73AB" w:rsidRDefault="00A65E0F" w:rsidP="00EE6DD0">
            <w:pPr>
              <w:jc w:val="left"/>
              <w:rPr>
                <w:sz w:val="20"/>
                <w:szCs w:val="20"/>
              </w:rPr>
            </w:pPr>
            <w:r>
              <w:rPr>
                <w:sz w:val="20"/>
                <w:szCs w:val="20"/>
              </w:rPr>
              <w:t>PS</w:t>
            </w:r>
          </w:p>
        </w:tc>
        <w:tc>
          <w:tcPr>
            <w:tcW w:w="1559" w:type="dxa"/>
            <w:tcBorders>
              <w:top w:val="nil"/>
              <w:bottom w:val="nil"/>
            </w:tcBorders>
          </w:tcPr>
          <w:p w14:paraId="207D31FE" w14:textId="1209D118" w:rsidR="00EE6DD0" w:rsidRPr="000D73AB" w:rsidRDefault="00EE6DD0" w:rsidP="00EE6DD0">
            <w:pPr>
              <w:jc w:val="left"/>
              <w:rPr>
                <w:sz w:val="20"/>
                <w:szCs w:val="20"/>
              </w:rPr>
            </w:pPr>
            <w:r>
              <w:rPr>
                <w:sz w:val="20"/>
                <w:szCs w:val="20"/>
              </w:rPr>
              <w:t>1 year</w:t>
            </w:r>
          </w:p>
        </w:tc>
        <w:tc>
          <w:tcPr>
            <w:tcW w:w="2835" w:type="dxa"/>
            <w:tcBorders>
              <w:top w:val="nil"/>
              <w:bottom w:val="nil"/>
            </w:tcBorders>
          </w:tcPr>
          <w:p w14:paraId="7DF390AC" w14:textId="78F63590" w:rsidR="00EE6DD0" w:rsidRPr="000D73AB" w:rsidRDefault="00A65E0F" w:rsidP="00EE6DD0">
            <w:pPr>
              <w:jc w:val="left"/>
              <w:rPr>
                <w:sz w:val="20"/>
                <w:szCs w:val="20"/>
              </w:rPr>
            </w:pPr>
            <w:r>
              <w:rPr>
                <w:sz w:val="20"/>
                <w:szCs w:val="20"/>
              </w:rPr>
              <w:t>Centre-based exercise</w:t>
            </w:r>
          </w:p>
        </w:tc>
        <w:tc>
          <w:tcPr>
            <w:tcW w:w="1337" w:type="dxa"/>
            <w:tcBorders>
              <w:top w:val="nil"/>
              <w:bottom w:val="nil"/>
            </w:tcBorders>
          </w:tcPr>
          <w:p w14:paraId="0402078E" w14:textId="34BFB406" w:rsidR="00EE6DD0" w:rsidRPr="000D73AB" w:rsidRDefault="00EE6DD0" w:rsidP="00EE6DD0">
            <w:pPr>
              <w:jc w:val="left"/>
              <w:rPr>
                <w:sz w:val="20"/>
                <w:szCs w:val="20"/>
              </w:rPr>
            </w:pPr>
            <w:r>
              <w:rPr>
                <w:sz w:val="20"/>
                <w:szCs w:val="20"/>
              </w:rPr>
              <w:t>Usual care</w:t>
            </w:r>
          </w:p>
        </w:tc>
      </w:tr>
      <w:tr w:rsidR="00EE6DD0" w14:paraId="641CE9A6" w14:textId="77777777" w:rsidTr="00037FD2">
        <w:tc>
          <w:tcPr>
            <w:tcW w:w="484" w:type="dxa"/>
            <w:tcBorders>
              <w:top w:val="nil"/>
              <w:bottom w:val="nil"/>
            </w:tcBorders>
          </w:tcPr>
          <w:p w14:paraId="5FFB9F04" w14:textId="190B397D" w:rsidR="00EE6DD0" w:rsidRPr="000D73AB" w:rsidRDefault="00EE6DD0" w:rsidP="00EE6DD0">
            <w:pPr>
              <w:jc w:val="left"/>
              <w:rPr>
                <w:sz w:val="20"/>
                <w:szCs w:val="20"/>
              </w:rPr>
            </w:pPr>
            <w:r>
              <w:rPr>
                <w:sz w:val="20"/>
                <w:szCs w:val="20"/>
              </w:rPr>
              <w:t>2</w:t>
            </w:r>
            <w:r w:rsidR="00FB7962">
              <w:rPr>
                <w:sz w:val="20"/>
                <w:szCs w:val="20"/>
              </w:rPr>
              <w:t>0</w:t>
            </w:r>
          </w:p>
        </w:tc>
        <w:tc>
          <w:tcPr>
            <w:tcW w:w="1354" w:type="dxa"/>
            <w:tcBorders>
              <w:top w:val="nil"/>
              <w:bottom w:val="nil"/>
            </w:tcBorders>
          </w:tcPr>
          <w:p w14:paraId="53104DF8" w14:textId="3B1AE626" w:rsidR="00EE6DD0" w:rsidRPr="000D73AB" w:rsidRDefault="00EE6DD0" w:rsidP="00EE6DD0">
            <w:pPr>
              <w:jc w:val="left"/>
              <w:rPr>
                <w:sz w:val="20"/>
                <w:szCs w:val="20"/>
              </w:rPr>
            </w:pPr>
            <w:r>
              <w:rPr>
                <w:sz w:val="20"/>
                <w:szCs w:val="20"/>
              </w:rPr>
              <w:t xml:space="preserve">Robertson (2001c) </w:t>
            </w:r>
            <w:r>
              <w:rPr>
                <w:sz w:val="20"/>
                <w:szCs w:val="20"/>
              </w:rPr>
              <w:fldChar w:fldCharType="begin"/>
            </w:r>
            <w:r w:rsidR="00FB7962">
              <w:rPr>
                <w:sz w:val="20"/>
                <w:szCs w:val="20"/>
              </w:rPr>
              <w:instrText xml:space="preserve"> ADDIN EN.CITE &lt;EndNote&gt;&lt;Cite&gt;&lt;Author&gt;Robertson&lt;/Author&gt;&lt;Year&gt;2001&lt;/Year&gt;&lt;RecNum&gt;338&lt;/RecNum&gt;&lt;DisplayText&gt;(20)&lt;/DisplayText&gt;&lt;record&gt;&lt;rec-number&gt;338&lt;/rec-number&gt;&lt;foreign-keys&gt;&lt;key app="EN" db-id="tdtrdw9aepptzbefsat599syza29sxsd2wsp" timestamp="1612211446"&gt;338&lt;/key&gt;&lt;/foreign-keys&gt;&lt;ref-type name="Journal Article"&gt;17&lt;/ref-type&gt;&lt;contributors&gt;&lt;authors&gt;&lt;author&gt;Robertson, M. C.&lt;/author&gt;&lt;author&gt;Devlin, N.&lt;/author&gt;&lt;author&gt;Scuffham, P.&lt;/author&gt;&lt;author&gt;Gardner, M. M.&lt;/author&gt;&lt;author&gt;Buchner, D. M.&lt;/author&gt;&lt;author&gt;Campbell, A. J.&lt;/author&gt;&lt;/authors&gt;&lt;/contributors&gt;&lt;auth-address&gt;Department of Medical and Surgical Sciences, University of Otago Medical School, Dunedin, New Zealand. clare.robertson@stonebow.otago.ac.nz&lt;/auth-address&gt;&lt;titles&gt;&lt;title&gt;Economic evaluation of a community based exercise programme to prevent falls&lt;/title&gt;&lt;secondary-title&gt;J Epidemiol Community Health&lt;/secondary-title&gt;&lt;/titles&gt;&lt;periodical&gt;&lt;full-title&gt;J Epidemiol Community Health&lt;/full-title&gt;&lt;/periodical&gt;&lt;pages&gt;600-6&lt;/pages&gt;&lt;volume&gt;55&lt;/volume&gt;&lt;number&gt;8&lt;/number&gt;&lt;keywords&gt;&lt;keyword&gt;Accidental Falls/*economics/prevention &amp;amp; control&lt;/keyword&gt;&lt;keyword&gt;Aged&lt;/keyword&gt;&lt;keyword&gt;Aged, 80 and over&lt;/keyword&gt;&lt;keyword&gt;Community Health Services/*economics&lt;/keyword&gt;&lt;keyword&gt;Cost-Benefit Analysis&lt;/keyword&gt;&lt;keyword&gt;Exercise Therapy/*economics&lt;/keyword&gt;&lt;keyword&gt;Female&lt;/keyword&gt;&lt;keyword&gt;Health Care Costs&lt;/keyword&gt;&lt;keyword&gt;Hospitalization/economics&lt;/keyword&gt;&lt;keyword&gt;Humans&lt;/keyword&gt;&lt;keyword&gt;New Zealand&lt;/keyword&gt;&lt;keyword&gt;Outcome Assessment (Health Care)/economics&lt;/keyword&gt;&lt;/keywords&gt;&lt;dates&gt;&lt;year&gt;2001&lt;/year&gt;&lt;pub-dates&gt;&lt;date&gt;Aug&lt;/date&gt;&lt;/pub-dates&gt;&lt;/dates&gt;&lt;isbn&gt;0143-005X (Print)&amp;#xD;0143-005X (Linking)&lt;/isbn&gt;&lt;accession-num&gt;11449021&lt;/accession-num&gt;&lt;urls&gt;&lt;related-urls&gt;&lt;url&gt;https://www.ncbi.nlm.nih.gov/pubmed/11449021&lt;/url&gt;&lt;/related-urls&gt;&lt;/urls&gt;&lt;custom2&gt;PMC1731948&lt;/custom2&gt;&lt;/record&gt;&lt;/Cite&gt;&lt;/EndNote&gt;</w:instrText>
            </w:r>
            <w:r>
              <w:rPr>
                <w:sz w:val="20"/>
                <w:szCs w:val="20"/>
              </w:rPr>
              <w:fldChar w:fldCharType="separate"/>
            </w:r>
            <w:r w:rsidR="00FB7962">
              <w:rPr>
                <w:noProof/>
                <w:sz w:val="20"/>
                <w:szCs w:val="20"/>
              </w:rPr>
              <w:t>(20)</w:t>
            </w:r>
            <w:r>
              <w:rPr>
                <w:sz w:val="20"/>
                <w:szCs w:val="20"/>
              </w:rPr>
              <w:fldChar w:fldCharType="end"/>
            </w:r>
          </w:p>
        </w:tc>
        <w:tc>
          <w:tcPr>
            <w:tcW w:w="1276" w:type="dxa"/>
            <w:tcBorders>
              <w:top w:val="nil"/>
              <w:bottom w:val="nil"/>
            </w:tcBorders>
          </w:tcPr>
          <w:p w14:paraId="338C040D" w14:textId="77777777" w:rsidR="00EE6DD0" w:rsidRPr="000D73AB" w:rsidRDefault="00EE6DD0" w:rsidP="00EE6DD0">
            <w:pPr>
              <w:jc w:val="left"/>
              <w:rPr>
                <w:sz w:val="20"/>
                <w:szCs w:val="20"/>
              </w:rPr>
            </w:pPr>
            <w:r w:rsidRPr="00F737FC">
              <w:rPr>
                <w:color w:val="000000"/>
                <w:sz w:val="20"/>
                <w:szCs w:val="20"/>
              </w:rPr>
              <w:t xml:space="preserve">Davis; DJ; </w:t>
            </w:r>
            <w:proofErr w:type="spellStart"/>
            <w:r w:rsidRPr="00F737FC">
              <w:rPr>
                <w:color w:val="000000"/>
                <w:sz w:val="20"/>
                <w:szCs w:val="20"/>
              </w:rPr>
              <w:t>Olij</w:t>
            </w:r>
            <w:proofErr w:type="spellEnd"/>
          </w:p>
        </w:tc>
        <w:tc>
          <w:tcPr>
            <w:tcW w:w="2551" w:type="dxa"/>
            <w:tcBorders>
              <w:top w:val="nil"/>
              <w:bottom w:val="nil"/>
            </w:tcBorders>
          </w:tcPr>
          <w:p w14:paraId="1D844236" w14:textId="7444E841" w:rsidR="00EE6DD0" w:rsidRPr="000D73AB" w:rsidRDefault="00EE6DD0" w:rsidP="00EE6DD0">
            <w:pPr>
              <w:jc w:val="left"/>
              <w:rPr>
                <w:sz w:val="20"/>
                <w:szCs w:val="20"/>
              </w:rPr>
            </w:pPr>
            <w:r>
              <w:rPr>
                <w:sz w:val="20"/>
                <w:szCs w:val="20"/>
              </w:rPr>
              <w:t xml:space="preserve">New Zealand CD </w:t>
            </w:r>
            <w:r w:rsidR="00A65E0F">
              <w:rPr>
                <w:sz w:val="20"/>
                <w:szCs w:val="20"/>
              </w:rPr>
              <w:t>women</w:t>
            </w:r>
            <w:r>
              <w:rPr>
                <w:sz w:val="20"/>
                <w:szCs w:val="20"/>
              </w:rPr>
              <w:t xml:space="preserve"> aged 80+</w:t>
            </w:r>
          </w:p>
        </w:tc>
        <w:tc>
          <w:tcPr>
            <w:tcW w:w="1276" w:type="dxa"/>
            <w:tcBorders>
              <w:top w:val="nil"/>
              <w:bottom w:val="nil"/>
            </w:tcBorders>
          </w:tcPr>
          <w:p w14:paraId="75ECE323" w14:textId="192F9700" w:rsidR="00EE6DD0" w:rsidRPr="000D73AB" w:rsidRDefault="00A65E0F" w:rsidP="00EE6DD0">
            <w:pPr>
              <w:jc w:val="left"/>
              <w:rPr>
                <w:sz w:val="20"/>
                <w:szCs w:val="20"/>
              </w:rPr>
            </w:pPr>
            <w:r>
              <w:rPr>
                <w:sz w:val="20"/>
                <w:szCs w:val="20"/>
              </w:rPr>
              <w:t>CEA</w:t>
            </w:r>
          </w:p>
        </w:tc>
        <w:tc>
          <w:tcPr>
            <w:tcW w:w="1276" w:type="dxa"/>
            <w:tcBorders>
              <w:top w:val="nil"/>
              <w:bottom w:val="nil"/>
            </w:tcBorders>
          </w:tcPr>
          <w:p w14:paraId="1BD2A789" w14:textId="4C12BA38" w:rsidR="00EE6DD0" w:rsidRPr="000D73AB" w:rsidRDefault="00A65E0F" w:rsidP="00EE6DD0">
            <w:pPr>
              <w:jc w:val="left"/>
              <w:rPr>
                <w:sz w:val="20"/>
                <w:szCs w:val="20"/>
              </w:rPr>
            </w:pPr>
            <w:r>
              <w:rPr>
                <w:sz w:val="20"/>
                <w:szCs w:val="20"/>
              </w:rPr>
              <w:t>PS</w:t>
            </w:r>
            <w:r w:rsidRPr="00566F24">
              <w:rPr>
                <w:sz w:val="20"/>
                <w:szCs w:val="20"/>
                <w:vertAlign w:val="superscript"/>
              </w:rPr>
              <w:t>3</w:t>
            </w:r>
          </w:p>
        </w:tc>
        <w:tc>
          <w:tcPr>
            <w:tcW w:w="1559" w:type="dxa"/>
            <w:tcBorders>
              <w:top w:val="nil"/>
              <w:bottom w:val="nil"/>
            </w:tcBorders>
          </w:tcPr>
          <w:p w14:paraId="7B71E2F2" w14:textId="4FB31D25" w:rsidR="00EE6DD0" w:rsidRPr="000D73AB" w:rsidRDefault="00A65E0F" w:rsidP="00EE6DD0">
            <w:pPr>
              <w:jc w:val="left"/>
              <w:rPr>
                <w:sz w:val="20"/>
                <w:szCs w:val="20"/>
              </w:rPr>
            </w:pPr>
            <w:r>
              <w:rPr>
                <w:sz w:val="20"/>
                <w:szCs w:val="20"/>
              </w:rPr>
              <w:t>2</w:t>
            </w:r>
            <w:r w:rsidR="00EE6DD0">
              <w:rPr>
                <w:sz w:val="20"/>
                <w:szCs w:val="20"/>
              </w:rPr>
              <w:t xml:space="preserve"> year</w:t>
            </w:r>
            <w:r>
              <w:rPr>
                <w:sz w:val="20"/>
                <w:szCs w:val="20"/>
              </w:rPr>
              <w:t>s</w:t>
            </w:r>
          </w:p>
        </w:tc>
        <w:tc>
          <w:tcPr>
            <w:tcW w:w="2835" w:type="dxa"/>
            <w:tcBorders>
              <w:top w:val="nil"/>
              <w:bottom w:val="nil"/>
            </w:tcBorders>
          </w:tcPr>
          <w:p w14:paraId="5B1C563F" w14:textId="3AB449C1" w:rsidR="00EE6DD0" w:rsidRPr="000D73AB" w:rsidRDefault="00A65E0F" w:rsidP="00EE6DD0">
            <w:pPr>
              <w:jc w:val="left"/>
              <w:rPr>
                <w:sz w:val="20"/>
                <w:szCs w:val="20"/>
              </w:rPr>
            </w:pPr>
            <w:r>
              <w:rPr>
                <w:sz w:val="20"/>
                <w:szCs w:val="20"/>
              </w:rPr>
              <w:t>Home exercise (individually tailored)</w:t>
            </w:r>
          </w:p>
        </w:tc>
        <w:tc>
          <w:tcPr>
            <w:tcW w:w="1337" w:type="dxa"/>
            <w:tcBorders>
              <w:top w:val="nil"/>
              <w:bottom w:val="nil"/>
            </w:tcBorders>
          </w:tcPr>
          <w:p w14:paraId="6925A44C" w14:textId="75169A21" w:rsidR="00EE6DD0" w:rsidRPr="000D73AB" w:rsidRDefault="00EE6DD0" w:rsidP="00EE6DD0">
            <w:pPr>
              <w:jc w:val="left"/>
              <w:rPr>
                <w:sz w:val="20"/>
                <w:szCs w:val="20"/>
              </w:rPr>
            </w:pPr>
            <w:r>
              <w:rPr>
                <w:sz w:val="20"/>
                <w:szCs w:val="20"/>
              </w:rPr>
              <w:t>Usual care</w:t>
            </w:r>
          </w:p>
        </w:tc>
      </w:tr>
      <w:tr w:rsidR="00EE6DD0" w14:paraId="7D0D22C4" w14:textId="77777777" w:rsidTr="00037FD2">
        <w:tc>
          <w:tcPr>
            <w:tcW w:w="484" w:type="dxa"/>
            <w:tcBorders>
              <w:top w:val="nil"/>
              <w:bottom w:val="nil"/>
            </w:tcBorders>
          </w:tcPr>
          <w:p w14:paraId="58E2601D" w14:textId="1C78EE9E" w:rsidR="00EE6DD0" w:rsidRDefault="00EE6DD0" w:rsidP="00EE6DD0">
            <w:pPr>
              <w:jc w:val="left"/>
              <w:rPr>
                <w:sz w:val="20"/>
                <w:szCs w:val="20"/>
              </w:rPr>
            </w:pPr>
            <w:r>
              <w:rPr>
                <w:sz w:val="20"/>
                <w:szCs w:val="20"/>
              </w:rPr>
              <w:t>2</w:t>
            </w:r>
            <w:r w:rsidR="00FB7962">
              <w:rPr>
                <w:sz w:val="20"/>
                <w:szCs w:val="20"/>
              </w:rPr>
              <w:t>1</w:t>
            </w:r>
          </w:p>
        </w:tc>
        <w:tc>
          <w:tcPr>
            <w:tcW w:w="1354" w:type="dxa"/>
            <w:tcBorders>
              <w:top w:val="nil"/>
              <w:bottom w:val="nil"/>
            </w:tcBorders>
          </w:tcPr>
          <w:p w14:paraId="7F8E1511" w14:textId="709C193F" w:rsidR="00EE6DD0" w:rsidRDefault="00EE6DD0" w:rsidP="00EE6DD0">
            <w:pPr>
              <w:jc w:val="left"/>
              <w:rPr>
                <w:sz w:val="20"/>
                <w:szCs w:val="20"/>
              </w:rPr>
            </w:pPr>
            <w:proofErr w:type="spellStart"/>
            <w:r>
              <w:rPr>
                <w:sz w:val="20"/>
                <w:szCs w:val="20"/>
              </w:rPr>
              <w:t>Sach</w:t>
            </w:r>
            <w:proofErr w:type="spellEnd"/>
            <w:r>
              <w:rPr>
                <w:sz w:val="20"/>
                <w:szCs w:val="20"/>
              </w:rPr>
              <w:t xml:space="preserve"> (2012) </w:t>
            </w:r>
            <w:r>
              <w:rPr>
                <w:sz w:val="20"/>
                <w:szCs w:val="20"/>
              </w:rPr>
              <w:fldChar w:fldCharType="begin">
                <w:fldData xml:space="preserve">PEVuZE5vdGU+PENpdGU+PEF1dGhvcj5TYWNoPC9BdXRob3I+PFllYXI+MjAxMjwvWWVhcj48UmVj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</w:fldData>
              </w:fldChar>
            </w:r>
            <w:r w:rsidR="00FB7962">
              <w:rPr>
                <w:sz w:val="20"/>
                <w:szCs w:val="20"/>
              </w:rPr>
              <w:instrText xml:space="preserve"> ADDIN EN.CITE </w:instrText>
            </w:r>
            <w:r w:rsidR="00FB7962">
              <w:rPr>
                <w:sz w:val="20"/>
                <w:szCs w:val="20"/>
              </w:rPr>
              <w:fldChar w:fldCharType="begin">
                <w:fldData xml:space="preserve">PEVuZE5vdGU+PENpdGU+PEF1dGhvcj5TYWNoPC9BdXRob3I+PFllYXI+MjAxMjwvWWVhcj48UmVj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(21)</w:t>
            </w:r>
            <w:r>
              <w:rPr>
                <w:sz w:val="20"/>
                <w:szCs w:val="20"/>
              </w:rPr>
              <w:fldChar w:fldCharType="end"/>
            </w:r>
          </w:p>
        </w:tc>
        <w:tc>
          <w:tcPr>
            <w:tcW w:w="1276" w:type="dxa"/>
            <w:tcBorders>
              <w:top w:val="nil"/>
              <w:bottom w:val="nil"/>
            </w:tcBorders>
          </w:tcPr>
          <w:p w14:paraId="08CB39E5" w14:textId="59AA0DA4" w:rsidR="00EE6DD0" w:rsidRPr="00F737FC" w:rsidRDefault="00EE6DD0" w:rsidP="00EE6DD0">
            <w:pPr>
              <w:jc w:val="left"/>
              <w:rPr>
                <w:color w:val="000000"/>
                <w:sz w:val="20"/>
                <w:szCs w:val="20"/>
              </w:rPr>
            </w:pPr>
            <w:r w:rsidRPr="00F737FC">
              <w:rPr>
                <w:color w:val="000000"/>
                <w:sz w:val="20"/>
                <w:szCs w:val="20"/>
              </w:rPr>
              <w:t>PHE</w:t>
            </w:r>
          </w:p>
        </w:tc>
        <w:tc>
          <w:tcPr>
            <w:tcW w:w="2551" w:type="dxa"/>
            <w:tcBorders>
              <w:top w:val="nil"/>
              <w:bottom w:val="nil"/>
            </w:tcBorders>
          </w:tcPr>
          <w:p w14:paraId="7778BE76" w14:textId="112CC209" w:rsidR="00EE6DD0" w:rsidRPr="000D73AB" w:rsidRDefault="00A23A39" w:rsidP="00EE6DD0">
            <w:pPr>
              <w:jc w:val="left"/>
              <w:rPr>
                <w:sz w:val="20"/>
                <w:szCs w:val="20"/>
              </w:rPr>
            </w:pPr>
            <w:r>
              <w:rPr>
                <w:sz w:val="20"/>
                <w:szCs w:val="20"/>
              </w:rPr>
              <w:t>UK CD and RC adults aged 60+ who have fallen and called ambulance but do not need A&amp;E/inpatient stay</w:t>
            </w:r>
          </w:p>
        </w:tc>
        <w:tc>
          <w:tcPr>
            <w:tcW w:w="1276" w:type="dxa"/>
            <w:tcBorders>
              <w:top w:val="nil"/>
              <w:bottom w:val="nil"/>
            </w:tcBorders>
          </w:tcPr>
          <w:p w14:paraId="6E2F9E83" w14:textId="16BA395C" w:rsidR="00EE6DD0" w:rsidRPr="000D73AB" w:rsidRDefault="00A23A39" w:rsidP="00EE6DD0">
            <w:pPr>
              <w:jc w:val="left"/>
              <w:rPr>
                <w:sz w:val="20"/>
                <w:szCs w:val="20"/>
              </w:rPr>
            </w:pPr>
            <w:r>
              <w:rPr>
                <w:sz w:val="20"/>
                <w:szCs w:val="20"/>
              </w:rPr>
              <w:t>CEA; CUA</w:t>
            </w:r>
          </w:p>
        </w:tc>
        <w:tc>
          <w:tcPr>
            <w:tcW w:w="1276" w:type="dxa"/>
            <w:tcBorders>
              <w:top w:val="nil"/>
              <w:bottom w:val="nil"/>
            </w:tcBorders>
          </w:tcPr>
          <w:p w14:paraId="33E10C4A" w14:textId="12370826" w:rsidR="00EE6DD0" w:rsidRPr="000D73AB" w:rsidRDefault="00A23A39" w:rsidP="00EE6DD0">
            <w:pPr>
              <w:jc w:val="left"/>
              <w:rPr>
                <w:sz w:val="20"/>
                <w:szCs w:val="20"/>
              </w:rPr>
            </w:pPr>
            <w:r>
              <w:rPr>
                <w:sz w:val="20"/>
                <w:szCs w:val="20"/>
              </w:rPr>
              <w:t>PS; Societal</w:t>
            </w:r>
          </w:p>
        </w:tc>
        <w:tc>
          <w:tcPr>
            <w:tcW w:w="1559" w:type="dxa"/>
            <w:tcBorders>
              <w:top w:val="nil"/>
              <w:bottom w:val="nil"/>
            </w:tcBorders>
          </w:tcPr>
          <w:p w14:paraId="5BA140BB" w14:textId="6B45534A" w:rsidR="00EE6DD0" w:rsidRPr="000D73AB" w:rsidRDefault="00A23A39" w:rsidP="00EE6DD0">
            <w:pPr>
              <w:jc w:val="left"/>
              <w:rPr>
                <w:sz w:val="20"/>
                <w:szCs w:val="20"/>
              </w:rPr>
            </w:pPr>
            <w:r>
              <w:rPr>
                <w:sz w:val="20"/>
                <w:szCs w:val="20"/>
              </w:rPr>
              <w:t>1 year</w:t>
            </w:r>
          </w:p>
        </w:tc>
        <w:tc>
          <w:tcPr>
            <w:tcW w:w="2835" w:type="dxa"/>
            <w:tcBorders>
              <w:top w:val="nil"/>
              <w:bottom w:val="nil"/>
            </w:tcBorders>
          </w:tcPr>
          <w:p w14:paraId="543D3B92" w14:textId="3D1EF40D" w:rsidR="00EE6DD0" w:rsidRPr="000D73AB" w:rsidRDefault="00A23A39" w:rsidP="00EE6DD0">
            <w:pPr>
              <w:jc w:val="left"/>
              <w:rPr>
                <w:sz w:val="20"/>
                <w:szCs w:val="20"/>
              </w:rPr>
            </w:pPr>
            <w:r>
              <w:rPr>
                <w:sz w:val="20"/>
                <w:szCs w:val="20"/>
              </w:rPr>
              <w:t>Referral to community-based multifactorial intervention following NICE guideline by ambulance paramedics</w:t>
            </w:r>
          </w:p>
        </w:tc>
        <w:tc>
          <w:tcPr>
            <w:tcW w:w="1337" w:type="dxa"/>
            <w:tcBorders>
              <w:top w:val="nil"/>
              <w:bottom w:val="nil"/>
            </w:tcBorders>
          </w:tcPr>
          <w:p w14:paraId="4C23309F" w14:textId="6C7E4B93" w:rsidR="00EE6DD0" w:rsidRPr="000D73AB" w:rsidRDefault="00EE6DD0" w:rsidP="00EE6DD0">
            <w:pPr>
              <w:jc w:val="left"/>
              <w:rPr>
                <w:sz w:val="20"/>
                <w:szCs w:val="20"/>
              </w:rPr>
            </w:pPr>
            <w:r>
              <w:rPr>
                <w:sz w:val="20"/>
                <w:szCs w:val="20"/>
              </w:rPr>
              <w:t>Usual care</w:t>
            </w:r>
          </w:p>
        </w:tc>
      </w:tr>
      <w:tr w:rsidR="00EE6DD0" w14:paraId="196545F7" w14:textId="77777777" w:rsidTr="00037FD2">
        <w:tc>
          <w:tcPr>
            <w:tcW w:w="484" w:type="dxa"/>
            <w:tcBorders>
              <w:top w:val="nil"/>
              <w:bottom w:val="nil"/>
            </w:tcBorders>
          </w:tcPr>
          <w:p w14:paraId="443C70AD" w14:textId="15F736E4" w:rsidR="00EE6DD0" w:rsidRPr="000D73AB" w:rsidRDefault="00EE6DD0" w:rsidP="00EE6DD0">
            <w:pPr>
              <w:jc w:val="left"/>
              <w:rPr>
                <w:sz w:val="20"/>
                <w:szCs w:val="20"/>
              </w:rPr>
            </w:pPr>
            <w:r>
              <w:rPr>
                <w:sz w:val="20"/>
                <w:szCs w:val="20"/>
              </w:rPr>
              <w:t>2</w:t>
            </w:r>
            <w:r w:rsidR="00FB7962">
              <w:rPr>
                <w:sz w:val="20"/>
                <w:szCs w:val="20"/>
              </w:rPr>
              <w:t>2</w:t>
            </w:r>
          </w:p>
        </w:tc>
        <w:tc>
          <w:tcPr>
            <w:tcW w:w="1354" w:type="dxa"/>
            <w:tcBorders>
              <w:top w:val="nil"/>
              <w:bottom w:val="nil"/>
            </w:tcBorders>
          </w:tcPr>
          <w:p w14:paraId="5DBB81D9" w14:textId="45BCFADD" w:rsidR="00EE6DD0" w:rsidRPr="000D73AB" w:rsidRDefault="00EE6DD0" w:rsidP="00EE6DD0">
            <w:pPr>
              <w:jc w:val="left"/>
              <w:rPr>
                <w:sz w:val="20"/>
                <w:szCs w:val="20"/>
              </w:rPr>
            </w:pPr>
            <w:proofErr w:type="spellStart"/>
            <w:r>
              <w:rPr>
                <w:sz w:val="20"/>
                <w:szCs w:val="20"/>
              </w:rPr>
              <w:t>Salkeld</w:t>
            </w:r>
            <w:proofErr w:type="spellEnd"/>
            <w:r>
              <w:rPr>
                <w:sz w:val="20"/>
                <w:szCs w:val="20"/>
              </w:rPr>
              <w:t xml:space="preserve"> (2000) </w:t>
            </w:r>
            <w:r>
              <w:rPr>
                <w:sz w:val="20"/>
                <w:szCs w:val="20"/>
              </w:rPr>
              <w:fldChar w:fldCharType="begin"/>
            </w:r>
            <w:r w:rsidR="00FB7962">
              <w:rPr>
                <w:sz w:val="20"/>
                <w:szCs w:val="20"/>
              </w:rPr>
              <w:instrText xml:space="preserve"> ADDIN EN.CITE &lt;EndNote&gt;&lt;Cite&gt;&lt;Author&gt;Salkeld&lt;/Author&gt;&lt;Year&gt;2000&lt;/Year&gt;&lt;RecNum&gt;340&lt;/RecNum&gt;&lt;DisplayText&gt;(22)&lt;/DisplayText&gt;&lt;record&gt;&lt;rec-number&gt;340&lt;/rec-number&gt;&lt;foreign-keys&gt;&lt;key app="EN" db-id="tdtrdw9aepptzbefsat599syza29sxsd2wsp" timestamp="1612211519"&gt;340&lt;/key&gt;&lt;/foreign-keys&gt;&lt;ref-type name="Journal Article"&gt;17&lt;/ref-type&gt;&lt;contributors&gt;&lt;authors&gt;&lt;author&gt;Salkeld, G.&lt;/author&gt;&lt;author&gt;Cumming, R. G.&lt;/author&gt;&lt;author&gt;O&amp;apos;Neill, E.&lt;/author&gt;&lt;author&gt;Thomas, M.&lt;/author&gt;&lt;author&gt;Szonyi, G.&lt;/author&gt;&lt;author&gt;Westbury, C.&lt;/author&gt;&lt;/authors&gt;&lt;/contributors&gt;&lt;titles&gt;&lt;title&gt;The cost effectiveness of a home hazard reduction program to reduce falls among older persons&lt;/title&gt;&lt;secondary-title&gt;Australian and New Zealand journal of public health&lt;/secondary-title&gt;&lt;/titles&gt;&lt;periodical&gt;&lt;full-title&gt;Australian and New Zealand journal of public health&lt;/full-title&gt;&lt;/periodical&gt;&lt;pages&gt;265-71&lt;/pages&gt;&lt;volume&gt;24&lt;/volume&gt;&lt;number&gt;3&lt;/number&gt;&lt;section&gt;Salkeld, G. Department of Public Health and Community Medicine, University of Sydney, New South Wales. glenns@pub.health.usyd.edu.au&lt;/section&gt;&lt;keywords&gt;&lt;keyword&gt;*Accidental Falls/pc [Prevention &amp;amp; Control]&lt;/keyword&gt;&lt;keyword&gt;Aged&lt;/keyword&gt;&lt;keyword&gt;Aged, 80 and over&lt;/keyword&gt;&lt;keyword&gt;*Cost-Benefit Analysis/sn [Statistics &amp;amp; Numerical Data]&lt;/keyword&gt;&lt;keyword&gt;Health Services Research&lt;/keyword&gt;&lt;keyword&gt;Humans&lt;/keyword&gt;&lt;keyword&gt;New South Wales&lt;/keyword&gt;&lt;keyword&gt;*Safety Management/ec [Economics]&lt;/keyword&gt;&lt;keyword&gt;Safety Management/st [Standards]&lt;/keyword&gt;&lt;/keywords&gt;&lt;dates&gt;&lt;year&gt;2000&lt;/year&gt;&lt;/dates&gt;&lt;pub-location&gt;Australia&lt;/pub-location&gt;&lt;isbn&gt;1326-0200&lt;/isbn&gt;&lt;urls&gt;&lt;related-urls&gt;&lt;url&gt;http://ovidsp.ovid.com/ovidweb.cgi?T=JS&amp;amp;PAGE=reference&amp;amp;D=med4&amp;amp;NEWS=N&amp;amp;AN=10937402&lt;/url&gt;&lt;/related-urls&gt;&lt;/urls&gt;&lt;/record&gt;&lt;/Cite&gt;&lt;/EndNote&gt;</w:instrText>
            </w:r>
            <w:r>
              <w:rPr>
                <w:sz w:val="20"/>
                <w:szCs w:val="20"/>
              </w:rPr>
              <w:fldChar w:fldCharType="separate"/>
            </w:r>
            <w:r w:rsidR="00FB7962">
              <w:rPr>
                <w:noProof/>
                <w:sz w:val="20"/>
                <w:szCs w:val="20"/>
              </w:rPr>
              <w:t>(22)</w:t>
            </w:r>
            <w:r>
              <w:rPr>
                <w:sz w:val="20"/>
                <w:szCs w:val="20"/>
              </w:rPr>
              <w:fldChar w:fldCharType="end"/>
            </w:r>
          </w:p>
        </w:tc>
        <w:tc>
          <w:tcPr>
            <w:tcW w:w="1276" w:type="dxa"/>
            <w:tcBorders>
              <w:top w:val="nil"/>
              <w:bottom w:val="nil"/>
            </w:tcBorders>
          </w:tcPr>
          <w:p w14:paraId="7D715C56" w14:textId="77777777" w:rsidR="00EE6DD0" w:rsidRPr="000D73AB" w:rsidRDefault="00EE6DD0" w:rsidP="00EE6DD0">
            <w:pPr>
              <w:jc w:val="left"/>
              <w:rPr>
                <w:sz w:val="20"/>
                <w:szCs w:val="20"/>
              </w:rPr>
            </w:pPr>
            <w:r w:rsidRPr="00F737FC">
              <w:rPr>
                <w:color w:val="000000"/>
                <w:sz w:val="20"/>
                <w:szCs w:val="20"/>
              </w:rPr>
              <w:t xml:space="preserve">RCN; Davis; DJ; </w:t>
            </w:r>
            <w:proofErr w:type="spellStart"/>
            <w:r w:rsidRPr="00F737FC">
              <w:rPr>
                <w:color w:val="000000"/>
                <w:sz w:val="20"/>
                <w:szCs w:val="20"/>
              </w:rPr>
              <w:t>Olij</w:t>
            </w:r>
            <w:proofErr w:type="spellEnd"/>
          </w:p>
        </w:tc>
        <w:tc>
          <w:tcPr>
            <w:tcW w:w="2551" w:type="dxa"/>
            <w:tcBorders>
              <w:top w:val="nil"/>
              <w:bottom w:val="nil"/>
            </w:tcBorders>
          </w:tcPr>
          <w:p w14:paraId="00F04EC6" w14:textId="3BDCEBCA" w:rsidR="00EE6DD0" w:rsidRPr="000D73AB" w:rsidRDefault="00EE6DD0" w:rsidP="00EE6DD0">
            <w:pPr>
              <w:jc w:val="left"/>
              <w:rPr>
                <w:sz w:val="20"/>
                <w:szCs w:val="20"/>
              </w:rPr>
            </w:pPr>
            <w:r>
              <w:rPr>
                <w:sz w:val="20"/>
                <w:szCs w:val="20"/>
              </w:rPr>
              <w:t>Australian CD adults aged 65+</w:t>
            </w:r>
            <w:r w:rsidR="00A23A39">
              <w:rPr>
                <w:sz w:val="20"/>
                <w:szCs w:val="20"/>
              </w:rPr>
              <w:t xml:space="preserve"> recruited mostly from inpatient setting</w:t>
            </w:r>
          </w:p>
        </w:tc>
        <w:tc>
          <w:tcPr>
            <w:tcW w:w="1276" w:type="dxa"/>
            <w:tcBorders>
              <w:top w:val="nil"/>
              <w:bottom w:val="nil"/>
            </w:tcBorders>
          </w:tcPr>
          <w:p w14:paraId="1E0ABB67" w14:textId="7FD8198A" w:rsidR="00EE6DD0" w:rsidRPr="000D73AB" w:rsidRDefault="00A23A39" w:rsidP="00EE6DD0">
            <w:pPr>
              <w:jc w:val="left"/>
              <w:rPr>
                <w:sz w:val="20"/>
                <w:szCs w:val="20"/>
              </w:rPr>
            </w:pPr>
            <w:r>
              <w:rPr>
                <w:sz w:val="20"/>
                <w:szCs w:val="20"/>
              </w:rPr>
              <w:t>CEA</w:t>
            </w:r>
          </w:p>
        </w:tc>
        <w:tc>
          <w:tcPr>
            <w:tcW w:w="1276" w:type="dxa"/>
            <w:tcBorders>
              <w:top w:val="nil"/>
              <w:bottom w:val="nil"/>
            </w:tcBorders>
          </w:tcPr>
          <w:p w14:paraId="1CC41E1C" w14:textId="143BF6DE" w:rsidR="00EE6DD0" w:rsidRPr="000D73AB" w:rsidRDefault="00A23A39" w:rsidP="00EE6DD0">
            <w:pPr>
              <w:jc w:val="left"/>
              <w:rPr>
                <w:sz w:val="20"/>
                <w:szCs w:val="20"/>
              </w:rPr>
            </w:pPr>
            <w:r>
              <w:rPr>
                <w:sz w:val="20"/>
                <w:szCs w:val="20"/>
              </w:rPr>
              <w:t>Societal</w:t>
            </w:r>
          </w:p>
        </w:tc>
        <w:tc>
          <w:tcPr>
            <w:tcW w:w="1559" w:type="dxa"/>
            <w:tcBorders>
              <w:top w:val="nil"/>
              <w:bottom w:val="nil"/>
            </w:tcBorders>
          </w:tcPr>
          <w:p w14:paraId="2AC3E649" w14:textId="0A4D2732" w:rsidR="00EE6DD0" w:rsidRPr="000D73AB" w:rsidRDefault="00EE6DD0" w:rsidP="00EE6DD0">
            <w:pPr>
              <w:jc w:val="left"/>
              <w:rPr>
                <w:sz w:val="20"/>
                <w:szCs w:val="20"/>
              </w:rPr>
            </w:pPr>
            <w:r>
              <w:rPr>
                <w:sz w:val="20"/>
                <w:szCs w:val="20"/>
              </w:rPr>
              <w:t xml:space="preserve">1 year </w:t>
            </w:r>
          </w:p>
        </w:tc>
        <w:tc>
          <w:tcPr>
            <w:tcW w:w="2835" w:type="dxa"/>
            <w:tcBorders>
              <w:top w:val="nil"/>
              <w:bottom w:val="nil"/>
            </w:tcBorders>
          </w:tcPr>
          <w:p w14:paraId="38665301" w14:textId="2C948C9C" w:rsidR="00EE6DD0" w:rsidRPr="000D73AB" w:rsidRDefault="00EE6DD0" w:rsidP="00EE6DD0">
            <w:pPr>
              <w:jc w:val="left"/>
              <w:rPr>
                <w:sz w:val="20"/>
                <w:szCs w:val="20"/>
              </w:rPr>
            </w:pPr>
            <w:r>
              <w:rPr>
                <w:sz w:val="20"/>
                <w:szCs w:val="20"/>
              </w:rPr>
              <w:t>HAM</w:t>
            </w:r>
            <w:r w:rsidR="00A23A39">
              <w:rPr>
                <w:sz w:val="20"/>
                <w:szCs w:val="20"/>
              </w:rPr>
              <w:t xml:space="preserve"> delivered by occupational therapist</w:t>
            </w:r>
          </w:p>
        </w:tc>
        <w:tc>
          <w:tcPr>
            <w:tcW w:w="1337" w:type="dxa"/>
            <w:tcBorders>
              <w:top w:val="nil"/>
              <w:bottom w:val="nil"/>
            </w:tcBorders>
          </w:tcPr>
          <w:p w14:paraId="488B0C57" w14:textId="1747E3EF" w:rsidR="00EE6DD0" w:rsidRPr="000D73AB" w:rsidRDefault="00EE6DD0" w:rsidP="00EE6DD0">
            <w:pPr>
              <w:jc w:val="left"/>
              <w:rPr>
                <w:sz w:val="20"/>
                <w:szCs w:val="20"/>
              </w:rPr>
            </w:pPr>
            <w:r>
              <w:rPr>
                <w:sz w:val="20"/>
                <w:szCs w:val="20"/>
              </w:rPr>
              <w:t>Usual care</w:t>
            </w:r>
          </w:p>
        </w:tc>
      </w:tr>
      <w:tr w:rsidR="00EE6DD0" w14:paraId="5E86C634" w14:textId="77777777" w:rsidTr="00037FD2">
        <w:tc>
          <w:tcPr>
            <w:tcW w:w="484" w:type="dxa"/>
            <w:tcBorders>
              <w:top w:val="nil"/>
            </w:tcBorders>
          </w:tcPr>
          <w:p w14:paraId="5D39DED5" w14:textId="7BDC9013" w:rsidR="00EE6DD0" w:rsidRPr="000D73AB" w:rsidRDefault="00EE6DD0" w:rsidP="00EE6DD0">
            <w:pPr>
              <w:jc w:val="left"/>
              <w:rPr>
                <w:sz w:val="20"/>
                <w:szCs w:val="20"/>
              </w:rPr>
            </w:pPr>
            <w:r>
              <w:rPr>
                <w:sz w:val="20"/>
                <w:szCs w:val="20"/>
              </w:rPr>
              <w:lastRenderedPageBreak/>
              <w:t>2</w:t>
            </w:r>
            <w:r w:rsidR="00FB7962">
              <w:rPr>
                <w:sz w:val="20"/>
                <w:szCs w:val="20"/>
              </w:rPr>
              <w:t>3</w:t>
            </w:r>
          </w:p>
        </w:tc>
        <w:tc>
          <w:tcPr>
            <w:tcW w:w="1354" w:type="dxa"/>
            <w:tcBorders>
              <w:top w:val="nil"/>
            </w:tcBorders>
          </w:tcPr>
          <w:p w14:paraId="102683DF" w14:textId="3F7EE7D7" w:rsidR="00EE6DD0" w:rsidRPr="000D73AB" w:rsidRDefault="00EE6DD0" w:rsidP="00EE6DD0">
            <w:pPr>
              <w:jc w:val="left"/>
              <w:rPr>
                <w:sz w:val="20"/>
                <w:szCs w:val="20"/>
              </w:rPr>
            </w:pPr>
            <w:r>
              <w:rPr>
                <w:sz w:val="20"/>
                <w:szCs w:val="20"/>
              </w:rPr>
              <w:t xml:space="preserve">Timonen (2008) </w:t>
            </w:r>
            <w:r>
              <w:rPr>
                <w:sz w:val="20"/>
                <w:szCs w:val="20"/>
              </w:rPr>
              <w:fldChar w:fldCharType="begin"/>
            </w:r>
            <w:r w:rsidR="00FB7962">
              <w:rPr>
                <w:sz w:val="20"/>
                <w:szCs w:val="20"/>
              </w:rPr>
              <w:instrText xml:space="preserve"> ADDIN EN.CITE &lt;EndNote&gt;&lt;Cite&gt;&lt;Author&gt;Timonen&lt;/Author&gt;&lt;Year&gt;2008&lt;/Year&gt;&lt;RecNum&gt;341&lt;/RecNum&gt;&lt;DisplayText&gt;(23)&lt;/DisplayText&gt;&lt;record&gt;&lt;rec-number&gt;341&lt;/rec-number&gt;&lt;foreign-keys&gt;&lt;key app="EN" db-id="tdtrdw9aepptzbefsat599syza29sxsd2wsp" timestamp="1612211597"&gt;341&lt;/key&gt;&lt;/foreign-keys&gt;&lt;ref-type name="Journal Article"&gt;17&lt;/ref-type&gt;&lt;contributors&gt;&lt;authors&gt;&lt;author&gt;Timonen, L&lt;/author&gt;&lt;author&gt;Rantanen, T&lt;/author&gt;&lt;author&gt;Mäkinen, E&lt;/author&gt;&lt;author&gt;Timonen, TE&lt;/author&gt;&lt;author&gt;Törmäkangas, T&lt;/author&gt;&lt;author&gt;Sulkava, R&lt;/author&gt;&lt;/authors&gt;&lt;/contributors&gt;&lt;titles&gt;&lt;title&gt;Cost analysis of an exercise program for older women with respect to social welfare and healthcare costs: a pilot study&lt;/title&gt;&lt;secondary-title&gt;Scandinavian journal of medicine &amp;amp; science in sports&lt;/secondary-title&gt;&lt;/titles&gt;&lt;periodical&gt;&lt;full-title&gt;Scandinavian journal of medicine &amp;amp; science in sports&lt;/full-title&gt;&lt;/periodical&gt;&lt;pages&gt;783-789&lt;/pages&gt;&lt;volume&gt;18&lt;/volume&gt;&lt;number&gt;6&lt;/number&gt;&lt;dates&gt;&lt;year&gt;2008&lt;/year&gt;&lt;/dates&gt;&lt;isbn&gt;0905-7188&lt;/isbn&gt;&lt;urls&gt;&lt;/urls&gt;&lt;/record&gt;&lt;/Cite&gt;&lt;/EndNote&gt;</w:instrText>
            </w:r>
            <w:r>
              <w:rPr>
                <w:sz w:val="20"/>
                <w:szCs w:val="20"/>
              </w:rPr>
              <w:fldChar w:fldCharType="separate"/>
            </w:r>
            <w:r w:rsidR="00FB7962">
              <w:rPr>
                <w:noProof/>
                <w:sz w:val="20"/>
                <w:szCs w:val="20"/>
              </w:rPr>
              <w:t>(23)</w:t>
            </w:r>
            <w:r>
              <w:rPr>
                <w:sz w:val="20"/>
                <w:szCs w:val="20"/>
              </w:rPr>
              <w:fldChar w:fldCharType="end"/>
            </w:r>
          </w:p>
        </w:tc>
        <w:tc>
          <w:tcPr>
            <w:tcW w:w="1276" w:type="dxa"/>
            <w:tcBorders>
              <w:top w:val="nil"/>
            </w:tcBorders>
          </w:tcPr>
          <w:p w14:paraId="309DCA78" w14:textId="77777777" w:rsidR="00EE6DD0" w:rsidRPr="000D73AB" w:rsidRDefault="00EE6DD0" w:rsidP="00EE6DD0">
            <w:pPr>
              <w:jc w:val="left"/>
              <w:rPr>
                <w:sz w:val="20"/>
                <w:szCs w:val="20"/>
              </w:rPr>
            </w:pPr>
            <w:proofErr w:type="spellStart"/>
            <w:r w:rsidRPr="00F737FC">
              <w:rPr>
                <w:color w:val="000000"/>
                <w:sz w:val="20"/>
                <w:szCs w:val="20"/>
              </w:rPr>
              <w:t>Winser</w:t>
            </w:r>
            <w:proofErr w:type="spellEnd"/>
          </w:p>
        </w:tc>
        <w:tc>
          <w:tcPr>
            <w:tcW w:w="2551" w:type="dxa"/>
            <w:tcBorders>
              <w:top w:val="nil"/>
            </w:tcBorders>
          </w:tcPr>
          <w:p w14:paraId="306D29DF" w14:textId="304EE7FA" w:rsidR="00EE6DD0" w:rsidRPr="000D73AB" w:rsidRDefault="00EE6DD0" w:rsidP="00EE6DD0">
            <w:pPr>
              <w:jc w:val="left"/>
              <w:rPr>
                <w:sz w:val="20"/>
                <w:szCs w:val="20"/>
              </w:rPr>
            </w:pPr>
            <w:r>
              <w:rPr>
                <w:sz w:val="20"/>
                <w:szCs w:val="20"/>
              </w:rPr>
              <w:t>Finnish CD women aged 75+ with mobility and balance</w:t>
            </w:r>
            <w:r w:rsidR="00A23A39">
              <w:rPr>
                <w:sz w:val="20"/>
                <w:szCs w:val="20"/>
              </w:rPr>
              <w:t xml:space="preserve"> </w:t>
            </w:r>
            <w:r w:rsidR="00972E95">
              <w:rPr>
                <w:sz w:val="20"/>
                <w:szCs w:val="20"/>
              </w:rPr>
              <w:t xml:space="preserve">issues </w:t>
            </w:r>
            <w:r w:rsidR="00A23A39">
              <w:rPr>
                <w:sz w:val="20"/>
                <w:szCs w:val="20"/>
              </w:rPr>
              <w:t>admitted for acute illness to primary care</w:t>
            </w:r>
          </w:p>
        </w:tc>
        <w:tc>
          <w:tcPr>
            <w:tcW w:w="1276" w:type="dxa"/>
            <w:tcBorders>
              <w:top w:val="nil"/>
            </w:tcBorders>
          </w:tcPr>
          <w:p w14:paraId="66EC2667" w14:textId="27719301" w:rsidR="00EE6DD0" w:rsidRPr="000D73AB" w:rsidRDefault="00972E95" w:rsidP="00EE6DD0">
            <w:pPr>
              <w:jc w:val="left"/>
              <w:rPr>
                <w:sz w:val="20"/>
                <w:szCs w:val="20"/>
              </w:rPr>
            </w:pPr>
            <w:r>
              <w:rPr>
                <w:sz w:val="20"/>
                <w:szCs w:val="20"/>
              </w:rPr>
              <w:t>ROI</w:t>
            </w:r>
          </w:p>
        </w:tc>
        <w:tc>
          <w:tcPr>
            <w:tcW w:w="1276" w:type="dxa"/>
            <w:tcBorders>
              <w:top w:val="nil"/>
            </w:tcBorders>
          </w:tcPr>
          <w:p w14:paraId="0C8A27D2" w14:textId="57597769" w:rsidR="00EE6DD0" w:rsidRPr="000D73AB" w:rsidRDefault="00972E95" w:rsidP="00EE6DD0">
            <w:pPr>
              <w:jc w:val="left"/>
              <w:rPr>
                <w:sz w:val="20"/>
                <w:szCs w:val="20"/>
              </w:rPr>
            </w:pPr>
            <w:r>
              <w:rPr>
                <w:sz w:val="20"/>
                <w:szCs w:val="20"/>
              </w:rPr>
              <w:t>PS</w:t>
            </w:r>
          </w:p>
        </w:tc>
        <w:tc>
          <w:tcPr>
            <w:tcW w:w="1559" w:type="dxa"/>
            <w:tcBorders>
              <w:top w:val="nil"/>
            </w:tcBorders>
          </w:tcPr>
          <w:p w14:paraId="2B265412" w14:textId="65E86FB0" w:rsidR="00EE6DD0" w:rsidRPr="000D73AB" w:rsidRDefault="00EE6DD0" w:rsidP="00EE6DD0">
            <w:pPr>
              <w:jc w:val="left"/>
              <w:rPr>
                <w:sz w:val="20"/>
                <w:szCs w:val="20"/>
              </w:rPr>
            </w:pPr>
            <w:r>
              <w:rPr>
                <w:sz w:val="20"/>
                <w:szCs w:val="20"/>
              </w:rPr>
              <w:t>1 year</w:t>
            </w:r>
          </w:p>
        </w:tc>
        <w:tc>
          <w:tcPr>
            <w:tcW w:w="2835" w:type="dxa"/>
            <w:tcBorders>
              <w:top w:val="nil"/>
            </w:tcBorders>
          </w:tcPr>
          <w:p w14:paraId="7873F387" w14:textId="21119399" w:rsidR="00EE6DD0" w:rsidRPr="000D73AB" w:rsidRDefault="00EE6DD0" w:rsidP="00EE6DD0">
            <w:pPr>
              <w:jc w:val="left"/>
              <w:rPr>
                <w:sz w:val="20"/>
                <w:szCs w:val="20"/>
              </w:rPr>
            </w:pPr>
            <w:r>
              <w:rPr>
                <w:sz w:val="20"/>
                <w:szCs w:val="20"/>
              </w:rPr>
              <w:t>Group-based exercise program</w:t>
            </w:r>
          </w:p>
        </w:tc>
        <w:tc>
          <w:tcPr>
            <w:tcW w:w="1337" w:type="dxa"/>
            <w:tcBorders>
              <w:top w:val="nil"/>
            </w:tcBorders>
          </w:tcPr>
          <w:p w14:paraId="13527CB4" w14:textId="3A581432" w:rsidR="00EE6DD0" w:rsidRPr="000D73AB" w:rsidRDefault="00EE6DD0" w:rsidP="00EE6DD0">
            <w:pPr>
              <w:jc w:val="left"/>
              <w:rPr>
                <w:sz w:val="20"/>
                <w:szCs w:val="20"/>
              </w:rPr>
            </w:pPr>
            <w:r>
              <w:rPr>
                <w:sz w:val="20"/>
                <w:szCs w:val="20"/>
              </w:rPr>
              <w:t>Usual care</w:t>
            </w:r>
          </w:p>
        </w:tc>
      </w:tr>
      <w:tr w:rsidR="00037FD2" w14:paraId="74AF39B7" w14:textId="77777777" w:rsidTr="00037FD2">
        <w:tc>
          <w:tcPr>
            <w:tcW w:w="13948" w:type="dxa"/>
            <w:gridSpan w:val="9"/>
            <w:tcBorders>
              <w:bottom w:val="single" w:sz="4" w:space="0" w:color="auto"/>
            </w:tcBorders>
          </w:tcPr>
          <w:p w14:paraId="736E974C" w14:textId="77777777" w:rsidR="00037FD2" w:rsidRPr="00F810A7" w:rsidRDefault="00037FD2" w:rsidP="00037FD2">
            <w:pPr>
              <w:jc w:val="left"/>
              <w:rPr>
                <w:b/>
                <w:bCs/>
                <w:i/>
                <w:iCs/>
                <w:sz w:val="20"/>
                <w:szCs w:val="20"/>
              </w:rPr>
            </w:pPr>
            <w:r>
              <w:rPr>
                <w:b/>
                <w:bCs/>
                <w:i/>
                <w:iCs/>
                <w:sz w:val="20"/>
                <w:szCs w:val="20"/>
              </w:rPr>
              <w:t>Decision models</w:t>
            </w:r>
          </w:p>
        </w:tc>
      </w:tr>
      <w:tr w:rsidR="00037FD2" w14:paraId="69B423F0" w14:textId="77777777" w:rsidTr="00037FD2">
        <w:tc>
          <w:tcPr>
            <w:tcW w:w="484" w:type="dxa"/>
            <w:tcBorders>
              <w:bottom w:val="nil"/>
            </w:tcBorders>
          </w:tcPr>
          <w:p w14:paraId="01460C1C" w14:textId="77777777" w:rsidR="00037FD2" w:rsidRPr="000D73AB" w:rsidRDefault="00037FD2" w:rsidP="00037FD2">
            <w:pPr>
              <w:jc w:val="left"/>
              <w:rPr>
                <w:sz w:val="20"/>
                <w:szCs w:val="20"/>
              </w:rPr>
            </w:pPr>
            <w:r>
              <w:rPr>
                <w:sz w:val="20"/>
                <w:szCs w:val="20"/>
              </w:rPr>
              <w:t>1</w:t>
            </w:r>
          </w:p>
        </w:tc>
        <w:tc>
          <w:tcPr>
            <w:tcW w:w="1354" w:type="dxa"/>
            <w:tcBorders>
              <w:bottom w:val="nil"/>
            </w:tcBorders>
          </w:tcPr>
          <w:p w14:paraId="774B2D90" w14:textId="0B6EAC96" w:rsidR="00037FD2" w:rsidRPr="000D73AB" w:rsidRDefault="00037FD2" w:rsidP="00037FD2">
            <w:pPr>
              <w:jc w:val="left"/>
              <w:rPr>
                <w:sz w:val="20"/>
                <w:szCs w:val="20"/>
              </w:rPr>
            </w:pPr>
            <w:r>
              <w:rPr>
                <w:sz w:val="20"/>
                <w:szCs w:val="20"/>
              </w:rPr>
              <w:t xml:space="preserve">Albert (2016) </w:t>
            </w:r>
            <w:r>
              <w:rPr>
                <w:sz w:val="20"/>
                <w:szCs w:val="20"/>
              </w:rPr>
              <w:fldChar w:fldCharType="begin"/>
            </w:r>
            <w:r w:rsidR="00FB7962">
              <w:rPr>
                <w:sz w:val="20"/>
                <w:szCs w:val="20"/>
              </w:rPr>
              <w:instrText xml:space="preserve"> ADDIN EN.CITE &lt;EndNote&gt;&lt;Cite&gt;&lt;Author&gt;Albert&lt;/Author&gt;&lt;Year&gt;2016&lt;/Year&gt;&lt;RecNum&gt;342&lt;/RecNum&gt;&lt;DisplayText&gt;(24)&lt;/DisplayText&gt;&lt;record&gt;&lt;rec-number&gt;342&lt;/rec-number&gt;&lt;foreign-keys&gt;&lt;key app="EN" db-id="tdtrdw9aepptzbefsat599syza29sxsd2wsp" timestamp="1612211652"&gt;342&lt;/key&gt;&lt;/foreign-keys&gt;&lt;ref-type name="Journal Article"&gt;17&lt;/ref-type&gt;&lt;contributors&gt;&lt;authors&gt;&lt;author&gt;Albert, Steven M.&lt;/author&gt;&lt;author&gt;Raviotta, Jonathan&lt;/author&gt;&lt;author&gt;Lin, Chyongchiou J.&lt;/author&gt;&lt;author&gt;Edelstein, Offer&lt;/author&gt;&lt;author&gt;Smith, Kenneth J.&lt;/author&gt;&lt;/authors&gt;&lt;/contributors&gt;&lt;titles&gt;&lt;title&gt;Cost-effectiveness of a statewide falls prevention program in Pennsylvania: Healthy Steps for Older Adults&lt;/title&gt;&lt;secondary-title&gt;The American journal of managed care&lt;/secondary-title&gt;&lt;/titles&gt;&lt;periodical&gt;&lt;full-title&gt;The American journal of managed care&lt;/full-title&gt;&lt;/periodical&gt;&lt;pages&gt;638-644&lt;/pages&gt;&lt;volume&gt;22&lt;/volume&gt;&lt;number&gt;10&lt;/number&gt;&lt;section&gt;Albert, Steven M. Department of Behavioral and Community Health Sciences, Graduate School of Public Health, Parran 208, 130 DeSoto St, Pittsburgh, PA 15261. E-mail: smalbert@pitt.edu.&lt;/section&gt;&lt;keywords&gt;&lt;keyword&gt;*Accidental Falls/ec [Economics]&lt;/keyword&gt;&lt;keyword&gt;*Accidental Falls/pc [Prevention &amp;amp; Control]&lt;/keyword&gt;&lt;keyword&gt;Activities of Daily Living&lt;/keyword&gt;&lt;keyword&gt;Aged&lt;/keyword&gt;&lt;keyword&gt;Aged, 80 and over&lt;/keyword&gt;&lt;keyword&gt;Cost Savings&lt;/keyword&gt;&lt;keyword&gt;Cost-Benefit Analysis&lt;/keyword&gt;&lt;keyword&gt;Emergency Service, Hospital/ec [Economics]&lt;/keyword&gt;&lt;keyword&gt;Female&lt;/keyword&gt;&lt;keyword&gt;Humans&lt;/keyword&gt;&lt;keyword&gt;Male&lt;/keyword&gt;&lt;keyword&gt;Middle Aged&lt;/keyword&gt;&lt;keyword&gt;Pennsylvania&lt;/keyword&gt;&lt;keyword&gt;Postural Balance&lt;/keyword&gt;&lt;keyword&gt;*Primary Prevention/ec [Economics]&lt;/keyword&gt;&lt;keyword&gt;Primary Prevention/mt [Methods]&lt;/keyword&gt;&lt;keyword&gt;Self Efficacy&lt;/keyword&gt;&lt;/keywords&gt;&lt;dates&gt;&lt;year&gt;2016&lt;/year&gt;&lt;/dates&gt;&lt;pub-location&gt;United States&lt;/pub-location&gt;&lt;isbn&gt;1936-2692&amp;#xD;1088-0224&lt;/isbn&gt;&lt;urls&gt;&lt;related-urls&gt;&lt;url&gt;http://ovidsp.ovid.com/ovidweb.cgi?T=JS&amp;amp;PAGE=reference&amp;amp;D=medl&amp;amp;NEWS=N&amp;amp;AN=28557514&lt;/url&gt;&lt;/related-urls&gt;&lt;/urls&gt;&lt;/record&gt;&lt;/Cite&gt;&lt;/EndNote&gt;</w:instrText>
            </w:r>
            <w:r>
              <w:rPr>
                <w:sz w:val="20"/>
                <w:szCs w:val="20"/>
              </w:rPr>
              <w:fldChar w:fldCharType="separate"/>
            </w:r>
            <w:r w:rsidR="00FB7962">
              <w:rPr>
                <w:noProof/>
                <w:sz w:val="20"/>
                <w:szCs w:val="20"/>
              </w:rPr>
              <w:t>(24)</w:t>
            </w:r>
            <w:r>
              <w:rPr>
                <w:sz w:val="20"/>
                <w:szCs w:val="20"/>
              </w:rPr>
              <w:fldChar w:fldCharType="end"/>
            </w:r>
          </w:p>
        </w:tc>
        <w:tc>
          <w:tcPr>
            <w:tcW w:w="1276" w:type="dxa"/>
            <w:tcBorders>
              <w:bottom w:val="nil"/>
            </w:tcBorders>
          </w:tcPr>
          <w:p w14:paraId="1A1FF1A4" w14:textId="77777777" w:rsidR="00037FD2" w:rsidRPr="000D73AB" w:rsidRDefault="00037FD2" w:rsidP="00037FD2">
            <w:pPr>
              <w:jc w:val="left"/>
              <w:rPr>
                <w:sz w:val="20"/>
                <w:szCs w:val="20"/>
              </w:rPr>
            </w:pPr>
            <w:r w:rsidRPr="00F737FC">
              <w:rPr>
                <w:color w:val="000000"/>
                <w:sz w:val="20"/>
                <w:szCs w:val="20"/>
              </w:rPr>
              <w:t>PHE</w:t>
            </w:r>
          </w:p>
        </w:tc>
        <w:tc>
          <w:tcPr>
            <w:tcW w:w="2551" w:type="dxa"/>
            <w:tcBorders>
              <w:bottom w:val="nil"/>
            </w:tcBorders>
          </w:tcPr>
          <w:p w14:paraId="5685D70D" w14:textId="77777777" w:rsidR="00037FD2" w:rsidRPr="000D73AB" w:rsidRDefault="00037FD2" w:rsidP="00037FD2">
            <w:pPr>
              <w:jc w:val="left"/>
              <w:rPr>
                <w:sz w:val="20"/>
                <w:szCs w:val="20"/>
              </w:rPr>
            </w:pPr>
            <w:r>
              <w:rPr>
                <w:sz w:val="20"/>
                <w:szCs w:val="20"/>
              </w:rPr>
              <w:t>US CD adults aged 50+ (mean age 75.5)</w:t>
            </w:r>
          </w:p>
        </w:tc>
        <w:tc>
          <w:tcPr>
            <w:tcW w:w="1276" w:type="dxa"/>
            <w:tcBorders>
              <w:bottom w:val="nil"/>
            </w:tcBorders>
          </w:tcPr>
          <w:p w14:paraId="6797E995" w14:textId="77777777" w:rsidR="00037FD2" w:rsidRPr="000D73AB" w:rsidRDefault="00037FD2" w:rsidP="00037FD2">
            <w:pPr>
              <w:jc w:val="left"/>
              <w:rPr>
                <w:sz w:val="20"/>
                <w:szCs w:val="20"/>
              </w:rPr>
            </w:pPr>
            <w:r>
              <w:rPr>
                <w:sz w:val="20"/>
                <w:szCs w:val="20"/>
              </w:rPr>
              <w:t>CUA</w:t>
            </w:r>
          </w:p>
        </w:tc>
        <w:tc>
          <w:tcPr>
            <w:tcW w:w="1276" w:type="dxa"/>
            <w:tcBorders>
              <w:bottom w:val="nil"/>
            </w:tcBorders>
          </w:tcPr>
          <w:p w14:paraId="49E8ED7E" w14:textId="77777777" w:rsidR="00037FD2" w:rsidRPr="000D73AB" w:rsidRDefault="00037FD2" w:rsidP="00037FD2">
            <w:pPr>
              <w:jc w:val="left"/>
              <w:rPr>
                <w:sz w:val="20"/>
                <w:szCs w:val="20"/>
              </w:rPr>
            </w:pPr>
            <w:r>
              <w:rPr>
                <w:sz w:val="20"/>
                <w:szCs w:val="20"/>
              </w:rPr>
              <w:t>PS</w:t>
            </w:r>
          </w:p>
        </w:tc>
        <w:tc>
          <w:tcPr>
            <w:tcW w:w="1559" w:type="dxa"/>
            <w:tcBorders>
              <w:bottom w:val="nil"/>
            </w:tcBorders>
          </w:tcPr>
          <w:p w14:paraId="07EBD7FD" w14:textId="77777777" w:rsidR="00037FD2" w:rsidRPr="000D73AB" w:rsidRDefault="00037FD2" w:rsidP="00037FD2">
            <w:pPr>
              <w:jc w:val="left"/>
              <w:rPr>
                <w:sz w:val="20"/>
                <w:szCs w:val="20"/>
              </w:rPr>
            </w:pPr>
            <w:r>
              <w:rPr>
                <w:sz w:val="20"/>
                <w:szCs w:val="20"/>
              </w:rPr>
              <w:t>1 year (DT)</w:t>
            </w:r>
          </w:p>
        </w:tc>
        <w:tc>
          <w:tcPr>
            <w:tcW w:w="2835" w:type="dxa"/>
            <w:tcBorders>
              <w:bottom w:val="nil"/>
            </w:tcBorders>
          </w:tcPr>
          <w:p w14:paraId="7DC9B6E2" w14:textId="77777777" w:rsidR="00037FD2" w:rsidRPr="000D73AB" w:rsidRDefault="00037FD2" w:rsidP="00037FD2">
            <w:pPr>
              <w:jc w:val="left"/>
              <w:rPr>
                <w:sz w:val="20"/>
                <w:szCs w:val="20"/>
              </w:rPr>
            </w:pPr>
            <w:r>
              <w:rPr>
                <w:sz w:val="20"/>
                <w:szCs w:val="20"/>
              </w:rPr>
              <w:t>Multifactorial int.</w:t>
            </w:r>
          </w:p>
        </w:tc>
        <w:tc>
          <w:tcPr>
            <w:tcW w:w="1337" w:type="dxa"/>
            <w:tcBorders>
              <w:bottom w:val="nil"/>
            </w:tcBorders>
          </w:tcPr>
          <w:p w14:paraId="3E7A0239" w14:textId="77777777" w:rsidR="00037FD2" w:rsidRPr="000D73AB" w:rsidRDefault="00037FD2" w:rsidP="00037FD2">
            <w:pPr>
              <w:jc w:val="left"/>
              <w:rPr>
                <w:sz w:val="20"/>
                <w:szCs w:val="20"/>
              </w:rPr>
            </w:pPr>
            <w:r>
              <w:rPr>
                <w:sz w:val="20"/>
                <w:szCs w:val="20"/>
              </w:rPr>
              <w:t>Usual care</w:t>
            </w:r>
          </w:p>
        </w:tc>
      </w:tr>
      <w:tr w:rsidR="00037FD2" w14:paraId="7B556D6F" w14:textId="77777777" w:rsidTr="00037FD2">
        <w:tc>
          <w:tcPr>
            <w:tcW w:w="484" w:type="dxa"/>
            <w:tcBorders>
              <w:top w:val="nil"/>
              <w:bottom w:val="nil"/>
            </w:tcBorders>
          </w:tcPr>
          <w:p w14:paraId="3ED3A938" w14:textId="77777777" w:rsidR="00037FD2" w:rsidRPr="000D73AB" w:rsidRDefault="00037FD2" w:rsidP="00037FD2">
            <w:pPr>
              <w:jc w:val="left"/>
              <w:rPr>
                <w:sz w:val="20"/>
                <w:szCs w:val="20"/>
              </w:rPr>
            </w:pPr>
            <w:r>
              <w:rPr>
                <w:sz w:val="20"/>
                <w:szCs w:val="20"/>
              </w:rPr>
              <w:t>2</w:t>
            </w:r>
          </w:p>
        </w:tc>
        <w:tc>
          <w:tcPr>
            <w:tcW w:w="1354" w:type="dxa"/>
            <w:tcBorders>
              <w:top w:val="nil"/>
              <w:bottom w:val="nil"/>
            </w:tcBorders>
          </w:tcPr>
          <w:p w14:paraId="590FACEC" w14:textId="16055224" w:rsidR="00037FD2" w:rsidRPr="000D73AB" w:rsidRDefault="00037FD2" w:rsidP="00037FD2">
            <w:pPr>
              <w:jc w:val="left"/>
              <w:rPr>
                <w:sz w:val="20"/>
                <w:szCs w:val="20"/>
              </w:rPr>
            </w:pPr>
            <w:r>
              <w:rPr>
                <w:sz w:val="20"/>
                <w:szCs w:val="20"/>
              </w:rPr>
              <w:t xml:space="preserve">Beard (2006) </w:t>
            </w:r>
            <w:r>
              <w:rPr>
                <w:sz w:val="20"/>
                <w:szCs w:val="20"/>
              </w:rPr>
              <w:fldChar w:fldCharType="begin"/>
            </w:r>
            <w:r w:rsidR="00FB7962">
              <w:rPr>
                <w:sz w:val="20"/>
                <w:szCs w:val="20"/>
              </w:rPr>
              <w:instrText xml:space="preserve"> ADDIN EN.CITE &lt;EndNote&gt;&lt;Cite&gt;&lt;Author&gt;Beard&lt;/Author&gt;&lt;Year&gt;2006&lt;/Year&gt;&lt;RecNum&gt;287&lt;/RecNum&gt;&lt;DisplayText&gt;(25)&lt;/DisplayText&gt;&lt;record&gt;&lt;rec-number&gt;287&lt;/rec-number&gt;&lt;foreign-keys&gt;&lt;key app="EN" db-id="tdtrdw9aepptzbefsat599syza29sxsd2wsp" timestamp="1611700753"&gt;287&lt;/key&gt;&lt;/foreign-keys&gt;&lt;ref-type name="Journal Article"&gt;17&lt;/ref-type&gt;&lt;contributors&gt;&lt;authors&gt;&lt;author&gt;Beard, J.&lt;/author&gt;&lt;author&gt;Rowell, D.&lt;/author&gt;&lt;author&gt;Scott, D.&lt;/author&gt;&lt;author&gt;van Beurden, E.&lt;/author&gt;&lt;author&gt;Barnett, L.&lt;/author&gt;&lt;author&gt;Hughes, K.&lt;/author&gt;&lt;author&gt;Newman, B.&lt;/author&gt;&lt;/authors&gt;&lt;/contributors&gt;&lt;auth-address&gt;Northern Rivers University Department of Rural Health, University of Sydney, Southern Cross University, PO Box 3074, Lismore NSW 2480, Australia. jbeard@med.usyd.edu.au&lt;/auth-address&gt;&lt;titles&gt;&lt;title&gt;Economic analysis of a community-based falls prevention program&lt;/title&gt;&lt;secondary-title&gt;Public Health&lt;/secondary-title&gt;&lt;/titles&gt;&lt;periodical&gt;&lt;full-title&gt;Public Health&lt;/full-title&gt;&lt;/periodical&gt;&lt;pages&gt;742-51&lt;/pages&gt;&lt;volume&gt;120&lt;/volume&gt;&lt;number&gt;8&lt;/number&gt;&lt;keywords&gt;&lt;keyword&gt;Accidental Falls/*prevention &amp;amp; control&lt;/keyword&gt;&lt;keyword&gt;Aged&lt;/keyword&gt;&lt;keyword&gt;Community Health Services/*economics&lt;/keyword&gt;&lt;keyword&gt;Cost-Benefit Analysis&lt;/keyword&gt;&lt;keyword&gt;Health Promotion/economics/methods&lt;/keyword&gt;&lt;keyword&gt;Hospitalization/economics&lt;/keyword&gt;&lt;keyword&gt;Humans&lt;/keyword&gt;&lt;/keywords&gt;&lt;dates&gt;&lt;year&gt;2006&lt;/year&gt;&lt;pub-dates&gt;&lt;date&gt;Aug&lt;/date&gt;&lt;/pub-dates&gt;&lt;/dates&gt;&lt;isbn&gt;0033-3506 (Print)&amp;#xD;0033-3506 (Linking)&lt;/isbn&gt;&lt;accession-num&gt;16824563&lt;/accession-num&gt;&lt;urls&gt;&lt;related-urls&gt;&lt;url&gt;https://www.ncbi.nlm.nih.gov/pubmed/16824563&lt;/url&gt;&lt;/related-urls&gt;&lt;/urls&gt;&lt;electronic-resource-num&gt;10.1016/j.puhe.2006.04.011&lt;/electronic-resource-num&gt;&lt;/record&gt;&lt;/Cite&gt;&lt;/EndNote&gt;</w:instrText>
            </w:r>
            <w:r>
              <w:rPr>
                <w:sz w:val="20"/>
                <w:szCs w:val="20"/>
              </w:rPr>
              <w:fldChar w:fldCharType="separate"/>
            </w:r>
            <w:r w:rsidR="00FB7962">
              <w:rPr>
                <w:noProof/>
                <w:sz w:val="20"/>
                <w:szCs w:val="20"/>
              </w:rPr>
              <w:t>(25)</w:t>
            </w:r>
            <w:r>
              <w:rPr>
                <w:sz w:val="20"/>
                <w:szCs w:val="20"/>
              </w:rPr>
              <w:fldChar w:fldCharType="end"/>
            </w:r>
          </w:p>
        </w:tc>
        <w:tc>
          <w:tcPr>
            <w:tcW w:w="1276" w:type="dxa"/>
            <w:tcBorders>
              <w:top w:val="nil"/>
              <w:bottom w:val="nil"/>
            </w:tcBorders>
          </w:tcPr>
          <w:p w14:paraId="4969C2EF" w14:textId="77777777" w:rsidR="00037FD2" w:rsidRPr="000D73AB" w:rsidRDefault="00037FD2" w:rsidP="00037FD2">
            <w:pPr>
              <w:jc w:val="left"/>
              <w:rPr>
                <w:sz w:val="20"/>
                <w:szCs w:val="20"/>
              </w:rPr>
            </w:pPr>
            <w:r w:rsidRPr="00F737FC">
              <w:rPr>
                <w:color w:val="000000"/>
                <w:sz w:val="20"/>
                <w:szCs w:val="20"/>
              </w:rPr>
              <w:t>Davis; PHE</w:t>
            </w:r>
          </w:p>
        </w:tc>
        <w:tc>
          <w:tcPr>
            <w:tcW w:w="2551" w:type="dxa"/>
            <w:tcBorders>
              <w:top w:val="nil"/>
              <w:bottom w:val="nil"/>
            </w:tcBorders>
          </w:tcPr>
          <w:p w14:paraId="7968258F" w14:textId="77777777" w:rsidR="00037FD2" w:rsidRPr="000D73AB" w:rsidRDefault="00037FD2" w:rsidP="00037FD2">
            <w:pPr>
              <w:jc w:val="left"/>
              <w:rPr>
                <w:sz w:val="20"/>
                <w:szCs w:val="20"/>
              </w:rPr>
            </w:pPr>
            <w:r>
              <w:rPr>
                <w:sz w:val="20"/>
                <w:szCs w:val="20"/>
              </w:rPr>
              <w:t>Australian CD adults aged 60+</w:t>
            </w:r>
          </w:p>
        </w:tc>
        <w:tc>
          <w:tcPr>
            <w:tcW w:w="1276" w:type="dxa"/>
            <w:tcBorders>
              <w:top w:val="nil"/>
              <w:bottom w:val="nil"/>
            </w:tcBorders>
          </w:tcPr>
          <w:p w14:paraId="2B75DDE1" w14:textId="77777777" w:rsidR="00037FD2" w:rsidRPr="000D73AB" w:rsidRDefault="00037FD2" w:rsidP="00037FD2">
            <w:pPr>
              <w:jc w:val="left"/>
              <w:rPr>
                <w:sz w:val="20"/>
                <w:szCs w:val="20"/>
              </w:rPr>
            </w:pPr>
            <w:r>
              <w:rPr>
                <w:sz w:val="20"/>
                <w:szCs w:val="20"/>
              </w:rPr>
              <w:t>ROI; CBA</w:t>
            </w:r>
          </w:p>
        </w:tc>
        <w:tc>
          <w:tcPr>
            <w:tcW w:w="1276" w:type="dxa"/>
            <w:tcBorders>
              <w:top w:val="nil"/>
              <w:bottom w:val="nil"/>
            </w:tcBorders>
          </w:tcPr>
          <w:p w14:paraId="63CDCF30" w14:textId="77777777" w:rsidR="00037FD2" w:rsidRPr="000D73AB" w:rsidRDefault="00037FD2" w:rsidP="00037FD2">
            <w:pPr>
              <w:jc w:val="left"/>
              <w:rPr>
                <w:sz w:val="20"/>
                <w:szCs w:val="20"/>
              </w:rPr>
            </w:pPr>
            <w:r>
              <w:rPr>
                <w:sz w:val="20"/>
                <w:szCs w:val="20"/>
              </w:rPr>
              <w:t>PS; Societal</w:t>
            </w:r>
          </w:p>
        </w:tc>
        <w:tc>
          <w:tcPr>
            <w:tcW w:w="1559" w:type="dxa"/>
            <w:tcBorders>
              <w:top w:val="nil"/>
              <w:bottom w:val="nil"/>
            </w:tcBorders>
          </w:tcPr>
          <w:p w14:paraId="69924518" w14:textId="4D18F081" w:rsidR="00037FD2" w:rsidRPr="000D73AB" w:rsidRDefault="00037FD2" w:rsidP="00037FD2">
            <w:pPr>
              <w:jc w:val="left"/>
              <w:rPr>
                <w:sz w:val="20"/>
                <w:szCs w:val="20"/>
              </w:rPr>
            </w:pPr>
            <w:r>
              <w:rPr>
                <w:sz w:val="20"/>
                <w:szCs w:val="20"/>
              </w:rPr>
              <w:t>5 years (Binary</w:t>
            </w:r>
            <w:r w:rsidR="00972E95">
              <w:rPr>
                <w:sz w:val="20"/>
                <w:szCs w:val="20"/>
                <w:vertAlign w:val="superscript"/>
              </w:rPr>
              <w:t>4</w:t>
            </w:r>
            <w:r>
              <w:rPr>
                <w:sz w:val="20"/>
                <w:szCs w:val="20"/>
              </w:rPr>
              <w:t>)</w:t>
            </w:r>
          </w:p>
        </w:tc>
        <w:tc>
          <w:tcPr>
            <w:tcW w:w="2835" w:type="dxa"/>
            <w:tcBorders>
              <w:top w:val="nil"/>
              <w:bottom w:val="nil"/>
            </w:tcBorders>
          </w:tcPr>
          <w:p w14:paraId="2B718FB3" w14:textId="77777777" w:rsidR="00037FD2" w:rsidRPr="000D73AB" w:rsidRDefault="00037FD2" w:rsidP="00037FD2">
            <w:pPr>
              <w:jc w:val="left"/>
              <w:rPr>
                <w:sz w:val="20"/>
                <w:szCs w:val="20"/>
              </w:rPr>
            </w:pPr>
            <w:r>
              <w:rPr>
                <w:sz w:val="20"/>
                <w:szCs w:val="20"/>
              </w:rPr>
              <w:t>Multiple-component (intersectoral) int.</w:t>
            </w:r>
          </w:p>
        </w:tc>
        <w:tc>
          <w:tcPr>
            <w:tcW w:w="1337" w:type="dxa"/>
            <w:tcBorders>
              <w:top w:val="nil"/>
              <w:bottom w:val="nil"/>
            </w:tcBorders>
          </w:tcPr>
          <w:p w14:paraId="3EA281AC" w14:textId="77777777" w:rsidR="00037FD2" w:rsidRPr="000D73AB" w:rsidRDefault="00037FD2" w:rsidP="00037FD2">
            <w:pPr>
              <w:jc w:val="left"/>
              <w:rPr>
                <w:sz w:val="20"/>
                <w:szCs w:val="20"/>
              </w:rPr>
            </w:pPr>
            <w:r>
              <w:rPr>
                <w:sz w:val="20"/>
                <w:szCs w:val="20"/>
              </w:rPr>
              <w:t>Usual care</w:t>
            </w:r>
          </w:p>
        </w:tc>
      </w:tr>
      <w:tr w:rsidR="00037FD2" w14:paraId="598BD414" w14:textId="77777777" w:rsidTr="00037FD2">
        <w:tc>
          <w:tcPr>
            <w:tcW w:w="484" w:type="dxa"/>
            <w:tcBorders>
              <w:top w:val="nil"/>
              <w:bottom w:val="nil"/>
            </w:tcBorders>
          </w:tcPr>
          <w:p w14:paraId="1754463E" w14:textId="77777777" w:rsidR="00037FD2" w:rsidRPr="000D73AB" w:rsidRDefault="00037FD2" w:rsidP="00037FD2">
            <w:pPr>
              <w:jc w:val="left"/>
              <w:rPr>
                <w:sz w:val="20"/>
                <w:szCs w:val="20"/>
              </w:rPr>
            </w:pPr>
            <w:r>
              <w:rPr>
                <w:sz w:val="20"/>
                <w:szCs w:val="20"/>
              </w:rPr>
              <w:t>3</w:t>
            </w:r>
          </w:p>
        </w:tc>
        <w:tc>
          <w:tcPr>
            <w:tcW w:w="1354" w:type="dxa"/>
            <w:tcBorders>
              <w:top w:val="nil"/>
              <w:bottom w:val="nil"/>
            </w:tcBorders>
          </w:tcPr>
          <w:p w14:paraId="17178960" w14:textId="114D5677" w:rsidR="00037FD2" w:rsidRPr="000D73AB" w:rsidRDefault="00037FD2" w:rsidP="00037FD2">
            <w:pPr>
              <w:jc w:val="left"/>
              <w:rPr>
                <w:sz w:val="20"/>
                <w:szCs w:val="20"/>
              </w:rPr>
            </w:pPr>
            <w:proofErr w:type="spellStart"/>
            <w:r>
              <w:rPr>
                <w:sz w:val="20"/>
                <w:szCs w:val="20"/>
              </w:rPr>
              <w:t>Carande-Kulis</w:t>
            </w:r>
            <w:proofErr w:type="spellEnd"/>
            <w:r>
              <w:rPr>
                <w:sz w:val="20"/>
                <w:szCs w:val="20"/>
              </w:rPr>
              <w:t xml:space="preserve"> (2015) </w:t>
            </w:r>
            <w:r>
              <w:rPr>
                <w:sz w:val="20"/>
                <w:szCs w:val="20"/>
              </w:rPr>
              <w:fldChar w:fldCharType="begin">
                <w:fldData xml:space="preserve">PEVuZE5vdGU+PENpdGU+PEF1dGhvcj5DYXJhbmRlLUt1bGlzPC9BdXRob3I+PFllYXI+MjAxNTwv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</w:fldData>
              </w:fldChar>
            </w:r>
            <w:r w:rsidR="00FB7962">
              <w:rPr>
                <w:sz w:val="20"/>
                <w:szCs w:val="20"/>
              </w:rPr>
              <w:instrText xml:space="preserve"> ADDIN EN.CITE </w:instrText>
            </w:r>
            <w:r w:rsidR="00FB7962">
              <w:rPr>
                <w:sz w:val="20"/>
                <w:szCs w:val="20"/>
              </w:rPr>
              <w:fldChar w:fldCharType="begin">
                <w:fldData xml:space="preserve">PEVuZE5vdGU+PENpdGU+PEF1dGhvcj5DYXJhbmRlLUt1bGlzPC9BdXRob3I+PFllYXI+MjAxNTwv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(26)</w:t>
            </w:r>
            <w:r>
              <w:rPr>
                <w:sz w:val="20"/>
                <w:szCs w:val="20"/>
              </w:rPr>
              <w:fldChar w:fldCharType="end"/>
            </w:r>
            <w:r>
              <w:rPr>
                <w:sz w:val="20"/>
                <w:szCs w:val="20"/>
              </w:rPr>
              <w:t xml:space="preserve"> </w:t>
            </w:r>
          </w:p>
        </w:tc>
        <w:tc>
          <w:tcPr>
            <w:tcW w:w="1276" w:type="dxa"/>
            <w:tcBorders>
              <w:top w:val="nil"/>
              <w:bottom w:val="nil"/>
            </w:tcBorders>
          </w:tcPr>
          <w:p w14:paraId="7CFDDAF9" w14:textId="77777777" w:rsidR="00037FD2" w:rsidRPr="000D73AB" w:rsidRDefault="00037FD2" w:rsidP="00037FD2">
            <w:pPr>
              <w:jc w:val="left"/>
              <w:rPr>
                <w:sz w:val="20"/>
                <w:szCs w:val="20"/>
              </w:rPr>
            </w:pPr>
            <w:r w:rsidRPr="00F737FC">
              <w:rPr>
                <w:color w:val="000000"/>
                <w:sz w:val="20"/>
                <w:szCs w:val="20"/>
              </w:rPr>
              <w:t>DJ; PHE</w:t>
            </w:r>
          </w:p>
        </w:tc>
        <w:tc>
          <w:tcPr>
            <w:tcW w:w="2551" w:type="dxa"/>
            <w:tcBorders>
              <w:top w:val="nil"/>
              <w:bottom w:val="nil"/>
            </w:tcBorders>
          </w:tcPr>
          <w:p w14:paraId="31C67E04" w14:textId="77777777" w:rsidR="00037FD2" w:rsidRPr="000D73AB" w:rsidRDefault="00037FD2" w:rsidP="00037FD2">
            <w:pPr>
              <w:jc w:val="left"/>
              <w:rPr>
                <w:sz w:val="20"/>
                <w:szCs w:val="20"/>
              </w:rPr>
            </w:pPr>
            <w:r>
              <w:rPr>
                <w:sz w:val="20"/>
                <w:szCs w:val="20"/>
              </w:rPr>
              <w:t>US CD adults aged 65+</w:t>
            </w:r>
          </w:p>
        </w:tc>
        <w:tc>
          <w:tcPr>
            <w:tcW w:w="1276" w:type="dxa"/>
            <w:tcBorders>
              <w:top w:val="nil"/>
              <w:bottom w:val="nil"/>
            </w:tcBorders>
          </w:tcPr>
          <w:p w14:paraId="26DD2729" w14:textId="77777777" w:rsidR="00037FD2" w:rsidRPr="000D73AB" w:rsidRDefault="00037FD2" w:rsidP="00037FD2">
            <w:pPr>
              <w:jc w:val="left"/>
              <w:rPr>
                <w:sz w:val="20"/>
                <w:szCs w:val="20"/>
              </w:rPr>
            </w:pPr>
            <w:r>
              <w:rPr>
                <w:sz w:val="20"/>
                <w:szCs w:val="20"/>
              </w:rPr>
              <w:t>ROI</w:t>
            </w:r>
          </w:p>
        </w:tc>
        <w:tc>
          <w:tcPr>
            <w:tcW w:w="1276" w:type="dxa"/>
            <w:tcBorders>
              <w:top w:val="nil"/>
              <w:bottom w:val="nil"/>
            </w:tcBorders>
          </w:tcPr>
          <w:p w14:paraId="0D342338" w14:textId="111BFC0E" w:rsidR="00037FD2" w:rsidRPr="000D73AB" w:rsidRDefault="00037FD2" w:rsidP="00037FD2">
            <w:pPr>
              <w:jc w:val="left"/>
              <w:rPr>
                <w:sz w:val="20"/>
                <w:szCs w:val="20"/>
              </w:rPr>
            </w:pPr>
            <w:r>
              <w:rPr>
                <w:sz w:val="20"/>
                <w:szCs w:val="20"/>
              </w:rPr>
              <w:t>US healthcare</w:t>
            </w:r>
            <w:r w:rsidR="00972E95">
              <w:rPr>
                <w:sz w:val="20"/>
                <w:szCs w:val="20"/>
                <w:vertAlign w:val="superscript"/>
              </w:rPr>
              <w:t>5</w:t>
            </w:r>
          </w:p>
        </w:tc>
        <w:tc>
          <w:tcPr>
            <w:tcW w:w="1559" w:type="dxa"/>
            <w:tcBorders>
              <w:top w:val="nil"/>
              <w:bottom w:val="nil"/>
            </w:tcBorders>
          </w:tcPr>
          <w:p w14:paraId="2437CE39" w14:textId="77777777" w:rsidR="00037FD2" w:rsidRPr="000D73AB" w:rsidRDefault="00037FD2" w:rsidP="00037FD2">
            <w:pPr>
              <w:jc w:val="left"/>
              <w:rPr>
                <w:sz w:val="20"/>
                <w:szCs w:val="20"/>
              </w:rPr>
            </w:pPr>
            <w:r>
              <w:rPr>
                <w:sz w:val="20"/>
                <w:szCs w:val="20"/>
              </w:rPr>
              <w:t>1 year (Binary)</w:t>
            </w:r>
          </w:p>
        </w:tc>
        <w:tc>
          <w:tcPr>
            <w:tcW w:w="2835" w:type="dxa"/>
            <w:tcBorders>
              <w:top w:val="nil"/>
              <w:bottom w:val="nil"/>
            </w:tcBorders>
          </w:tcPr>
          <w:p w14:paraId="0BEF2100" w14:textId="77777777" w:rsidR="00037FD2" w:rsidRPr="000D73AB" w:rsidRDefault="00037FD2" w:rsidP="00037FD2">
            <w:pPr>
              <w:jc w:val="left"/>
              <w:rPr>
                <w:sz w:val="20"/>
                <w:szCs w:val="20"/>
              </w:rPr>
            </w:pPr>
            <w:r>
              <w:rPr>
                <w:sz w:val="20"/>
                <w:szCs w:val="20"/>
              </w:rPr>
              <w:t>Exercise (2 forms); Multiple-component int. (Stepping On)</w:t>
            </w:r>
          </w:p>
        </w:tc>
        <w:tc>
          <w:tcPr>
            <w:tcW w:w="1337" w:type="dxa"/>
            <w:tcBorders>
              <w:top w:val="nil"/>
              <w:bottom w:val="nil"/>
            </w:tcBorders>
          </w:tcPr>
          <w:p w14:paraId="6FD1AAA1" w14:textId="77777777" w:rsidR="00037FD2" w:rsidRPr="000D73AB" w:rsidRDefault="00037FD2" w:rsidP="00037FD2">
            <w:pPr>
              <w:jc w:val="left"/>
              <w:rPr>
                <w:sz w:val="20"/>
                <w:szCs w:val="20"/>
              </w:rPr>
            </w:pPr>
            <w:r>
              <w:rPr>
                <w:sz w:val="20"/>
                <w:szCs w:val="20"/>
              </w:rPr>
              <w:t>Usual care</w:t>
            </w:r>
          </w:p>
        </w:tc>
      </w:tr>
      <w:tr w:rsidR="00037FD2" w14:paraId="3E34FB7F" w14:textId="77777777" w:rsidTr="00037FD2">
        <w:tc>
          <w:tcPr>
            <w:tcW w:w="484" w:type="dxa"/>
            <w:tcBorders>
              <w:top w:val="nil"/>
              <w:bottom w:val="nil"/>
            </w:tcBorders>
          </w:tcPr>
          <w:p w14:paraId="6453EB30" w14:textId="77777777" w:rsidR="00037FD2" w:rsidRPr="000D73AB" w:rsidRDefault="00037FD2" w:rsidP="00037FD2">
            <w:pPr>
              <w:jc w:val="left"/>
              <w:rPr>
                <w:sz w:val="20"/>
                <w:szCs w:val="20"/>
              </w:rPr>
            </w:pPr>
            <w:r>
              <w:rPr>
                <w:sz w:val="20"/>
                <w:szCs w:val="20"/>
              </w:rPr>
              <w:t>4</w:t>
            </w:r>
          </w:p>
        </w:tc>
        <w:tc>
          <w:tcPr>
            <w:tcW w:w="1354" w:type="dxa"/>
            <w:tcBorders>
              <w:top w:val="nil"/>
              <w:bottom w:val="nil"/>
            </w:tcBorders>
          </w:tcPr>
          <w:p w14:paraId="02728E2C" w14:textId="3C7970CA" w:rsidR="00037FD2" w:rsidRPr="000D73AB" w:rsidRDefault="00037FD2" w:rsidP="00037FD2">
            <w:pPr>
              <w:jc w:val="left"/>
              <w:rPr>
                <w:sz w:val="20"/>
                <w:szCs w:val="20"/>
              </w:rPr>
            </w:pPr>
            <w:r>
              <w:rPr>
                <w:sz w:val="20"/>
                <w:szCs w:val="20"/>
              </w:rPr>
              <w:t xml:space="preserve">Church (2011) </w:t>
            </w:r>
            <w:r>
              <w:rPr>
                <w:sz w:val="20"/>
                <w:szCs w:val="20"/>
              </w:rPr>
              <w:fldChar w:fldCharType="begin"/>
            </w:r>
            <w:r w:rsidR="00FB7962">
              <w:rPr>
                <w:sz w:val="20"/>
                <w:szCs w:val="20"/>
              </w:rPr>
              <w:instrText xml:space="preserve"> ADDIN EN.CITE &lt;EndNote&gt;&lt;Cite&gt;&lt;Author&gt;Church&lt;/Author&gt;&lt;Year&gt;2011&lt;/Year&gt;&lt;RecNum&gt;344&lt;/RecNum&gt;&lt;DisplayText&gt;(27)&lt;/DisplayText&gt;&lt;record&gt;&lt;rec-number&gt;344&lt;/rec-number&gt;&lt;foreign-keys&gt;&lt;key app="EN" db-id="tdtrdw9aepptzbefsat599syza29sxsd2wsp" timestamp="1612211696"&gt;344&lt;/key&gt;&lt;/foreign-keys&gt;&lt;ref-type name="Journal Article"&gt;17&lt;/ref-type&gt;&lt;contributors&gt;&lt;authors&gt;&lt;author&gt;Church, Jody&lt;/author&gt;&lt;author&gt;Goodall, Stephen&lt;/author&gt;&lt;author&gt;Norman, Richard&lt;/author&gt;&lt;author&gt;Haas, Marion&lt;/author&gt;&lt;/authors&gt;&lt;/contributors&gt;&lt;titles&gt;&lt;title&gt;An economic evaluation of community and residential aged care falls prevention strategies in NSW&lt;/title&gt;&lt;secondary-title&gt;New South Wales public health bulletin&lt;/secondary-title&gt;&lt;/titles&gt;&lt;periodical&gt;&lt;full-title&gt;New South Wales public health bulletin&lt;/full-title&gt;&lt;/periodical&gt;&lt;pages&gt;60-8&lt;/pages&gt;&lt;volume&gt;22&lt;/volume&gt;&lt;number&gt;3-4&lt;/number&gt;&lt;section&gt;Church, Jody. Centre for Health Economics Research and Evaluation, University of Technology, Sydney, Australia. jody.church@chere.uts.edu.au&lt;/section&gt;&lt;keywords&gt;&lt;keyword&gt;*Accidental Falls/ec [Economics]&lt;/keyword&gt;&lt;keyword&gt;*Accidental Falls/pc [Prevention &amp;amp; Control]&lt;/keyword&gt;&lt;keyword&gt;Aged&lt;/keyword&gt;&lt;keyword&gt;Cataract Extraction&lt;/keyword&gt;&lt;keyword&gt;Cost-Benefit Analysis&lt;/keyword&gt;&lt;keyword&gt;Female&lt;/keyword&gt;&lt;keyword&gt;Humans&lt;/keyword&gt;&lt;keyword&gt;Male&lt;/keyword&gt;&lt;keyword&gt;New South Wales&lt;/keyword&gt;&lt;keyword&gt;*Primary Prevention/ec [Economics]&lt;/keyword&gt;&lt;keyword&gt;Primary Prevention/mt [Methods]&lt;/keyword&gt;&lt;keyword&gt;Psychotropic Drugs/ad [Administration &amp;amp; Dosage]&lt;/keyword&gt;&lt;keyword&gt;Residential Facilities/sn [Statistics &amp;amp; Numerical Data]&lt;/keyword&gt;&lt;keyword&gt;Tai Ji&lt;/keyword&gt;&lt;keyword&gt;Vitamin D/ad [Administration &amp;amp; Dosage]&lt;/keyword&gt;&lt;/keywords&gt;&lt;dates&gt;&lt;year&gt;2011&lt;/year&gt;&lt;/dates&gt;&lt;pub-location&gt;Australia&lt;/pub-location&gt;&lt;isbn&gt;1839-4345&amp;#xD;1034-7674&lt;/isbn&gt;&lt;urls&gt;&lt;related-urls&gt;&lt;url&gt;http://ovidsp.ovid.com/ovidweb.cgi?T=JS&amp;amp;PAGE=reference&amp;amp;D=med7&amp;amp;NEWS=N&amp;amp;AN=21632001&lt;/url&gt;&lt;/related-urls&gt;&lt;/urls&gt;&lt;electronic-resource-num&gt;https://dx.doi.org/10.1071/NB10051&lt;/electronic-resource-num&gt;&lt;/record&gt;&lt;/Cite&gt;&lt;/EndNote&gt;</w:instrText>
            </w:r>
            <w:r>
              <w:rPr>
                <w:sz w:val="20"/>
                <w:szCs w:val="20"/>
              </w:rPr>
              <w:fldChar w:fldCharType="separate"/>
            </w:r>
            <w:r w:rsidR="00FB7962">
              <w:rPr>
                <w:noProof/>
                <w:sz w:val="20"/>
                <w:szCs w:val="20"/>
              </w:rPr>
              <w:t>(27)</w:t>
            </w:r>
            <w:r>
              <w:rPr>
                <w:sz w:val="20"/>
                <w:szCs w:val="20"/>
              </w:rPr>
              <w:fldChar w:fldCharType="end"/>
            </w:r>
          </w:p>
        </w:tc>
        <w:tc>
          <w:tcPr>
            <w:tcW w:w="1276" w:type="dxa"/>
            <w:tcBorders>
              <w:top w:val="nil"/>
              <w:bottom w:val="nil"/>
            </w:tcBorders>
          </w:tcPr>
          <w:p w14:paraId="7FC4D984" w14:textId="77777777" w:rsidR="00037FD2" w:rsidRPr="000D73AB" w:rsidRDefault="00037FD2" w:rsidP="00037FD2">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p>
        </w:tc>
        <w:tc>
          <w:tcPr>
            <w:tcW w:w="2551" w:type="dxa"/>
            <w:tcBorders>
              <w:top w:val="nil"/>
              <w:bottom w:val="nil"/>
            </w:tcBorders>
          </w:tcPr>
          <w:p w14:paraId="3DD98B40" w14:textId="77777777" w:rsidR="00037FD2" w:rsidRPr="000D73AB" w:rsidRDefault="00037FD2" w:rsidP="00037FD2">
            <w:pPr>
              <w:jc w:val="left"/>
              <w:rPr>
                <w:sz w:val="20"/>
                <w:szCs w:val="20"/>
              </w:rPr>
            </w:pPr>
            <w:r>
              <w:rPr>
                <w:sz w:val="20"/>
                <w:szCs w:val="20"/>
              </w:rPr>
              <w:t>Australian CD and RC adults aged 65+</w:t>
            </w:r>
          </w:p>
        </w:tc>
        <w:tc>
          <w:tcPr>
            <w:tcW w:w="1276" w:type="dxa"/>
            <w:tcBorders>
              <w:top w:val="nil"/>
              <w:bottom w:val="nil"/>
            </w:tcBorders>
          </w:tcPr>
          <w:p w14:paraId="5DBFEF30" w14:textId="77777777" w:rsidR="00037FD2" w:rsidRPr="000D73AB" w:rsidRDefault="00037FD2" w:rsidP="00037FD2">
            <w:pPr>
              <w:jc w:val="left"/>
              <w:rPr>
                <w:sz w:val="20"/>
                <w:szCs w:val="20"/>
              </w:rPr>
            </w:pPr>
            <w:r>
              <w:rPr>
                <w:sz w:val="20"/>
                <w:szCs w:val="20"/>
              </w:rPr>
              <w:t>CEA; CUA</w:t>
            </w:r>
          </w:p>
        </w:tc>
        <w:tc>
          <w:tcPr>
            <w:tcW w:w="1276" w:type="dxa"/>
            <w:tcBorders>
              <w:top w:val="nil"/>
              <w:bottom w:val="nil"/>
            </w:tcBorders>
          </w:tcPr>
          <w:p w14:paraId="2747F595"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0EA5133F" w14:textId="77777777" w:rsidR="00037FD2" w:rsidRPr="000D73AB" w:rsidRDefault="00037FD2" w:rsidP="00037FD2">
            <w:pPr>
              <w:jc w:val="left"/>
              <w:rPr>
                <w:sz w:val="20"/>
                <w:szCs w:val="20"/>
              </w:rPr>
            </w:pPr>
            <w:r>
              <w:rPr>
                <w:sz w:val="20"/>
                <w:szCs w:val="20"/>
              </w:rPr>
              <w:t>10 years (Markov cohort)</w:t>
            </w:r>
          </w:p>
        </w:tc>
        <w:tc>
          <w:tcPr>
            <w:tcW w:w="2835" w:type="dxa"/>
            <w:tcBorders>
              <w:top w:val="nil"/>
              <w:bottom w:val="nil"/>
            </w:tcBorders>
          </w:tcPr>
          <w:p w14:paraId="6DE0219D" w14:textId="77777777" w:rsidR="00037FD2" w:rsidRPr="000D73AB" w:rsidRDefault="00037FD2" w:rsidP="00037FD2">
            <w:pPr>
              <w:jc w:val="left"/>
              <w:rPr>
                <w:sz w:val="20"/>
                <w:szCs w:val="20"/>
              </w:rPr>
            </w:pPr>
            <w:r>
              <w:rPr>
                <w:sz w:val="20"/>
                <w:szCs w:val="20"/>
              </w:rPr>
              <w:t>Exercise (3 forms); Stepping On; Multifactorial int.; MRA; Exp. cataract surgery; Med. modification; Cardiac pacing</w:t>
            </w:r>
          </w:p>
        </w:tc>
        <w:tc>
          <w:tcPr>
            <w:tcW w:w="1337" w:type="dxa"/>
            <w:tcBorders>
              <w:top w:val="nil"/>
              <w:bottom w:val="nil"/>
            </w:tcBorders>
          </w:tcPr>
          <w:p w14:paraId="4A767A0C" w14:textId="77777777" w:rsidR="00037FD2" w:rsidRPr="000D73AB" w:rsidRDefault="00037FD2" w:rsidP="00037FD2">
            <w:pPr>
              <w:jc w:val="left"/>
              <w:rPr>
                <w:sz w:val="20"/>
                <w:szCs w:val="20"/>
              </w:rPr>
            </w:pPr>
            <w:r>
              <w:rPr>
                <w:sz w:val="20"/>
                <w:szCs w:val="20"/>
              </w:rPr>
              <w:t>Usual care</w:t>
            </w:r>
          </w:p>
        </w:tc>
      </w:tr>
      <w:tr w:rsidR="00037FD2" w14:paraId="070FB057" w14:textId="77777777" w:rsidTr="00037FD2">
        <w:tc>
          <w:tcPr>
            <w:tcW w:w="484" w:type="dxa"/>
            <w:tcBorders>
              <w:top w:val="nil"/>
              <w:bottom w:val="nil"/>
            </w:tcBorders>
          </w:tcPr>
          <w:p w14:paraId="11A10883" w14:textId="77777777" w:rsidR="00037FD2" w:rsidRPr="000D73AB" w:rsidRDefault="00037FD2" w:rsidP="00037FD2">
            <w:pPr>
              <w:jc w:val="left"/>
              <w:rPr>
                <w:sz w:val="20"/>
                <w:szCs w:val="20"/>
              </w:rPr>
            </w:pPr>
            <w:r>
              <w:rPr>
                <w:sz w:val="20"/>
                <w:szCs w:val="20"/>
              </w:rPr>
              <w:t>5</w:t>
            </w:r>
          </w:p>
        </w:tc>
        <w:tc>
          <w:tcPr>
            <w:tcW w:w="1354" w:type="dxa"/>
            <w:tcBorders>
              <w:top w:val="nil"/>
              <w:bottom w:val="nil"/>
            </w:tcBorders>
          </w:tcPr>
          <w:p w14:paraId="69D0471B" w14:textId="427C2240" w:rsidR="00037FD2" w:rsidRPr="000D73AB" w:rsidRDefault="00037FD2" w:rsidP="00037FD2">
            <w:pPr>
              <w:jc w:val="left"/>
              <w:rPr>
                <w:sz w:val="20"/>
                <w:szCs w:val="20"/>
              </w:rPr>
            </w:pPr>
            <w:r>
              <w:rPr>
                <w:sz w:val="20"/>
                <w:szCs w:val="20"/>
              </w:rPr>
              <w:t xml:space="preserve">Church (2012) </w:t>
            </w:r>
            <w:r>
              <w:rPr>
                <w:sz w:val="20"/>
                <w:szCs w:val="20"/>
              </w:rPr>
              <w:fldChar w:fldCharType="begin"/>
            </w:r>
            <w:r w:rsidR="00FB7962">
              <w:rPr>
                <w:sz w:val="20"/>
                <w:szCs w:val="20"/>
              </w:rPr>
              <w:instrText xml:space="preserve"> ADDIN EN.CITE &lt;EndNote&gt;&lt;Cite&gt;&lt;Author&gt;Church&lt;/Author&gt;&lt;Year&gt;2012&lt;/Year&gt;&lt;RecNum&gt;345&lt;/RecNum&gt;&lt;DisplayText&gt;(28)&lt;/DisplayText&gt;&lt;record&gt;&lt;rec-number&gt;345&lt;/rec-number&gt;&lt;foreign-keys&gt;&lt;key app="EN" db-id="tdtrdw9aepptzbefsat599syza29sxsd2wsp" timestamp="1612211696"&gt;345&lt;/key&gt;&lt;/foreign-keys&gt;&lt;ref-type name="Journal Article"&gt;17&lt;/ref-type&gt;&lt;contributors&gt;&lt;authors&gt;&lt;author&gt;Church, J.&lt;/author&gt;&lt;author&gt;Goodall, S.&lt;/author&gt;&lt;author&gt;Norman, R.&lt;/author&gt;&lt;author&gt;Haas, M.&lt;/author&gt;&lt;/authors&gt;&lt;/contributors&gt;&lt;auth-address&gt;Centre for Health Economics Research and Evaluation, University of Technology, New South Wales.&lt;/auth-address&gt;&lt;titles&gt;&lt;title&gt;The cost-effectiveness of falls prevention interventions for older community-dwelling Australians&lt;/title&gt;&lt;secondary-title&gt;Aust N Z J Public Health&lt;/secondary-title&gt;&lt;/titles&gt;&lt;periodical&gt;&lt;full-title&gt;Aust N Z J Public Health&lt;/full-title&gt;&lt;/periodical&gt;&lt;pages&gt;241-8&lt;/pages&gt;&lt;volume&gt;36&lt;/volume&gt;&lt;number&gt;3&lt;/number&gt;&lt;keywords&gt;&lt;keyword&gt;Accidental Falls/*economics/*prevention &amp;amp; control&lt;/keyword&gt;&lt;keyword&gt;Accidents, Home/economics/prevention &amp;amp; control&lt;/keyword&gt;&lt;keyword&gt;Aged&lt;/keyword&gt;&lt;keyword&gt;Australia&lt;/keyword&gt;&lt;keyword&gt;Cost-Benefit Analysis&lt;/keyword&gt;&lt;keyword&gt;Environment Design&lt;/keyword&gt;&lt;keyword&gt;Exercise/*physiology&lt;/keyword&gt;&lt;keyword&gt;Female&lt;/keyword&gt;&lt;keyword&gt;Humans&lt;/keyword&gt;&lt;keyword&gt;Male&lt;/keyword&gt;&lt;keyword&gt;*Markov Chains&lt;/keyword&gt;&lt;keyword&gt;Quality-Adjusted Life Years&lt;/keyword&gt;&lt;keyword&gt;Tai Ji&lt;/keyword&gt;&lt;/keywords&gt;&lt;dates&gt;&lt;year&gt;2012&lt;/year&gt;&lt;pub-dates&gt;&lt;date&gt;Jun&lt;/date&gt;&lt;/pub-dates&gt;&lt;/dates&gt;&lt;isbn&gt;1753-6405 (Electronic)&amp;#xD;1326-0200 (Linking)&lt;/isbn&gt;&lt;accession-num&gt;22672030&lt;/accession-num&gt;&lt;urls&gt;&lt;related-urls&gt;&lt;url&gt;https://www.ncbi.nlm.nih.gov/pubmed/22672030&lt;/url&gt;&lt;/related-urls&gt;&lt;/urls&gt;&lt;electronic-resource-num&gt;10.1111/j.1753-6405.2011.00811.x&lt;/electronic-resource-num&gt;&lt;/record&gt;&lt;/Cite&gt;&lt;/EndNote&gt;</w:instrText>
            </w:r>
            <w:r>
              <w:rPr>
                <w:sz w:val="20"/>
                <w:szCs w:val="20"/>
              </w:rPr>
              <w:fldChar w:fldCharType="separate"/>
            </w:r>
            <w:r w:rsidR="00FB7962">
              <w:rPr>
                <w:noProof/>
                <w:sz w:val="20"/>
                <w:szCs w:val="20"/>
              </w:rPr>
              <w:t>(28)</w:t>
            </w:r>
            <w:r>
              <w:rPr>
                <w:sz w:val="20"/>
                <w:szCs w:val="20"/>
              </w:rPr>
              <w:fldChar w:fldCharType="end"/>
            </w:r>
          </w:p>
        </w:tc>
        <w:tc>
          <w:tcPr>
            <w:tcW w:w="1276" w:type="dxa"/>
            <w:tcBorders>
              <w:top w:val="nil"/>
              <w:bottom w:val="nil"/>
            </w:tcBorders>
          </w:tcPr>
          <w:p w14:paraId="7644B584" w14:textId="77777777" w:rsidR="00037FD2" w:rsidRPr="000D73AB" w:rsidRDefault="00037FD2" w:rsidP="00037FD2">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p>
        </w:tc>
        <w:tc>
          <w:tcPr>
            <w:tcW w:w="2551" w:type="dxa"/>
            <w:tcBorders>
              <w:top w:val="nil"/>
              <w:bottom w:val="nil"/>
            </w:tcBorders>
          </w:tcPr>
          <w:p w14:paraId="44F47992" w14:textId="77777777" w:rsidR="00037FD2" w:rsidRPr="000D73AB" w:rsidRDefault="00037FD2" w:rsidP="00037FD2">
            <w:pPr>
              <w:jc w:val="left"/>
              <w:rPr>
                <w:sz w:val="20"/>
                <w:szCs w:val="20"/>
              </w:rPr>
            </w:pPr>
            <w:r>
              <w:rPr>
                <w:sz w:val="20"/>
                <w:szCs w:val="20"/>
              </w:rPr>
              <w:t>US CD adults aged 65+</w:t>
            </w:r>
          </w:p>
        </w:tc>
        <w:tc>
          <w:tcPr>
            <w:tcW w:w="1276" w:type="dxa"/>
            <w:tcBorders>
              <w:top w:val="nil"/>
              <w:bottom w:val="nil"/>
            </w:tcBorders>
          </w:tcPr>
          <w:p w14:paraId="71E8B02D" w14:textId="77777777" w:rsidR="00037FD2" w:rsidRPr="000D73AB" w:rsidRDefault="00037FD2" w:rsidP="00037FD2">
            <w:pPr>
              <w:jc w:val="left"/>
              <w:rPr>
                <w:sz w:val="20"/>
                <w:szCs w:val="20"/>
              </w:rPr>
            </w:pPr>
            <w:r>
              <w:rPr>
                <w:sz w:val="20"/>
                <w:szCs w:val="20"/>
              </w:rPr>
              <w:t>CEA; CUA</w:t>
            </w:r>
          </w:p>
        </w:tc>
        <w:tc>
          <w:tcPr>
            <w:tcW w:w="1276" w:type="dxa"/>
            <w:tcBorders>
              <w:top w:val="nil"/>
              <w:bottom w:val="nil"/>
            </w:tcBorders>
          </w:tcPr>
          <w:p w14:paraId="06BB9BE6"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6658693F" w14:textId="77777777" w:rsidR="00037FD2" w:rsidRPr="000D73AB" w:rsidRDefault="00037FD2" w:rsidP="00037FD2">
            <w:pPr>
              <w:jc w:val="left"/>
              <w:rPr>
                <w:sz w:val="20"/>
                <w:szCs w:val="20"/>
              </w:rPr>
            </w:pPr>
            <w:r>
              <w:rPr>
                <w:sz w:val="20"/>
                <w:szCs w:val="20"/>
              </w:rPr>
              <w:t>Lifetime (Markov cohort)</w:t>
            </w:r>
          </w:p>
        </w:tc>
        <w:tc>
          <w:tcPr>
            <w:tcW w:w="2835" w:type="dxa"/>
            <w:tcBorders>
              <w:top w:val="nil"/>
              <w:bottom w:val="nil"/>
            </w:tcBorders>
          </w:tcPr>
          <w:p w14:paraId="68CA738B" w14:textId="77777777" w:rsidR="00037FD2" w:rsidRPr="000D73AB" w:rsidRDefault="00037FD2" w:rsidP="00037FD2">
            <w:pPr>
              <w:jc w:val="left"/>
              <w:rPr>
                <w:sz w:val="20"/>
                <w:szCs w:val="20"/>
              </w:rPr>
            </w:pPr>
            <w:r>
              <w:rPr>
                <w:sz w:val="20"/>
                <w:szCs w:val="20"/>
              </w:rPr>
              <w:t>Exercise (4 forms); Multiple-component int.; Multifactorial int. (2 forms); MRA; HAM; Exp. cataract surgery; Med. modification; Cardiac pacing</w:t>
            </w:r>
          </w:p>
        </w:tc>
        <w:tc>
          <w:tcPr>
            <w:tcW w:w="1337" w:type="dxa"/>
            <w:tcBorders>
              <w:top w:val="nil"/>
              <w:bottom w:val="nil"/>
            </w:tcBorders>
          </w:tcPr>
          <w:p w14:paraId="39BF9DA6" w14:textId="77777777" w:rsidR="00037FD2" w:rsidRPr="000D73AB" w:rsidRDefault="00037FD2" w:rsidP="00037FD2">
            <w:pPr>
              <w:jc w:val="left"/>
              <w:rPr>
                <w:sz w:val="20"/>
                <w:szCs w:val="20"/>
              </w:rPr>
            </w:pPr>
            <w:r>
              <w:rPr>
                <w:sz w:val="20"/>
                <w:szCs w:val="20"/>
              </w:rPr>
              <w:t>Usual care; Comparison between int.</w:t>
            </w:r>
          </w:p>
        </w:tc>
      </w:tr>
      <w:tr w:rsidR="00037FD2" w14:paraId="30158951" w14:textId="77777777" w:rsidTr="00037FD2">
        <w:tc>
          <w:tcPr>
            <w:tcW w:w="484" w:type="dxa"/>
            <w:tcBorders>
              <w:top w:val="nil"/>
              <w:bottom w:val="nil"/>
            </w:tcBorders>
          </w:tcPr>
          <w:p w14:paraId="7FECB492" w14:textId="77777777" w:rsidR="00037FD2" w:rsidRPr="000D73AB" w:rsidRDefault="00037FD2" w:rsidP="00037FD2">
            <w:pPr>
              <w:jc w:val="left"/>
              <w:rPr>
                <w:sz w:val="20"/>
                <w:szCs w:val="20"/>
              </w:rPr>
            </w:pPr>
            <w:r>
              <w:rPr>
                <w:sz w:val="20"/>
                <w:szCs w:val="20"/>
              </w:rPr>
              <w:t>6</w:t>
            </w:r>
          </w:p>
        </w:tc>
        <w:tc>
          <w:tcPr>
            <w:tcW w:w="1354" w:type="dxa"/>
            <w:tcBorders>
              <w:top w:val="nil"/>
              <w:bottom w:val="nil"/>
            </w:tcBorders>
          </w:tcPr>
          <w:p w14:paraId="36D8435E" w14:textId="2B2CEFE8" w:rsidR="00037FD2" w:rsidRPr="000D73AB" w:rsidRDefault="00037FD2" w:rsidP="00037FD2">
            <w:pPr>
              <w:jc w:val="left"/>
              <w:rPr>
                <w:sz w:val="20"/>
                <w:szCs w:val="20"/>
              </w:rPr>
            </w:pPr>
            <w:r>
              <w:rPr>
                <w:sz w:val="20"/>
                <w:szCs w:val="20"/>
              </w:rPr>
              <w:t xml:space="preserve">Day (2009) </w:t>
            </w:r>
            <w:r>
              <w:rPr>
                <w:sz w:val="20"/>
                <w:szCs w:val="20"/>
              </w:rPr>
              <w:fldChar w:fldCharType="begin"/>
            </w:r>
            <w:r w:rsidR="00FB7962">
              <w:rPr>
                <w:sz w:val="20"/>
                <w:szCs w:val="20"/>
              </w:rPr>
              <w:instrText xml:space="preserve"> ADDIN EN.CITE &lt;EndNote&gt;&lt;Cite&gt;&lt;Author&gt;Day&lt;/Author&gt;&lt;Year&gt;2009&lt;/Year&gt;&lt;RecNum&gt;346&lt;/RecNum&gt;&lt;DisplayText&gt;(29)&lt;/DisplayText&gt;&lt;record&gt;&lt;rec-number&gt;346&lt;/rec-number&gt;&lt;foreign-keys&gt;&lt;key app="EN" db-id="tdtrdw9aepptzbefsat599syza29sxsd2wsp" timestamp="1612211760"&gt;346&lt;/key&gt;&lt;/foreign-keys&gt;&lt;ref-type name="Journal Article"&gt;17&lt;/ref-type&gt;&lt;contributors&gt;&lt;authors&gt;&lt;author&gt;Day, Lesley&lt;/author&gt;&lt;author&gt;Hoareau, Effie&lt;/author&gt;&lt;author&gt;Finch, Caroline&lt;/author&gt;&lt;author&gt;Harrison, James E&lt;/author&gt;&lt;author&gt;Segal, Leonie&lt;/author&gt;&lt;author&gt;Bolton, Thomas Graham&lt;/author&gt;&lt;author&gt;Bradley, Clare&lt;/author&gt;&lt;author&gt;Boufous, Soufiane&lt;/author&gt;&lt;author&gt;Ullah, Shahid&lt;/author&gt;&lt;/authors&gt;&lt;/contributors&gt;&lt;titles&gt;&lt;title&gt;Modelling the impact, cost and benefits of falls prevention measures to support policy-makers and program planners&lt;/title&gt;&lt;/titles&gt;&lt;dates&gt;&lt;year&gt;2009&lt;/year&gt;&lt;/dates&gt;&lt;urls&gt;&lt;/urls&gt;&lt;/record&gt;&lt;/Cite&gt;&lt;/EndNote&gt;</w:instrText>
            </w:r>
            <w:r>
              <w:rPr>
                <w:sz w:val="20"/>
                <w:szCs w:val="20"/>
              </w:rPr>
              <w:fldChar w:fldCharType="separate"/>
            </w:r>
            <w:r w:rsidR="00FB7962">
              <w:rPr>
                <w:noProof/>
                <w:sz w:val="20"/>
                <w:szCs w:val="20"/>
              </w:rPr>
              <w:t>(29)</w:t>
            </w:r>
            <w:r>
              <w:rPr>
                <w:sz w:val="20"/>
                <w:szCs w:val="20"/>
              </w:rPr>
              <w:fldChar w:fldCharType="end"/>
            </w:r>
          </w:p>
        </w:tc>
        <w:tc>
          <w:tcPr>
            <w:tcW w:w="1276" w:type="dxa"/>
            <w:tcBorders>
              <w:top w:val="nil"/>
              <w:bottom w:val="nil"/>
            </w:tcBorders>
          </w:tcPr>
          <w:p w14:paraId="219D5095" w14:textId="77777777" w:rsidR="00037FD2" w:rsidRPr="000D73AB" w:rsidRDefault="00037FD2" w:rsidP="00037FD2">
            <w:pPr>
              <w:jc w:val="left"/>
              <w:rPr>
                <w:sz w:val="20"/>
                <w:szCs w:val="20"/>
              </w:rPr>
            </w:pPr>
            <w:r w:rsidRPr="00F737FC">
              <w:rPr>
                <w:color w:val="000000"/>
                <w:sz w:val="20"/>
                <w:szCs w:val="20"/>
              </w:rPr>
              <w:t>DJ</w:t>
            </w:r>
          </w:p>
        </w:tc>
        <w:tc>
          <w:tcPr>
            <w:tcW w:w="2551" w:type="dxa"/>
            <w:tcBorders>
              <w:top w:val="nil"/>
              <w:bottom w:val="nil"/>
            </w:tcBorders>
          </w:tcPr>
          <w:p w14:paraId="2B291908" w14:textId="6ABB9FA7" w:rsidR="00037FD2" w:rsidRPr="000D73AB" w:rsidRDefault="00037FD2" w:rsidP="00037FD2">
            <w:pPr>
              <w:jc w:val="left"/>
              <w:rPr>
                <w:sz w:val="20"/>
                <w:szCs w:val="20"/>
              </w:rPr>
            </w:pPr>
            <w:r>
              <w:rPr>
                <w:sz w:val="20"/>
                <w:szCs w:val="20"/>
              </w:rPr>
              <w:t xml:space="preserve">Australian CD adults aged 50+ (age and characteristics differ by intervention </w:t>
            </w:r>
            <w:r w:rsidRPr="00972E95">
              <w:rPr>
                <w:sz w:val="20"/>
                <w:szCs w:val="20"/>
              </w:rPr>
              <w:t>type)</w:t>
            </w:r>
            <w:r w:rsidR="00972E95" w:rsidRPr="00972E95">
              <w:rPr>
                <w:sz w:val="20"/>
                <w:szCs w:val="20"/>
                <w:vertAlign w:val="superscript"/>
              </w:rPr>
              <w:t>6</w:t>
            </w:r>
          </w:p>
        </w:tc>
        <w:tc>
          <w:tcPr>
            <w:tcW w:w="1276" w:type="dxa"/>
            <w:tcBorders>
              <w:top w:val="nil"/>
              <w:bottom w:val="nil"/>
            </w:tcBorders>
          </w:tcPr>
          <w:p w14:paraId="62B20485" w14:textId="77777777" w:rsidR="00037FD2" w:rsidRPr="000D73AB" w:rsidRDefault="00037FD2" w:rsidP="00037FD2">
            <w:pPr>
              <w:jc w:val="left"/>
              <w:rPr>
                <w:sz w:val="20"/>
                <w:szCs w:val="20"/>
              </w:rPr>
            </w:pPr>
            <w:r>
              <w:rPr>
                <w:sz w:val="20"/>
                <w:szCs w:val="20"/>
              </w:rPr>
              <w:t>CEA</w:t>
            </w:r>
          </w:p>
        </w:tc>
        <w:tc>
          <w:tcPr>
            <w:tcW w:w="1276" w:type="dxa"/>
            <w:tcBorders>
              <w:top w:val="nil"/>
              <w:bottom w:val="nil"/>
            </w:tcBorders>
          </w:tcPr>
          <w:p w14:paraId="6264607E"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3FD6BD7B" w14:textId="77777777" w:rsidR="00037FD2" w:rsidRPr="000D73AB" w:rsidRDefault="00037FD2" w:rsidP="00037FD2">
            <w:pPr>
              <w:jc w:val="left"/>
              <w:rPr>
                <w:sz w:val="20"/>
                <w:szCs w:val="20"/>
              </w:rPr>
            </w:pPr>
            <w:r>
              <w:rPr>
                <w:sz w:val="20"/>
                <w:szCs w:val="20"/>
              </w:rPr>
              <w:t>1 year (DT)</w:t>
            </w:r>
          </w:p>
        </w:tc>
        <w:tc>
          <w:tcPr>
            <w:tcW w:w="2835" w:type="dxa"/>
            <w:tcBorders>
              <w:top w:val="nil"/>
              <w:bottom w:val="nil"/>
            </w:tcBorders>
          </w:tcPr>
          <w:p w14:paraId="2C2FED41" w14:textId="77777777" w:rsidR="00037FD2" w:rsidRPr="000D73AB" w:rsidRDefault="00037FD2" w:rsidP="00037FD2">
            <w:pPr>
              <w:jc w:val="left"/>
              <w:rPr>
                <w:sz w:val="20"/>
                <w:szCs w:val="20"/>
              </w:rPr>
            </w:pPr>
            <w:r>
              <w:rPr>
                <w:sz w:val="20"/>
                <w:szCs w:val="20"/>
              </w:rPr>
              <w:t>Exercise (2 forms); HAM; Multifactorial int.; Med. modification; Cardiac pacing</w:t>
            </w:r>
          </w:p>
        </w:tc>
        <w:tc>
          <w:tcPr>
            <w:tcW w:w="1337" w:type="dxa"/>
            <w:tcBorders>
              <w:top w:val="nil"/>
              <w:bottom w:val="nil"/>
            </w:tcBorders>
          </w:tcPr>
          <w:p w14:paraId="45AD9AB9" w14:textId="77777777" w:rsidR="00037FD2" w:rsidRPr="000D73AB" w:rsidRDefault="00037FD2" w:rsidP="00037FD2">
            <w:pPr>
              <w:jc w:val="left"/>
              <w:rPr>
                <w:sz w:val="20"/>
                <w:szCs w:val="20"/>
              </w:rPr>
            </w:pPr>
            <w:r>
              <w:rPr>
                <w:sz w:val="20"/>
                <w:szCs w:val="20"/>
              </w:rPr>
              <w:t>Usual care</w:t>
            </w:r>
          </w:p>
        </w:tc>
      </w:tr>
      <w:tr w:rsidR="00037FD2" w14:paraId="3E967C00" w14:textId="77777777" w:rsidTr="00037FD2">
        <w:tc>
          <w:tcPr>
            <w:tcW w:w="484" w:type="dxa"/>
            <w:tcBorders>
              <w:top w:val="nil"/>
              <w:bottom w:val="nil"/>
            </w:tcBorders>
          </w:tcPr>
          <w:p w14:paraId="4541C7A9" w14:textId="77777777" w:rsidR="00037FD2" w:rsidRPr="000D73AB" w:rsidRDefault="00037FD2" w:rsidP="00037FD2">
            <w:pPr>
              <w:jc w:val="left"/>
              <w:rPr>
                <w:sz w:val="20"/>
                <w:szCs w:val="20"/>
              </w:rPr>
            </w:pPr>
            <w:r>
              <w:rPr>
                <w:sz w:val="20"/>
                <w:szCs w:val="20"/>
              </w:rPr>
              <w:t>7</w:t>
            </w:r>
          </w:p>
        </w:tc>
        <w:tc>
          <w:tcPr>
            <w:tcW w:w="1354" w:type="dxa"/>
            <w:tcBorders>
              <w:top w:val="nil"/>
              <w:bottom w:val="nil"/>
            </w:tcBorders>
          </w:tcPr>
          <w:p w14:paraId="07957311" w14:textId="33D505A0" w:rsidR="00037FD2" w:rsidRPr="000D73AB" w:rsidRDefault="00037FD2" w:rsidP="00037FD2">
            <w:pPr>
              <w:jc w:val="left"/>
              <w:rPr>
                <w:sz w:val="20"/>
                <w:szCs w:val="20"/>
              </w:rPr>
            </w:pPr>
            <w:r>
              <w:rPr>
                <w:sz w:val="20"/>
                <w:szCs w:val="20"/>
              </w:rPr>
              <w:t xml:space="preserve">Farag (2015b) </w:t>
            </w:r>
            <w:r>
              <w:rPr>
                <w:sz w:val="20"/>
                <w:szCs w:val="20"/>
              </w:rPr>
              <w:fldChar w:fldCharType="begin">
                <w:fldData xml:space="preserve">PEVuZE5vdGU+PENpdGU+PEF1dGhvcj5GYXJhZzwvQXV0aG9yPjxZZWFyPjIwMTU8L1llYXI+PFJl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</w:fldData>
              </w:fldChar>
            </w:r>
            <w:r w:rsidR="00FB7962">
              <w:rPr>
                <w:sz w:val="20"/>
                <w:szCs w:val="20"/>
              </w:rPr>
              <w:instrText xml:space="preserve"> ADDIN EN.CITE </w:instrText>
            </w:r>
            <w:r w:rsidR="00FB7962">
              <w:rPr>
                <w:sz w:val="20"/>
                <w:szCs w:val="20"/>
              </w:rPr>
              <w:fldChar w:fldCharType="begin">
                <w:fldData xml:space="preserve">PEVuZE5vdGU+PENpdGU+PEF1dGhvcj5GYXJhZzwvQXV0aG9yPjxZZWFyPjIwMTU8L1llYXI+PFJl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</w:fldData>
              </w:fldChar>
            </w:r>
            <w:r w:rsidR="00FB7962">
              <w:rPr>
                <w:sz w:val="20"/>
                <w:szCs w:val="20"/>
              </w:rPr>
              <w:instrText xml:space="preserve"> ADDIN EN.CITE.DATA </w:instrText>
            </w:r>
            <w:r w:rsidR="00FB7962">
              <w:rPr>
                <w:sz w:val="20"/>
                <w:szCs w:val="20"/>
              </w:rPr>
            </w:r>
            <w:r w:rsidR="00FB7962">
              <w:rPr>
                <w:sz w:val="20"/>
                <w:szCs w:val="20"/>
              </w:rPr>
              <w:fldChar w:fldCharType="end"/>
            </w:r>
            <w:r>
              <w:rPr>
                <w:sz w:val="20"/>
                <w:szCs w:val="20"/>
              </w:rPr>
            </w:r>
            <w:r>
              <w:rPr>
                <w:sz w:val="20"/>
                <w:szCs w:val="20"/>
              </w:rPr>
              <w:fldChar w:fldCharType="separate"/>
            </w:r>
            <w:r w:rsidR="00FB7962">
              <w:rPr>
                <w:noProof/>
                <w:sz w:val="20"/>
                <w:szCs w:val="20"/>
              </w:rPr>
              <w:t>(30)</w:t>
            </w:r>
            <w:r>
              <w:rPr>
                <w:sz w:val="20"/>
                <w:szCs w:val="20"/>
              </w:rPr>
              <w:fldChar w:fldCharType="end"/>
            </w:r>
          </w:p>
        </w:tc>
        <w:tc>
          <w:tcPr>
            <w:tcW w:w="1276" w:type="dxa"/>
            <w:tcBorders>
              <w:top w:val="nil"/>
              <w:bottom w:val="nil"/>
            </w:tcBorders>
          </w:tcPr>
          <w:p w14:paraId="0B6C1065" w14:textId="77777777" w:rsidR="00037FD2" w:rsidRPr="000D73AB" w:rsidRDefault="00037FD2" w:rsidP="00037FD2">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p>
        </w:tc>
        <w:tc>
          <w:tcPr>
            <w:tcW w:w="2551" w:type="dxa"/>
            <w:tcBorders>
              <w:top w:val="nil"/>
              <w:bottom w:val="nil"/>
            </w:tcBorders>
          </w:tcPr>
          <w:p w14:paraId="4BBDB587" w14:textId="77777777" w:rsidR="00037FD2" w:rsidRPr="000D73AB" w:rsidRDefault="00037FD2" w:rsidP="00037FD2">
            <w:pPr>
              <w:jc w:val="left"/>
              <w:rPr>
                <w:sz w:val="20"/>
                <w:szCs w:val="20"/>
              </w:rPr>
            </w:pPr>
            <w:r>
              <w:rPr>
                <w:sz w:val="20"/>
                <w:szCs w:val="20"/>
              </w:rPr>
              <w:t>Australian CD adults aged 65+ without falls history</w:t>
            </w:r>
          </w:p>
        </w:tc>
        <w:tc>
          <w:tcPr>
            <w:tcW w:w="1276" w:type="dxa"/>
            <w:tcBorders>
              <w:top w:val="nil"/>
              <w:bottom w:val="nil"/>
            </w:tcBorders>
          </w:tcPr>
          <w:p w14:paraId="47E9D6C8" w14:textId="77777777" w:rsidR="00037FD2" w:rsidRPr="000D73AB" w:rsidRDefault="00037FD2" w:rsidP="00037FD2">
            <w:pPr>
              <w:jc w:val="left"/>
              <w:rPr>
                <w:sz w:val="20"/>
                <w:szCs w:val="20"/>
              </w:rPr>
            </w:pPr>
            <w:r>
              <w:rPr>
                <w:sz w:val="20"/>
                <w:szCs w:val="20"/>
              </w:rPr>
              <w:t>CUA</w:t>
            </w:r>
          </w:p>
        </w:tc>
        <w:tc>
          <w:tcPr>
            <w:tcW w:w="1276" w:type="dxa"/>
            <w:tcBorders>
              <w:top w:val="nil"/>
              <w:bottom w:val="nil"/>
            </w:tcBorders>
          </w:tcPr>
          <w:p w14:paraId="70E18F38"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18404C03" w14:textId="77777777" w:rsidR="00037FD2" w:rsidRPr="000D73AB" w:rsidRDefault="00037FD2" w:rsidP="00037FD2">
            <w:pPr>
              <w:jc w:val="left"/>
              <w:rPr>
                <w:sz w:val="20"/>
                <w:szCs w:val="20"/>
              </w:rPr>
            </w:pPr>
            <w:r>
              <w:rPr>
                <w:sz w:val="20"/>
                <w:szCs w:val="20"/>
              </w:rPr>
              <w:t>Lifetime (Markov cohort)</w:t>
            </w:r>
          </w:p>
        </w:tc>
        <w:tc>
          <w:tcPr>
            <w:tcW w:w="2835" w:type="dxa"/>
            <w:tcBorders>
              <w:top w:val="nil"/>
              <w:bottom w:val="nil"/>
            </w:tcBorders>
          </w:tcPr>
          <w:p w14:paraId="75B0BB85" w14:textId="77777777" w:rsidR="00037FD2" w:rsidRPr="000D73AB" w:rsidRDefault="00037FD2" w:rsidP="00037FD2">
            <w:pPr>
              <w:jc w:val="left"/>
              <w:rPr>
                <w:sz w:val="20"/>
                <w:szCs w:val="20"/>
              </w:rPr>
            </w:pPr>
            <w:r>
              <w:rPr>
                <w:sz w:val="20"/>
                <w:szCs w:val="20"/>
              </w:rPr>
              <w:t>Non-specific intervention</w:t>
            </w:r>
          </w:p>
        </w:tc>
        <w:tc>
          <w:tcPr>
            <w:tcW w:w="1337" w:type="dxa"/>
            <w:tcBorders>
              <w:top w:val="nil"/>
              <w:bottom w:val="nil"/>
            </w:tcBorders>
          </w:tcPr>
          <w:p w14:paraId="1816D282" w14:textId="77777777" w:rsidR="00037FD2" w:rsidRPr="000D73AB" w:rsidRDefault="00037FD2" w:rsidP="00037FD2">
            <w:pPr>
              <w:jc w:val="left"/>
              <w:rPr>
                <w:sz w:val="20"/>
                <w:szCs w:val="20"/>
              </w:rPr>
            </w:pPr>
            <w:r>
              <w:rPr>
                <w:sz w:val="20"/>
                <w:szCs w:val="20"/>
              </w:rPr>
              <w:t>Usual care</w:t>
            </w:r>
          </w:p>
        </w:tc>
      </w:tr>
      <w:tr w:rsidR="00037FD2" w14:paraId="73ED5385" w14:textId="77777777" w:rsidTr="00037FD2">
        <w:tc>
          <w:tcPr>
            <w:tcW w:w="484" w:type="dxa"/>
            <w:tcBorders>
              <w:top w:val="nil"/>
              <w:bottom w:val="nil"/>
            </w:tcBorders>
          </w:tcPr>
          <w:p w14:paraId="2E1FDD60" w14:textId="77777777" w:rsidR="00037FD2" w:rsidRPr="000D73AB" w:rsidRDefault="00037FD2" w:rsidP="00037FD2">
            <w:pPr>
              <w:jc w:val="left"/>
              <w:rPr>
                <w:sz w:val="20"/>
                <w:szCs w:val="20"/>
              </w:rPr>
            </w:pPr>
            <w:r>
              <w:rPr>
                <w:sz w:val="20"/>
                <w:szCs w:val="20"/>
              </w:rPr>
              <w:t>8</w:t>
            </w:r>
          </w:p>
        </w:tc>
        <w:tc>
          <w:tcPr>
            <w:tcW w:w="1354" w:type="dxa"/>
            <w:tcBorders>
              <w:top w:val="nil"/>
              <w:bottom w:val="nil"/>
            </w:tcBorders>
          </w:tcPr>
          <w:p w14:paraId="177C6965" w14:textId="50902902" w:rsidR="00037FD2" w:rsidRPr="000D73AB" w:rsidRDefault="00037FD2" w:rsidP="00037FD2">
            <w:pPr>
              <w:jc w:val="left"/>
              <w:rPr>
                <w:sz w:val="20"/>
                <w:szCs w:val="20"/>
              </w:rPr>
            </w:pPr>
            <w:r>
              <w:rPr>
                <w:sz w:val="20"/>
                <w:szCs w:val="20"/>
              </w:rPr>
              <w:t xml:space="preserve">Frick (2010) </w:t>
            </w:r>
            <w:r>
              <w:rPr>
                <w:sz w:val="20"/>
                <w:szCs w:val="20"/>
              </w:rPr>
              <w:fldChar w:fldCharType="begin"/>
            </w:r>
            <w:r w:rsidR="00FB7962">
              <w:rPr>
                <w:sz w:val="20"/>
                <w:szCs w:val="20"/>
              </w:rPr>
              <w:instrText xml:space="preserve"> ADDIN EN.CITE &lt;EndNote&gt;&lt;Cite&gt;&lt;Author&gt;Frick&lt;/Author&gt;&lt;Year&gt;2010&lt;/Year&gt;&lt;RecNum&gt;347&lt;/RecNum&gt;&lt;DisplayText&gt;(31)&lt;/DisplayText&gt;&lt;record&gt;&lt;rec-number&gt;347&lt;/rec-number&gt;&lt;foreign-keys&gt;&lt;key app="EN" db-id="tdtrdw9aepptzbefsat599syza29sxsd2wsp" timestamp="1612211813"&gt;347&lt;/key&gt;&lt;/foreign-keys&gt;&lt;ref-type name="Journal Article"&gt;17&lt;/ref-type&gt;&lt;contributors&gt;&lt;authors&gt;&lt;author&gt;Frick, K. D.&lt;/author&gt;&lt;author&gt;Kung, J. Y.&lt;/author&gt;&lt;author&gt;Parrish, J. M.&lt;/author&gt;&lt;author&gt;Narrett, M. J.&lt;/author&gt;&lt;/authors&gt;&lt;/contributors&gt;&lt;auth-address&gt;Department of Health Policy and Management, Bloomberg School of Public Health, Johns Hopkins University, Baltimore, MD 21205, USA. kfrick@jhsph.edu&lt;/auth-address&gt;&lt;titles&gt;&lt;title&gt;Evaluating the cost-effectiveness of fall prevention programs that reduce fall-related hip fractures in older adults&lt;/title&gt;&lt;secondary-title&gt;J Am Geriatr Soc&lt;/secondary-title&gt;&lt;/titles&gt;&lt;periodical&gt;&lt;full-title&gt;J Am Geriatr Soc&lt;/full-title&gt;&lt;/periodical&gt;&lt;pages&gt;136-41&lt;/pages&gt;&lt;volume&gt;58&lt;/volume&gt;&lt;number&gt;1&lt;/number&gt;&lt;keywords&gt;&lt;keyword&gt;Accidental Falls/*economics/*prevention &amp;amp; control&lt;/keyword&gt;&lt;keyword&gt;Aged&lt;/keyword&gt;&lt;keyword&gt;Cost-Benefit Analysis&lt;/keyword&gt;&lt;keyword&gt;Hip Fractures/*economics/etiology/*prevention &amp;amp; control&lt;/keyword&gt;&lt;keyword&gt;Humans&lt;/keyword&gt;&lt;keyword&gt;*Models, Theoretical&lt;/keyword&gt;&lt;/keywords&gt;&lt;dates&gt;&lt;year&gt;2010&lt;/year&gt;&lt;pub-dates&gt;&lt;date&gt;Jan&lt;/date&gt;&lt;/pub-dates&gt;&lt;/dates&gt;&lt;isbn&gt;1532-5415 (Electronic)&amp;#xD;0002-8614 (Linking)&lt;/isbn&gt;&lt;accession-num&gt;20122044&lt;/accession-num&gt;&lt;urls&gt;&lt;related-urls&gt;&lt;url&gt;https://www.ncbi.nlm.nih.gov/pubmed/20122044&lt;/url&gt;&lt;/related-urls&gt;&lt;/urls&gt;&lt;electronic-resource-num&gt;10.1111/j.1532-5415.2009.02575.x&lt;/electronic-resource-num&gt;&lt;/record&gt;&lt;/Cite&gt;&lt;/EndNote&gt;</w:instrText>
            </w:r>
            <w:r>
              <w:rPr>
                <w:sz w:val="20"/>
                <w:szCs w:val="20"/>
              </w:rPr>
              <w:fldChar w:fldCharType="separate"/>
            </w:r>
            <w:r w:rsidR="00FB7962">
              <w:rPr>
                <w:noProof/>
                <w:sz w:val="20"/>
                <w:szCs w:val="20"/>
              </w:rPr>
              <w:t>(31)</w:t>
            </w:r>
            <w:r>
              <w:rPr>
                <w:sz w:val="20"/>
                <w:szCs w:val="20"/>
              </w:rPr>
              <w:fldChar w:fldCharType="end"/>
            </w:r>
          </w:p>
        </w:tc>
        <w:tc>
          <w:tcPr>
            <w:tcW w:w="1276" w:type="dxa"/>
            <w:tcBorders>
              <w:top w:val="nil"/>
              <w:bottom w:val="nil"/>
            </w:tcBorders>
          </w:tcPr>
          <w:p w14:paraId="1AE4000A" w14:textId="77777777" w:rsidR="00037FD2" w:rsidRPr="000D73AB" w:rsidRDefault="00037FD2" w:rsidP="00037FD2">
            <w:pPr>
              <w:jc w:val="left"/>
              <w:rPr>
                <w:sz w:val="20"/>
                <w:szCs w:val="20"/>
              </w:rPr>
            </w:pPr>
            <w:r w:rsidRPr="00F737FC">
              <w:rPr>
                <w:color w:val="000000"/>
                <w:sz w:val="20"/>
                <w:szCs w:val="20"/>
              </w:rPr>
              <w:t xml:space="preserve">DJ; PHE; </w:t>
            </w:r>
            <w:proofErr w:type="spellStart"/>
            <w:r w:rsidRPr="00F737FC">
              <w:rPr>
                <w:color w:val="000000"/>
                <w:sz w:val="20"/>
                <w:szCs w:val="20"/>
              </w:rPr>
              <w:t>Olij</w:t>
            </w:r>
            <w:proofErr w:type="spellEnd"/>
          </w:p>
        </w:tc>
        <w:tc>
          <w:tcPr>
            <w:tcW w:w="2551" w:type="dxa"/>
            <w:tcBorders>
              <w:top w:val="nil"/>
              <w:bottom w:val="nil"/>
            </w:tcBorders>
          </w:tcPr>
          <w:p w14:paraId="37E249E3" w14:textId="77777777" w:rsidR="00037FD2" w:rsidRPr="000D73AB" w:rsidRDefault="00037FD2" w:rsidP="00037FD2">
            <w:pPr>
              <w:jc w:val="left"/>
              <w:rPr>
                <w:sz w:val="20"/>
                <w:szCs w:val="20"/>
              </w:rPr>
            </w:pPr>
            <w:r>
              <w:rPr>
                <w:sz w:val="20"/>
                <w:szCs w:val="20"/>
              </w:rPr>
              <w:t>US CD adults aged 65+</w:t>
            </w:r>
          </w:p>
        </w:tc>
        <w:tc>
          <w:tcPr>
            <w:tcW w:w="1276" w:type="dxa"/>
            <w:tcBorders>
              <w:top w:val="nil"/>
              <w:bottom w:val="nil"/>
            </w:tcBorders>
          </w:tcPr>
          <w:p w14:paraId="7F396386" w14:textId="77777777" w:rsidR="00037FD2" w:rsidRPr="000D73AB" w:rsidRDefault="00037FD2" w:rsidP="00037FD2">
            <w:pPr>
              <w:jc w:val="left"/>
              <w:rPr>
                <w:sz w:val="20"/>
                <w:szCs w:val="20"/>
              </w:rPr>
            </w:pPr>
            <w:r>
              <w:rPr>
                <w:sz w:val="20"/>
                <w:szCs w:val="20"/>
              </w:rPr>
              <w:t>CUA</w:t>
            </w:r>
          </w:p>
        </w:tc>
        <w:tc>
          <w:tcPr>
            <w:tcW w:w="1276" w:type="dxa"/>
            <w:tcBorders>
              <w:top w:val="nil"/>
              <w:bottom w:val="nil"/>
            </w:tcBorders>
          </w:tcPr>
          <w:p w14:paraId="57AC189E"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003958DE" w14:textId="77777777" w:rsidR="00037FD2" w:rsidRPr="000D73AB" w:rsidRDefault="00037FD2" w:rsidP="00037FD2">
            <w:pPr>
              <w:jc w:val="left"/>
              <w:rPr>
                <w:sz w:val="20"/>
                <w:szCs w:val="20"/>
              </w:rPr>
            </w:pPr>
            <w:r>
              <w:rPr>
                <w:sz w:val="20"/>
                <w:szCs w:val="20"/>
              </w:rPr>
              <w:t>1 year (Binary)</w:t>
            </w:r>
          </w:p>
        </w:tc>
        <w:tc>
          <w:tcPr>
            <w:tcW w:w="2835" w:type="dxa"/>
            <w:tcBorders>
              <w:top w:val="nil"/>
              <w:bottom w:val="nil"/>
            </w:tcBorders>
          </w:tcPr>
          <w:p w14:paraId="3312EC9B" w14:textId="77777777" w:rsidR="00037FD2" w:rsidRPr="000D73AB" w:rsidRDefault="00037FD2" w:rsidP="00037FD2">
            <w:pPr>
              <w:jc w:val="left"/>
              <w:rPr>
                <w:sz w:val="20"/>
                <w:szCs w:val="20"/>
              </w:rPr>
            </w:pPr>
            <w:r>
              <w:rPr>
                <w:sz w:val="20"/>
                <w:szCs w:val="20"/>
              </w:rPr>
              <w:t>Exercise (2 forms); HAM; Multifactorial int. (2 forms); Med. modification; Vit. D</w:t>
            </w:r>
          </w:p>
        </w:tc>
        <w:tc>
          <w:tcPr>
            <w:tcW w:w="1337" w:type="dxa"/>
            <w:tcBorders>
              <w:top w:val="nil"/>
              <w:bottom w:val="nil"/>
            </w:tcBorders>
          </w:tcPr>
          <w:p w14:paraId="780BB360" w14:textId="77777777" w:rsidR="00037FD2" w:rsidRPr="000D73AB" w:rsidRDefault="00037FD2" w:rsidP="00037FD2">
            <w:pPr>
              <w:jc w:val="left"/>
              <w:rPr>
                <w:sz w:val="20"/>
                <w:szCs w:val="20"/>
              </w:rPr>
            </w:pPr>
            <w:r>
              <w:rPr>
                <w:sz w:val="20"/>
                <w:szCs w:val="20"/>
              </w:rPr>
              <w:t>Comparison between int.</w:t>
            </w:r>
          </w:p>
        </w:tc>
      </w:tr>
      <w:tr w:rsidR="00037FD2" w14:paraId="6BE281D5" w14:textId="77777777" w:rsidTr="00037FD2">
        <w:tc>
          <w:tcPr>
            <w:tcW w:w="484" w:type="dxa"/>
            <w:tcBorders>
              <w:top w:val="nil"/>
              <w:bottom w:val="nil"/>
            </w:tcBorders>
          </w:tcPr>
          <w:p w14:paraId="32041B9A" w14:textId="31E0E2FA" w:rsidR="00037FD2" w:rsidRPr="000D73AB" w:rsidRDefault="00AA13E3" w:rsidP="00037FD2">
            <w:pPr>
              <w:jc w:val="left"/>
              <w:rPr>
                <w:sz w:val="20"/>
                <w:szCs w:val="20"/>
              </w:rPr>
            </w:pPr>
            <w:r>
              <w:rPr>
                <w:sz w:val="20"/>
                <w:szCs w:val="20"/>
              </w:rPr>
              <w:t>9</w:t>
            </w:r>
          </w:p>
        </w:tc>
        <w:tc>
          <w:tcPr>
            <w:tcW w:w="1354" w:type="dxa"/>
            <w:tcBorders>
              <w:top w:val="nil"/>
              <w:bottom w:val="nil"/>
            </w:tcBorders>
          </w:tcPr>
          <w:p w14:paraId="62A3BF68" w14:textId="74ABD32A" w:rsidR="00037FD2" w:rsidRPr="000D73AB" w:rsidRDefault="00037FD2" w:rsidP="00037FD2">
            <w:pPr>
              <w:jc w:val="left"/>
              <w:rPr>
                <w:sz w:val="20"/>
                <w:szCs w:val="20"/>
              </w:rPr>
            </w:pPr>
            <w:proofErr w:type="spellStart"/>
            <w:r>
              <w:rPr>
                <w:sz w:val="20"/>
                <w:szCs w:val="20"/>
              </w:rPr>
              <w:t>Hektoen</w:t>
            </w:r>
            <w:proofErr w:type="spellEnd"/>
            <w:r>
              <w:rPr>
                <w:sz w:val="20"/>
                <w:szCs w:val="20"/>
              </w:rPr>
              <w:t xml:space="preserve"> (2009) </w:t>
            </w:r>
            <w:r>
              <w:rPr>
                <w:sz w:val="20"/>
                <w:szCs w:val="20"/>
              </w:rPr>
              <w:fldChar w:fldCharType="begin"/>
            </w:r>
            <w:r w:rsidR="00AA13E3">
              <w:rPr>
                <w:sz w:val="20"/>
                <w:szCs w:val="20"/>
              </w:rPr>
              <w:instrText xml:space="preserve"> ADDIN EN.CITE &lt;EndNote&gt;&lt;Cite&gt;&lt;Author&gt;Hektoen&lt;/Author&gt;&lt;Year&gt;2009&lt;/Year&gt;&lt;RecNum&gt;349&lt;/RecNum&gt;&lt;DisplayText&gt;(32)&lt;/DisplayText&gt;&lt;record&gt;&lt;rec-number&gt;349&lt;/rec-number&gt;&lt;foreign-keys&gt;&lt;key app="EN" db-id="tdtrdw9aepptzbefsat599syza29sxsd2wsp" timestamp="1612211903"&gt;349&lt;/key&gt;&lt;/foreign-keys&gt;&lt;ref-type name="Journal Article"&gt;17&lt;/ref-type&gt;&lt;contributors&gt;&lt;authors&gt;&lt;author&gt;Hektoen, L. F.&lt;/author&gt;&lt;author&gt;Aas, E.&lt;/author&gt;&lt;author&gt;Luras, H.&lt;/author&gt;&lt;/authors&gt;&lt;/contributors&gt;&lt;auth-address&gt;Faculty of Health Sciences, Physiotherapy, Oslo University College, Oslo Norway. Liv.Hektoen@hf.hio.no&lt;/auth-address&gt;&lt;titles&gt;&lt;title&gt;Cost-effectiveness in fall prevention for older women&lt;/title&gt;&lt;secondary-title&gt;Scand J Public Health&lt;/secondary-title&gt;&lt;/titles&gt;&lt;periodical&gt;&lt;full-title&gt;Scand J Public Health&lt;/full-title&gt;&lt;/periodical&gt;&lt;pages&gt;584-9&lt;/pages&gt;&lt;volume&gt;37&lt;/volume&gt;&lt;number&gt;6&lt;/number&gt;&lt;keywords&gt;&lt;keyword&gt;Accidental Falls/economics/*prevention &amp;amp; control&lt;/keyword&gt;&lt;keyword&gt;Aged&lt;/keyword&gt;&lt;keyword&gt;Aged, 80 and over&lt;/keyword&gt;&lt;keyword&gt;Cost Savings&lt;/keyword&gt;&lt;keyword&gt;Cost-Benefit Analysis&lt;/keyword&gt;&lt;keyword&gt;Exercise&lt;/keyword&gt;&lt;keyword&gt;Exercise Therapy&lt;/keyword&gt;&lt;keyword&gt;Female&lt;/keyword&gt;&lt;keyword&gt;Health Care Costs&lt;/keyword&gt;&lt;keyword&gt;Health Policy/economics&lt;/keyword&gt;&lt;keyword&gt;Humans&lt;/keyword&gt;&lt;keyword&gt;Norway&lt;/keyword&gt;&lt;keyword&gt;Patient Education as Topic&lt;/keyword&gt;&lt;keyword&gt;Program Evaluation&lt;/keyword&gt;&lt;keyword&gt;Quality-Adjusted Life Years&lt;/keyword&gt;&lt;/keywords&gt;&lt;dates&gt;&lt;year&gt;2009&lt;/year&gt;&lt;pub-dates&gt;&lt;date&gt;Aug&lt;/date&gt;&lt;/pub-dates&gt;&lt;/dates&gt;&lt;isbn&gt;1403-4948 (Print)&amp;#xD;1403-4948 (Linking)&lt;/isbn&gt;&lt;accession-num&gt;19666674&lt;/accession-num&gt;&lt;urls&gt;&lt;related-urls&gt;&lt;url&gt;https://www.ncbi.nlm.nih.gov/pubmed/19666674&lt;/url&gt;&lt;/related-urls&gt;&lt;/urls&gt;&lt;electronic-resource-num&gt;10.1177/1403494809341093&lt;/electronic-resource-num&gt;&lt;/record&gt;&lt;/Cite&gt;&lt;/EndNote&gt;</w:instrText>
            </w:r>
            <w:r>
              <w:rPr>
                <w:sz w:val="20"/>
                <w:szCs w:val="20"/>
              </w:rPr>
              <w:fldChar w:fldCharType="separate"/>
            </w:r>
            <w:r w:rsidR="00AA13E3">
              <w:rPr>
                <w:noProof/>
                <w:sz w:val="20"/>
                <w:szCs w:val="20"/>
              </w:rPr>
              <w:t>(32)</w:t>
            </w:r>
            <w:r>
              <w:rPr>
                <w:sz w:val="20"/>
                <w:szCs w:val="20"/>
              </w:rPr>
              <w:fldChar w:fldCharType="end"/>
            </w:r>
          </w:p>
        </w:tc>
        <w:tc>
          <w:tcPr>
            <w:tcW w:w="1276" w:type="dxa"/>
            <w:tcBorders>
              <w:top w:val="nil"/>
              <w:bottom w:val="nil"/>
            </w:tcBorders>
          </w:tcPr>
          <w:p w14:paraId="3EF2D82A" w14:textId="77777777" w:rsidR="00037FD2" w:rsidRPr="000D73AB" w:rsidRDefault="00037FD2" w:rsidP="00037FD2">
            <w:pPr>
              <w:jc w:val="left"/>
              <w:rPr>
                <w:sz w:val="20"/>
                <w:szCs w:val="20"/>
              </w:rPr>
            </w:pPr>
            <w:r w:rsidRPr="00F737FC">
              <w:rPr>
                <w:color w:val="000000"/>
                <w:sz w:val="20"/>
                <w:szCs w:val="20"/>
              </w:rPr>
              <w:t>DJ; PHE</w:t>
            </w:r>
          </w:p>
        </w:tc>
        <w:tc>
          <w:tcPr>
            <w:tcW w:w="2551" w:type="dxa"/>
            <w:tcBorders>
              <w:top w:val="nil"/>
              <w:bottom w:val="nil"/>
            </w:tcBorders>
          </w:tcPr>
          <w:p w14:paraId="055BA5DE" w14:textId="77777777" w:rsidR="00037FD2" w:rsidRPr="000D73AB" w:rsidRDefault="00037FD2" w:rsidP="00037FD2">
            <w:pPr>
              <w:jc w:val="left"/>
              <w:rPr>
                <w:sz w:val="20"/>
                <w:szCs w:val="20"/>
              </w:rPr>
            </w:pPr>
            <w:r>
              <w:rPr>
                <w:sz w:val="20"/>
                <w:szCs w:val="20"/>
              </w:rPr>
              <w:t>Norwegian CD women aged 80+</w:t>
            </w:r>
          </w:p>
        </w:tc>
        <w:tc>
          <w:tcPr>
            <w:tcW w:w="1276" w:type="dxa"/>
            <w:tcBorders>
              <w:top w:val="nil"/>
              <w:bottom w:val="nil"/>
            </w:tcBorders>
          </w:tcPr>
          <w:p w14:paraId="27F6EAA0" w14:textId="77777777" w:rsidR="00037FD2" w:rsidRPr="000D73AB" w:rsidRDefault="00037FD2" w:rsidP="00037FD2">
            <w:pPr>
              <w:jc w:val="left"/>
              <w:rPr>
                <w:sz w:val="20"/>
                <w:szCs w:val="20"/>
              </w:rPr>
            </w:pPr>
            <w:r>
              <w:rPr>
                <w:sz w:val="20"/>
                <w:szCs w:val="20"/>
              </w:rPr>
              <w:t>CEA</w:t>
            </w:r>
          </w:p>
        </w:tc>
        <w:tc>
          <w:tcPr>
            <w:tcW w:w="1276" w:type="dxa"/>
            <w:tcBorders>
              <w:top w:val="nil"/>
              <w:bottom w:val="nil"/>
            </w:tcBorders>
          </w:tcPr>
          <w:p w14:paraId="4693BFB6" w14:textId="77777777" w:rsidR="00037FD2" w:rsidRPr="000D73AB" w:rsidRDefault="00037FD2" w:rsidP="00037FD2">
            <w:pPr>
              <w:jc w:val="left"/>
              <w:rPr>
                <w:sz w:val="20"/>
                <w:szCs w:val="20"/>
              </w:rPr>
            </w:pPr>
            <w:r>
              <w:rPr>
                <w:sz w:val="20"/>
                <w:szCs w:val="20"/>
              </w:rPr>
              <w:t>Societal</w:t>
            </w:r>
          </w:p>
        </w:tc>
        <w:tc>
          <w:tcPr>
            <w:tcW w:w="1559" w:type="dxa"/>
            <w:tcBorders>
              <w:top w:val="nil"/>
              <w:bottom w:val="nil"/>
            </w:tcBorders>
          </w:tcPr>
          <w:p w14:paraId="2D2E7CD0" w14:textId="77777777" w:rsidR="00037FD2" w:rsidRPr="000D73AB" w:rsidRDefault="00037FD2" w:rsidP="00037FD2">
            <w:pPr>
              <w:jc w:val="left"/>
              <w:rPr>
                <w:sz w:val="20"/>
                <w:szCs w:val="20"/>
              </w:rPr>
            </w:pPr>
            <w:r>
              <w:rPr>
                <w:sz w:val="20"/>
                <w:szCs w:val="20"/>
              </w:rPr>
              <w:t>1 year (Binary)</w:t>
            </w:r>
          </w:p>
        </w:tc>
        <w:tc>
          <w:tcPr>
            <w:tcW w:w="2835" w:type="dxa"/>
            <w:tcBorders>
              <w:top w:val="nil"/>
              <w:bottom w:val="nil"/>
            </w:tcBorders>
          </w:tcPr>
          <w:p w14:paraId="6B770D47" w14:textId="77777777" w:rsidR="00037FD2" w:rsidRPr="000D73AB" w:rsidRDefault="00037FD2" w:rsidP="00037FD2">
            <w:pPr>
              <w:jc w:val="left"/>
              <w:rPr>
                <w:sz w:val="20"/>
                <w:szCs w:val="20"/>
              </w:rPr>
            </w:pPr>
            <w:r>
              <w:rPr>
                <w:sz w:val="20"/>
                <w:szCs w:val="20"/>
              </w:rPr>
              <w:t>Exercise</w:t>
            </w:r>
          </w:p>
        </w:tc>
        <w:tc>
          <w:tcPr>
            <w:tcW w:w="1337" w:type="dxa"/>
            <w:tcBorders>
              <w:top w:val="nil"/>
              <w:bottom w:val="nil"/>
            </w:tcBorders>
          </w:tcPr>
          <w:p w14:paraId="51455534" w14:textId="77777777" w:rsidR="00037FD2" w:rsidRPr="000D73AB" w:rsidRDefault="00037FD2" w:rsidP="00037FD2">
            <w:pPr>
              <w:jc w:val="left"/>
              <w:rPr>
                <w:sz w:val="20"/>
                <w:szCs w:val="20"/>
              </w:rPr>
            </w:pPr>
            <w:r>
              <w:rPr>
                <w:sz w:val="20"/>
                <w:szCs w:val="20"/>
              </w:rPr>
              <w:t>Usual care</w:t>
            </w:r>
          </w:p>
        </w:tc>
      </w:tr>
      <w:tr w:rsidR="00037FD2" w14:paraId="4180E11B" w14:textId="77777777" w:rsidTr="00037FD2">
        <w:tc>
          <w:tcPr>
            <w:tcW w:w="484" w:type="dxa"/>
            <w:tcBorders>
              <w:top w:val="nil"/>
              <w:bottom w:val="nil"/>
            </w:tcBorders>
          </w:tcPr>
          <w:p w14:paraId="6B9BAF54" w14:textId="3E37FAED" w:rsidR="00037FD2" w:rsidRPr="000D73AB" w:rsidRDefault="00037FD2" w:rsidP="00037FD2">
            <w:pPr>
              <w:jc w:val="left"/>
              <w:rPr>
                <w:sz w:val="20"/>
                <w:szCs w:val="20"/>
              </w:rPr>
            </w:pPr>
            <w:r>
              <w:rPr>
                <w:sz w:val="20"/>
                <w:szCs w:val="20"/>
              </w:rPr>
              <w:t>1</w:t>
            </w:r>
            <w:r w:rsidR="00AA13E3">
              <w:rPr>
                <w:sz w:val="20"/>
                <w:szCs w:val="20"/>
              </w:rPr>
              <w:t>0</w:t>
            </w:r>
          </w:p>
        </w:tc>
        <w:tc>
          <w:tcPr>
            <w:tcW w:w="1354" w:type="dxa"/>
            <w:tcBorders>
              <w:top w:val="nil"/>
              <w:bottom w:val="nil"/>
            </w:tcBorders>
          </w:tcPr>
          <w:p w14:paraId="4EA21988" w14:textId="02D7F621" w:rsidR="00037FD2" w:rsidRPr="000D73AB" w:rsidRDefault="00037FD2" w:rsidP="00037FD2">
            <w:pPr>
              <w:jc w:val="left"/>
              <w:rPr>
                <w:sz w:val="20"/>
                <w:szCs w:val="20"/>
              </w:rPr>
            </w:pPr>
            <w:r>
              <w:rPr>
                <w:sz w:val="20"/>
                <w:szCs w:val="20"/>
              </w:rPr>
              <w:t xml:space="preserve">Johansson (2008) </w:t>
            </w:r>
            <w:r>
              <w:rPr>
                <w:sz w:val="20"/>
                <w:szCs w:val="20"/>
              </w:rPr>
              <w:fldChar w:fldCharType="begin"/>
            </w:r>
            <w:r w:rsidR="00AA13E3">
              <w:rPr>
                <w:sz w:val="20"/>
                <w:szCs w:val="20"/>
              </w:rPr>
              <w:instrText xml:space="preserve"> ADDIN EN.CITE &lt;EndNote&gt;&lt;Cite&gt;&lt;Author&gt;Johansson&lt;/Author&gt;&lt;Year&gt;2008&lt;/Year&gt;&lt;RecNum&gt;288&lt;/RecNum&gt;&lt;DisplayText&gt;(33)&lt;/DisplayText&gt;&lt;record&gt;&lt;rec-number&gt;288&lt;/rec-number&gt;&lt;foreign-keys&gt;&lt;key app="EN" db-id="tdtrdw9aepptzbefsat599syza29sxsd2wsp" timestamp="1611700763"&gt;288&lt;/key&gt;&lt;/foreign-keys&gt;&lt;ref-type name="Journal Article"&gt;17&lt;/ref-type&gt;&lt;contributors&gt;&lt;authors&gt;&lt;author&gt;Johansson, Pia&lt;/author&gt;&lt;author&gt;Sadigh, Siv&lt;/author&gt;&lt;author&gt;Tillgren, Per&lt;/author&gt;&lt;author&gt;Rehnberg, Clas&lt;/author&gt;&lt;/authors&gt;&lt;/contributors&gt;&lt;titles&gt;&lt;title&gt;Non-pharmaceutical prevention of hip fractures - a cost-effectiveness analysis of a community-based elderly safety promotion program in Sweden&lt;/title&gt;&lt;secondary-title&gt;Cost effectiveness and resource allocation : C/E&lt;/secondary-title&gt;&lt;/titles&gt;&lt;periodical&gt;&lt;full-title&gt;Cost effectiveness and resource allocation : C/E&lt;/full-title&gt;&lt;/periodical&gt;&lt;pages&gt;11&lt;/pages&gt;&lt;volume&gt;6&lt;/volume&gt;&lt;section&gt;Johansson, Pia. Karolinska Institutet, Department of Public Health Sciences, Stockholm, Sweden. pia.m.johansson@sll.se&lt;/section&gt;&lt;dates&gt;&lt;year&gt;2008&lt;/year&gt;&lt;/dates&gt;&lt;pub-location&gt;England&lt;/pub-location&gt;&lt;isbn&gt;1478-7547&lt;/isbn&gt;&lt;urls&gt;&lt;related-urls&gt;&lt;url&gt;http://ovidsp.ovid.com/ovidweb.cgi?T=JS&amp;amp;PAGE=reference&amp;amp;D=prem&amp;amp;NEWS=N&amp;amp;AN=18513425&lt;/url&gt;&lt;/related-urls&gt;&lt;/urls&gt;&lt;electronic-resource-num&gt;https://dx.doi.org/10.1186/1478-7547-6-11&lt;/electronic-resource-num&gt;&lt;/record&gt;&lt;/Cite&gt;&lt;/EndNote&gt;</w:instrText>
            </w:r>
            <w:r>
              <w:rPr>
                <w:sz w:val="20"/>
                <w:szCs w:val="20"/>
              </w:rPr>
              <w:fldChar w:fldCharType="separate"/>
            </w:r>
            <w:r w:rsidR="00AA13E3">
              <w:rPr>
                <w:noProof/>
                <w:sz w:val="20"/>
                <w:szCs w:val="20"/>
              </w:rPr>
              <w:t>(33)</w:t>
            </w:r>
            <w:r>
              <w:rPr>
                <w:sz w:val="20"/>
                <w:szCs w:val="20"/>
              </w:rPr>
              <w:fldChar w:fldCharType="end"/>
            </w:r>
          </w:p>
        </w:tc>
        <w:tc>
          <w:tcPr>
            <w:tcW w:w="1276" w:type="dxa"/>
            <w:tcBorders>
              <w:top w:val="nil"/>
              <w:bottom w:val="nil"/>
            </w:tcBorders>
          </w:tcPr>
          <w:p w14:paraId="3BBA6587" w14:textId="77777777" w:rsidR="00037FD2" w:rsidRPr="000D73AB" w:rsidRDefault="00037FD2" w:rsidP="00037FD2">
            <w:pPr>
              <w:jc w:val="left"/>
              <w:rPr>
                <w:sz w:val="20"/>
                <w:szCs w:val="20"/>
              </w:rPr>
            </w:pPr>
            <w:r w:rsidRPr="00F737FC">
              <w:rPr>
                <w:color w:val="000000"/>
                <w:sz w:val="20"/>
                <w:szCs w:val="20"/>
              </w:rPr>
              <w:t>DJ</w:t>
            </w:r>
          </w:p>
        </w:tc>
        <w:tc>
          <w:tcPr>
            <w:tcW w:w="2551" w:type="dxa"/>
            <w:tcBorders>
              <w:top w:val="nil"/>
              <w:bottom w:val="nil"/>
            </w:tcBorders>
          </w:tcPr>
          <w:p w14:paraId="78D5ADD4" w14:textId="77777777" w:rsidR="00037FD2" w:rsidRPr="000D73AB" w:rsidRDefault="00037FD2" w:rsidP="00037FD2">
            <w:pPr>
              <w:jc w:val="left"/>
              <w:rPr>
                <w:sz w:val="20"/>
                <w:szCs w:val="20"/>
              </w:rPr>
            </w:pPr>
            <w:r>
              <w:rPr>
                <w:sz w:val="20"/>
                <w:szCs w:val="20"/>
              </w:rPr>
              <w:t>Swedish CD adults aged 65+</w:t>
            </w:r>
          </w:p>
        </w:tc>
        <w:tc>
          <w:tcPr>
            <w:tcW w:w="1276" w:type="dxa"/>
            <w:tcBorders>
              <w:top w:val="nil"/>
              <w:bottom w:val="nil"/>
            </w:tcBorders>
          </w:tcPr>
          <w:p w14:paraId="387A8A4A" w14:textId="77777777" w:rsidR="00037FD2" w:rsidRPr="000D73AB" w:rsidRDefault="00037FD2" w:rsidP="00037FD2">
            <w:pPr>
              <w:jc w:val="left"/>
              <w:rPr>
                <w:sz w:val="20"/>
                <w:szCs w:val="20"/>
              </w:rPr>
            </w:pPr>
            <w:r>
              <w:rPr>
                <w:sz w:val="20"/>
                <w:szCs w:val="20"/>
              </w:rPr>
              <w:t>CUA</w:t>
            </w:r>
          </w:p>
        </w:tc>
        <w:tc>
          <w:tcPr>
            <w:tcW w:w="1276" w:type="dxa"/>
            <w:tcBorders>
              <w:top w:val="nil"/>
              <w:bottom w:val="nil"/>
            </w:tcBorders>
          </w:tcPr>
          <w:p w14:paraId="5017FE7E" w14:textId="77777777" w:rsidR="00037FD2" w:rsidRPr="000D73AB" w:rsidRDefault="00037FD2" w:rsidP="00037FD2">
            <w:pPr>
              <w:jc w:val="left"/>
              <w:rPr>
                <w:sz w:val="20"/>
                <w:szCs w:val="20"/>
              </w:rPr>
            </w:pPr>
            <w:r>
              <w:rPr>
                <w:sz w:val="20"/>
                <w:szCs w:val="20"/>
              </w:rPr>
              <w:t>Societal</w:t>
            </w:r>
          </w:p>
        </w:tc>
        <w:tc>
          <w:tcPr>
            <w:tcW w:w="1559" w:type="dxa"/>
            <w:tcBorders>
              <w:top w:val="nil"/>
              <w:bottom w:val="nil"/>
            </w:tcBorders>
          </w:tcPr>
          <w:p w14:paraId="438AF7CC" w14:textId="77777777" w:rsidR="00037FD2" w:rsidRPr="000D73AB" w:rsidRDefault="00037FD2" w:rsidP="00037FD2">
            <w:pPr>
              <w:jc w:val="left"/>
              <w:rPr>
                <w:sz w:val="20"/>
                <w:szCs w:val="20"/>
              </w:rPr>
            </w:pPr>
            <w:r>
              <w:rPr>
                <w:sz w:val="20"/>
                <w:szCs w:val="20"/>
              </w:rPr>
              <w:t>Lifetime (Markov cohort)</w:t>
            </w:r>
          </w:p>
        </w:tc>
        <w:tc>
          <w:tcPr>
            <w:tcW w:w="2835" w:type="dxa"/>
            <w:tcBorders>
              <w:top w:val="nil"/>
              <w:bottom w:val="nil"/>
            </w:tcBorders>
          </w:tcPr>
          <w:p w14:paraId="455126A6" w14:textId="77777777" w:rsidR="00037FD2" w:rsidRPr="000D73AB" w:rsidRDefault="00037FD2" w:rsidP="00037FD2">
            <w:pPr>
              <w:jc w:val="left"/>
              <w:rPr>
                <w:sz w:val="20"/>
                <w:szCs w:val="20"/>
              </w:rPr>
            </w:pPr>
            <w:r>
              <w:rPr>
                <w:sz w:val="20"/>
                <w:szCs w:val="20"/>
              </w:rPr>
              <w:t>Multiple-component (intersectoral) int.</w:t>
            </w:r>
          </w:p>
        </w:tc>
        <w:tc>
          <w:tcPr>
            <w:tcW w:w="1337" w:type="dxa"/>
            <w:tcBorders>
              <w:top w:val="nil"/>
              <w:bottom w:val="nil"/>
            </w:tcBorders>
          </w:tcPr>
          <w:p w14:paraId="55448A77" w14:textId="77777777" w:rsidR="00037FD2" w:rsidRPr="000D73AB" w:rsidRDefault="00037FD2" w:rsidP="00037FD2">
            <w:pPr>
              <w:jc w:val="left"/>
              <w:rPr>
                <w:sz w:val="20"/>
                <w:szCs w:val="20"/>
              </w:rPr>
            </w:pPr>
            <w:r>
              <w:rPr>
                <w:sz w:val="20"/>
                <w:szCs w:val="20"/>
              </w:rPr>
              <w:t>Usual care</w:t>
            </w:r>
          </w:p>
        </w:tc>
      </w:tr>
      <w:tr w:rsidR="00037FD2" w14:paraId="46898889" w14:textId="77777777" w:rsidTr="00037FD2">
        <w:tc>
          <w:tcPr>
            <w:tcW w:w="484" w:type="dxa"/>
            <w:tcBorders>
              <w:top w:val="nil"/>
              <w:bottom w:val="nil"/>
            </w:tcBorders>
          </w:tcPr>
          <w:p w14:paraId="0848958A" w14:textId="5D74B797" w:rsidR="00037FD2" w:rsidRPr="000D73AB" w:rsidRDefault="00037FD2" w:rsidP="00037FD2">
            <w:pPr>
              <w:jc w:val="left"/>
              <w:rPr>
                <w:sz w:val="20"/>
                <w:szCs w:val="20"/>
              </w:rPr>
            </w:pPr>
            <w:r>
              <w:rPr>
                <w:sz w:val="20"/>
                <w:szCs w:val="20"/>
              </w:rPr>
              <w:t>1</w:t>
            </w:r>
            <w:r w:rsidR="00AA13E3">
              <w:rPr>
                <w:sz w:val="20"/>
                <w:szCs w:val="20"/>
              </w:rPr>
              <w:t>1</w:t>
            </w:r>
          </w:p>
        </w:tc>
        <w:tc>
          <w:tcPr>
            <w:tcW w:w="1354" w:type="dxa"/>
            <w:tcBorders>
              <w:top w:val="nil"/>
              <w:bottom w:val="nil"/>
            </w:tcBorders>
          </w:tcPr>
          <w:p w14:paraId="639D829B" w14:textId="1AA1FD4A" w:rsidR="00037FD2" w:rsidRPr="000D73AB" w:rsidRDefault="00037FD2" w:rsidP="00037FD2">
            <w:pPr>
              <w:jc w:val="left"/>
              <w:rPr>
                <w:sz w:val="20"/>
                <w:szCs w:val="20"/>
              </w:rPr>
            </w:pPr>
            <w:r>
              <w:rPr>
                <w:sz w:val="20"/>
                <w:szCs w:val="20"/>
              </w:rPr>
              <w:t xml:space="preserve">Lee (2013) </w:t>
            </w:r>
            <w:r>
              <w:rPr>
                <w:sz w:val="20"/>
                <w:szCs w:val="20"/>
              </w:rPr>
              <w:fldChar w:fldCharType="begin">
                <w:fldData xml:space="preserve">PEVuZE5vdGU+PENpdGU+PEF1dGhvcj5MZWU8L0F1dGhvcj48WWVhcj4yMDEzPC9ZZWFyPjxSZWNO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</w:fldData>
              </w:fldChar>
            </w:r>
            <w:r w:rsidR="00AA13E3">
              <w:rPr>
                <w:sz w:val="20"/>
                <w:szCs w:val="20"/>
              </w:rPr>
              <w:instrText xml:space="preserve"> ADDIN EN.CITE </w:instrText>
            </w:r>
            <w:r w:rsidR="00AA13E3">
              <w:rPr>
                <w:sz w:val="20"/>
                <w:szCs w:val="20"/>
              </w:rPr>
              <w:fldChar w:fldCharType="begin">
                <w:fldData xml:space="preserve">PEVuZE5vdGU+PENpdGU+PEF1dGhvcj5MZWU8L0F1dGhvcj48WWVhcj4yMDEzPC9ZZWFyPjxSZWNO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</w:fldData>
              </w:fldChar>
            </w:r>
            <w:r w:rsidR="00AA13E3">
              <w:rPr>
                <w:sz w:val="20"/>
                <w:szCs w:val="20"/>
              </w:rPr>
              <w:instrText xml:space="preserve"> ADDIN EN.CITE.DATA </w:instrText>
            </w:r>
            <w:r w:rsidR="00AA13E3">
              <w:rPr>
                <w:sz w:val="20"/>
                <w:szCs w:val="20"/>
              </w:rPr>
            </w:r>
            <w:r w:rsidR="00AA13E3">
              <w:rPr>
                <w:sz w:val="20"/>
                <w:szCs w:val="20"/>
              </w:rPr>
              <w:fldChar w:fldCharType="end"/>
            </w:r>
            <w:r>
              <w:rPr>
                <w:sz w:val="20"/>
                <w:szCs w:val="20"/>
              </w:rPr>
            </w:r>
            <w:r>
              <w:rPr>
                <w:sz w:val="20"/>
                <w:szCs w:val="20"/>
              </w:rPr>
              <w:fldChar w:fldCharType="separate"/>
            </w:r>
            <w:r w:rsidR="00AA13E3">
              <w:rPr>
                <w:noProof/>
                <w:sz w:val="20"/>
                <w:szCs w:val="20"/>
              </w:rPr>
              <w:t>(34)</w:t>
            </w:r>
            <w:r>
              <w:rPr>
                <w:sz w:val="20"/>
                <w:szCs w:val="20"/>
              </w:rPr>
              <w:fldChar w:fldCharType="end"/>
            </w:r>
          </w:p>
        </w:tc>
        <w:tc>
          <w:tcPr>
            <w:tcW w:w="1276" w:type="dxa"/>
            <w:tcBorders>
              <w:top w:val="nil"/>
              <w:bottom w:val="nil"/>
            </w:tcBorders>
          </w:tcPr>
          <w:p w14:paraId="2CA86C58" w14:textId="77777777" w:rsidR="00037FD2" w:rsidRPr="000D73AB" w:rsidRDefault="00037FD2" w:rsidP="00037FD2">
            <w:pPr>
              <w:jc w:val="left"/>
              <w:rPr>
                <w:sz w:val="20"/>
                <w:szCs w:val="20"/>
              </w:rPr>
            </w:pPr>
            <w:proofErr w:type="spellStart"/>
            <w:r w:rsidRPr="00F737FC">
              <w:rPr>
                <w:color w:val="000000"/>
                <w:sz w:val="20"/>
                <w:szCs w:val="20"/>
              </w:rPr>
              <w:t>Olij</w:t>
            </w:r>
            <w:proofErr w:type="spellEnd"/>
          </w:p>
        </w:tc>
        <w:tc>
          <w:tcPr>
            <w:tcW w:w="2551" w:type="dxa"/>
            <w:tcBorders>
              <w:top w:val="nil"/>
              <w:bottom w:val="nil"/>
            </w:tcBorders>
          </w:tcPr>
          <w:p w14:paraId="5451455B" w14:textId="77777777" w:rsidR="00037FD2" w:rsidRPr="000D73AB" w:rsidRDefault="00037FD2" w:rsidP="00037FD2">
            <w:pPr>
              <w:jc w:val="left"/>
              <w:rPr>
                <w:sz w:val="20"/>
                <w:szCs w:val="20"/>
              </w:rPr>
            </w:pPr>
            <w:r>
              <w:rPr>
                <w:sz w:val="20"/>
                <w:szCs w:val="20"/>
              </w:rPr>
              <w:t>US CD adults aged 65-80 without falls history</w:t>
            </w:r>
          </w:p>
        </w:tc>
        <w:tc>
          <w:tcPr>
            <w:tcW w:w="1276" w:type="dxa"/>
            <w:tcBorders>
              <w:top w:val="nil"/>
              <w:bottom w:val="nil"/>
            </w:tcBorders>
          </w:tcPr>
          <w:p w14:paraId="4CDEA8A6" w14:textId="77777777" w:rsidR="00037FD2" w:rsidRPr="000D73AB" w:rsidRDefault="00037FD2" w:rsidP="00037FD2">
            <w:pPr>
              <w:jc w:val="left"/>
              <w:rPr>
                <w:sz w:val="20"/>
                <w:szCs w:val="20"/>
              </w:rPr>
            </w:pPr>
            <w:r>
              <w:rPr>
                <w:sz w:val="20"/>
                <w:szCs w:val="20"/>
              </w:rPr>
              <w:t>CBA</w:t>
            </w:r>
          </w:p>
        </w:tc>
        <w:tc>
          <w:tcPr>
            <w:tcW w:w="1276" w:type="dxa"/>
            <w:tcBorders>
              <w:top w:val="nil"/>
              <w:bottom w:val="nil"/>
            </w:tcBorders>
          </w:tcPr>
          <w:p w14:paraId="14F8B40F"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24206F6E" w14:textId="77777777" w:rsidR="00037FD2" w:rsidRPr="000D73AB" w:rsidRDefault="00037FD2" w:rsidP="00037FD2">
            <w:pPr>
              <w:jc w:val="left"/>
              <w:rPr>
                <w:sz w:val="20"/>
                <w:szCs w:val="20"/>
              </w:rPr>
            </w:pPr>
            <w:r>
              <w:rPr>
                <w:sz w:val="20"/>
                <w:szCs w:val="20"/>
              </w:rPr>
              <w:t>3 years (DT + Markov cohort)</w:t>
            </w:r>
          </w:p>
        </w:tc>
        <w:tc>
          <w:tcPr>
            <w:tcW w:w="2835" w:type="dxa"/>
            <w:tcBorders>
              <w:top w:val="nil"/>
              <w:bottom w:val="nil"/>
            </w:tcBorders>
          </w:tcPr>
          <w:p w14:paraId="0B5F897C" w14:textId="77777777" w:rsidR="00037FD2" w:rsidRPr="000D73AB" w:rsidRDefault="00037FD2" w:rsidP="00037FD2">
            <w:pPr>
              <w:jc w:val="left"/>
              <w:rPr>
                <w:sz w:val="20"/>
                <w:szCs w:val="20"/>
              </w:rPr>
            </w:pPr>
            <w:r>
              <w:rPr>
                <w:sz w:val="20"/>
                <w:szCs w:val="20"/>
              </w:rPr>
              <w:t>Targeted Vit. D; Universal Vit. D</w:t>
            </w:r>
          </w:p>
        </w:tc>
        <w:tc>
          <w:tcPr>
            <w:tcW w:w="1337" w:type="dxa"/>
            <w:tcBorders>
              <w:top w:val="nil"/>
              <w:bottom w:val="nil"/>
            </w:tcBorders>
          </w:tcPr>
          <w:p w14:paraId="6B2A0833" w14:textId="77777777" w:rsidR="00037FD2" w:rsidRPr="000D73AB" w:rsidRDefault="00037FD2" w:rsidP="00037FD2">
            <w:pPr>
              <w:jc w:val="left"/>
              <w:rPr>
                <w:sz w:val="20"/>
                <w:szCs w:val="20"/>
              </w:rPr>
            </w:pPr>
            <w:r>
              <w:rPr>
                <w:sz w:val="20"/>
                <w:szCs w:val="20"/>
              </w:rPr>
              <w:t>Usual care; Comparison between int.</w:t>
            </w:r>
          </w:p>
        </w:tc>
      </w:tr>
      <w:tr w:rsidR="00037FD2" w14:paraId="5D1B43AC" w14:textId="77777777" w:rsidTr="00037FD2">
        <w:tc>
          <w:tcPr>
            <w:tcW w:w="484" w:type="dxa"/>
            <w:tcBorders>
              <w:top w:val="nil"/>
              <w:bottom w:val="nil"/>
            </w:tcBorders>
          </w:tcPr>
          <w:p w14:paraId="2547BAED" w14:textId="527201FA" w:rsidR="00037FD2" w:rsidRPr="000D73AB" w:rsidRDefault="00037FD2" w:rsidP="00037FD2">
            <w:pPr>
              <w:jc w:val="left"/>
              <w:rPr>
                <w:sz w:val="20"/>
                <w:szCs w:val="20"/>
              </w:rPr>
            </w:pPr>
            <w:r>
              <w:rPr>
                <w:sz w:val="20"/>
                <w:szCs w:val="20"/>
              </w:rPr>
              <w:t>1</w:t>
            </w:r>
            <w:r w:rsidR="00AA13E3">
              <w:rPr>
                <w:sz w:val="20"/>
                <w:szCs w:val="20"/>
              </w:rPr>
              <w:t>2</w:t>
            </w:r>
          </w:p>
        </w:tc>
        <w:tc>
          <w:tcPr>
            <w:tcW w:w="1354" w:type="dxa"/>
            <w:tcBorders>
              <w:top w:val="nil"/>
              <w:bottom w:val="nil"/>
            </w:tcBorders>
          </w:tcPr>
          <w:p w14:paraId="4BDAD0B1" w14:textId="09E3DA22" w:rsidR="00037FD2" w:rsidRPr="000D73AB" w:rsidRDefault="00037FD2" w:rsidP="00037FD2">
            <w:pPr>
              <w:jc w:val="left"/>
              <w:rPr>
                <w:sz w:val="20"/>
                <w:szCs w:val="20"/>
              </w:rPr>
            </w:pPr>
            <w:r>
              <w:rPr>
                <w:sz w:val="20"/>
                <w:szCs w:val="20"/>
              </w:rPr>
              <w:t xml:space="preserve">Ling (2008) </w:t>
            </w:r>
            <w:r>
              <w:rPr>
                <w:sz w:val="20"/>
                <w:szCs w:val="20"/>
              </w:rPr>
              <w:fldChar w:fldCharType="begin"/>
            </w:r>
            <w:r w:rsidR="00AA13E3">
              <w:rPr>
                <w:sz w:val="20"/>
                <w:szCs w:val="20"/>
              </w:rPr>
              <w:instrText xml:space="preserve"> ADDIN EN.CITE &lt;EndNote&gt;&lt;Cite&gt;&lt;Author&gt;Ling&lt;/Author&gt;&lt;Year&gt;2008&lt;/Year&gt;&lt;RecNum&gt;351&lt;/RecNum&gt;&lt;DisplayText&gt;(35)&lt;/DisplayText&gt;&lt;record&gt;&lt;rec-number&gt;351&lt;/rec-number&gt;&lt;foreign-keys&gt;&lt;key app="EN" db-id="tdtrdw9aepptzbefsat599syza29sxsd2wsp" timestamp="1612211980"&gt;351&lt;/key&gt;&lt;/foreign-keys&gt;&lt;ref-type name="Journal Article"&gt;17&lt;/ref-type&gt;&lt;contributors&gt;&lt;authors&gt;&lt;author&gt;Ling, Christian&lt;/author&gt;&lt;author&gt;Henderson, Stephen&lt;/author&gt;&lt;author&gt;Henderson, Ray&lt;/author&gt;&lt;author&gt;Henderson, Malia&lt;/author&gt;&lt;author&gt;Pedro, Tina&lt;/author&gt;&lt;author&gt;Pang, Lorrin&lt;/author&gt;&lt;/authors&gt;&lt;/contributors&gt;&lt;titles&gt;&lt;title&gt;Cost benefit considerations of preventing elderly falls through environmental modifications to homes in Hana, Maui&lt;/title&gt;&lt;secondary-title&gt;Hawaii medical journal&lt;/secondary-title&gt;&lt;/titles&gt;&lt;periodical&gt;&lt;full-title&gt;Hawaii medical journal&lt;/full-title&gt;&lt;/periodical&gt;&lt;pages&gt;65&lt;/pages&gt;&lt;volume&gt;67&lt;/volume&gt;&lt;number&gt;3&lt;/number&gt;&lt;dates&gt;&lt;year&gt;2008&lt;/year&gt;&lt;/dates&gt;&lt;isbn&gt;0017-8594&lt;/isbn&gt;&lt;urls&gt;&lt;/urls&gt;&lt;/record&gt;&lt;/Cite&gt;&lt;/EndNote&gt;</w:instrText>
            </w:r>
            <w:r>
              <w:rPr>
                <w:sz w:val="20"/>
                <w:szCs w:val="20"/>
              </w:rPr>
              <w:fldChar w:fldCharType="separate"/>
            </w:r>
            <w:r w:rsidR="00AA13E3">
              <w:rPr>
                <w:noProof/>
                <w:sz w:val="20"/>
                <w:szCs w:val="20"/>
              </w:rPr>
              <w:t>(35)</w:t>
            </w:r>
            <w:r>
              <w:rPr>
                <w:sz w:val="20"/>
                <w:szCs w:val="20"/>
              </w:rPr>
              <w:fldChar w:fldCharType="end"/>
            </w:r>
          </w:p>
        </w:tc>
        <w:tc>
          <w:tcPr>
            <w:tcW w:w="1276" w:type="dxa"/>
            <w:tcBorders>
              <w:top w:val="nil"/>
              <w:bottom w:val="nil"/>
            </w:tcBorders>
          </w:tcPr>
          <w:p w14:paraId="2484F1CA" w14:textId="77777777" w:rsidR="00037FD2" w:rsidRPr="000D73AB" w:rsidRDefault="00037FD2" w:rsidP="00037FD2">
            <w:pPr>
              <w:jc w:val="left"/>
              <w:rPr>
                <w:sz w:val="20"/>
                <w:szCs w:val="20"/>
              </w:rPr>
            </w:pPr>
            <w:r w:rsidRPr="00F737FC">
              <w:rPr>
                <w:color w:val="000000"/>
                <w:sz w:val="20"/>
                <w:szCs w:val="20"/>
              </w:rPr>
              <w:t>DJ</w:t>
            </w:r>
          </w:p>
        </w:tc>
        <w:tc>
          <w:tcPr>
            <w:tcW w:w="2551" w:type="dxa"/>
            <w:tcBorders>
              <w:top w:val="nil"/>
              <w:bottom w:val="nil"/>
            </w:tcBorders>
          </w:tcPr>
          <w:p w14:paraId="1B3CA3E8" w14:textId="77777777" w:rsidR="00037FD2" w:rsidRPr="000D73AB" w:rsidRDefault="00037FD2" w:rsidP="00037FD2">
            <w:pPr>
              <w:jc w:val="left"/>
              <w:rPr>
                <w:sz w:val="20"/>
                <w:szCs w:val="20"/>
              </w:rPr>
            </w:pPr>
            <w:r>
              <w:rPr>
                <w:sz w:val="20"/>
                <w:szCs w:val="20"/>
              </w:rPr>
              <w:t>US CD adults aged 65+ with falls history or other risk factors</w:t>
            </w:r>
          </w:p>
        </w:tc>
        <w:tc>
          <w:tcPr>
            <w:tcW w:w="1276" w:type="dxa"/>
            <w:tcBorders>
              <w:top w:val="nil"/>
              <w:bottom w:val="nil"/>
            </w:tcBorders>
          </w:tcPr>
          <w:p w14:paraId="0068C6BD" w14:textId="77777777" w:rsidR="00037FD2" w:rsidRPr="000D73AB" w:rsidRDefault="00037FD2" w:rsidP="00037FD2">
            <w:pPr>
              <w:jc w:val="left"/>
              <w:rPr>
                <w:sz w:val="20"/>
                <w:szCs w:val="20"/>
              </w:rPr>
            </w:pPr>
            <w:r>
              <w:rPr>
                <w:sz w:val="20"/>
                <w:szCs w:val="20"/>
              </w:rPr>
              <w:t>ROI</w:t>
            </w:r>
          </w:p>
        </w:tc>
        <w:tc>
          <w:tcPr>
            <w:tcW w:w="1276" w:type="dxa"/>
            <w:tcBorders>
              <w:top w:val="nil"/>
              <w:bottom w:val="nil"/>
            </w:tcBorders>
          </w:tcPr>
          <w:p w14:paraId="4E9CF0C3" w14:textId="40A3BD65" w:rsidR="00037FD2" w:rsidRPr="000D73AB" w:rsidRDefault="00037FD2" w:rsidP="00037FD2">
            <w:pPr>
              <w:jc w:val="left"/>
              <w:rPr>
                <w:sz w:val="20"/>
                <w:szCs w:val="20"/>
              </w:rPr>
            </w:pPr>
            <w:r>
              <w:rPr>
                <w:sz w:val="20"/>
                <w:szCs w:val="20"/>
              </w:rPr>
              <w:t>US healthcare</w:t>
            </w:r>
            <w:r w:rsidR="00972E95">
              <w:rPr>
                <w:sz w:val="20"/>
                <w:szCs w:val="20"/>
                <w:vertAlign w:val="superscript"/>
              </w:rPr>
              <w:t>5</w:t>
            </w:r>
          </w:p>
        </w:tc>
        <w:tc>
          <w:tcPr>
            <w:tcW w:w="1559" w:type="dxa"/>
            <w:tcBorders>
              <w:top w:val="nil"/>
              <w:bottom w:val="nil"/>
            </w:tcBorders>
          </w:tcPr>
          <w:p w14:paraId="75CD5A34" w14:textId="77777777" w:rsidR="00037FD2" w:rsidRPr="000D73AB" w:rsidRDefault="00037FD2" w:rsidP="00037FD2">
            <w:pPr>
              <w:jc w:val="left"/>
              <w:rPr>
                <w:sz w:val="20"/>
                <w:szCs w:val="20"/>
              </w:rPr>
            </w:pPr>
            <w:r>
              <w:rPr>
                <w:sz w:val="20"/>
                <w:szCs w:val="20"/>
              </w:rPr>
              <w:t>1 year (Binary)</w:t>
            </w:r>
          </w:p>
        </w:tc>
        <w:tc>
          <w:tcPr>
            <w:tcW w:w="2835" w:type="dxa"/>
            <w:tcBorders>
              <w:top w:val="nil"/>
              <w:bottom w:val="nil"/>
            </w:tcBorders>
          </w:tcPr>
          <w:p w14:paraId="620A84A9" w14:textId="77777777" w:rsidR="00037FD2" w:rsidRPr="000D73AB" w:rsidRDefault="00037FD2" w:rsidP="00037FD2">
            <w:pPr>
              <w:jc w:val="left"/>
              <w:rPr>
                <w:sz w:val="20"/>
                <w:szCs w:val="20"/>
              </w:rPr>
            </w:pPr>
            <w:r>
              <w:rPr>
                <w:sz w:val="20"/>
                <w:szCs w:val="20"/>
              </w:rPr>
              <w:t>HAM</w:t>
            </w:r>
          </w:p>
        </w:tc>
        <w:tc>
          <w:tcPr>
            <w:tcW w:w="1337" w:type="dxa"/>
            <w:tcBorders>
              <w:top w:val="nil"/>
              <w:bottom w:val="nil"/>
            </w:tcBorders>
          </w:tcPr>
          <w:p w14:paraId="48902654" w14:textId="77777777" w:rsidR="00037FD2" w:rsidRPr="000D73AB" w:rsidRDefault="00037FD2" w:rsidP="00037FD2">
            <w:pPr>
              <w:jc w:val="left"/>
              <w:rPr>
                <w:sz w:val="20"/>
                <w:szCs w:val="20"/>
              </w:rPr>
            </w:pPr>
            <w:r>
              <w:rPr>
                <w:sz w:val="20"/>
                <w:szCs w:val="20"/>
              </w:rPr>
              <w:t>Usual care</w:t>
            </w:r>
          </w:p>
        </w:tc>
      </w:tr>
      <w:tr w:rsidR="00037FD2" w14:paraId="639F3D5C" w14:textId="77777777" w:rsidTr="00037FD2">
        <w:tc>
          <w:tcPr>
            <w:tcW w:w="484" w:type="dxa"/>
            <w:tcBorders>
              <w:top w:val="nil"/>
              <w:bottom w:val="nil"/>
            </w:tcBorders>
          </w:tcPr>
          <w:p w14:paraId="7A00118C" w14:textId="1D05361B" w:rsidR="00037FD2" w:rsidRDefault="00037FD2" w:rsidP="00037FD2">
            <w:pPr>
              <w:jc w:val="left"/>
              <w:rPr>
                <w:sz w:val="20"/>
                <w:szCs w:val="20"/>
              </w:rPr>
            </w:pPr>
            <w:r>
              <w:rPr>
                <w:sz w:val="20"/>
                <w:szCs w:val="20"/>
              </w:rPr>
              <w:lastRenderedPageBreak/>
              <w:t>1</w:t>
            </w:r>
            <w:r w:rsidR="00AA13E3">
              <w:rPr>
                <w:sz w:val="20"/>
                <w:szCs w:val="20"/>
              </w:rPr>
              <w:t>3</w:t>
            </w:r>
          </w:p>
        </w:tc>
        <w:tc>
          <w:tcPr>
            <w:tcW w:w="1354" w:type="dxa"/>
            <w:tcBorders>
              <w:top w:val="nil"/>
              <w:bottom w:val="nil"/>
            </w:tcBorders>
          </w:tcPr>
          <w:p w14:paraId="6FAE0F8F" w14:textId="0E625568" w:rsidR="00037FD2" w:rsidRDefault="00037FD2" w:rsidP="00037FD2">
            <w:pPr>
              <w:jc w:val="left"/>
              <w:rPr>
                <w:sz w:val="20"/>
                <w:szCs w:val="20"/>
              </w:rPr>
            </w:pPr>
            <w:r>
              <w:rPr>
                <w:sz w:val="20"/>
                <w:szCs w:val="20"/>
              </w:rPr>
              <w:t xml:space="preserve">McLean (2015) </w:t>
            </w:r>
            <w:r>
              <w:rPr>
                <w:sz w:val="20"/>
                <w:szCs w:val="20"/>
              </w:rPr>
              <w:fldChar w:fldCharType="begin">
                <w:fldData xml:space="preserve">PEVuZE5vdGU+PENpdGU+PEF1dGhvcj5NY0xlYW48L0F1dGhvcj48WWVhcj4yMDE1PC9ZZWFyPjxS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==
</w:fldData>
              </w:fldChar>
            </w:r>
            <w:r w:rsidR="00AA13E3">
              <w:rPr>
                <w:sz w:val="20"/>
                <w:szCs w:val="20"/>
              </w:rPr>
              <w:instrText xml:space="preserve"> ADDIN EN.CITE </w:instrText>
            </w:r>
            <w:r w:rsidR="00AA13E3">
              <w:rPr>
                <w:sz w:val="20"/>
                <w:szCs w:val="20"/>
              </w:rPr>
              <w:fldChar w:fldCharType="begin">
                <w:fldData xml:space="preserve">PEVuZE5vdGU+PENpdGU+PEF1dGhvcj5NY0xlYW48L0F1dGhvcj48WWVhcj4yMDE1PC9ZZWFyPjxS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==
</w:fldData>
              </w:fldChar>
            </w:r>
            <w:r w:rsidR="00AA13E3">
              <w:rPr>
                <w:sz w:val="20"/>
                <w:szCs w:val="20"/>
              </w:rPr>
              <w:instrText xml:space="preserve"> ADDIN EN.CITE.DATA </w:instrText>
            </w:r>
            <w:r w:rsidR="00AA13E3">
              <w:rPr>
                <w:sz w:val="20"/>
                <w:szCs w:val="20"/>
              </w:rPr>
            </w:r>
            <w:r w:rsidR="00AA13E3">
              <w:rPr>
                <w:sz w:val="20"/>
                <w:szCs w:val="20"/>
              </w:rPr>
              <w:fldChar w:fldCharType="end"/>
            </w:r>
            <w:r>
              <w:rPr>
                <w:sz w:val="20"/>
                <w:szCs w:val="20"/>
              </w:rPr>
            </w:r>
            <w:r>
              <w:rPr>
                <w:sz w:val="20"/>
                <w:szCs w:val="20"/>
              </w:rPr>
              <w:fldChar w:fldCharType="separate"/>
            </w:r>
            <w:r w:rsidR="00AA13E3">
              <w:rPr>
                <w:noProof/>
                <w:sz w:val="20"/>
                <w:szCs w:val="20"/>
              </w:rPr>
              <w:t>(36)</w:t>
            </w:r>
            <w:r>
              <w:rPr>
                <w:sz w:val="20"/>
                <w:szCs w:val="20"/>
              </w:rPr>
              <w:fldChar w:fldCharType="end"/>
            </w:r>
          </w:p>
        </w:tc>
        <w:tc>
          <w:tcPr>
            <w:tcW w:w="1276" w:type="dxa"/>
            <w:tcBorders>
              <w:top w:val="nil"/>
              <w:bottom w:val="nil"/>
            </w:tcBorders>
          </w:tcPr>
          <w:p w14:paraId="0397C9C7" w14:textId="77777777" w:rsidR="00037FD2" w:rsidRPr="00F737FC" w:rsidRDefault="00037FD2" w:rsidP="00037FD2">
            <w:pPr>
              <w:jc w:val="left"/>
              <w:rPr>
                <w:color w:val="000000"/>
                <w:sz w:val="20"/>
                <w:szCs w:val="20"/>
              </w:rPr>
            </w:pPr>
            <w:r w:rsidRPr="00F737FC">
              <w:rPr>
                <w:color w:val="000000"/>
                <w:sz w:val="20"/>
                <w:szCs w:val="20"/>
              </w:rPr>
              <w:t xml:space="preserve">PHE; </w:t>
            </w:r>
            <w:proofErr w:type="spellStart"/>
            <w:r w:rsidRPr="00F737FC">
              <w:rPr>
                <w:color w:val="000000"/>
                <w:sz w:val="20"/>
                <w:szCs w:val="20"/>
              </w:rPr>
              <w:t>Olij</w:t>
            </w:r>
            <w:proofErr w:type="spellEnd"/>
            <w:r w:rsidRPr="00F737FC">
              <w:rPr>
                <w:color w:val="000000"/>
                <w:sz w:val="20"/>
                <w:szCs w:val="20"/>
              </w:rPr>
              <w:t xml:space="preserve">; </w:t>
            </w:r>
            <w:proofErr w:type="spellStart"/>
            <w:r w:rsidRPr="00F737FC">
              <w:rPr>
                <w:color w:val="000000"/>
                <w:sz w:val="20"/>
                <w:szCs w:val="20"/>
              </w:rPr>
              <w:t>Huter</w:t>
            </w:r>
            <w:proofErr w:type="spellEnd"/>
            <w:r w:rsidRPr="00F737FC">
              <w:rPr>
                <w:color w:val="000000"/>
                <w:sz w:val="20"/>
                <w:szCs w:val="20"/>
              </w:rPr>
              <w:t xml:space="preserve">; </w:t>
            </w:r>
            <w:proofErr w:type="spellStart"/>
            <w:r w:rsidRPr="00F737FC">
              <w:rPr>
                <w:color w:val="000000"/>
                <w:sz w:val="20"/>
                <w:szCs w:val="20"/>
              </w:rPr>
              <w:t>Winser</w:t>
            </w:r>
            <w:proofErr w:type="spellEnd"/>
          </w:p>
        </w:tc>
        <w:tc>
          <w:tcPr>
            <w:tcW w:w="2551" w:type="dxa"/>
            <w:tcBorders>
              <w:top w:val="nil"/>
              <w:bottom w:val="nil"/>
            </w:tcBorders>
          </w:tcPr>
          <w:p w14:paraId="71248F43" w14:textId="77777777" w:rsidR="00037FD2" w:rsidRPr="000D73AB" w:rsidRDefault="00037FD2" w:rsidP="00037FD2">
            <w:pPr>
              <w:jc w:val="left"/>
              <w:rPr>
                <w:sz w:val="20"/>
                <w:szCs w:val="20"/>
              </w:rPr>
            </w:pPr>
            <w:r>
              <w:rPr>
                <w:sz w:val="20"/>
                <w:szCs w:val="20"/>
              </w:rPr>
              <w:t>Australian CD adults aged 70+</w:t>
            </w:r>
          </w:p>
        </w:tc>
        <w:tc>
          <w:tcPr>
            <w:tcW w:w="1276" w:type="dxa"/>
            <w:tcBorders>
              <w:top w:val="nil"/>
              <w:bottom w:val="nil"/>
            </w:tcBorders>
          </w:tcPr>
          <w:p w14:paraId="2298F17B" w14:textId="77777777" w:rsidR="00037FD2" w:rsidRPr="000D73AB" w:rsidRDefault="00037FD2" w:rsidP="00037FD2">
            <w:pPr>
              <w:jc w:val="left"/>
              <w:rPr>
                <w:sz w:val="20"/>
                <w:szCs w:val="20"/>
              </w:rPr>
            </w:pPr>
            <w:r>
              <w:rPr>
                <w:sz w:val="20"/>
                <w:szCs w:val="20"/>
              </w:rPr>
              <w:t>CEA; CUA</w:t>
            </w:r>
          </w:p>
        </w:tc>
        <w:tc>
          <w:tcPr>
            <w:tcW w:w="1276" w:type="dxa"/>
            <w:tcBorders>
              <w:top w:val="nil"/>
              <w:bottom w:val="nil"/>
            </w:tcBorders>
          </w:tcPr>
          <w:p w14:paraId="6074C423" w14:textId="77777777" w:rsidR="00037FD2" w:rsidRPr="000D73AB" w:rsidRDefault="00037FD2" w:rsidP="00037FD2">
            <w:pPr>
              <w:jc w:val="left"/>
              <w:rPr>
                <w:sz w:val="20"/>
                <w:szCs w:val="20"/>
              </w:rPr>
            </w:pPr>
            <w:r>
              <w:rPr>
                <w:sz w:val="20"/>
                <w:szCs w:val="20"/>
              </w:rPr>
              <w:t>PS</w:t>
            </w:r>
          </w:p>
        </w:tc>
        <w:tc>
          <w:tcPr>
            <w:tcW w:w="1559" w:type="dxa"/>
            <w:tcBorders>
              <w:top w:val="nil"/>
              <w:bottom w:val="nil"/>
            </w:tcBorders>
          </w:tcPr>
          <w:p w14:paraId="7A95655A" w14:textId="77777777" w:rsidR="00037FD2" w:rsidRPr="000D73AB" w:rsidRDefault="00037FD2" w:rsidP="00037FD2">
            <w:pPr>
              <w:jc w:val="left"/>
              <w:rPr>
                <w:sz w:val="20"/>
                <w:szCs w:val="20"/>
              </w:rPr>
            </w:pPr>
            <w:r>
              <w:rPr>
                <w:sz w:val="20"/>
                <w:szCs w:val="20"/>
              </w:rPr>
              <w:t>18 months (DT)</w:t>
            </w:r>
          </w:p>
        </w:tc>
        <w:tc>
          <w:tcPr>
            <w:tcW w:w="2835" w:type="dxa"/>
            <w:tcBorders>
              <w:top w:val="nil"/>
              <w:bottom w:val="nil"/>
            </w:tcBorders>
          </w:tcPr>
          <w:p w14:paraId="505E2A73" w14:textId="77777777" w:rsidR="00037FD2" w:rsidRPr="000D73AB" w:rsidRDefault="00037FD2" w:rsidP="00037FD2">
            <w:pPr>
              <w:jc w:val="left"/>
              <w:rPr>
                <w:sz w:val="20"/>
                <w:szCs w:val="20"/>
              </w:rPr>
            </w:pPr>
            <w:r>
              <w:rPr>
                <w:sz w:val="20"/>
                <w:szCs w:val="20"/>
              </w:rPr>
              <w:t>Exercise</w:t>
            </w:r>
          </w:p>
        </w:tc>
        <w:tc>
          <w:tcPr>
            <w:tcW w:w="1337" w:type="dxa"/>
            <w:tcBorders>
              <w:top w:val="nil"/>
              <w:bottom w:val="nil"/>
            </w:tcBorders>
          </w:tcPr>
          <w:p w14:paraId="478F6840" w14:textId="77777777" w:rsidR="00037FD2" w:rsidRPr="000D73AB" w:rsidRDefault="00037FD2" w:rsidP="00037FD2">
            <w:pPr>
              <w:jc w:val="left"/>
              <w:rPr>
                <w:sz w:val="20"/>
                <w:szCs w:val="20"/>
              </w:rPr>
            </w:pPr>
            <w:r>
              <w:rPr>
                <w:sz w:val="20"/>
                <w:szCs w:val="20"/>
              </w:rPr>
              <w:t>Usual care</w:t>
            </w:r>
          </w:p>
        </w:tc>
      </w:tr>
      <w:tr w:rsidR="00037FD2" w14:paraId="0358B578" w14:textId="77777777" w:rsidTr="00037FD2">
        <w:tc>
          <w:tcPr>
            <w:tcW w:w="484" w:type="dxa"/>
            <w:tcBorders>
              <w:top w:val="nil"/>
              <w:bottom w:val="nil"/>
            </w:tcBorders>
          </w:tcPr>
          <w:p w14:paraId="6F01D1A7" w14:textId="5D11566D" w:rsidR="00037FD2" w:rsidRPr="000D73AB" w:rsidRDefault="00037FD2" w:rsidP="00037FD2">
            <w:pPr>
              <w:jc w:val="left"/>
              <w:rPr>
                <w:sz w:val="20"/>
                <w:szCs w:val="20"/>
              </w:rPr>
            </w:pPr>
            <w:r>
              <w:rPr>
                <w:sz w:val="20"/>
                <w:szCs w:val="20"/>
              </w:rPr>
              <w:t>1</w:t>
            </w:r>
            <w:r w:rsidR="00AA13E3">
              <w:rPr>
                <w:sz w:val="20"/>
                <w:szCs w:val="20"/>
              </w:rPr>
              <w:t>4</w:t>
            </w:r>
          </w:p>
        </w:tc>
        <w:tc>
          <w:tcPr>
            <w:tcW w:w="1354" w:type="dxa"/>
            <w:tcBorders>
              <w:top w:val="nil"/>
              <w:bottom w:val="nil"/>
            </w:tcBorders>
          </w:tcPr>
          <w:p w14:paraId="33D4EEB4" w14:textId="28DECAB9" w:rsidR="00037FD2" w:rsidRPr="000D73AB" w:rsidRDefault="00037FD2" w:rsidP="00037FD2">
            <w:pPr>
              <w:jc w:val="left"/>
              <w:rPr>
                <w:sz w:val="20"/>
                <w:szCs w:val="20"/>
              </w:rPr>
            </w:pPr>
            <w:r>
              <w:rPr>
                <w:sz w:val="20"/>
                <w:szCs w:val="20"/>
              </w:rPr>
              <w:t xml:space="preserve">Mori (2017) </w:t>
            </w:r>
            <w:r>
              <w:rPr>
                <w:sz w:val="20"/>
                <w:szCs w:val="20"/>
              </w:rPr>
              <w:fldChar w:fldCharType="begin"/>
            </w:r>
            <w:r w:rsidR="00AA13E3">
              <w:rPr>
                <w:sz w:val="20"/>
                <w:szCs w:val="20"/>
              </w:rPr>
              <w:instrText xml:space="preserve"> ADDIN EN.CITE &lt;EndNote&gt;&lt;Cite&gt;&lt;Author&gt;Mori&lt;/Author&gt;&lt;Year&gt;2017&lt;/Year&gt;&lt;RecNum&gt;352&lt;/RecNum&gt;&lt;DisplayText&gt;(37)&lt;/DisplayText&gt;&lt;record&gt;&lt;rec-number&gt;352&lt;/rec-number&gt;&lt;foreign-keys&gt;&lt;key app="EN" db-id="tdtrdw9aepptzbefsat599syza29sxsd2wsp" timestamp="1612211992"&gt;352&lt;/key&gt;&lt;/foreign-keys&gt;&lt;ref-type name="Journal Article"&gt;17&lt;/ref-type&gt;&lt;contributors&gt;&lt;authors&gt;&lt;author&gt;Mori, T&lt;/author&gt;&lt;author&gt;Crandall, CJ&lt;/author&gt;&lt;author&gt;Ganz, David A&lt;/author&gt;&lt;/authors&gt;&lt;/contributors&gt;&lt;titles&gt;&lt;title&gt;Cost-effectiveness of combined oral bisphosphonate therapy and falls prevention exercise for fracture prevention in the USA&lt;/title&gt;&lt;secondary-title&gt;Osteoporosis international&lt;/secondary-title&gt;&lt;/titles&gt;&lt;periodical&gt;&lt;full-title&gt;Osteoporosis International&lt;/full-title&gt;&lt;/periodical&gt;&lt;pages&gt;585-595&lt;/pages&gt;&lt;volume&gt;28&lt;/volume&gt;&lt;number&gt;2&lt;/number&gt;&lt;dates&gt;&lt;year&gt;2017&lt;/year&gt;&lt;/dates&gt;&lt;isbn&gt;0937-941X&lt;/isbn&gt;&lt;urls&gt;&lt;/urls&gt;&lt;/record&gt;&lt;/Cite&gt;&lt;/EndNote&gt;</w:instrText>
            </w:r>
            <w:r>
              <w:rPr>
                <w:sz w:val="20"/>
                <w:szCs w:val="20"/>
              </w:rPr>
              <w:fldChar w:fldCharType="separate"/>
            </w:r>
            <w:r w:rsidR="00AA13E3">
              <w:rPr>
                <w:noProof/>
                <w:sz w:val="20"/>
                <w:szCs w:val="20"/>
              </w:rPr>
              <w:t>(37)</w:t>
            </w:r>
            <w:r>
              <w:rPr>
                <w:sz w:val="20"/>
                <w:szCs w:val="20"/>
              </w:rPr>
              <w:fldChar w:fldCharType="end"/>
            </w:r>
          </w:p>
        </w:tc>
        <w:tc>
          <w:tcPr>
            <w:tcW w:w="1276" w:type="dxa"/>
            <w:tcBorders>
              <w:top w:val="nil"/>
              <w:bottom w:val="nil"/>
            </w:tcBorders>
          </w:tcPr>
          <w:p w14:paraId="0AD62CC3" w14:textId="77777777" w:rsidR="00037FD2" w:rsidRPr="000D73AB" w:rsidRDefault="00037FD2" w:rsidP="00037FD2">
            <w:pPr>
              <w:jc w:val="left"/>
              <w:rPr>
                <w:sz w:val="20"/>
                <w:szCs w:val="20"/>
              </w:rPr>
            </w:pPr>
            <w:proofErr w:type="spellStart"/>
            <w:r w:rsidRPr="00F737FC">
              <w:rPr>
                <w:color w:val="000000"/>
                <w:sz w:val="20"/>
                <w:szCs w:val="20"/>
              </w:rPr>
              <w:t>Olij</w:t>
            </w:r>
            <w:proofErr w:type="spellEnd"/>
          </w:p>
        </w:tc>
        <w:tc>
          <w:tcPr>
            <w:tcW w:w="2551" w:type="dxa"/>
            <w:tcBorders>
              <w:top w:val="nil"/>
              <w:bottom w:val="nil"/>
            </w:tcBorders>
          </w:tcPr>
          <w:p w14:paraId="557FDF40" w14:textId="77777777" w:rsidR="00037FD2" w:rsidRPr="000D73AB" w:rsidRDefault="00037FD2" w:rsidP="00037FD2">
            <w:pPr>
              <w:jc w:val="left"/>
              <w:rPr>
                <w:sz w:val="20"/>
                <w:szCs w:val="20"/>
              </w:rPr>
            </w:pPr>
            <w:r>
              <w:rPr>
                <w:sz w:val="20"/>
                <w:szCs w:val="20"/>
              </w:rPr>
              <w:t>US CD women aged 65+ without previous osteoporotic fracture</w:t>
            </w:r>
          </w:p>
        </w:tc>
        <w:tc>
          <w:tcPr>
            <w:tcW w:w="1276" w:type="dxa"/>
            <w:tcBorders>
              <w:top w:val="nil"/>
              <w:bottom w:val="nil"/>
            </w:tcBorders>
          </w:tcPr>
          <w:p w14:paraId="25A46CBF" w14:textId="77777777" w:rsidR="00037FD2" w:rsidRPr="000D73AB" w:rsidRDefault="00037FD2" w:rsidP="00037FD2">
            <w:pPr>
              <w:jc w:val="left"/>
              <w:rPr>
                <w:sz w:val="20"/>
                <w:szCs w:val="20"/>
              </w:rPr>
            </w:pPr>
            <w:r>
              <w:rPr>
                <w:sz w:val="20"/>
                <w:szCs w:val="20"/>
              </w:rPr>
              <w:t>CUA</w:t>
            </w:r>
          </w:p>
        </w:tc>
        <w:tc>
          <w:tcPr>
            <w:tcW w:w="1276" w:type="dxa"/>
            <w:tcBorders>
              <w:top w:val="nil"/>
              <w:bottom w:val="nil"/>
            </w:tcBorders>
          </w:tcPr>
          <w:p w14:paraId="2FECB4B4" w14:textId="77777777" w:rsidR="00037FD2" w:rsidRPr="000D73AB" w:rsidRDefault="00037FD2" w:rsidP="00037FD2">
            <w:pPr>
              <w:jc w:val="left"/>
              <w:rPr>
                <w:sz w:val="20"/>
                <w:szCs w:val="20"/>
              </w:rPr>
            </w:pPr>
            <w:r>
              <w:rPr>
                <w:sz w:val="20"/>
                <w:szCs w:val="20"/>
              </w:rPr>
              <w:t>Societal</w:t>
            </w:r>
          </w:p>
        </w:tc>
        <w:tc>
          <w:tcPr>
            <w:tcW w:w="1559" w:type="dxa"/>
            <w:tcBorders>
              <w:top w:val="nil"/>
              <w:bottom w:val="nil"/>
            </w:tcBorders>
          </w:tcPr>
          <w:p w14:paraId="26DD24A6" w14:textId="77777777" w:rsidR="00037FD2" w:rsidRPr="000D73AB" w:rsidRDefault="00037FD2" w:rsidP="00037FD2">
            <w:pPr>
              <w:jc w:val="left"/>
              <w:rPr>
                <w:sz w:val="20"/>
                <w:szCs w:val="20"/>
              </w:rPr>
            </w:pPr>
            <w:r>
              <w:rPr>
                <w:sz w:val="20"/>
                <w:szCs w:val="20"/>
              </w:rPr>
              <w:t>Lifetime (DT + Markov patient)</w:t>
            </w:r>
          </w:p>
        </w:tc>
        <w:tc>
          <w:tcPr>
            <w:tcW w:w="2835" w:type="dxa"/>
            <w:tcBorders>
              <w:top w:val="nil"/>
              <w:bottom w:val="nil"/>
            </w:tcBorders>
          </w:tcPr>
          <w:p w14:paraId="0CD3C42F" w14:textId="77777777" w:rsidR="00037FD2" w:rsidRPr="000D73AB" w:rsidRDefault="00037FD2" w:rsidP="00037FD2">
            <w:pPr>
              <w:jc w:val="left"/>
              <w:rPr>
                <w:sz w:val="20"/>
                <w:szCs w:val="20"/>
              </w:rPr>
            </w:pPr>
            <w:r>
              <w:rPr>
                <w:sz w:val="20"/>
                <w:szCs w:val="20"/>
              </w:rPr>
              <w:t>Exercise (alone or with bisphosphonate)</w:t>
            </w:r>
          </w:p>
        </w:tc>
        <w:tc>
          <w:tcPr>
            <w:tcW w:w="1337" w:type="dxa"/>
            <w:tcBorders>
              <w:top w:val="nil"/>
              <w:bottom w:val="nil"/>
            </w:tcBorders>
          </w:tcPr>
          <w:p w14:paraId="3319E451" w14:textId="77777777" w:rsidR="00037FD2" w:rsidRPr="000D73AB" w:rsidRDefault="00037FD2" w:rsidP="00037FD2">
            <w:pPr>
              <w:jc w:val="left"/>
              <w:rPr>
                <w:sz w:val="20"/>
                <w:szCs w:val="20"/>
              </w:rPr>
            </w:pPr>
            <w:r>
              <w:rPr>
                <w:sz w:val="20"/>
                <w:szCs w:val="20"/>
              </w:rPr>
              <w:t>Comparison between int.</w:t>
            </w:r>
          </w:p>
        </w:tc>
      </w:tr>
      <w:tr w:rsidR="00AA13E3" w14:paraId="06226DFE" w14:textId="77777777" w:rsidTr="00037FD2">
        <w:tc>
          <w:tcPr>
            <w:tcW w:w="484" w:type="dxa"/>
            <w:tcBorders>
              <w:top w:val="nil"/>
              <w:bottom w:val="nil"/>
            </w:tcBorders>
          </w:tcPr>
          <w:p w14:paraId="59F148C9" w14:textId="2DF5E8C7" w:rsidR="00AA13E3" w:rsidRDefault="00AA13E3" w:rsidP="00AA13E3">
            <w:pPr>
              <w:jc w:val="left"/>
              <w:rPr>
                <w:sz w:val="20"/>
                <w:szCs w:val="20"/>
              </w:rPr>
            </w:pPr>
            <w:r>
              <w:rPr>
                <w:sz w:val="20"/>
                <w:szCs w:val="20"/>
              </w:rPr>
              <w:t>15</w:t>
            </w:r>
          </w:p>
        </w:tc>
        <w:tc>
          <w:tcPr>
            <w:tcW w:w="1354" w:type="dxa"/>
            <w:tcBorders>
              <w:top w:val="nil"/>
              <w:bottom w:val="nil"/>
            </w:tcBorders>
          </w:tcPr>
          <w:p w14:paraId="18822E80" w14:textId="1E019044" w:rsidR="00AA13E3" w:rsidRDefault="00AA13E3" w:rsidP="00AA13E3">
            <w:pPr>
              <w:jc w:val="left"/>
              <w:rPr>
                <w:sz w:val="20"/>
                <w:szCs w:val="20"/>
              </w:rPr>
            </w:pPr>
            <w:r>
              <w:rPr>
                <w:sz w:val="20"/>
                <w:szCs w:val="20"/>
              </w:rPr>
              <w:t xml:space="preserve">OMAS (2008) </w:t>
            </w:r>
            <w:r>
              <w:rPr>
                <w:sz w:val="20"/>
                <w:szCs w:val="20"/>
              </w:rPr>
              <w:fldChar w:fldCharType="begin"/>
            </w:r>
            <w:r>
              <w:rPr>
                <w:sz w:val="20"/>
                <w:szCs w:val="20"/>
              </w:rPr>
              <w:instrText xml:space="preserve"> ADDIN EN.CITE &lt;EndNote&gt;&lt;Cite&gt;&lt;Author&gt;Ontario Medical Advisory Secretariat&lt;/Author&gt;&lt;Year&gt;2008&lt;/Year&gt;&lt;RecNum&gt;348&lt;/RecNum&gt;&lt;DisplayText&gt;(38)&lt;/DisplayText&gt;&lt;record&gt;&lt;rec-number&gt;348&lt;/rec-number&gt;&lt;foreign-keys&gt;&lt;key app="EN" db-id="tdtrdw9aepptzbefsat599syza29sxsd2wsp" timestamp="1612211831"&gt;348&lt;/key&gt;&lt;/foreign-keys&gt;&lt;ref-type name="Journal Article"&gt;17&lt;/ref-type&gt;&lt;contributors&gt;&lt;authors&gt;&lt;author&gt;Ontario Medical Advisory Secretariat,&lt;/author&gt;&lt;/authors&gt;&lt;/contributors&gt;&lt;titles&gt;&lt;title&gt;The Falls/fractures Economic Model in Ontario Residents aged 65 years and over (FEMOR)&lt;/title&gt;&lt;secondary-title&gt;Ontario health technology assessment series&lt;/secondary-title&gt;&lt;/titles&gt;&lt;periodical&gt;&lt;full-title&gt;Ontario health technology assessment series&lt;/full-title&gt;&lt;/periodical&gt;&lt;pages&gt;1&lt;/pages&gt;&lt;volume&gt;8&lt;/volume&gt;&lt;number&gt;6&lt;/number&gt;&lt;dates&gt;&lt;year&gt;2008&lt;/year&gt;&lt;/dates&gt;&lt;urls&gt;&lt;/urls&gt;&lt;/record&gt;&lt;/Cite&gt;&lt;/EndNote&gt;</w:instrText>
            </w:r>
            <w:r>
              <w:rPr>
                <w:sz w:val="20"/>
                <w:szCs w:val="20"/>
              </w:rPr>
              <w:fldChar w:fldCharType="separate"/>
            </w:r>
            <w:r>
              <w:rPr>
                <w:noProof/>
                <w:sz w:val="20"/>
                <w:szCs w:val="20"/>
              </w:rPr>
              <w:t>(38)</w:t>
            </w:r>
            <w:r>
              <w:rPr>
                <w:sz w:val="20"/>
                <w:szCs w:val="20"/>
              </w:rPr>
              <w:fldChar w:fldCharType="end"/>
            </w:r>
          </w:p>
        </w:tc>
        <w:tc>
          <w:tcPr>
            <w:tcW w:w="1276" w:type="dxa"/>
            <w:tcBorders>
              <w:top w:val="nil"/>
              <w:bottom w:val="nil"/>
            </w:tcBorders>
          </w:tcPr>
          <w:p w14:paraId="553E920E" w14:textId="65FFA207" w:rsidR="00AA13E3" w:rsidRPr="00F737FC" w:rsidRDefault="00AA13E3" w:rsidP="00AA13E3">
            <w:pPr>
              <w:jc w:val="left"/>
              <w:rPr>
                <w:color w:val="000000"/>
                <w:sz w:val="20"/>
                <w:szCs w:val="20"/>
              </w:rPr>
            </w:pPr>
            <w:r w:rsidRPr="00F737FC">
              <w:rPr>
                <w:color w:val="000000"/>
                <w:sz w:val="20"/>
                <w:szCs w:val="20"/>
              </w:rPr>
              <w:t>DJ</w:t>
            </w:r>
          </w:p>
        </w:tc>
        <w:tc>
          <w:tcPr>
            <w:tcW w:w="2551" w:type="dxa"/>
            <w:tcBorders>
              <w:top w:val="nil"/>
              <w:bottom w:val="nil"/>
            </w:tcBorders>
          </w:tcPr>
          <w:p w14:paraId="5C760DB5" w14:textId="1AF7E446" w:rsidR="00AA13E3" w:rsidRDefault="00AA13E3" w:rsidP="00AA13E3">
            <w:pPr>
              <w:jc w:val="left"/>
              <w:rPr>
                <w:sz w:val="20"/>
                <w:szCs w:val="20"/>
              </w:rPr>
            </w:pPr>
            <w:r>
              <w:rPr>
                <w:sz w:val="20"/>
                <w:szCs w:val="20"/>
              </w:rPr>
              <w:t>Canadian CD adults aged 65+</w:t>
            </w:r>
          </w:p>
        </w:tc>
        <w:tc>
          <w:tcPr>
            <w:tcW w:w="1276" w:type="dxa"/>
            <w:tcBorders>
              <w:top w:val="nil"/>
              <w:bottom w:val="nil"/>
            </w:tcBorders>
          </w:tcPr>
          <w:p w14:paraId="37F8C4CD" w14:textId="32FD2354" w:rsidR="00AA13E3" w:rsidRDefault="00AA13E3" w:rsidP="00AA13E3">
            <w:pPr>
              <w:jc w:val="left"/>
              <w:rPr>
                <w:sz w:val="20"/>
                <w:szCs w:val="20"/>
              </w:rPr>
            </w:pPr>
            <w:r>
              <w:rPr>
                <w:sz w:val="20"/>
                <w:szCs w:val="20"/>
              </w:rPr>
              <w:t>CEA; ROI</w:t>
            </w:r>
          </w:p>
        </w:tc>
        <w:tc>
          <w:tcPr>
            <w:tcW w:w="1276" w:type="dxa"/>
            <w:tcBorders>
              <w:top w:val="nil"/>
              <w:bottom w:val="nil"/>
            </w:tcBorders>
          </w:tcPr>
          <w:p w14:paraId="5DA2C377" w14:textId="34411573" w:rsidR="00AA13E3" w:rsidRDefault="00AA13E3" w:rsidP="00AA13E3">
            <w:pPr>
              <w:jc w:val="left"/>
              <w:rPr>
                <w:sz w:val="20"/>
                <w:szCs w:val="20"/>
              </w:rPr>
            </w:pPr>
            <w:r>
              <w:rPr>
                <w:sz w:val="20"/>
                <w:szCs w:val="20"/>
              </w:rPr>
              <w:t>PS</w:t>
            </w:r>
          </w:p>
        </w:tc>
        <w:tc>
          <w:tcPr>
            <w:tcW w:w="1559" w:type="dxa"/>
            <w:tcBorders>
              <w:top w:val="nil"/>
              <w:bottom w:val="nil"/>
            </w:tcBorders>
          </w:tcPr>
          <w:p w14:paraId="483181A6" w14:textId="3FE09EA4" w:rsidR="00AA13E3" w:rsidRDefault="00AA13E3" w:rsidP="00AA13E3">
            <w:pPr>
              <w:jc w:val="left"/>
              <w:rPr>
                <w:sz w:val="20"/>
                <w:szCs w:val="20"/>
              </w:rPr>
            </w:pPr>
            <w:r>
              <w:rPr>
                <w:sz w:val="20"/>
                <w:szCs w:val="20"/>
              </w:rPr>
              <w:t>Lifetime (Markov cohort)</w:t>
            </w:r>
          </w:p>
        </w:tc>
        <w:tc>
          <w:tcPr>
            <w:tcW w:w="2835" w:type="dxa"/>
            <w:tcBorders>
              <w:top w:val="nil"/>
              <w:bottom w:val="nil"/>
            </w:tcBorders>
          </w:tcPr>
          <w:p w14:paraId="2E4799D8" w14:textId="2732C675" w:rsidR="00AA13E3" w:rsidRDefault="00AA13E3" w:rsidP="00AA13E3">
            <w:pPr>
              <w:jc w:val="left"/>
              <w:rPr>
                <w:sz w:val="20"/>
                <w:szCs w:val="20"/>
              </w:rPr>
            </w:pPr>
            <w:r>
              <w:rPr>
                <w:sz w:val="20"/>
                <w:szCs w:val="20"/>
              </w:rPr>
              <w:t>Exercise; HAM; Vit. D and calcium; Med. modification; gait-stabilizing device</w:t>
            </w:r>
          </w:p>
        </w:tc>
        <w:tc>
          <w:tcPr>
            <w:tcW w:w="1337" w:type="dxa"/>
            <w:tcBorders>
              <w:top w:val="nil"/>
              <w:bottom w:val="nil"/>
            </w:tcBorders>
          </w:tcPr>
          <w:p w14:paraId="0BE5B376" w14:textId="61F437EA" w:rsidR="00AA13E3" w:rsidRDefault="00AA13E3" w:rsidP="00AA13E3">
            <w:pPr>
              <w:jc w:val="left"/>
              <w:rPr>
                <w:sz w:val="20"/>
                <w:szCs w:val="20"/>
              </w:rPr>
            </w:pPr>
            <w:r>
              <w:rPr>
                <w:sz w:val="20"/>
                <w:szCs w:val="20"/>
              </w:rPr>
              <w:t>Usual care</w:t>
            </w:r>
          </w:p>
        </w:tc>
      </w:tr>
      <w:tr w:rsidR="00AA13E3" w14:paraId="2DCA084C" w14:textId="77777777" w:rsidTr="00037FD2">
        <w:tc>
          <w:tcPr>
            <w:tcW w:w="484" w:type="dxa"/>
            <w:tcBorders>
              <w:top w:val="nil"/>
              <w:bottom w:val="nil"/>
            </w:tcBorders>
          </w:tcPr>
          <w:p w14:paraId="7D367F5A" w14:textId="77777777" w:rsidR="00AA13E3" w:rsidRPr="000D73AB" w:rsidRDefault="00AA13E3" w:rsidP="00AA13E3">
            <w:pPr>
              <w:jc w:val="left"/>
              <w:rPr>
                <w:sz w:val="20"/>
                <w:szCs w:val="20"/>
              </w:rPr>
            </w:pPr>
            <w:r>
              <w:rPr>
                <w:sz w:val="20"/>
                <w:szCs w:val="20"/>
              </w:rPr>
              <w:t>16</w:t>
            </w:r>
          </w:p>
        </w:tc>
        <w:tc>
          <w:tcPr>
            <w:tcW w:w="1354" w:type="dxa"/>
            <w:tcBorders>
              <w:top w:val="nil"/>
              <w:bottom w:val="nil"/>
            </w:tcBorders>
          </w:tcPr>
          <w:p w14:paraId="2EC099D4" w14:textId="42C8F965" w:rsidR="00AA13E3" w:rsidRPr="000D73AB" w:rsidRDefault="00AA13E3" w:rsidP="00AA13E3">
            <w:pPr>
              <w:jc w:val="left"/>
              <w:rPr>
                <w:sz w:val="20"/>
                <w:szCs w:val="20"/>
              </w:rPr>
            </w:pPr>
            <w:proofErr w:type="spellStart"/>
            <w:r>
              <w:rPr>
                <w:sz w:val="20"/>
                <w:szCs w:val="20"/>
              </w:rPr>
              <w:t>Pega</w:t>
            </w:r>
            <w:proofErr w:type="spellEnd"/>
            <w:r>
              <w:rPr>
                <w:sz w:val="20"/>
                <w:szCs w:val="20"/>
              </w:rPr>
              <w:t xml:space="preserve"> (2016) </w:t>
            </w:r>
            <w:r>
              <w:rPr>
                <w:sz w:val="20"/>
                <w:szCs w:val="20"/>
              </w:rPr>
              <w:fldChar w:fldCharType="begin">
                <w:fldData xml:space="preserve">PEVuZE5vdGU+PENpdGU+PEF1dGhvcj5QZWdhPC9BdXRob3I+PFllYXI+MjAxNjwvWWVhcj48UmVj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</w:fldData>
              </w:fldChar>
            </w:r>
            <w:r>
              <w:rPr>
                <w:sz w:val="20"/>
                <w:szCs w:val="20"/>
              </w:rPr>
              <w:instrText xml:space="preserve"> ADDIN EN.CITE </w:instrText>
            </w:r>
            <w:r>
              <w:rPr>
                <w:sz w:val="20"/>
                <w:szCs w:val="20"/>
              </w:rPr>
              <w:fldChar w:fldCharType="begin">
                <w:fldData xml:space="preserve">PEVuZE5vdGU+PENpdGU+PEF1dGhvcj5QZWdhPC9BdXRob3I+PFllYXI+MjAxNjwvWWVhcj48UmVj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(39)</w:t>
            </w:r>
            <w:r>
              <w:rPr>
                <w:sz w:val="20"/>
                <w:szCs w:val="20"/>
              </w:rPr>
              <w:fldChar w:fldCharType="end"/>
            </w:r>
          </w:p>
        </w:tc>
        <w:tc>
          <w:tcPr>
            <w:tcW w:w="1276" w:type="dxa"/>
            <w:tcBorders>
              <w:top w:val="nil"/>
              <w:bottom w:val="nil"/>
            </w:tcBorders>
          </w:tcPr>
          <w:p w14:paraId="2DDA36DA" w14:textId="77777777" w:rsidR="00AA13E3" w:rsidRPr="000D73AB" w:rsidRDefault="00AA13E3" w:rsidP="00AA13E3">
            <w:pPr>
              <w:jc w:val="left"/>
              <w:rPr>
                <w:sz w:val="20"/>
                <w:szCs w:val="20"/>
              </w:rPr>
            </w:pPr>
            <w:r w:rsidRPr="00F737FC">
              <w:rPr>
                <w:color w:val="000000"/>
                <w:sz w:val="20"/>
                <w:szCs w:val="20"/>
              </w:rPr>
              <w:t xml:space="preserve">PHE; </w:t>
            </w:r>
            <w:proofErr w:type="spellStart"/>
            <w:r w:rsidRPr="00F737FC">
              <w:rPr>
                <w:color w:val="000000"/>
                <w:sz w:val="20"/>
                <w:szCs w:val="20"/>
              </w:rPr>
              <w:t>Olij</w:t>
            </w:r>
            <w:proofErr w:type="spellEnd"/>
          </w:p>
        </w:tc>
        <w:tc>
          <w:tcPr>
            <w:tcW w:w="2551" w:type="dxa"/>
            <w:tcBorders>
              <w:top w:val="nil"/>
              <w:bottom w:val="nil"/>
            </w:tcBorders>
          </w:tcPr>
          <w:p w14:paraId="2777250F" w14:textId="77777777" w:rsidR="00AA13E3" w:rsidRPr="000D73AB" w:rsidRDefault="00AA13E3" w:rsidP="00AA13E3">
            <w:pPr>
              <w:jc w:val="left"/>
              <w:rPr>
                <w:sz w:val="20"/>
                <w:szCs w:val="20"/>
              </w:rPr>
            </w:pPr>
            <w:r>
              <w:rPr>
                <w:sz w:val="20"/>
                <w:szCs w:val="20"/>
              </w:rPr>
              <w:t>New Zealand CD adults aged 65+</w:t>
            </w:r>
          </w:p>
        </w:tc>
        <w:tc>
          <w:tcPr>
            <w:tcW w:w="1276" w:type="dxa"/>
            <w:tcBorders>
              <w:top w:val="nil"/>
              <w:bottom w:val="nil"/>
            </w:tcBorders>
          </w:tcPr>
          <w:p w14:paraId="20D57E74" w14:textId="77777777" w:rsidR="00AA13E3" w:rsidRPr="000D73AB" w:rsidRDefault="00AA13E3" w:rsidP="00AA13E3">
            <w:pPr>
              <w:jc w:val="left"/>
              <w:rPr>
                <w:sz w:val="20"/>
                <w:szCs w:val="20"/>
              </w:rPr>
            </w:pPr>
            <w:r>
              <w:rPr>
                <w:sz w:val="20"/>
                <w:szCs w:val="20"/>
              </w:rPr>
              <w:t>CUA</w:t>
            </w:r>
          </w:p>
        </w:tc>
        <w:tc>
          <w:tcPr>
            <w:tcW w:w="1276" w:type="dxa"/>
            <w:tcBorders>
              <w:top w:val="nil"/>
              <w:bottom w:val="nil"/>
            </w:tcBorders>
          </w:tcPr>
          <w:p w14:paraId="3960DEFD" w14:textId="77777777" w:rsidR="00AA13E3" w:rsidRPr="000D73AB" w:rsidRDefault="00AA13E3" w:rsidP="00AA13E3">
            <w:pPr>
              <w:jc w:val="left"/>
              <w:rPr>
                <w:sz w:val="20"/>
                <w:szCs w:val="20"/>
              </w:rPr>
            </w:pPr>
            <w:r>
              <w:rPr>
                <w:sz w:val="20"/>
                <w:szCs w:val="20"/>
              </w:rPr>
              <w:t>PS</w:t>
            </w:r>
          </w:p>
        </w:tc>
        <w:tc>
          <w:tcPr>
            <w:tcW w:w="1559" w:type="dxa"/>
            <w:tcBorders>
              <w:top w:val="nil"/>
              <w:bottom w:val="nil"/>
            </w:tcBorders>
          </w:tcPr>
          <w:p w14:paraId="54576840" w14:textId="77777777" w:rsidR="00AA13E3" w:rsidRPr="000D73AB" w:rsidRDefault="00AA13E3" w:rsidP="00AA13E3">
            <w:pPr>
              <w:jc w:val="left"/>
              <w:rPr>
                <w:sz w:val="20"/>
                <w:szCs w:val="20"/>
              </w:rPr>
            </w:pPr>
            <w:r>
              <w:rPr>
                <w:sz w:val="20"/>
                <w:szCs w:val="20"/>
              </w:rPr>
              <w:t>Lifetime (Markov cohort)</w:t>
            </w:r>
          </w:p>
        </w:tc>
        <w:tc>
          <w:tcPr>
            <w:tcW w:w="2835" w:type="dxa"/>
            <w:tcBorders>
              <w:top w:val="nil"/>
              <w:bottom w:val="nil"/>
            </w:tcBorders>
          </w:tcPr>
          <w:p w14:paraId="38473F02" w14:textId="77777777" w:rsidR="00AA13E3" w:rsidRPr="000D73AB" w:rsidRDefault="00AA13E3" w:rsidP="00AA13E3">
            <w:pPr>
              <w:jc w:val="left"/>
              <w:rPr>
                <w:sz w:val="20"/>
                <w:szCs w:val="20"/>
              </w:rPr>
            </w:pPr>
            <w:r>
              <w:rPr>
                <w:sz w:val="20"/>
                <w:szCs w:val="20"/>
              </w:rPr>
              <w:t>HAM</w:t>
            </w:r>
          </w:p>
        </w:tc>
        <w:tc>
          <w:tcPr>
            <w:tcW w:w="1337" w:type="dxa"/>
            <w:tcBorders>
              <w:top w:val="nil"/>
              <w:bottom w:val="nil"/>
            </w:tcBorders>
          </w:tcPr>
          <w:p w14:paraId="20490ED0" w14:textId="77777777" w:rsidR="00AA13E3" w:rsidRPr="000D73AB" w:rsidRDefault="00AA13E3" w:rsidP="00AA13E3">
            <w:pPr>
              <w:jc w:val="left"/>
              <w:rPr>
                <w:sz w:val="20"/>
                <w:szCs w:val="20"/>
              </w:rPr>
            </w:pPr>
            <w:r>
              <w:rPr>
                <w:sz w:val="20"/>
                <w:szCs w:val="20"/>
              </w:rPr>
              <w:t>Usual care</w:t>
            </w:r>
          </w:p>
        </w:tc>
      </w:tr>
      <w:tr w:rsidR="00AA13E3" w14:paraId="4F29938A" w14:textId="77777777" w:rsidTr="00037FD2">
        <w:tc>
          <w:tcPr>
            <w:tcW w:w="484" w:type="dxa"/>
            <w:tcBorders>
              <w:top w:val="nil"/>
              <w:bottom w:val="nil"/>
            </w:tcBorders>
          </w:tcPr>
          <w:p w14:paraId="3AAD1112" w14:textId="77777777" w:rsidR="00AA13E3" w:rsidRPr="000D73AB" w:rsidRDefault="00AA13E3" w:rsidP="00AA13E3">
            <w:pPr>
              <w:jc w:val="left"/>
              <w:rPr>
                <w:sz w:val="20"/>
                <w:szCs w:val="20"/>
              </w:rPr>
            </w:pPr>
            <w:r>
              <w:rPr>
                <w:sz w:val="20"/>
                <w:szCs w:val="20"/>
              </w:rPr>
              <w:t>17</w:t>
            </w:r>
          </w:p>
        </w:tc>
        <w:tc>
          <w:tcPr>
            <w:tcW w:w="1354" w:type="dxa"/>
            <w:tcBorders>
              <w:top w:val="nil"/>
              <w:bottom w:val="nil"/>
            </w:tcBorders>
          </w:tcPr>
          <w:p w14:paraId="1C74A1A1" w14:textId="58F71631" w:rsidR="00AA13E3" w:rsidRPr="000D73AB" w:rsidRDefault="00AA13E3" w:rsidP="00AA13E3">
            <w:pPr>
              <w:jc w:val="left"/>
              <w:rPr>
                <w:sz w:val="20"/>
                <w:szCs w:val="20"/>
              </w:rPr>
            </w:pPr>
            <w:r>
              <w:rPr>
                <w:sz w:val="20"/>
                <w:szCs w:val="20"/>
              </w:rPr>
              <w:t xml:space="preserve">Poole (2015) </w:t>
            </w:r>
            <w:r>
              <w:rPr>
                <w:sz w:val="20"/>
                <w:szCs w:val="20"/>
              </w:rPr>
              <w:fldChar w:fldCharType="begin">
                <w:fldData xml:space="preserve">PEVuZE5vdGU+PENpdGU+PEF1dGhvcj5Qb29sZTwvQXV0aG9yPjxZZWFyPjIwMTU8L1llYXI+PFJl
Y051bT4zNTM8L1JlY051bT48RGlzcGxheVRleHQ+KDQwKTwvRGlzcGxheVRleHQ+PHJlY29yZD48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Pr>
                <w:sz w:val="20"/>
                <w:szCs w:val="20"/>
              </w:rPr>
              <w:instrText xml:space="preserve"> ADDIN EN.CITE </w:instrText>
            </w:r>
            <w:r>
              <w:rPr>
                <w:sz w:val="20"/>
                <w:szCs w:val="20"/>
              </w:rPr>
              <w:fldChar w:fldCharType="begin">
                <w:fldData xml:space="preserve">PEVuZE5vdGU+PENpdGU+PEF1dGhvcj5Qb29sZTwvQXV0aG9yPjxZZWFyPjIwMTU8L1llYXI+PFJl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(40)</w:t>
            </w:r>
            <w:r>
              <w:rPr>
                <w:sz w:val="20"/>
                <w:szCs w:val="20"/>
              </w:rPr>
              <w:fldChar w:fldCharType="end"/>
            </w:r>
          </w:p>
        </w:tc>
        <w:tc>
          <w:tcPr>
            <w:tcW w:w="1276" w:type="dxa"/>
            <w:tcBorders>
              <w:top w:val="nil"/>
              <w:bottom w:val="nil"/>
            </w:tcBorders>
          </w:tcPr>
          <w:p w14:paraId="416958E8" w14:textId="77777777" w:rsidR="00AA13E3" w:rsidRPr="000D73AB" w:rsidRDefault="00AA13E3" w:rsidP="00AA13E3">
            <w:pPr>
              <w:jc w:val="left"/>
              <w:rPr>
                <w:sz w:val="20"/>
                <w:szCs w:val="20"/>
              </w:rPr>
            </w:pPr>
            <w:proofErr w:type="spellStart"/>
            <w:r w:rsidRPr="00F737FC">
              <w:rPr>
                <w:color w:val="000000"/>
                <w:sz w:val="20"/>
                <w:szCs w:val="20"/>
              </w:rPr>
              <w:t>Olij</w:t>
            </w:r>
            <w:proofErr w:type="spellEnd"/>
          </w:p>
        </w:tc>
        <w:tc>
          <w:tcPr>
            <w:tcW w:w="2551" w:type="dxa"/>
            <w:tcBorders>
              <w:top w:val="nil"/>
              <w:bottom w:val="nil"/>
            </w:tcBorders>
          </w:tcPr>
          <w:p w14:paraId="018497B3" w14:textId="77777777" w:rsidR="00AA13E3" w:rsidRPr="000D73AB" w:rsidRDefault="00AA13E3" w:rsidP="00AA13E3">
            <w:pPr>
              <w:jc w:val="left"/>
              <w:rPr>
                <w:sz w:val="20"/>
                <w:szCs w:val="20"/>
              </w:rPr>
            </w:pPr>
            <w:r>
              <w:rPr>
                <w:sz w:val="20"/>
                <w:szCs w:val="20"/>
              </w:rPr>
              <w:t>UK CD adults aged 60+</w:t>
            </w:r>
          </w:p>
        </w:tc>
        <w:tc>
          <w:tcPr>
            <w:tcW w:w="1276" w:type="dxa"/>
            <w:tcBorders>
              <w:top w:val="nil"/>
              <w:bottom w:val="nil"/>
            </w:tcBorders>
          </w:tcPr>
          <w:p w14:paraId="56BC5237" w14:textId="77777777" w:rsidR="00AA13E3" w:rsidRPr="000D73AB" w:rsidRDefault="00AA13E3" w:rsidP="00AA13E3">
            <w:pPr>
              <w:jc w:val="left"/>
              <w:rPr>
                <w:sz w:val="20"/>
                <w:szCs w:val="20"/>
              </w:rPr>
            </w:pPr>
            <w:r>
              <w:rPr>
                <w:sz w:val="20"/>
                <w:szCs w:val="20"/>
              </w:rPr>
              <w:t>CUA; ROI</w:t>
            </w:r>
          </w:p>
        </w:tc>
        <w:tc>
          <w:tcPr>
            <w:tcW w:w="1276" w:type="dxa"/>
            <w:tcBorders>
              <w:top w:val="nil"/>
              <w:bottom w:val="nil"/>
            </w:tcBorders>
          </w:tcPr>
          <w:p w14:paraId="11AAFDEC" w14:textId="77777777" w:rsidR="00AA13E3" w:rsidRPr="000D73AB" w:rsidRDefault="00AA13E3" w:rsidP="00AA13E3">
            <w:pPr>
              <w:jc w:val="left"/>
              <w:rPr>
                <w:sz w:val="20"/>
                <w:szCs w:val="20"/>
              </w:rPr>
            </w:pPr>
            <w:r>
              <w:rPr>
                <w:sz w:val="20"/>
                <w:szCs w:val="20"/>
              </w:rPr>
              <w:t>PS</w:t>
            </w:r>
          </w:p>
        </w:tc>
        <w:tc>
          <w:tcPr>
            <w:tcW w:w="1559" w:type="dxa"/>
            <w:tcBorders>
              <w:top w:val="nil"/>
              <w:bottom w:val="nil"/>
            </w:tcBorders>
          </w:tcPr>
          <w:p w14:paraId="67DC01ED" w14:textId="77777777" w:rsidR="00AA13E3" w:rsidRPr="000D73AB" w:rsidRDefault="00AA13E3" w:rsidP="00AA13E3">
            <w:pPr>
              <w:jc w:val="left"/>
              <w:rPr>
                <w:sz w:val="20"/>
                <w:szCs w:val="20"/>
              </w:rPr>
            </w:pPr>
            <w:r>
              <w:rPr>
                <w:sz w:val="20"/>
                <w:szCs w:val="20"/>
              </w:rPr>
              <w:t>5 years (Markov cohort)</w:t>
            </w:r>
          </w:p>
        </w:tc>
        <w:tc>
          <w:tcPr>
            <w:tcW w:w="2835" w:type="dxa"/>
            <w:tcBorders>
              <w:top w:val="nil"/>
              <w:bottom w:val="nil"/>
            </w:tcBorders>
          </w:tcPr>
          <w:p w14:paraId="7E42CDF7" w14:textId="77777777" w:rsidR="00AA13E3" w:rsidRPr="000D73AB" w:rsidRDefault="00AA13E3" w:rsidP="00AA13E3">
            <w:pPr>
              <w:jc w:val="left"/>
              <w:rPr>
                <w:sz w:val="20"/>
                <w:szCs w:val="20"/>
              </w:rPr>
            </w:pPr>
            <w:r>
              <w:rPr>
                <w:sz w:val="20"/>
                <w:szCs w:val="20"/>
              </w:rPr>
              <w:t>Vit. D</w:t>
            </w:r>
          </w:p>
        </w:tc>
        <w:tc>
          <w:tcPr>
            <w:tcW w:w="1337" w:type="dxa"/>
            <w:tcBorders>
              <w:top w:val="nil"/>
              <w:bottom w:val="nil"/>
            </w:tcBorders>
          </w:tcPr>
          <w:p w14:paraId="63E47A02" w14:textId="77777777" w:rsidR="00AA13E3" w:rsidRPr="000D73AB" w:rsidRDefault="00AA13E3" w:rsidP="00AA13E3">
            <w:pPr>
              <w:jc w:val="left"/>
              <w:rPr>
                <w:sz w:val="20"/>
                <w:szCs w:val="20"/>
              </w:rPr>
            </w:pPr>
            <w:r>
              <w:rPr>
                <w:sz w:val="20"/>
                <w:szCs w:val="20"/>
              </w:rPr>
              <w:t>Usual care</w:t>
            </w:r>
          </w:p>
        </w:tc>
      </w:tr>
      <w:tr w:rsidR="00AA13E3" w14:paraId="0F648BAC" w14:textId="77777777" w:rsidTr="00037FD2">
        <w:tc>
          <w:tcPr>
            <w:tcW w:w="484" w:type="dxa"/>
            <w:tcBorders>
              <w:top w:val="nil"/>
              <w:bottom w:val="nil"/>
            </w:tcBorders>
          </w:tcPr>
          <w:p w14:paraId="090DF5CB" w14:textId="77777777" w:rsidR="00AA13E3" w:rsidRPr="000D73AB" w:rsidRDefault="00AA13E3" w:rsidP="00AA13E3">
            <w:pPr>
              <w:jc w:val="left"/>
              <w:rPr>
                <w:sz w:val="20"/>
                <w:szCs w:val="20"/>
              </w:rPr>
            </w:pPr>
            <w:r>
              <w:rPr>
                <w:sz w:val="20"/>
                <w:szCs w:val="20"/>
              </w:rPr>
              <w:t>18</w:t>
            </w:r>
          </w:p>
        </w:tc>
        <w:tc>
          <w:tcPr>
            <w:tcW w:w="1354" w:type="dxa"/>
            <w:tcBorders>
              <w:top w:val="nil"/>
              <w:bottom w:val="nil"/>
            </w:tcBorders>
          </w:tcPr>
          <w:p w14:paraId="779B2C5B" w14:textId="124D2351" w:rsidR="00AA13E3" w:rsidRPr="000D73AB" w:rsidRDefault="00AA13E3" w:rsidP="00AA13E3">
            <w:pPr>
              <w:jc w:val="left"/>
              <w:rPr>
                <w:sz w:val="20"/>
                <w:szCs w:val="20"/>
              </w:rPr>
            </w:pPr>
            <w:proofErr w:type="spellStart"/>
            <w:r>
              <w:rPr>
                <w:sz w:val="20"/>
                <w:szCs w:val="20"/>
              </w:rPr>
              <w:t>Sach</w:t>
            </w:r>
            <w:proofErr w:type="spellEnd"/>
            <w:r>
              <w:rPr>
                <w:sz w:val="20"/>
                <w:szCs w:val="20"/>
              </w:rPr>
              <w:t xml:space="preserve"> (2007) </w:t>
            </w:r>
            <w:r w:rsidRPr="00972E95">
              <w:rPr>
                <w:sz w:val="20"/>
                <w:szCs w:val="20"/>
              </w:rPr>
              <w:fldChar w:fldCharType="begin"/>
            </w:r>
            <w:r w:rsidRPr="00972E95">
              <w:rPr>
                <w:sz w:val="20"/>
                <w:szCs w:val="20"/>
              </w:rPr>
              <w:instrText xml:space="preserve"> ADDIN EN.CITE &lt;EndNote&gt;&lt;Cite&gt;&lt;Author&gt;Sach&lt;/Author&gt;&lt;Year&gt;2007&lt;/Year&gt;&lt;RecNum&gt;354&lt;/RecNum&gt;&lt;DisplayText&gt;(41)&lt;/DisplayText&gt;&lt;record&gt;&lt;rec-number&gt;354&lt;/rec-number&gt;&lt;foreign-keys&gt;&lt;key app="EN" db-id="tdtrdw9aepptzbefsat599syza29sxsd2wsp" timestamp="1612212070"&gt;354&lt;/key&gt;&lt;/foreign-keys&gt;&lt;ref-type name="Journal Article"&gt;17&lt;/ref-type&gt;&lt;contributors&gt;&lt;authors&gt;&lt;author&gt;Sach, T. H.&lt;/author&gt;&lt;author&gt;Foss, A. J.&lt;/author&gt;&lt;author&gt;Gregson, R. M.&lt;/author&gt;&lt;author&gt;Zaman, A.&lt;/author&gt;&lt;author&gt;Osborn, F.&lt;/author&gt;&lt;author&gt;Masud, T.&lt;/author&gt;&lt;author&gt;Harwood, R. H.&lt;/author&gt;&lt;/authors&gt;&lt;/contributors&gt;&lt;auth-address&gt;School of Chemical Sciences and Pharmacy, University of East Anglia, Norwich NR4 7TJ, UK. T.Sach@uea.ac.uk&lt;/auth-address&gt;&lt;titles&gt;&lt;title&gt;Falls and health status in elderly women following first eye cataract surgery: an economic evaluation conducted alongside a randomised controlled trial&lt;/title&gt;&lt;secondary-title&gt;Br J Ophthalmol&lt;/secondary-title&gt;&lt;/titles&gt;&lt;periodical&gt;&lt;full-title&gt;Br J Ophthalmol&lt;/full-title&gt;&lt;/periodical&gt;&lt;pages&gt;1675-9&lt;/pages&gt;&lt;volume&gt;91&lt;/volume&gt;&lt;number&gt;12&lt;/number&gt;&lt;keywords&gt;&lt;keyword&gt;*Accidental Falls/prevention &amp;amp; control&lt;/keyword&gt;&lt;keyword&gt;Aged&lt;/keyword&gt;&lt;keyword&gt;Cataract/physiopathology&lt;/keyword&gt;&lt;keyword&gt;Cataract Extraction/*economics&lt;/keyword&gt;&lt;keyword&gt;Cost-Benefit Analysis&lt;/keyword&gt;&lt;keyword&gt;Female&lt;/keyword&gt;&lt;keyword&gt;Health Care Costs&lt;/keyword&gt;&lt;keyword&gt;*Health Status&lt;/keyword&gt;&lt;keyword&gt;Humans&lt;/keyword&gt;&lt;keyword&gt;Models, Economic&lt;/keyword&gt;&lt;keyword&gt;Postoperative Period&lt;/keyword&gt;&lt;keyword&gt;Quality-Adjusted Life Years&lt;/keyword&gt;&lt;keyword&gt;Visual Acuity&lt;/keyword&gt;&lt;/keywords&gt;&lt;dates&gt;&lt;year&gt;2007&lt;/year&gt;&lt;pub-dates&gt;&lt;date&gt;Dec&lt;/date&gt;&lt;/pub-dates&gt;&lt;/dates&gt;&lt;isbn&gt;1468-2079 (Electronic)&amp;#xD;0007-1161 (Linking)&lt;/isbn&gt;&lt;accession-num&gt;17585002&lt;/accession-num&gt;&lt;urls&gt;&lt;related-urls&gt;&lt;url&gt;https://www.ncbi.nlm.nih.gov/pubmed/17585002&lt;/url&gt;&lt;/related-urls&gt;&lt;/urls&gt;&lt;custom2&gt;PMC2095519&lt;/custom2&gt;&lt;electronic-resource-num&gt;10.1136/bjo.2007.118687&lt;/electronic-resource-num&gt;&lt;/record&gt;&lt;/Cite&gt;&lt;/EndNote&gt;</w:instrText>
            </w:r>
            <w:r w:rsidRPr="00972E95">
              <w:rPr>
                <w:sz w:val="20"/>
                <w:szCs w:val="20"/>
              </w:rPr>
              <w:fldChar w:fldCharType="separate"/>
            </w:r>
            <w:r w:rsidRPr="00972E95">
              <w:rPr>
                <w:noProof/>
                <w:sz w:val="20"/>
                <w:szCs w:val="20"/>
              </w:rPr>
              <w:t>(41)</w:t>
            </w:r>
            <w:r w:rsidRPr="00972E95">
              <w:rPr>
                <w:sz w:val="20"/>
                <w:szCs w:val="20"/>
              </w:rPr>
              <w:fldChar w:fldCharType="end"/>
            </w:r>
            <w:r w:rsidRPr="00972E95">
              <w:rPr>
                <w:sz w:val="20"/>
                <w:szCs w:val="20"/>
                <w:vertAlign w:val="superscript"/>
              </w:rPr>
              <w:t>7</w:t>
            </w:r>
          </w:p>
        </w:tc>
        <w:tc>
          <w:tcPr>
            <w:tcW w:w="1276" w:type="dxa"/>
            <w:tcBorders>
              <w:top w:val="nil"/>
              <w:bottom w:val="nil"/>
            </w:tcBorders>
          </w:tcPr>
          <w:p w14:paraId="1701A76E" w14:textId="77777777" w:rsidR="00AA13E3" w:rsidRPr="000D73AB" w:rsidRDefault="00AA13E3" w:rsidP="00AA13E3">
            <w:pPr>
              <w:jc w:val="left"/>
              <w:rPr>
                <w:sz w:val="20"/>
                <w:szCs w:val="20"/>
              </w:rPr>
            </w:pPr>
            <w:r w:rsidRPr="00F737FC">
              <w:rPr>
                <w:color w:val="000000"/>
                <w:sz w:val="20"/>
                <w:szCs w:val="20"/>
              </w:rPr>
              <w:t xml:space="preserve">Davis; </w:t>
            </w:r>
            <w:proofErr w:type="spellStart"/>
            <w:r w:rsidRPr="00F737FC">
              <w:rPr>
                <w:color w:val="000000"/>
                <w:sz w:val="20"/>
                <w:szCs w:val="20"/>
              </w:rPr>
              <w:t>Olij</w:t>
            </w:r>
            <w:proofErr w:type="spellEnd"/>
          </w:p>
        </w:tc>
        <w:tc>
          <w:tcPr>
            <w:tcW w:w="2551" w:type="dxa"/>
            <w:tcBorders>
              <w:top w:val="nil"/>
              <w:bottom w:val="nil"/>
            </w:tcBorders>
          </w:tcPr>
          <w:p w14:paraId="3580F0EB" w14:textId="77777777" w:rsidR="00AA13E3" w:rsidRPr="000D73AB" w:rsidRDefault="00AA13E3" w:rsidP="00AA13E3">
            <w:pPr>
              <w:jc w:val="left"/>
              <w:rPr>
                <w:sz w:val="20"/>
                <w:szCs w:val="20"/>
              </w:rPr>
            </w:pPr>
            <w:r>
              <w:rPr>
                <w:sz w:val="20"/>
                <w:szCs w:val="20"/>
              </w:rPr>
              <w:t>UK women aged 70+ with bilateral cataracts</w:t>
            </w:r>
          </w:p>
        </w:tc>
        <w:tc>
          <w:tcPr>
            <w:tcW w:w="1276" w:type="dxa"/>
            <w:tcBorders>
              <w:top w:val="nil"/>
              <w:bottom w:val="nil"/>
            </w:tcBorders>
          </w:tcPr>
          <w:p w14:paraId="2EA72590" w14:textId="77777777" w:rsidR="00AA13E3" w:rsidRPr="000D73AB" w:rsidRDefault="00AA13E3" w:rsidP="00AA13E3">
            <w:pPr>
              <w:jc w:val="left"/>
              <w:rPr>
                <w:sz w:val="20"/>
                <w:szCs w:val="20"/>
              </w:rPr>
            </w:pPr>
            <w:r>
              <w:rPr>
                <w:sz w:val="20"/>
                <w:szCs w:val="20"/>
              </w:rPr>
              <w:t>CEA; CUA</w:t>
            </w:r>
          </w:p>
        </w:tc>
        <w:tc>
          <w:tcPr>
            <w:tcW w:w="1276" w:type="dxa"/>
            <w:tcBorders>
              <w:top w:val="nil"/>
              <w:bottom w:val="nil"/>
            </w:tcBorders>
          </w:tcPr>
          <w:p w14:paraId="5D58D602" w14:textId="77777777" w:rsidR="00AA13E3" w:rsidRPr="000D73AB" w:rsidRDefault="00AA13E3" w:rsidP="00AA13E3">
            <w:pPr>
              <w:jc w:val="left"/>
              <w:rPr>
                <w:sz w:val="20"/>
                <w:szCs w:val="20"/>
              </w:rPr>
            </w:pPr>
            <w:r>
              <w:rPr>
                <w:sz w:val="20"/>
                <w:szCs w:val="20"/>
              </w:rPr>
              <w:t>PS; Societal</w:t>
            </w:r>
          </w:p>
        </w:tc>
        <w:tc>
          <w:tcPr>
            <w:tcW w:w="1559" w:type="dxa"/>
            <w:tcBorders>
              <w:top w:val="nil"/>
              <w:bottom w:val="nil"/>
            </w:tcBorders>
          </w:tcPr>
          <w:p w14:paraId="3416FC9E" w14:textId="77777777" w:rsidR="00AA13E3" w:rsidRPr="000D73AB" w:rsidRDefault="00AA13E3" w:rsidP="00AA13E3">
            <w:pPr>
              <w:jc w:val="left"/>
              <w:rPr>
                <w:sz w:val="20"/>
                <w:szCs w:val="20"/>
              </w:rPr>
            </w:pPr>
            <w:r>
              <w:rPr>
                <w:sz w:val="20"/>
                <w:szCs w:val="20"/>
              </w:rPr>
              <w:t>Lifetime extrapolation (Binary)</w:t>
            </w:r>
          </w:p>
        </w:tc>
        <w:tc>
          <w:tcPr>
            <w:tcW w:w="2835" w:type="dxa"/>
            <w:tcBorders>
              <w:top w:val="nil"/>
              <w:bottom w:val="nil"/>
            </w:tcBorders>
          </w:tcPr>
          <w:p w14:paraId="70E616D5" w14:textId="77777777" w:rsidR="00AA13E3" w:rsidRPr="000D73AB" w:rsidRDefault="00AA13E3" w:rsidP="00AA13E3">
            <w:pPr>
              <w:jc w:val="left"/>
              <w:rPr>
                <w:sz w:val="20"/>
                <w:szCs w:val="20"/>
              </w:rPr>
            </w:pPr>
            <w:r>
              <w:rPr>
                <w:sz w:val="20"/>
                <w:szCs w:val="20"/>
              </w:rPr>
              <w:t>Exp. cataract surgery (first eye)</w:t>
            </w:r>
          </w:p>
        </w:tc>
        <w:tc>
          <w:tcPr>
            <w:tcW w:w="1337" w:type="dxa"/>
            <w:tcBorders>
              <w:top w:val="nil"/>
              <w:bottom w:val="nil"/>
            </w:tcBorders>
          </w:tcPr>
          <w:p w14:paraId="4606D6A0" w14:textId="77777777" w:rsidR="00AA13E3" w:rsidRPr="000D73AB" w:rsidRDefault="00AA13E3" w:rsidP="00AA13E3">
            <w:pPr>
              <w:jc w:val="left"/>
              <w:rPr>
                <w:sz w:val="20"/>
                <w:szCs w:val="20"/>
              </w:rPr>
            </w:pPr>
            <w:r>
              <w:rPr>
                <w:sz w:val="20"/>
                <w:szCs w:val="20"/>
              </w:rPr>
              <w:t>Routine cataract surgery</w:t>
            </w:r>
          </w:p>
        </w:tc>
      </w:tr>
      <w:tr w:rsidR="00AA13E3" w14:paraId="7521AFE8" w14:textId="77777777" w:rsidTr="00037FD2">
        <w:tc>
          <w:tcPr>
            <w:tcW w:w="484" w:type="dxa"/>
            <w:tcBorders>
              <w:top w:val="nil"/>
              <w:bottom w:val="nil"/>
            </w:tcBorders>
            <w:shd w:val="clear" w:color="auto" w:fill="auto"/>
          </w:tcPr>
          <w:p w14:paraId="1F4F0D45" w14:textId="77777777" w:rsidR="00AA13E3" w:rsidRPr="000D73AB" w:rsidRDefault="00AA13E3" w:rsidP="00AA13E3">
            <w:pPr>
              <w:jc w:val="left"/>
              <w:rPr>
                <w:sz w:val="20"/>
                <w:szCs w:val="20"/>
              </w:rPr>
            </w:pPr>
            <w:r>
              <w:rPr>
                <w:sz w:val="20"/>
                <w:szCs w:val="20"/>
              </w:rPr>
              <w:t>19</w:t>
            </w:r>
          </w:p>
        </w:tc>
        <w:tc>
          <w:tcPr>
            <w:tcW w:w="1354" w:type="dxa"/>
            <w:tcBorders>
              <w:top w:val="nil"/>
              <w:bottom w:val="nil"/>
            </w:tcBorders>
            <w:shd w:val="clear" w:color="auto" w:fill="auto"/>
          </w:tcPr>
          <w:p w14:paraId="36BCC3FE" w14:textId="4D5BE8F0" w:rsidR="00AA13E3" w:rsidRPr="000D73AB" w:rsidRDefault="00AA13E3" w:rsidP="00AA13E3">
            <w:pPr>
              <w:jc w:val="left"/>
              <w:rPr>
                <w:sz w:val="20"/>
                <w:szCs w:val="20"/>
              </w:rPr>
            </w:pPr>
            <w:r>
              <w:rPr>
                <w:sz w:val="20"/>
                <w:szCs w:val="20"/>
              </w:rPr>
              <w:t xml:space="preserve">Smith (1998) </w:t>
            </w:r>
            <w:r>
              <w:rPr>
                <w:sz w:val="20"/>
                <w:szCs w:val="20"/>
              </w:rPr>
              <w:fldChar w:fldCharType="begin">
                <w:fldData xml:space="preserve">PEVuZE5vdGU+PENpdGU+PEF1dGhvcj5TbWl0aDwvQXV0aG9yPjxZZWFyPjE5OTg8L1llYXI+PFJl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</w:fldData>
              </w:fldChar>
            </w:r>
            <w:r>
              <w:rPr>
                <w:sz w:val="20"/>
                <w:szCs w:val="20"/>
              </w:rPr>
              <w:instrText xml:space="preserve"> ADDIN EN.CITE </w:instrText>
            </w:r>
            <w:r>
              <w:rPr>
                <w:sz w:val="20"/>
                <w:szCs w:val="20"/>
              </w:rPr>
              <w:fldChar w:fldCharType="begin">
                <w:fldData xml:space="preserve">PEVuZE5vdGU+PENpdGU+PEF1dGhvcj5TbWl0aDwvQXV0aG9yPjxZZWFyPjE5OTg8L1llYXI+PFJl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(42)</w:t>
            </w:r>
            <w:r>
              <w:rPr>
                <w:sz w:val="20"/>
                <w:szCs w:val="20"/>
              </w:rPr>
              <w:fldChar w:fldCharType="end"/>
            </w:r>
          </w:p>
        </w:tc>
        <w:tc>
          <w:tcPr>
            <w:tcW w:w="1276" w:type="dxa"/>
            <w:tcBorders>
              <w:top w:val="nil"/>
              <w:bottom w:val="nil"/>
            </w:tcBorders>
            <w:shd w:val="clear" w:color="auto" w:fill="auto"/>
          </w:tcPr>
          <w:p w14:paraId="02B7BC65" w14:textId="77777777" w:rsidR="00AA13E3" w:rsidRPr="000D73AB" w:rsidRDefault="00AA13E3" w:rsidP="00AA13E3">
            <w:pPr>
              <w:jc w:val="left"/>
              <w:rPr>
                <w:sz w:val="20"/>
                <w:szCs w:val="20"/>
              </w:rPr>
            </w:pPr>
            <w:r w:rsidRPr="00F737FC">
              <w:rPr>
                <w:color w:val="000000"/>
                <w:sz w:val="20"/>
                <w:szCs w:val="20"/>
              </w:rPr>
              <w:t xml:space="preserve">RCN; Davis; </w:t>
            </w:r>
            <w:proofErr w:type="spellStart"/>
            <w:r w:rsidRPr="00F737FC">
              <w:rPr>
                <w:color w:val="000000"/>
                <w:sz w:val="20"/>
                <w:szCs w:val="20"/>
              </w:rPr>
              <w:t>Olij</w:t>
            </w:r>
            <w:proofErr w:type="spellEnd"/>
          </w:p>
        </w:tc>
        <w:tc>
          <w:tcPr>
            <w:tcW w:w="2551" w:type="dxa"/>
            <w:tcBorders>
              <w:top w:val="nil"/>
              <w:bottom w:val="nil"/>
            </w:tcBorders>
            <w:shd w:val="clear" w:color="auto" w:fill="auto"/>
          </w:tcPr>
          <w:p w14:paraId="5DC32F5A" w14:textId="77777777" w:rsidR="00AA13E3" w:rsidRPr="000D73AB" w:rsidRDefault="00AA13E3" w:rsidP="00AA13E3">
            <w:pPr>
              <w:jc w:val="left"/>
              <w:rPr>
                <w:sz w:val="20"/>
                <w:szCs w:val="20"/>
              </w:rPr>
            </w:pPr>
            <w:r>
              <w:rPr>
                <w:sz w:val="20"/>
                <w:szCs w:val="20"/>
              </w:rPr>
              <w:t>Australian CD adults aged 75+</w:t>
            </w:r>
          </w:p>
        </w:tc>
        <w:tc>
          <w:tcPr>
            <w:tcW w:w="1276" w:type="dxa"/>
            <w:tcBorders>
              <w:top w:val="nil"/>
              <w:bottom w:val="nil"/>
            </w:tcBorders>
            <w:shd w:val="clear" w:color="auto" w:fill="auto"/>
          </w:tcPr>
          <w:p w14:paraId="23FC8689" w14:textId="77777777" w:rsidR="00AA13E3" w:rsidRPr="000D73AB" w:rsidRDefault="00AA13E3" w:rsidP="00AA13E3">
            <w:pPr>
              <w:jc w:val="left"/>
              <w:rPr>
                <w:sz w:val="20"/>
                <w:szCs w:val="20"/>
              </w:rPr>
            </w:pPr>
            <w:r>
              <w:rPr>
                <w:sz w:val="20"/>
                <w:szCs w:val="20"/>
              </w:rPr>
              <w:t>CEA</w:t>
            </w:r>
          </w:p>
        </w:tc>
        <w:tc>
          <w:tcPr>
            <w:tcW w:w="1276" w:type="dxa"/>
            <w:tcBorders>
              <w:top w:val="nil"/>
              <w:bottom w:val="nil"/>
            </w:tcBorders>
            <w:shd w:val="clear" w:color="auto" w:fill="auto"/>
          </w:tcPr>
          <w:p w14:paraId="29C20366" w14:textId="77777777" w:rsidR="00AA13E3" w:rsidRPr="000D73AB" w:rsidRDefault="00AA13E3" w:rsidP="00AA13E3">
            <w:pPr>
              <w:jc w:val="left"/>
              <w:rPr>
                <w:sz w:val="20"/>
                <w:szCs w:val="20"/>
              </w:rPr>
            </w:pPr>
            <w:r>
              <w:rPr>
                <w:sz w:val="20"/>
                <w:szCs w:val="20"/>
              </w:rPr>
              <w:t>PS</w:t>
            </w:r>
          </w:p>
        </w:tc>
        <w:tc>
          <w:tcPr>
            <w:tcW w:w="1559" w:type="dxa"/>
            <w:tcBorders>
              <w:top w:val="nil"/>
              <w:bottom w:val="nil"/>
            </w:tcBorders>
            <w:shd w:val="clear" w:color="auto" w:fill="auto"/>
          </w:tcPr>
          <w:p w14:paraId="13091A6D" w14:textId="77777777" w:rsidR="00AA13E3" w:rsidRPr="000D73AB" w:rsidRDefault="00AA13E3" w:rsidP="00AA13E3">
            <w:pPr>
              <w:jc w:val="left"/>
              <w:rPr>
                <w:sz w:val="20"/>
                <w:szCs w:val="20"/>
              </w:rPr>
            </w:pPr>
            <w:r>
              <w:rPr>
                <w:sz w:val="20"/>
                <w:szCs w:val="20"/>
              </w:rPr>
              <w:t>10 years (DT + Markov cohort)</w:t>
            </w:r>
          </w:p>
        </w:tc>
        <w:tc>
          <w:tcPr>
            <w:tcW w:w="2835" w:type="dxa"/>
            <w:tcBorders>
              <w:top w:val="nil"/>
              <w:bottom w:val="nil"/>
            </w:tcBorders>
            <w:shd w:val="clear" w:color="auto" w:fill="auto"/>
          </w:tcPr>
          <w:p w14:paraId="5F478E2E" w14:textId="77777777" w:rsidR="00AA13E3" w:rsidRPr="000D73AB" w:rsidRDefault="00AA13E3" w:rsidP="00AA13E3">
            <w:pPr>
              <w:jc w:val="left"/>
              <w:rPr>
                <w:sz w:val="20"/>
                <w:szCs w:val="20"/>
              </w:rPr>
            </w:pPr>
            <w:r>
              <w:rPr>
                <w:sz w:val="20"/>
                <w:szCs w:val="20"/>
              </w:rPr>
              <w:t>HAM</w:t>
            </w:r>
          </w:p>
        </w:tc>
        <w:tc>
          <w:tcPr>
            <w:tcW w:w="1337" w:type="dxa"/>
            <w:tcBorders>
              <w:top w:val="nil"/>
              <w:bottom w:val="nil"/>
            </w:tcBorders>
            <w:shd w:val="clear" w:color="auto" w:fill="auto"/>
          </w:tcPr>
          <w:p w14:paraId="57265898" w14:textId="77777777" w:rsidR="00AA13E3" w:rsidRPr="000D73AB" w:rsidRDefault="00AA13E3" w:rsidP="00AA13E3">
            <w:pPr>
              <w:jc w:val="left"/>
              <w:rPr>
                <w:sz w:val="20"/>
                <w:szCs w:val="20"/>
              </w:rPr>
            </w:pPr>
            <w:r>
              <w:rPr>
                <w:sz w:val="20"/>
                <w:szCs w:val="20"/>
              </w:rPr>
              <w:t>Usual care</w:t>
            </w:r>
          </w:p>
        </w:tc>
      </w:tr>
      <w:tr w:rsidR="00AA13E3" w14:paraId="28529FD7" w14:textId="77777777" w:rsidTr="00037FD2">
        <w:tc>
          <w:tcPr>
            <w:tcW w:w="484" w:type="dxa"/>
            <w:tcBorders>
              <w:top w:val="nil"/>
              <w:bottom w:val="nil"/>
            </w:tcBorders>
          </w:tcPr>
          <w:p w14:paraId="28665EAE" w14:textId="77777777" w:rsidR="00AA13E3" w:rsidRPr="000D73AB" w:rsidRDefault="00AA13E3" w:rsidP="00AA13E3">
            <w:pPr>
              <w:jc w:val="left"/>
              <w:rPr>
                <w:sz w:val="20"/>
                <w:szCs w:val="20"/>
              </w:rPr>
            </w:pPr>
            <w:r>
              <w:rPr>
                <w:sz w:val="20"/>
                <w:szCs w:val="20"/>
              </w:rPr>
              <w:t>20</w:t>
            </w:r>
          </w:p>
        </w:tc>
        <w:tc>
          <w:tcPr>
            <w:tcW w:w="1354" w:type="dxa"/>
            <w:tcBorders>
              <w:top w:val="nil"/>
              <w:bottom w:val="nil"/>
            </w:tcBorders>
          </w:tcPr>
          <w:p w14:paraId="7A4AF560" w14:textId="4684266D" w:rsidR="00AA13E3" w:rsidRPr="000D73AB" w:rsidRDefault="00AA13E3" w:rsidP="00AA13E3">
            <w:pPr>
              <w:jc w:val="left"/>
              <w:rPr>
                <w:sz w:val="20"/>
                <w:szCs w:val="20"/>
              </w:rPr>
            </w:pPr>
            <w:r>
              <w:rPr>
                <w:sz w:val="20"/>
                <w:szCs w:val="20"/>
              </w:rPr>
              <w:t xml:space="preserve">van der Velde (2008) </w:t>
            </w:r>
            <w:r>
              <w:rPr>
                <w:sz w:val="20"/>
                <w:szCs w:val="20"/>
              </w:rPr>
              <w:fldChar w:fldCharType="begin"/>
            </w:r>
            <w:r>
              <w:rPr>
                <w:sz w:val="20"/>
                <w:szCs w:val="20"/>
              </w:rPr>
              <w:instrText xml:space="preserve"> ADDIN EN.CITE &lt;EndNote&gt;&lt;Cite&gt;&lt;Author&gt;van der Velde&lt;/Author&gt;&lt;Year&gt;2008&lt;/Year&gt;&lt;RecNum&gt;356&lt;/RecNum&gt;&lt;DisplayText&gt;(43)&lt;/DisplayText&gt;&lt;record&gt;&lt;rec-number&gt;356&lt;/rec-number&gt;&lt;foreign-keys&gt;&lt;key app="EN" db-id="tdtrdw9aepptzbefsat599syza29sxsd2wsp" timestamp="1612212149"&gt;356&lt;/key&gt;&lt;/foreign-keys&gt;&lt;ref-type name="Journal Article"&gt;17&lt;/ref-type&gt;&lt;contributors&gt;&lt;authors&gt;&lt;author&gt;van der Velde, Nathalie&lt;/author&gt;&lt;author&gt;Meerding, Willen Jan&lt;/author&gt;&lt;author&gt;Looman, Caspar W&lt;/author&gt;&lt;author&gt;Pols, Huibert AP&lt;/author&gt;&lt;author&gt;van der Cammen, Tischa JM&lt;/author&gt;&lt;/authors&gt;&lt;/contributors&gt;&lt;titles&gt;&lt;title&gt;Cost effectiveness of withdrawal of fall-risk-increasing drugs in geriatric outpatients&lt;/title&gt;&lt;secondary-title&gt;Drugs &amp;amp; aging&lt;/secondary-title&gt;&lt;/titles&gt;&lt;periodical&gt;&lt;full-title&gt;Drugs &amp;amp; aging&lt;/full-title&gt;&lt;/periodical&gt;&lt;pages&gt;521-529&lt;/pages&gt;&lt;volume&gt;25&lt;/volume&gt;&lt;number&gt;6&lt;/number&gt;&lt;dates&gt;&lt;year&gt;2008&lt;/year&gt;&lt;/dates&gt;&lt;isbn&gt;1170-229X&lt;/isbn&gt;&lt;urls&gt;&lt;/urls&gt;&lt;/record&gt;&lt;/Cite&gt;&lt;/EndNote&gt;</w:instrText>
            </w:r>
            <w:r>
              <w:rPr>
                <w:sz w:val="20"/>
                <w:szCs w:val="20"/>
              </w:rPr>
              <w:fldChar w:fldCharType="separate"/>
            </w:r>
            <w:r>
              <w:rPr>
                <w:noProof/>
                <w:sz w:val="20"/>
                <w:szCs w:val="20"/>
              </w:rPr>
              <w:t>(43)</w:t>
            </w:r>
            <w:r>
              <w:rPr>
                <w:sz w:val="20"/>
                <w:szCs w:val="20"/>
              </w:rPr>
              <w:fldChar w:fldCharType="end"/>
            </w:r>
          </w:p>
        </w:tc>
        <w:tc>
          <w:tcPr>
            <w:tcW w:w="1276" w:type="dxa"/>
            <w:tcBorders>
              <w:top w:val="nil"/>
              <w:bottom w:val="nil"/>
            </w:tcBorders>
          </w:tcPr>
          <w:p w14:paraId="28B45E9C" w14:textId="77777777" w:rsidR="00AA13E3" w:rsidRPr="000D73AB" w:rsidRDefault="00AA13E3" w:rsidP="00AA13E3">
            <w:pPr>
              <w:jc w:val="left"/>
              <w:rPr>
                <w:sz w:val="20"/>
                <w:szCs w:val="20"/>
              </w:rPr>
            </w:pPr>
            <w:r w:rsidRPr="00F737FC">
              <w:rPr>
                <w:color w:val="000000"/>
                <w:sz w:val="20"/>
                <w:szCs w:val="20"/>
              </w:rPr>
              <w:t>PHE</w:t>
            </w:r>
          </w:p>
        </w:tc>
        <w:tc>
          <w:tcPr>
            <w:tcW w:w="2551" w:type="dxa"/>
            <w:tcBorders>
              <w:top w:val="nil"/>
              <w:bottom w:val="nil"/>
            </w:tcBorders>
          </w:tcPr>
          <w:p w14:paraId="2A9E4E88" w14:textId="77777777" w:rsidR="00AA13E3" w:rsidRPr="000D73AB" w:rsidRDefault="00AA13E3" w:rsidP="00AA13E3">
            <w:pPr>
              <w:jc w:val="left"/>
              <w:rPr>
                <w:sz w:val="20"/>
                <w:szCs w:val="20"/>
              </w:rPr>
            </w:pPr>
            <w:r>
              <w:rPr>
                <w:sz w:val="20"/>
                <w:szCs w:val="20"/>
              </w:rPr>
              <w:t>Dutch CD geriatric outpatient population with falls history (mean age 78)</w:t>
            </w:r>
          </w:p>
        </w:tc>
        <w:tc>
          <w:tcPr>
            <w:tcW w:w="1276" w:type="dxa"/>
            <w:tcBorders>
              <w:top w:val="nil"/>
              <w:bottom w:val="nil"/>
            </w:tcBorders>
          </w:tcPr>
          <w:p w14:paraId="1637724E" w14:textId="77777777" w:rsidR="00AA13E3" w:rsidRPr="000D73AB" w:rsidRDefault="00AA13E3" w:rsidP="00AA13E3">
            <w:pPr>
              <w:jc w:val="left"/>
              <w:rPr>
                <w:sz w:val="20"/>
                <w:szCs w:val="20"/>
              </w:rPr>
            </w:pPr>
            <w:r>
              <w:rPr>
                <w:sz w:val="20"/>
                <w:szCs w:val="20"/>
              </w:rPr>
              <w:t>CEA</w:t>
            </w:r>
          </w:p>
        </w:tc>
        <w:tc>
          <w:tcPr>
            <w:tcW w:w="1276" w:type="dxa"/>
            <w:tcBorders>
              <w:top w:val="nil"/>
              <w:bottom w:val="nil"/>
            </w:tcBorders>
          </w:tcPr>
          <w:p w14:paraId="6828C4F8" w14:textId="77777777" w:rsidR="00AA13E3" w:rsidRPr="000D73AB" w:rsidRDefault="00AA13E3" w:rsidP="00AA13E3">
            <w:pPr>
              <w:jc w:val="left"/>
              <w:rPr>
                <w:sz w:val="20"/>
                <w:szCs w:val="20"/>
              </w:rPr>
            </w:pPr>
            <w:r>
              <w:rPr>
                <w:sz w:val="20"/>
                <w:szCs w:val="20"/>
              </w:rPr>
              <w:t>PS</w:t>
            </w:r>
          </w:p>
        </w:tc>
        <w:tc>
          <w:tcPr>
            <w:tcW w:w="1559" w:type="dxa"/>
            <w:tcBorders>
              <w:top w:val="nil"/>
              <w:bottom w:val="nil"/>
            </w:tcBorders>
          </w:tcPr>
          <w:p w14:paraId="7F19457E" w14:textId="77777777" w:rsidR="00AA13E3" w:rsidRPr="000D73AB" w:rsidRDefault="00AA13E3" w:rsidP="00AA13E3">
            <w:pPr>
              <w:jc w:val="left"/>
              <w:rPr>
                <w:sz w:val="20"/>
                <w:szCs w:val="20"/>
              </w:rPr>
            </w:pPr>
            <w:r>
              <w:rPr>
                <w:sz w:val="20"/>
                <w:szCs w:val="20"/>
              </w:rPr>
              <w:t>1 year (Binary)</w:t>
            </w:r>
          </w:p>
        </w:tc>
        <w:tc>
          <w:tcPr>
            <w:tcW w:w="2835" w:type="dxa"/>
            <w:tcBorders>
              <w:top w:val="nil"/>
              <w:bottom w:val="nil"/>
            </w:tcBorders>
          </w:tcPr>
          <w:p w14:paraId="078BE618" w14:textId="77777777" w:rsidR="00AA13E3" w:rsidRPr="000D73AB" w:rsidRDefault="00AA13E3" w:rsidP="00AA13E3">
            <w:pPr>
              <w:jc w:val="left"/>
              <w:rPr>
                <w:sz w:val="20"/>
                <w:szCs w:val="20"/>
              </w:rPr>
            </w:pPr>
            <w:r>
              <w:rPr>
                <w:sz w:val="20"/>
                <w:szCs w:val="20"/>
              </w:rPr>
              <w:t>Med. modification</w:t>
            </w:r>
          </w:p>
        </w:tc>
        <w:tc>
          <w:tcPr>
            <w:tcW w:w="1337" w:type="dxa"/>
            <w:tcBorders>
              <w:top w:val="nil"/>
              <w:bottom w:val="nil"/>
            </w:tcBorders>
          </w:tcPr>
          <w:p w14:paraId="1D06C8D0" w14:textId="77777777" w:rsidR="00AA13E3" w:rsidRPr="000D73AB" w:rsidRDefault="00AA13E3" w:rsidP="00AA13E3">
            <w:pPr>
              <w:jc w:val="left"/>
              <w:rPr>
                <w:sz w:val="20"/>
                <w:szCs w:val="20"/>
              </w:rPr>
            </w:pPr>
            <w:r>
              <w:rPr>
                <w:sz w:val="20"/>
                <w:szCs w:val="20"/>
              </w:rPr>
              <w:t>Usual care</w:t>
            </w:r>
          </w:p>
        </w:tc>
      </w:tr>
      <w:tr w:rsidR="00AA13E3" w14:paraId="3B140120" w14:textId="77777777" w:rsidTr="00037FD2">
        <w:tc>
          <w:tcPr>
            <w:tcW w:w="484" w:type="dxa"/>
            <w:tcBorders>
              <w:top w:val="nil"/>
            </w:tcBorders>
          </w:tcPr>
          <w:p w14:paraId="04CAD180" w14:textId="77777777" w:rsidR="00AA13E3" w:rsidRPr="000D73AB" w:rsidRDefault="00AA13E3" w:rsidP="00AA13E3">
            <w:pPr>
              <w:jc w:val="left"/>
              <w:rPr>
                <w:sz w:val="20"/>
                <w:szCs w:val="20"/>
              </w:rPr>
            </w:pPr>
            <w:r>
              <w:rPr>
                <w:sz w:val="20"/>
                <w:szCs w:val="20"/>
              </w:rPr>
              <w:t>21</w:t>
            </w:r>
          </w:p>
        </w:tc>
        <w:tc>
          <w:tcPr>
            <w:tcW w:w="1354" w:type="dxa"/>
            <w:tcBorders>
              <w:top w:val="nil"/>
            </w:tcBorders>
          </w:tcPr>
          <w:p w14:paraId="73D3DF88" w14:textId="20DEA4DD" w:rsidR="00AA13E3" w:rsidRPr="000D73AB" w:rsidRDefault="00AA13E3" w:rsidP="00AA13E3">
            <w:pPr>
              <w:jc w:val="left"/>
              <w:rPr>
                <w:sz w:val="20"/>
                <w:szCs w:val="20"/>
              </w:rPr>
            </w:pPr>
            <w:r>
              <w:rPr>
                <w:sz w:val="20"/>
                <w:szCs w:val="20"/>
              </w:rPr>
              <w:t xml:space="preserve">Wu (2010) </w:t>
            </w:r>
            <w:r>
              <w:rPr>
                <w:sz w:val="20"/>
                <w:szCs w:val="20"/>
              </w:rPr>
              <w:fldChar w:fldCharType="begin">
                <w:fldData xml:space="preserve">PEVuZE5vdGU+PENpdGU+PEF1dGhvcj5XdTwvQXV0aG9yPjxZZWFyPjIwMTA8L1llYXI+PFJlY051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</w:fldData>
              </w:fldChar>
            </w:r>
            <w:r>
              <w:rPr>
                <w:sz w:val="20"/>
                <w:szCs w:val="20"/>
              </w:rPr>
              <w:instrText xml:space="preserve"> ADDIN EN.CITE </w:instrText>
            </w:r>
            <w:r>
              <w:rPr>
                <w:sz w:val="20"/>
                <w:szCs w:val="20"/>
              </w:rPr>
              <w:fldChar w:fldCharType="begin">
                <w:fldData xml:space="preserve">PEVuZE5vdGU+PENpdGU+PEF1dGhvcj5XdTwvQXV0aG9yPjxZZWFyPjIwMTA8L1llYXI+PFJlY051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</w:fldData>
              </w:fldChar>
            </w:r>
            <w:r>
              <w:rPr>
                <w:sz w:val="20"/>
                <w:szCs w:val="20"/>
              </w:rPr>
              <w:instrText xml:space="preserve"> ADDIN EN.CITE.DATA </w:instrText>
            </w:r>
            <w:r>
              <w:rPr>
                <w:sz w:val="20"/>
                <w:szCs w:val="20"/>
              </w:rPr>
            </w:r>
            <w:r>
              <w:rPr>
                <w:sz w:val="20"/>
                <w:szCs w:val="20"/>
              </w:rPr>
              <w:fldChar w:fldCharType="end"/>
            </w:r>
            <w:r>
              <w:rPr>
                <w:sz w:val="20"/>
                <w:szCs w:val="20"/>
              </w:rPr>
            </w:r>
            <w:r>
              <w:rPr>
                <w:sz w:val="20"/>
                <w:szCs w:val="20"/>
              </w:rPr>
              <w:fldChar w:fldCharType="separate"/>
            </w:r>
            <w:r>
              <w:rPr>
                <w:noProof/>
                <w:sz w:val="20"/>
                <w:szCs w:val="20"/>
              </w:rPr>
              <w:t>(44)</w:t>
            </w:r>
            <w:r>
              <w:rPr>
                <w:sz w:val="20"/>
                <w:szCs w:val="20"/>
              </w:rPr>
              <w:fldChar w:fldCharType="end"/>
            </w:r>
          </w:p>
        </w:tc>
        <w:tc>
          <w:tcPr>
            <w:tcW w:w="1276" w:type="dxa"/>
            <w:tcBorders>
              <w:top w:val="nil"/>
            </w:tcBorders>
          </w:tcPr>
          <w:p w14:paraId="223361EA" w14:textId="77777777" w:rsidR="00AA13E3" w:rsidRPr="000D73AB" w:rsidRDefault="00AA13E3" w:rsidP="00AA13E3">
            <w:pPr>
              <w:jc w:val="left"/>
              <w:rPr>
                <w:sz w:val="20"/>
                <w:szCs w:val="20"/>
              </w:rPr>
            </w:pPr>
            <w:r w:rsidRPr="00F737FC">
              <w:rPr>
                <w:color w:val="000000"/>
                <w:sz w:val="20"/>
                <w:szCs w:val="20"/>
              </w:rPr>
              <w:t>PHE</w:t>
            </w:r>
          </w:p>
        </w:tc>
        <w:tc>
          <w:tcPr>
            <w:tcW w:w="2551" w:type="dxa"/>
            <w:tcBorders>
              <w:top w:val="nil"/>
            </w:tcBorders>
          </w:tcPr>
          <w:p w14:paraId="28400B13" w14:textId="77777777" w:rsidR="00AA13E3" w:rsidRPr="000D73AB" w:rsidRDefault="00AA13E3" w:rsidP="00AA13E3">
            <w:pPr>
              <w:jc w:val="left"/>
              <w:rPr>
                <w:sz w:val="20"/>
                <w:szCs w:val="20"/>
              </w:rPr>
            </w:pPr>
            <w:r>
              <w:rPr>
                <w:sz w:val="20"/>
                <w:szCs w:val="20"/>
              </w:rPr>
              <w:t>US CD Medicare beneficiaries aged 65+ with falls history</w:t>
            </w:r>
          </w:p>
        </w:tc>
        <w:tc>
          <w:tcPr>
            <w:tcW w:w="1276" w:type="dxa"/>
            <w:tcBorders>
              <w:top w:val="nil"/>
            </w:tcBorders>
          </w:tcPr>
          <w:p w14:paraId="3BF5B32A" w14:textId="77777777" w:rsidR="00AA13E3" w:rsidRPr="000D73AB" w:rsidRDefault="00AA13E3" w:rsidP="00AA13E3">
            <w:pPr>
              <w:jc w:val="left"/>
              <w:rPr>
                <w:sz w:val="20"/>
                <w:szCs w:val="20"/>
              </w:rPr>
            </w:pPr>
            <w:r>
              <w:rPr>
                <w:sz w:val="20"/>
                <w:szCs w:val="20"/>
              </w:rPr>
              <w:t>CEA; ROI</w:t>
            </w:r>
          </w:p>
        </w:tc>
        <w:tc>
          <w:tcPr>
            <w:tcW w:w="1276" w:type="dxa"/>
            <w:tcBorders>
              <w:top w:val="nil"/>
            </w:tcBorders>
          </w:tcPr>
          <w:p w14:paraId="5BE7353D" w14:textId="77777777" w:rsidR="00AA13E3" w:rsidRPr="000D73AB" w:rsidRDefault="00AA13E3" w:rsidP="00AA13E3">
            <w:pPr>
              <w:jc w:val="left"/>
              <w:rPr>
                <w:sz w:val="20"/>
                <w:szCs w:val="20"/>
              </w:rPr>
            </w:pPr>
            <w:r>
              <w:rPr>
                <w:sz w:val="20"/>
                <w:szCs w:val="20"/>
              </w:rPr>
              <w:t>PS; Societal</w:t>
            </w:r>
          </w:p>
        </w:tc>
        <w:tc>
          <w:tcPr>
            <w:tcW w:w="1559" w:type="dxa"/>
            <w:tcBorders>
              <w:top w:val="nil"/>
            </w:tcBorders>
          </w:tcPr>
          <w:p w14:paraId="4FF23CFA" w14:textId="77777777" w:rsidR="00AA13E3" w:rsidRPr="000D73AB" w:rsidRDefault="00AA13E3" w:rsidP="00AA13E3">
            <w:pPr>
              <w:jc w:val="left"/>
              <w:rPr>
                <w:sz w:val="20"/>
                <w:szCs w:val="20"/>
              </w:rPr>
            </w:pPr>
            <w:r>
              <w:rPr>
                <w:sz w:val="20"/>
                <w:szCs w:val="20"/>
              </w:rPr>
              <w:t>1 year (Binary)</w:t>
            </w:r>
          </w:p>
        </w:tc>
        <w:tc>
          <w:tcPr>
            <w:tcW w:w="2835" w:type="dxa"/>
            <w:tcBorders>
              <w:top w:val="nil"/>
            </w:tcBorders>
          </w:tcPr>
          <w:p w14:paraId="1B1A182B" w14:textId="77777777" w:rsidR="00AA13E3" w:rsidRPr="000D73AB" w:rsidRDefault="00AA13E3" w:rsidP="00AA13E3">
            <w:pPr>
              <w:jc w:val="left"/>
              <w:rPr>
                <w:sz w:val="20"/>
                <w:szCs w:val="20"/>
              </w:rPr>
            </w:pPr>
            <w:r>
              <w:rPr>
                <w:sz w:val="20"/>
                <w:szCs w:val="20"/>
              </w:rPr>
              <w:t>Multifactorial int.</w:t>
            </w:r>
          </w:p>
        </w:tc>
        <w:tc>
          <w:tcPr>
            <w:tcW w:w="1337" w:type="dxa"/>
            <w:tcBorders>
              <w:top w:val="nil"/>
            </w:tcBorders>
          </w:tcPr>
          <w:p w14:paraId="531DD8D3" w14:textId="77777777" w:rsidR="00AA13E3" w:rsidRPr="000D73AB" w:rsidRDefault="00AA13E3" w:rsidP="00AA13E3">
            <w:pPr>
              <w:jc w:val="left"/>
              <w:rPr>
                <w:sz w:val="20"/>
                <w:szCs w:val="20"/>
              </w:rPr>
            </w:pPr>
            <w:r>
              <w:rPr>
                <w:sz w:val="20"/>
                <w:szCs w:val="20"/>
              </w:rPr>
              <w:t>Usual care</w:t>
            </w:r>
          </w:p>
        </w:tc>
      </w:tr>
      <w:tr w:rsidR="00AA13E3" w14:paraId="74212964" w14:textId="77777777" w:rsidTr="00037FD2">
        <w:tc>
          <w:tcPr>
            <w:tcW w:w="13948" w:type="dxa"/>
            <w:gridSpan w:val="9"/>
          </w:tcPr>
          <w:p w14:paraId="5ABE56A0" w14:textId="44470DFC" w:rsidR="007179AF" w:rsidRDefault="0086542F" w:rsidP="00AA13E3">
            <w:pPr>
              <w:jc w:val="left"/>
              <w:rPr>
                <w:sz w:val="18"/>
                <w:szCs w:val="18"/>
                <w:lang w:val="en-US"/>
              </w:rPr>
            </w:pPr>
            <w:r>
              <w:rPr>
                <w:b/>
                <w:bCs/>
                <w:sz w:val="18"/>
                <w:szCs w:val="18"/>
                <w:lang w:val="en-US"/>
              </w:rPr>
              <w:t>Abbreviations</w:t>
            </w:r>
            <w:r w:rsidR="007179AF" w:rsidRPr="007179AF">
              <w:rPr>
                <w:b/>
                <w:bCs/>
                <w:sz w:val="18"/>
                <w:szCs w:val="18"/>
                <w:lang w:val="en-US"/>
              </w:rPr>
              <w:t>:</w:t>
            </w:r>
            <w:r w:rsidR="007179AF">
              <w:rPr>
                <w:sz w:val="18"/>
                <w:szCs w:val="18"/>
                <w:lang w:val="en-US"/>
              </w:rPr>
              <w:t xml:space="preserve"> </w:t>
            </w:r>
            <w:r w:rsidR="007179AF" w:rsidRPr="005326E6">
              <w:rPr>
                <w:sz w:val="18"/>
                <w:szCs w:val="18"/>
                <w:lang w:val="en-US"/>
              </w:rPr>
              <w:t xml:space="preserve">CB: community-based; CBA: cost-benefit analysis; CEA: cost-effectiveness analysis; CUA: cost-utility analysis; DJ: </w:t>
            </w:r>
            <w:proofErr w:type="spellStart"/>
            <w:r w:rsidR="007179AF" w:rsidRPr="005326E6">
              <w:rPr>
                <w:sz w:val="18"/>
                <w:szCs w:val="18"/>
                <w:lang w:val="en-US"/>
              </w:rPr>
              <w:t>Dubas-Jakobczyk</w:t>
            </w:r>
            <w:proofErr w:type="spellEnd"/>
            <w:r w:rsidR="007179AF" w:rsidRPr="005326E6">
              <w:rPr>
                <w:sz w:val="18"/>
                <w:szCs w:val="18"/>
                <w:lang w:val="en-US"/>
              </w:rPr>
              <w:t xml:space="preserve">; </w:t>
            </w:r>
            <w:r w:rsidR="007179AF">
              <w:rPr>
                <w:sz w:val="18"/>
                <w:szCs w:val="18"/>
                <w:lang w:val="en-US"/>
              </w:rPr>
              <w:t xml:space="preserve">DT: decision tree; </w:t>
            </w:r>
            <w:proofErr w:type="spellStart"/>
            <w:r w:rsidR="007179AF" w:rsidRPr="005326E6">
              <w:rPr>
                <w:sz w:val="18"/>
                <w:szCs w:val="18"/>
                <w:lang w:val="en-US"/>
              </w:rPr>
              <w:t>FoF</w:t>
            </w:r>
            <w:proofErr w:type="spellEnd"/>
            <w:r w:rsidR="007179AF" w:rsidRPr="005326E6">
              <w:rPr>
                <w:sz w:val="18"/>
                <w:szCs w:val="18"/>
                <w:lang w:val="en-US"/>
              </w:rPr>
              <w:t xml:space="preserve">: fear of falling; HAM: home assessment and modification; </w:t>
            </w:r>
            <w:r w:rsidR="007179AF">
              <w:rPr>
                <w:sz w:val="18"/>
                <w:szCs w:val="18"/>
                <w:lang w:val="en-US"/>
              </w:rPr>
              <w:t xml:space="preserve">Int.: intervention; Med.: medication; MRA: multifactorial risk assessment without tailored treatments; </w:t>
            </w:r>
            <w:r w:rsidR="007179AF" w:rsidRPr="005326E6">
              <w:rPr>
                <w:sz w:val="18"/>
                <w:szCs w:val="18"/>
                <w:lang w:val="en-US"/>
              </w:rPr>
              <w:t xml:space="preserve">NICE: National Institute for Health and Care Excellence; </w:t>
            </w:r>
            <w:r w:rsidR="007179AF">
              <w:rPr>
                <w:sz w:val="18"/>
                <w:szCs w:val="18"/>
                <w:lang w:val="en-US"/>
              </w:rPr>
              <w:t xml:space="preserve">OMAS: Ontario Medical Advisory Secretariat; </w:t>
            </w:r>
            <w:r w:rsidR="007179AF" w:rsidRPr="005326E6">
              <w:rPr>
                <w:sz w:val="18"/>
                <w:szCs w:val="18"/>
                <w:lang w:val="en-US"/>
              </w:rPr>
              <w:t>PHE: Public Health England; PS: public sector; RC: residential care; RCN: Royal College of Nursing; RCT: randomized controlled trial; ROI: return on investment</w:t>
            </w:r>
            <w:r w:rsidR="007179AF">
              <w:rPr>
                <w:sz w:val="18"/>
                <w:szCs w:val="18"/>
                <w:lang w:val="en-US"/>
              </w:rPr>
              <w:t>; Vit. D: vitamin D supplementation</w:t>
            </w:r>
          </w:p>
          <w:p w14:paraId="097C06BD" w14:textId="473BC340" w:rsidR="00AA13E3" w:rsidRPr="005326E6" w:rsidRDefault="00AA13E3" w:rsidP="00AA13E3">
            <w:pPr>
              <w:jc w:val="left"/>
              <w:rPr>
                <w:sz w:val="18"/>
                <w:szCs w:val="18"/>
              </w:rPr>
            </w:pPr>
            <w:r w:rsidRPr="005326E6">
              <w:rPr>
                <w:sz w:val="18"/>
                <w:szCs w:val="18"/>
                <w:vertAlign w:val="superscript"/>
              </w:rPr>
              <w:t>1</w:t>
            </w:r>
            <w:r w:rsidRPr="005326E6">
              <w:rPr>
                <w:sz w:val="18"/>
                <w:szCs w:val="18"/>
              </w:rPr>
              <w:t xml:space="preserve"> References for systematic reviews: RCN </w:t>
            </w:r>
            <w:r w:rsidRPr="005326E6">
              <w:rPr>
                <w:sz w:val="18"/>
                <w:szCs w:val="18"/>
              </w:rPr>
              <w:fldChar w:fldCharType="begin"/>
            </w:r>
            <w:r>
              <w:rPr>
                <w:sz w:val="18"/>
                <w:szCs w:val="18"/>
              </w:rPr>
              <w:instrText xml:space="preserve"> ADDIN EN.CITE &lt;EndNote&gt;&lt;Cite&gt;&lt;Author&gt;Royal College of Nursing&lt;/Author&gt;&lt;Year&gt;2005&lt;/Year&gt;&lt;RecNum&gt;294&lt;/RecNum&gt;&lt;DisplayText&gt;(45)&lt;/DisplayText&gt;&lt;record&gt;&lt;rec-number&gt;294&lt;/rec-number&gt;&lt;foreign-keys&gt;&lt;key app="EN" db-id="tdtrdw9aepptzbefsat599syza29sxsd2wsp" timestamp="1611870926"&gt;294&lt;/key&gt;&lt;/foreign-keys&gt;&lt;ref-type name="Journal Article"&gt;17&lt;/ref-type&gt;&lt;contributors&gt;&lt;authors&gt;&lt;author&gt;Royal College of Nursing,&lt;/author&gt;&lt;/authors&gt;&lt;/contributors&gt;&lt;titles&gt;&lt;title&gt;Clinical practice guideline for the assessment and prevention of falls in older people&lt;/title&gt;&lt;secondary-title&gt;Clinical Practice Guidelines&lt;/secondary-title&gt;&lt;/titles&gt;&lt;periodical&gt;&lt;full-title&gt;Clinical Practice Guidelines&lt;/full-title&gt;&lt;/periodical&gt;&lt;volume&gt;London: Royal College of Nursing&lt;/volume&gt;&lt;dates&gt;&lt;year&gt;2005&lt;/year&gt;&lt;/dates&gt;&lt;urls&gt;&lt;/urls&gt;&lt;/record&gt;&lt;/Cite&gt;&lt;/EndNote&gt;</w:instrText>
            </w:r>
            <w:r w:rsidRPr="005326E6">
              <w:rPr>
                <w:sz w:val="18"/>
                <w:szCs w:val="18"/>
              </w:rPr>
              <w:fldChar w:fldCharType="separate"/>
            </w:r>
            <w:r>
              <w:rPr>
                <w:noProof/>
                <w:sz w:val="18"/>
                <w:szCs w:val="18"/>
              </w:rPr>
              <w:t>(45)</w:t>
            </w:r>
            <w:r w:rsidRPr="005326E6">
              <w:rPr>
                <w:sz w:val="18"/>
                <w:szCs w:val="18"/>
              </w:rPr>
              <w:fldChar w:fldCharType="end"/>
            </w:r>
            <w:r w:rsidRPr="005326E6">
              <w:rPr>
                <w:sz w:val="18"/>
                <w:szCs w:val="18"/>
              </w:rPr>
              <w:t xml:space="preserve">; Davis </w:t>
            </w:r>
            <w:r w:rsidRPr="005326E6">
              <w:rPr>
                <w:sz w:val="18"/>
                <w:szCs w:val="18"/>
              </w:rPr>
              <w:fldChar w:fldCharType="begin"/>
            </w:r>
            <w:r>
              <w:rPr>
                <w:sz w:val="18"/>
                <w:szCs w:val="18"/>
              </w:rPr>
              <w:instrText xml:space="preserve"> ADDIN EN.CITE &lt;EndNote&gt;&lt;Cite&gt;&lt;Author&gt;Davis&lt;/Author&gt;&lt;Year&gt;2010&lt;/Year&gt;&lt;RecNum&gt;296&lt;/RecNum&gt;&lt;DisplayText&gt;(46)&lt;/DisplayText&gt;&lt;record&gt;&lt;rec-number&gt;296&lt;/rec-number&gt;&lt;foreign-keys&gt;&lt;key app="EN" db-id="tdtrdw9aepptzbefsat599syza29sxsd2wsp" timestamp="1611871017"&gt;296&lt;/key&gt;&lt;/foreign-keys&gt;&lt;ref-type name="Journal Article"&gt;17&lt;/ref-type&gt;&lt;contributors&gt;&lt;authors&gt;&lt;author&gt;Davis, J. C.&lt;/author&gt;&lt;author&gt;Robertson, M. C.&lt;/author&gt;&lt;author&gt;Ashe, M. C.&lt;/author&gt;&lt;author&gt;Liu-Ambrose, T.&lt;/author&gt;&lt;author&gt;Khan, K. M.&lt;/author&gt;&lt;author&gt;Marra, C. A.&lt;/author&gt;&lt;/authors&gt;&lt;/contributors&gt;&lt;auth-address&gt;Centre for Hip Health &amp;amp; Mobility, University of British Columbia &amp;amp; Vancouver Coastal Health Research Institute, Vancouver, Canada. jcdavis@interchange.ubc.ca&lt;/auth-address&gt;&lt;titles&gt;&lt;title&gt;Does a home-based strength and balance programme in people aged &amp;gt; or =80 years provide the best value for money to prevent falls? A systematic review of economic evaluations of falls prevention interventions&lt;/title&gt;&lt;secondary-title&gt;Br J Sports Med&lt;/secondary-title&gt;&lt;/titles&gt;&lt;periodical&gt;&lt;full-title&gt;Br J Sports Med&lt;/full-title&gt;&lt;/periodical&gt;&lt;pages&gt;80-9&lt;/pages&gt;&lt;volume&gt;44&lt;/volume&gt;&lt;number&gt;2&lt;/number&gt;&lt;keywords&gt;&lt;keyword&gt;Accidental Falls/economics/*prevention &amp;amp; control&lt;/keyword&gt;&lt;keyword&gt;Aged, 80 and over&lt;/keyword&gt;&lt;keyword&gt;Cost-Benefit Analysis&lt;/keyword&gt;&lt;keyword&gt;Exercise Therapy/*economics/methods&lt;/keyword&gt;&lt;keyword&gt;Female&lt;/keyword&gt;&lt;keyword&gt;Humans&lt;/keyword&gt;&lt;keyword&gt;Male&lt;/keyword&gt;&lt;keyword&gt;Muscle Strength/*physiology&lt;/keyword&gt;&lt;keyword&gt;Postural Balance/physiology&lt;/keyword&gt;&lt;keyword&gt;Randomized Controlled Trials as Topic&lt;/keyword&gt;&lt;keyword&gt;Risk Factors&lt;/keyword&gt;&lt;/keywords&gt;&lt;dates&gt;&lt;year&gt;2010&lt;/year&gt;&lt;pub-dates&gt;&lt;date&gt;Feb&lt;/date&gt;&lt;/pub-dates&gt;&lt;/dates&gt;&lt;isbn&gt;1473-0480 (Electronic)&amp;#xD;0306-3674 (Linking)&lt;/isbn&gt;&lt;accession-num&gt;20154094&lt;/accession-num&gt;&lt;urls&gt;&lt;related-urls&gt;&lt;url&gt;https://www.ncbi.nlm.nih.gov/pubmed/20154094&lt;/url&gt;&lt;/related-urls&gt;&lt;/urls&gt;&lt;electronic-resource-num&gt;10.1136/bjsm.2008.060988&lt;/electronic-resource-num&gt;&lt;/record&gt;&lt;/Cite&gt;&lt;/EndNote&gt;</w:instrText>
            </w:r>
            <w:r w:rsidRPr="005326E6">
              <w:rPr>
                <w:sz w:val="18"/>
                <w:szCs w:val="18"/>
              </w:rPr>
              <w:fldChar w:fldCharType="separate"/>
            </w:r>
            <w:r>
              <w:rPr>
                <w:noProof/>
                <w:sz w:val="18"/>
                <w:szCs w:val="18"/>
              </w:rPr>
              <w:t>(46)</w:t>
            </w:r>
            <w:r w:rsidRPr="005326E6">
              <w:rPr>
                <w:sz w:val="18"/>
                <w:szCs w:val="18"/>
              </w:rPr>
              <w:fldChar w:fldCharType="end"/>
            </w:r>
            <w:r w:rsidRPr="005326E6">
              <w:rPr>
                <w:sz w:val="18"/>
                <w:szCs w:val="18"/>
              </w:rPr>
              <w:t xml:space="preserve">; DJ </w:t>
            </w:r>
            <w:r w:rsidRPr="005326E6">
              <w:rPr>
                <w:sz w:val="18"/>
                <w:szCs w:val="18"/>
              </w:rPr>
              <w:fldChar w:fldCharType="begin"/>
            </w:r>
            <w:r>
              <w:rPr>
                <w:sz w:val="18"/>
                <w:szCs w:val="18"/>
              </w:rPr>
              <w:instrText xml:space="preserve"> ADDIN EN.CITE &lt;EndNote&gt;&lt;Cite&gt;&lt;Author&gt;Dubas-Jakóbczyk&lt;/Author&gt;&lt;Year&gt;2017&lt;/Year&gt;&lt;RecNum&gt;297&lt;/RecNum&gt;&lt;DisplayText&gt;(47)&lt;/DisplayText&gt;&lt;record&gt;&lt;rec-number&gt;297&lt;/rec-number&gt;&lt;foreign-keys&gt;&lt;key app="EN" db-id="tdtrdw9aepptzbefsat599syza29sxsd2wsp" timestamp="1611871055"&gt;297&lt;/key&gt;&lt;/foreign-keys&gt;&lt;ref-type name="Journal Article"&gt;17&lt;/ref-type&gt;&lt;contributors&gt;&lt;authors&gt;&lt;author&gt;Dubas-Jakóbczyk, Katarzyna&lt;/author&gt;&lt;author&gt;Kocot, Ewa&lt;/author&gt;&lt;author&gt;Kissimova-Skarbek, Katarzyna&lt;/author&gt;&lt;author&gt;Huter, Kai&lt;/author&gt;&lt;author&gt;Rothgang, Heinz&lt;/author&gt;&lt;/authors&gt;&lt;/contributors&gt;&lt;titles&gt;&lt;title&gt;Economic evaluation of health promotion and primary prevention actions for older people—a systematic review&lt;/title&gt;&lt;secondary-title&gt;The European Journal of Public Health&lt;/secondary-title&gt;&lt;/titles&gt;&lt;periodical&gt;&lt;full-title&gt;The European Journal of Public Health&lt;/full-title&gt;&lt;/periodical&gt;&lt;pages&gt;670-679&lt;/pages&gt;&lt;volume&gt;27&lt;/volume&gt;&lt;number&gt;4&lt;/number&gt;&lt;dates&gt;&lt;year&gt;2017&lt;/year&gt;&lt;/dates&gt;&lt;isbn&gt;1101-1262&lt;/isbn&gt;&lt;urls&gt;&lt;/urls&gt;&lt;/record&gt;&lt;/Cite&gt;&lt;/EndNote&gt;</w:instrText>
            </w:r>
            <w:r w:rsidRPr="005326E6">
              <w:rPr>
                <w:sz w:val="18"/>
                <w:szCs w:val="18"/>
              </w:rPr>
              <w:fldChar w:fldCharType="separate"/>
            </w:r>
            <w:r>
              <w:rPr>
                <w:noProof/>
                <w:sz w:val="18"/>
                <w:szCs w:val="18"/>
              </w:rPr>
              <w:t>(47)</w:t>
            </w:r>
            <w:r w:rsidRPr="005326E6">
              <w:rPr>
                <w:sz w:val="18"/>
                <w:szCs w:val="18"/>
              </w:rPr>
              <w:fldChar w:fldCharType="end"/>
            </w:r>
            <w:r w:rsidRPr="005326E6">
              <w:rPr>
                <w:sz w:val="18"/>
                <w:szCs w:val="18"/>
              </w:rPr>
              <w:t xml:space="preserve">; PHE </w:t>
            </w:r>
            <w:r w:rsidRPr="005326E6">
              <w:rPr>
                <w:sz w:val="18"/>
                <w:szCs w:val="18"/>
              </w:rPr>
              <w:fldChar w:fldCharType="begin"/>
            </w:r>
            <w:r>
              <w:rPr>
                <w:sz w:val="18"/>
                <w:szCs w:val="18"/>
              </w:rPr>
              <w:instrText xml:space="preserve"> ADDIN EN.CITE &lt;EndNote&gt;&lt;Cite&gt;&lt;Author&gt;Public Health England&lt;/Author&gt;&lt;Year&gt;2018&lt;/Year&gt;&lt;RecNum&gt;295&lt;/RecNum&gt;&lt;DisplayText&gt;(48)&lt;/DisplayText&gt;&lt;record&gt;&lt;rec-number&gt;295&lt;/rec-number&gt;&lt;foreign-keys&gt;&lt;key app="EN" db-id="tdtrdw9aepptzbefsat599syza29sxsd2wsp" timestamp="1611870971"&gt;295&lt;/key&gt;&lt;/foreign-keys&gt;&lt;ref-type name="Journal Article"&gt;17&lt;/ref-type&gt;&lt;contributors&gt;&lt;authors&gt;&lt;author&gt;Public Health England,&lt;/author&gt;&lt;/authors&gt;&lt;/contributors&gt;&lt;titles&gt;&lt;title&gt;A structured literature review to identify cost-effective interventions to prevent falls in older people living in the community&lt;/title&gt;&lt;secondary-title&gt;Public Health England&lt;/secondary-title&gt;&lt;/titles&gt;&lt;periodical&gt;&lt;full-title&gt;Public Health England&lt;/full-title&gt;&lt;/periodical&gt;&lt;dates&gt;&lt;year&gt;2018&lt;/year&gt;&lt;/dates&gt;&lt;urls&gt;&lt;/urls&gt;&lt;/record&gt;&lt;/Cite&gt;&lt;/EndNote&gt;</w:instrText>
            </w:r>
            <w:r w:rsidRPr="005326E6">
              <w:rPr>
                <w:sz w:val="18"/>
                <w:szCs w:val="18"/>
              </w:rPr>
              <w:fldChar w:fldCharType="separate"/>
            </w:r>
            <w:r>
              <w:rPr>
                <w:noProof/>
                <w:sz w:val="18"/>
                <w:szCs w:val="18"/>
              </w:rPr>
              <w:t>(48)</w:t>
            </w:r>
            <w:r w:rsidRPr="005326E6">
              <w:rPr>
                <w:sz w:val="18"/>
                <w:szCs w:val="18"/>
              </w:rPr>
              <w:fldChar w:fldCharType="end"/>
            </w:r>
            <w:r w:rsidRPr="005326E6">
              <w:rPr>
                <w:sz w:val="18"/>
                <w:szCs w:val="18"/>
              </w:rPr>
              <w:t xml:space="preserve">; </w:t>
            </w:r>
            <w:proofErr w:type="spellStart"/>
            <w:r w:rsidRPr="005326E6">
              <w:rPr>
                <w:sz w:val="18"/>
                <w:szCs w:val="18"/>
              </w:rPr>
              <w:t>Olij</w:t>
            </w:r>
            <w:proofErr w:type="spellEnd"/>
            <w:r w:rsidRPr="005326E6">
              <w:rPr>
                <w:sz w:val="18"/>
                <w:szCs w:val="18"/>
              </w:rPr>
              <w:t xml:space="preserve"> </w:t>
            </w:r>
            <w:r w:rsidRPr="005326E6">
              <w:rPr>
                <w:sz w:val="18"/>
                <w:szCs w:val="18"/>
              </w:rPr>
              <w:fldChar w:fldCharType="begin"/>
            </w:r>
            <w:r>
              <w:rPr>
                <w:sz w:val="18"/>
                <w:szCs w:val="18"/>
              </w:rPr>
              <w:instrText xml:space="preserve"> ADDIN EN.CITE &lt;EndNote&gt;&lt;Cite&gt;&lt;Author&gt;Olij&lt;/Author&gt;&lt;Year&gt;2018&lt;/Year&gt;&lt;RecNum&gt;299&lt;/RecNum&gt;&lt;DisplayText&gt;(49)&lt;/DisplayText&gt;&lt;record&gt;&lt;rec-number&gt;299&lt;/rec-number&gt;&lt;foreign-keys&gt;&lt;key app="EN" db-id="tdtrdw9aepptzbefsat599syza29sxsd2wsp" timestamp="1611871177"&gt;299&lt;/key&gt;&lt;/foreign-keys&gt;&lt;ref-type name="Journal Article"&gt;17&lt;/ref-type&gt;&lt;contributors&gt;&lt;authors&gt;&lt;author&gt;Olij, Branko F&lt;/author&gt;&lt;author&gt;Ophuis, Robbin H&lt;/author&gt;&lt;author&gt;Polinder, Suzanne&lt;/author&gt;&lt;author&gt;Van Beeck, Ed F&lt;/author&gt;&lt;author&gt;Burdorf, Alex&lt;/author&gt;&lt;author&gt;Panneman, Martien JM&lt;/author&gt;&lt;author&gt;Sterke, Carolyn Shanty&lt;/author&gt;&lt;/authors&gt;&lt;/contributors&gt;&lt;titles&gt;&lt;title&gt;Economic evaluations of falls prevention programs for older adults: a systematic review&lt;/title&gt;&lt;secondary-title&gt;Journal of the American Geriatrics Society&lt;/secondary-title&gt;&lt;/titles&gt;&lt;periodical&gt;&lt;full-title&gt;Journal of the American Geriatrics Society&lt;/full-title&gt;&lt;/periodical&gt;&lt;pages&gt;2197-2204&lt;/pages&gt;&lt;volume&gt;66&lt;/volume&gt;&lt;number&gt;11&lt;/number&gt;&lt;dates&gt;&lt;year&gt;2018&lt;/year&gt;&lt;/dates&gt;&lt;isbn&gt;0002-8614&lt;/isbn&gt;&lt;urls&gt;&lt;/urls&gt;&lt;/record&gt;&lt;/Cite&gt;&lt;/EndNote&gt;</w:instrText>
            </w:r>
            <w:r w:rsidRPr="005326E6">
              <w:rPr>
                <w:sz w:val="18"/>
                <w:szCs w:val="18"/>
              </w:rPr>
              <w:fldChar w:fldCharType="separate"/>
            </w:r>
            <w:r>
              <w:rPr>
                <w:noProof/>
                <w:sz w:val="18"/>
                <w:szCs w:val="18"/>
              </w:rPr>
              <w:t>(49)</w:t>
            </w:r>
            <w:r w:rsidRPr="005326E6">
              <w:rPr>
                <w:sz w:val="18"/>
                <w:szCs w:val="18"/>
              </w:rPr>
              <w:fldChar w:fldCharType="end"/>
            </w:r>
            <w:r w:rsidRPr="005326E6">
              <w:rPr>
                <w:sz w:val="18"/>
                <w:szCs w:val="18"/>
              </w:rPr>
              <w:t xml:space="preserve">; </w:t>
            </w:r>
            <w:proofErr w:type="spellStart"/>
            <w:r w:rsidRPr="005326E6">
              <w:rPr>
                <w:sz w:val="18"/>
                <w:szCs w:val="18"/>
              </w:rPr>
              <w:t>Huter</w:t>
            </w:r>
            <w:proofErr w:type="spellEnd"/>
            <w:r w:rsidRPr="005326E6">
              <w:rPr>
                <w:sz w:val="18"/>
                <w:szCs w:val="18"/>
              </w:rPr>
              <w:t xml:space="preserve"> </w:t>
            </w:r>
            <w:r w:rsidRPr="005326E6">
              <w:rPr>
                <w:sz w:val="18"/>
                <w:szCs w:val="18"/>
              </w:rPr>
              <w:fldChar w:fldCharType="begin"/>
            </w:r>
            <w:r>
              <w:rPr>
                <w:sz w:val="18"/>
                <w:szCs w:val="18"/>
              </w:rPr>
              <w:instrText xml:space="preserve"> ADDIN EN.CITE &lt;EndNote&gt;&lt;Cite&gt;&lt;Author&gt;Huter&lt;/Author&gt;&lt;Year&gt;2018&lt;/Year&gt;&lt;RecNum&gt;298&lt;/RecNum&gt;&lt;DisplayText&gt;(50)&lt;/DisplayText&gt;&lt;record&gt;&lt;rec-number&gt;298&lt;/rec-number&gt;&lt;foreign-keys&gt;&lt;key app="EN" db-id="tdtrdw9aepptzbefsat599syza29sxsd2wsp" timestamp="1611871055"&gt;298&lt;/key&gt;&lt;/foreign-keys&gt;&lt;ref-type name="Journal Article"&gt;17&lt;/ref-type&gt;&lt;contributors&gt;&lt;authors&gt;&lt;author&gt;Huter, Kai&lt;/author&gt;&lt;author&gt;Dubas-Jakóbczyk, Katarzyna&lt;/author&gt;&lt;author&gt;Kocot, Ewa&lt;/author&gt;&lt;author&gt;Kissimova-Skarbek, Katarzyna&lt;/author&gt;&lt;author&gt;Rothgang, Heinz&lt;/author&gt;&lt;/authors&gt;&lt;/contributors&gt;&lt;titles&gt;&lt;title&gt;Economic evaluation of health promotion interventions for older people: do applied economic studies meet the methodological challenges?&lt;/title&gt;&lt;secondary-title&gt;Cost Effectiveness and Resource Allocation&lt;/secondary-title&gt;&lt;/titles&gt;&lt;periodical&gt;&lt;full-title&gt;Cost Effectiveness and Resource Allocation&lt;/full-title&gt;&lt;/periodical&gt;&lt;pages&gt;14&lt;/pages&gt;&lt;volume&gt;16&lt;/volume&gt;&lt;number&gt;1&lt;/number&gt;&lt;dates&gt;&lt;year&gt;2018&lt;/year&gt;&lt;/dates&gt;&lt;isbn&gt;1478-7547&lt;/isbn&gt;&lt;urls&gt;&lt;/urls&gt;&lt;/record&gt;&lt;/Cite&gt;&lt;/EndNote&gt;</w:instrText>
            </w:r>
            <w:r w:rsidRPr="005326E6">
              <w:rPr>
                <w:sz w:val="18"/>
                <w:szCs w:val="18"/>
              </w:rPr>
              <w:fldChar w:fldCharType="separate"/>
            </w:r>
            <w:r>
              <w:rPr>
                <w:noProof/>
                <w:sz w:val="18"/>
                <w:szCs w:val="18"/>
              </w:rPr>
              <w:t>(50)</w:t>
            </w:r>
            <w:r w:rsidRPr="005326E6">
              <w:rPr>
                <w:sz w:val="18"/>
                <w:szCs w:val="18"/>
              </w:rPr>
              <w:fldChar w:fldCharType="end"/>
            </w:r>
            <w:r w:rsidRPr="005326E6">
              <w:rPr>
                <w:sz w:val="18"/>
                <w:szCs w:val="18"/>
              </w:rPr>
              <w:t xml:space="preserve">; </w:t>
            </w:r>
            <w:proofErr w:type="spellStart"/>
            <w:r w:rsidRPr="005326E6">
              <w:rPr>
                <w:sz w:val="18"/>
                <w:szCs w:val="18"/>
              </w:rPr>
              <w:t>Winser</w:t>
            </w:r>
            <w:proofErr w:type="spellEnd"/>
            <w:r w:rsidRPr="005326E6">
              <w:rPr>
                <w:sz w:val="18"/>
                <w:szCs w:val="18"/>
              </w:rPr>
              <w:t xml:space="preserve"> </w:t>
            </w:r>
            <w:r w:rsidRPr="005326E6">
              <w:rPr>
                <w:sz w:val="18"/>
                <w:szCs w:val="18"/>
              </w:rPr>
              <w:fldChar w:fldCharType="begin"/>
            </w:r>
            <w:r>
              <w:rPr>
                <w:sz w:val="18"/>
                <w:szCs w:val="18"/>
              </w:rPr>
              <w:instrText xml:space="preserve"> ADDIN EN.CITE &lt;EndNote&gt;&lt;Cite&gt;&lt;Author&gt;Winser&lt;/Author&gt;&lt;Year&gt;2020&lt;/Year&gt;&lt;RecNum&gt;100&lt;/RecNum&gt;&lt;DisplayText&gt;(51)&lt;/DisplayText&gt;&lt;record&gt;&lt;rec-number&gt;100&lt;/rec-number&gt;&lt;foreign-keys&gt;&lt;key app="EN" db-id="tdtrdw9aepptzbefsat599syza29sxsd2wsp" timestamp="1598192620"&gt;100&lt;/key&gt;&lt;/foreign-keys&gt;&lt;ref-type name="Journal Article"&gt;17&lt;/ref-type&gt;&lt;contributors&gt;&lt;authors&gt;&lt;author&gt;Winser, Stanley John&lt;/author&gt;&lt;author&gt;Chan, Hei Tung Fion&lt;/author&gt;&lt;author&gt;Ho, Lam&lt;/author&gt;&lt;author&gt;Chung, Lau Sze&lt;/author&gt;&lt;author&gt;Ching, Lau Tsz&lt;/author&gt;&lt;author&gt;Felix, Tom Kin Lok&lt;/author&gt;&lt;author&gt;Kannan, Priya&lt;/author&gt;&lt;/authors&gt;&lt;/contributors&gt;&lt;titles&gt;&lt;title&gt;Dosage for cost-effective exercise-based falls prevention programs for older people: a systematic review of economic evaluations&lt;/title&gt;&lt;secondary-title&gt;Annals of physical and rehabilitation medicine&lt;/secondary-title&gt;&lt;/titles&gt;&lt;periodical&gt;&lt;full-title&gt;Annals of physical and rehabilitation medicine&lt;/full-title&gt;&lt;/periodical&gt;&lt;pages&gt;69-80&lt;/pages&gt;&lt;volume&gt;63&lt;/volume&gt;&lt;number&gt;1&lt;/number&gt;&lt;dates&gt;&lt;year&gt;2020&lt;/year&gt;&lt;/dates&gt;&lt;isbn&gt;1877-0657&lt;/isbn&gt;&lt;urls&gt;&lt;/urls&gt;&lt;/record&gt;&lt;/Cite&gt;&lt;/EndNote&gt;</w:instrText>
            </w:r>
            <w:r w:rsidRPr="005326E6">
              <w:rPr>
                <w:sz w:val="18"/>
                <w:szCs w:val="18"/>
              </w:rPr>
              <w:fldChar w:fldCharType="separate"/>
            </w:r>
            <w:r>
              <w:rPr>
                <w:noProof/>
                <w:sz w:val="18"/>
                <w:szCs w:val="18"/>
              </w:rPr>
              <w:t>(51)</w:t>
            </w:r>
            <w:r w:rsidRPr="005326E6">
              <w:rPr>
                <w:sz w:val="18"/>
                <w:szCs w:val="18"/>
              </w:rPr>
              <w:fldChar w:fldCharType="end"/>
            </w:r>
          </w:p>
          <w:p w14:paraId="761B3987" w14:textId="199B9D88" w:rsidR="00AA13E3" w:rsidRDefault="00AA13E3" w:rsidP="00AA13E3">
            <w:pPr>
              <w:jc w:val="left"/>
              <w:rPr>
                <w:sz w:val="18"/>
                <w:szCs w:val="18"/>
              </w:rPr>
            </w:pPr>
            <w:r w:rsidRPr="005326E6">
              <w:rPr>
                <w:sz w:val="18"/>
                <w:szCs w:val="18"/>
                <w:vertAlign w:val="superscript"/>
              </w:rPr>
              <w:t>2</w:t>
            </w:r>
            <w:r w:rsidRPr="005326E6">
              <w:rPr>
                <w:sz w:val="18"/>
                <w:szCs w:val="18"/>
              </w:rPr>
              <w:t xml:space="preserve"> The study also include</w:t>
            </w:r>
            <w:r>
              <w:rPr>
                <w:sz w:val="18"/>
                <w:szCs w:val="18"/>
              </w:rPr>
              <w:t>d</w:t>
            </w:r>
            <w:r w:rsidRPr="005326E6">
              <w:rPr>
                <w:sz w:val="18"/>
                <w:szCs w:val="18"/>
              </w:rPr>
              <w:t xml:space="preserve"> exercise and exercise and HAM, but economic evaluation </w:t>
            </w:r>
            <w:r>
              <w:rPr>
                <w:sz w:val="18"/>
                <w:szCs w:val="18"/>
              </w:rPr>
              <w:t>was</w:t>
            </w:r>
            <w:r w:rsidRPr="005326E6">
              <w:rPr>
                <w:sz w:val="18"/>
                <w:szCs w:val="18"/>
              </w:rPr>
              <w:t xml:space="preserve"> conducted </w:t>
            </w:r>
            <w:r>
              <w:rPr>
                <w:sz w:val="18"/>
                <w:szCs w:val="18"/>
              </w:rPr>
              <w:t xml:space="preserve">only </w:t>
            </w:r>
            <w:r w:rsidRPr="005326E6">
              <w:rPr>
                <w:sz w:val="18"/>
                <w:szCs w:val="18"/>
              </w:rPr>
              <w:t>on HAM.</w:t>
            </w:r>
          </w:p>
          <w:p w14:paraId="01F73052" w14:textId="495741CF" w:rsidR="00AA13E3" w:rsidRDefault="00AA13E3" w:rsidP="00AA13E3">
            <w:pPr>
              <w:jc w:val="left"/>
              <w:rPr>
                <w:sz w:val="18"/>
                <w:szCs w:val="18"/>
              </w:rPr>
            </w:pPr>
            <w:r w:rsidRPr="00566F24">
              <w:rPr>
                <w:sz w:val="18"/>
                <w:szCs w:val="18"/>
                <w:vertAlign w:val="superscript"/>
              </w:rPr>
              <w:t>3</w:t>
            </w:r>
            <w:r>
              <w:rPr>
                <w:sz w:val="18"/>
                <w:szCs w:val="18"/>
              </w:rPr>
              <w:t xml:space="preserve"> The study classified itself as a societal analysis but contained no societal resource/cost items.</w:t>
            </w:r>
          </w:p>
          <w:p w14:paraId="0D7AEB14" w14:textId="2CF656E5" w:rsidR="00AA13E3" w:rsidRDefault="00AA13E3" w:rsidP="00AA13E3">
            <w:pPr>
              <w:jc w:val="left"/>
              <w:rPr>
                <w:sz w:val="18"/>
                <w:szCs w:val="18"/>
              </w:rPr>
            </w:pPr>
            <w:r>
              <w:rPr>
                <w:sz w:val="18"/>
                <w:szCs w:val="18"/>
                <w:vertAlign w:val="superscript"/>
              </w:rPr>
              <w:t>4</w:t>
            </w:r>
            <w:r>
              <w:rPr>
                <w:sz w:val="18"/>
                <w:szCs w:val="18"/>
              </w:rPr>
              <w:t xml:space="preserve"> </w:t>
            </w:r>
            <w:r w:rsidRPr="001C4A7D">
              <w:rPr>
                <w:sz w:val="18"/>
                <w:szCs w:val="18"/>
              </w:rPr>
              <w:t xml:space="preserve">Binary decision models include two scenarios, with </w:t>
            </w:r>
            <w:r>
              <w:rPr>
                <w:sz w:val="18"/>
                <w:szCs w:val="18"/>
              </w:rPr>
              <w:t xml:space="preserve">and </w:t>
            </w:r>
            <w:r w:rsidRPr="001C4A7D">
              <w:rPr>
                <w:sz w:val="18"/>
                <w:szCs w:val="18"/>
              </w:rPr>
              <w:t>without intervention, and no time-based cycles or probability trees.</w:t>
            </w:r>
          </w:p>
          <w:p w14:paraId="3F991BA2" w14:textId="41592940" w:rsidR="00AA13E3" w:rsidRPr="005326E6" w:rsidRDefault="00AA13E3" w:rsidP="00AA13E3">
            <w:pPr>
              <w:jc w:val="left"/>
              <w:rPr>
                <w:sz w:val="18"/>
                <w:szCs w:val="18"/>
              </w:rPr>
            </w:pPr>
            <w:r>
              <w:rPr>
                <w:sz w:val="18"/>
                <w:szCs w:val="18"/>
                <w:vertAlign w:val="superscript"/>
              </w:rPr>
              <w:t>5</w:t>
            </w:r>
            <w:r w:rsidRPr="005326E6">
              <w:rPr>
                <w:sz w:val="18"/>
                <w:szCs w:val="18"/>
              </w:rPr>
              <w:t xml:space="preserve"> These US-based studies did not specify public Medicare/</w:t>
            </w:r>
            <w:r>
              <w:rPr>
                <w:sz w:val="18"/>
                <w:szCs w:val="18"/>
              </w:rPr>
              <w:t>Medic</w:t>
            </w:r>
            <w:r w:rsidRPr="005326E6">
              <w:rPr>
                <w:sz w:val="18"/>
                <w:szCs w:val="18"/>
              </w:rPr>
              <w:t xml:space="preserve">aid as the main payer. The payers would </w:t>
            </w:r>
            <w:r>
              <w:rPr>
                <w:sz w:val="18"/>
                <w:szCs w:val="18"/>
              </w:rPr>
              <w:t xml:space="preserve">hence </w:t>
            </w:r>
            <w:r w:rsidRPr="005326E6">
              <w:rPr>
                <w:sz w:val="18"/>
                <w:szCs w:val="18"/>
              </w:rPr>
              <w:t>include private health insurances and patients.</w:t>
            </w:r>
          </w:p>
          <w:p w14:paraId="6FC5E69F" w14:textId="01E72F26" w:rsidR="00AA13E3" w:rsidRPr="005326E6" w:rsidRDefault="00AA13E3" w:rsidP="00AA13E3">
            <w:pPr>
              <w:jc w:val="left"/>
              <w:rPr>
                <w:sz w:val="18"/>
                <w:szCs w:val="18"/>
              </w:rPr>
            </w:pPr>
            <w:r>
              <w:rPr>
                <w:sz w:val="18"/>
                <w:szCs w:val="18"/>
                <w:vertAlign w:val="superscript"/>
              </w:rPr>
              <w:t>6</w:t>
            </w:r>
            <w:r w:rsidRPr="005326E6">
              <w:rPr>
                <w:sz w:val="18"/>
                <w:szCs w:val="18"/>
              </w:rPr>
              <w:t xml:space="preserve"> Cardiac pacing targeted population aged 50+ due to their high falls risk. Other interventions targeted populations aged 65+.</w:t>
            </w:r>
          </w:p>
          <w:p w14:paraId="64FA5F26" w14:textId="530E12F0" w:rsidR="00AA13E3" w:rsidRPr="007179AF" w:rsidRDefault="00AA13E3" w:rsidP="00AA13E3">
            <w:pPr>
              <w:jc w:val="left"/>
              <w:rPr>
                <w:sz w:val="18"/>
                <w:szCs w:val="18"/>
              </w:rPr>
            </w:pPr>
            <w:r>
              <w:rPr>
                <w:sz w:val="18"/>
                <w:szCs w:val="18"/>
                <w:vertAlign w:val="superscript"/>
              </w:rPr>
              <w:t>7</w:t>
            </w:r>
            <w:r w:rsidRPr="005326E6">
              <w:rPr>
                <w:sz w:val="18"/>
                <w:szCs w:val="18"/>
              </w:rPr>
              <w:t xml:space="preserve"> This study was included as a decision model because it extrapolated the results of a trial over a lifetime horizon.  </w:t>
            </w:r>
          </w:p>
        </w:tc>
      </w:tr>
    </w:tbl>
    <w:p w14:paraId="6A258C20" w14:textId="1BA31D76" w:rsidR="0086542F" w:rsidRDefault="0086542F" w:rsidP="005B34EA"/>
    <w:p w14:paraId="5BADF9F4" w14:textId="77777777" w:rsidR="0086542F" w:rsidRDefault="0086542F">
      <w:r>
        <w:br w:type="page"/>
      </w:r>
    </w:p>
    <w:p w14:paraId="3122BF8C" w14:textId="27CD71E3" w:rsidR="00CE5F0E" w:rsidRDefault="00CE5F0E" w:rsidP="00CE5F0E">
      <w:pPr>
        <w:pStyle w:val="Heading1"/>
      </w:pPr>
      <w:r>
        <w:lastRenderedPageBreak/>
        <w:t>Quality assessment checklists used by previous systematic reviews</w:t>
      </w:r>
    </w:p>
    <w:tbl>
      <w:tblPr>
        <w:tblStyle w:val="TableGrid"/>
        <w:tblW w:w="0" w:type="auto"/>
        <w:tblLook w:val="04A0" w:firstRow="1" w:lastRow="0" w:firstColumn="1" w:lastColumn="0" w:noHBand="0" w:noVBand="1"/>
      </w:tblPr>
      <w:tblGrid>
        <w:gridCol w:w="1139"/>
        <w:gridCol w:w="3200"/>
        <w:gridCol w:w="3210"/>
        <w:gridCol w:w="3201"/>
        <w:gridCol w:w="3198"/>
      </w:tblGrid>
      <w:tr w:rsidR="00223823" w14:paraId="730575C5" w14:textId="77777777" w:rsidTr="002D7FBF">
        <w:tc>
          <w:tcPr>
            <w:tcW w:w="13948" w:type="dxa"/>
            <w:gridSpan w:val="5"/>
          </w:tcPr>
          <w:p w14:paraId="56FAEA90" w14:textId="0944167D" w:rsidR="00223823" w:rsidRDefault="00223823" w:rsidP="002D7FBF">
            <w:pPr>
              <w:rPr>
                <w:b/>
                <w:bCs/>
                <w:sz w:val="20"/>
                <w:szCs w:val="20"/>
                <w:lang w:val="en-US"/>
              </w:rPr>
            </w:pPr>
            <w:r w:rsidRPr="00700554">
              <w:rPr>
                <w:b/>
                <w:bCs/>
                <w:lang w:val="en-US"/>
              </w:rPr>
              <w:t xml:space="preserve">Table </w:t>
            </w:r>
            <w:r w:rsidR="008D5C86" w:rsidRPr="00700554">
              <w:rPr>
                <w:b/>
                <w:bCs/>
                <w:lang w:val="en-US"/>
              </w:rPr>
              <w:t>C</w:t>
            </w:r>
            <w:r w:rsidRPr="00700554">
              <w:rPr>
                <w:lang w:val="en-US"/>
              </w:rPr>
              <w:t xml:space="preserve"> Items</w:t>
            </w:r>
            <w:r>
              <w:rPr>
                <w:lang w:val="en-US"/>
              </w:rPr>
              <w:t xml:space="preserve"> contained in checklists used for quality assessment of economic evaluations included in systematic reviews.</w:t>
            </w:r>
          </w:p>
        </w:tc>
      </w:tr>
      <w:tr w:rsidR="00223823" w14:paraId="4072CF02" w14:textId="77777777" w:rsidTr="002D7FBF">
        <w:tc>
          <w:tcPr>
            <w:tcW w:w="883" w:type="dxa"/>
            <w:tcBorders>
              <w:bottom w:val="single" w:sz="4" w:space="0" w:color="auto"/>
            </w:tcBorders>
          </w:tcPr>
          <w:p w14:paraId="3383F024" w14:textId="77777777" w:rsidR="00223823" w:rsidRPr="002D4C42" w:rsidRDefault="00223823" w:rsidP="002D7FBF">
            <w:pPr>
              <w:rPr>
                <w:sz w:val="20"/>
                <w:szCs w:val="20"/>
                <w:lang w:val="en-US"/>
              </w:rPr>
            </w:pPr>
          </w:p>
        </w:tc>
        <w:tc>
          <w:tcPr>
            <w:tcW w:w="3267" w:type="dxa"/>
            <w:tcBorders>
              <w:bottom w:val="single" w:sz="4" w:space="0" w:color="auto"/>
            </w:tcBorders>
          </w:tcPr>
          <w:p w14:paraId="67A06C5E" w14:textId="40939B6D" w:rsidR="00223823" w:rsidRPr="002D4C42" w:rsidRDefault="00223823" w:rsidP="002D7FBF">
            <w:pPr>
              <w:rPr>
                <w:b/>
                <w:bCs/>
                <w:sz w:val="20"/>
                <w:szCs w:val="20"/>
                <w:lang w:val="en-US"/>
              </w:rPr>
            </w:pPr>
            <w:r w:rsidRPr="002D4C42">
              <w:rPr>
                <w:b/>
                <w:bCs/>
                <w:sz w:val="20"/>
                <w:szCs w:val="20"/>
                <w:lang w:val="en-US"/>
              </w:rPr>
              <w:t>Drummond checklist</w:t>
            </w:r>
            <w:r>
              <w:rPr>
                <w:b/>
                <w:bCs/>
                <w:sz w:val="20"/>
                <w:szCs w:val="20"/>
                <w:lang w:val="en-US"/>
              </w:rPr>
              <w:t xml:space="preserve"> </w:t>
            </w:r>
            <w:r>
              <w:rPr>
                <w:b/>
                <w:bCs/>
                <w:sz w:val="20"/>
                <w:szCs w:val="20"/>
                <w:lang w:val="en-US"/>
              </w:rPr>
              <w:fldChar w:fldCharType="begin"/>
            </w:r>
            <w:r w:rsidR="00FB7962">
              <w:rPr>
                <w:b/>
                <w:bCs/>
                <w:sz w:val="20"/>
                <w:szCs w:val="20"/>
                <w:lang w:val="en-US"/>
              </w:rPr>
              <w:instrText xml:space="preserve"> ADDIN EN.CITE &lt;EndNote&gt;&lt;Cite&gt;&lt;Author&gt;Drummond&lt;/Author&gt;&lt;Year&gt;2015&lt;/Year&gt;&lt;RecNum&gt;2&lt;/RecNum&gt;&lt;DisplayText&gt;(52)&lt;/DisplayText&gt;&lt;record&gt;&lt;rec-number&gt;2&lt;/rec-number&gt;&lt;foreign-keys&gt;&lt;key app="EN" db-id="tdtrdw9aepptzbefsat599syza29sxsd2wsp" timestamp="1596571149"&gt;2&lt;/key&gt;&lt;/foreign-keys&gt;&lt;ref-type name="Book"&gt;6&lt;/ref-type&gt;&lt;contributors&gt;&lt;authors&gt;&lt;author&gt;Drummond, Michael F&lt;/author&gt;&lt;author&gt;Sculpher, Mark J&lt;/author&gt;&lt;author&gt;Claxton, Karl&lt;/author&gt;&lt;author&gt;Stoddart, Greg L&lt;/author&gt;&lt;author&gt;Torrance, George W&lt;/author&gt;&lt;/authors&gt;&lt;/contributors&gt;&lt;titles&gt;&lt;title&gt;Methods for the economic evaluation of health care programmes&lt;/title&gt;&lt;/titles&gt;&lt;dates&gt;&lt;year&gt;2015&lt;/year&gt;&lt;/dates&gt;&lt;publisher&gt;Oxford university press&lt;/publisher&gt;&lt;isbn&gt;0191643580&lt;/isbn&gt;&lt;urls&gt;&lt;/urls&gt;&lt;/record&gt;&lt;/Cite&gt;&lt;/EndNote&gt;</w:instrText>
            </w:r>
            <w:r>
              <w:rPr>
                <w:b/>
                <w:bCs/>
                <w:sz w:val="20"/>
                <w:szCs w:val="20"/>
                <w:lang w:val="en-US"/>
              </w:rPr>
              <w:fldChar w:fldCharType="separate"/>
            </w:r>
            <w:r w:rsidR="00FB7962">
              <w:rPr>
                <w:b/>
                <w:bCs/>
                <w:noProof/>
                <w:sz w:val="20"/>
                <w:szCs w:val="20"/>
                <w:lang w:val="en-US"/>
              </w:rPr>
              <w:t>(52)</w:t>
            </w:r>
            <w:r>
              <w:rPr>
                <w:b/>
                <w:bCs/>
                <w:sz w:val="20"/>
                <w:szCs w:val="20"/>
                <w:lang w:val="en-US"/>
              </w:rPr>
              <w:fldChar w:fldCharType="end"/>
            </w:r>
          </w:p>
        </w:tc>
        <w:tc>
          <w:tcPr>
            <w:tcW w:w="3271" w:type="dxa"/>
            <w:tcBorders>
              <w:bottom w:val="single" w:sz="4" w:space="0" w:color="auto"/>
            </w:tcBorders>
          </w:tcPr>
          <w:p w14:paraId="106A4371" w14:textId="039E8AF0" w:rsidR="00223823" w:rsidRPr="002D4C42" w:rsidRDefault="00223823" w:rsidP="002D7FBF">
            <w:pPr>
              <w:rPr>
                <w:b/>
                <w:bCs/>
                <w:sz w:val="20"/>
                <w:szCs w:val="20"/>
                <w:lang w:val="en-US"/>
              </w:rPr>
            </w:pPr>
            <w:r w:rsidRPr="002D4C42">
              <w:rPr>
                <w:b/>
                <w:bCs/>
                <w:sz w:val="20"/>
                <w:szCs w:val="20"/>
                <w:lang w:val="en-US"/>
              </w:rPr>
              <w:t>QHES checklist</w:t>
            </w:r>
            <w:r>
              <w:rPr>
                <w:b/>
                <w:bCs/>
                <w:sz w:val="20"/>
                <w:szCs w:val="20"/>
                <w:lang w:val="en-US"/>
              </w:rPr>
              <w:t xml:space="preserve"> </w:t>
            </w:r>
            <w:r>
              <w:rPr>
                <w:b/>
                <w:bCs/>
                <w:sz w:val="20"/>
                <w:szCs w:val="20"/>
                <w:lang w:val="en-US"/>
              </w:rPr>
              <w:fldChar w:fldCharType="begin"/>
            </w:r>
            <w:r w:rsidR="00FB7962">
              <w:rPr>
                <w:b/>
                <w:bCs/>
                <w:sz w:val="20"/>
                <w:szCs w:val="20"/>
                <w:lang w:val="en-US"/>
              </w:rPr>
              <w:instrText xml:space="preserve"> ADDIN EN.CITE &lt;EndNote&gt;&lt;Cite&gt;&lt;Author&gt;Ofman&lt;/Author&gt;&lt;Year&gt;2003&lt;/Year&gt;&lt;RecNum&gt;304&lt;/RecNum&gt;&lt;DisplayText&gt;(53)&lt;/DisplayText&gt;&lt;record&gt;&lt;rec-number&gt;304&lt;/rec-number&gt;&lt;foreign-keys&gt;&lt;key app="EN" db-id="tdtrdw9aepptzbefsat599syza29sxsd2wsp" timestamp="1611936724"&gt;304&lt;/key&gt;&lt;/foreign-keys&gt;&lt;ref-type name="Journal Article"&gt;17&lt;/ref-type&gt;&lt;contributors&gt;&lt;authors&gt;&lt;author&gt;Ofman, Joshua J&lt;/author&gt;&lt;author&gt;Sullivan, Sean D&lt;/author&gt;&lt;author&gt;Neumann, Peter J&lt;/author&gt;&lt;author&gt;Chiou, Chiun-Fang&lt;/author&gt;&lt;author&gt;Henning, James M&lt;/author&gt;&lt;author&gt;Wade, Sally W&lt;/author&gt;&lt;author&gt;Hay, Joel W&lt;/author&gt;&lt;/authors&gt;&lt;/contributors&gt;&lt;titles&gt;&lt;title&gt;Examining the value and quality of health economic analyses: implications of utilizing the QHES&lt;/title&gt;&lt;secondary-title&gt;Journal of Managed Care Pharmacy&lt;/secondary-title&gt;&lt;/titles&gt;&lt;periodical&gt;&lt;full-title&gt;Journal of Managed Care Pharmacy&lt;/full-title&gt;&lt;/periodical&gt;&lt;pages&gt;53-61&lt;/pages&gt;&lt;volume&gt;9&lt;/volume&gt;&lt;number&gt;1&lt;/number&gt;&lt;dates&gt;&lt;year&gt;2003&lt;/year&gt;&lt;/dates&gt;&lt;isbn&gt;1083-4087&lt;/isbn&gt;&lt;urls&gt;&lt;/urls&gt;&lt;/record&gt;&lt;/Cite&gt;&lt;/EndNote&gt;</w:instrText>
            </w:r>
            <w:r>
              <w:rPr>
                <w:b/>
                <w:bCs/>
                <w:sz w:val="20"/>
                <w:szCs w:val="20"/>
                <w:lang w:val="en-US"/>
              </w:rPr>
              <w:fldChar w:fldCharType="separate"/>
            </w:r>
            <w:r w:rsidR="00FB7962">
              <w:rPr>
                <w:b/>
                <w:bCs/>
                <w:noProof/>
                <w:sz w:val="20"/>
                <w:szCs w:val="20"/>
                <w:lang w:val="en-US"/>
              </w:rPr>
              <w:t>(53)</w:t>
            </w:r>
            <w:r>
              <w:rPr>
                <w:b/>
                <w:bCs/>
                <w:sz w:val="20"/>
                <w:szCs w:val="20"/>
                <w:lang w:val="en-US"/>
              </w:rPr>
              <w:fldChar w:fldCharType="end"/>
            </w:r>
          </w:p>
        </w:tc>
        <w:tc>
          <w:tcPr>
            <w:tcW w:w="3264" w:type="dxa"/>
            <w:tcBorders>
              <w:bottom w:val="single" w:sz="4" w:space="0" w:color="auto"/>
            </w:tcBorders>
          </w:tcPr>
          <w:p w14:paraId="57AA121A" w14:textId="3FFEFD35" w:rsidR="00223823" w:rsidRPr="002D4C42" w:rsidRDefault="00223823" w:rsidP="002D7FBF">
            <w:pPr>
              <w:rPr>
                <w:b/>
                <w:bCs/>
                <w:sz w:val="20"/>
                <w:szCs w:val="20"/>
                <w:lang w:val="en-US"/>
              </w:rPr>
            </w:pPr>
            <w:r w:rsidRPr="002D4C42">
              <w:rPr>
                <w:b/>
                <w:bCs/>
                <w:sz w:val="20"/>
                <w:szCs w:val="20"/>
                <w:lang w:val="en-US"/>
              </w:rPr>
              <w:t>NICE checklist</w:t>
            </w:r>
            <w:r>
              <w:rPr>
                <w:b/>
                <w:bCs/>
                <w:sz w:val="20"/>
                <w:szCs w:val="20"/>
                <w:lang w:val="en-US"/>
              </w:rPr>
              <w:t xml:space="preserve"> (adapted) </w:t>
            </w:r>
            <w:r>
              <w:rPr>
                <w:b/>
                <w:bCs/>
                <w:sz w:val="20"/>
                <w:szCs w:val="20"/>
                <w:lang w:val="en-US"/>
              </w:rPr>
              <w:fldChar w:fldCharType="begin"/>
            </w:r>
            <w:r w:rsidR="00FB7962">
              <w:rPr>
                <w:b/>
                <w:bCs/>
                <w:sz w:val="20"/>
                <w:szCs w:val="20"/>
                <w:lang w:val="en-US"/>
              </w:rPr>
              <w:instrText xml:space="preserve"> ADDIN EN.CITE &lt;EndNote&gt;&lt;Cite&gt;&lt;Author&gt;National Institute for Health and Care Excellence&lt;/Author&gt;&lt;Year&gt;2014&lt;/Year&gt;&lt;RecNum&gt;302&lt;/RecNum&gt;&lt;DisplayText&gt;(54)&lt;/DisplayText&gt;&lt;record&gt;&lt;rec-number&gt;302&lt;/rec-number&gt;&lt;foreign-keys&gt;&lt;key app="EN" db-id="tdtrdw9aepptzbefsat599syza29sxsd2wsp" timestamp="1611930901"&gt;302&lt;/key&gt;&lt;/foreign-keys&gt;&lt;ref-type name="Journal Article"&gt;17&lt;/ref-type&gt;&lt;contributors&gt;&lt;authors&gt;&lt;author&gt;National Institute for Health and Care Excellence,&lt;/author&gt;&lt;/authors&gt;&lt;/contributors&gt;&lt;titles&gt;&lt;title&gt;Developing NICE guidelines: the manual Appendix H&lt;/title&gt;&lt;secondary-title&gt;London: NICE&lt;/secondary-title&gt;&lt;/titles&gt;&lt;periodical&gt;&lt;full-title&gt;London: NICE&lt;/full-title&gt;&lt;/periodical&gt;&lt;dates&gt;&lt;year&gt;2014&lt;/year&gt;&lt;/dates&gt;&lt;urls&gt;&lt;/urls&gt;&lt;/record&gt;&lt;/Cite&gt;&lt;/EndNote&gt;</w:instrText>
            </w:r>
            <w:r>
              <w:rPr>
                <w:b/>
                <w:bCs/>
                <w:sz w:val="20"/>
                <w:szCs w:val="20"/>
                <w:lang w:val="en-US"/>
              </w:rPr>
              <w:fldChar w:fldCharType="separate"/>
            </w:r>
            <w:r w:rsidR="00FB7962">
              <w:rPr>
                <w:b/>
                <w:bCs/>
                <w:noProof/>
                <w:sz w:val="20"/>
                <w:szCs w:val="20"/>
                <w:lang w:val="en-US"/>
              </w:rPr>
              <w:t>(54)</w:t>
            </w:r>
            <w:r>
              <w:rPr>
                <w:b/>
                <w:bCs/>
                <w:sz w:val="20"/>
                <w:szCs w:val="20"/>
                <w:lang w:val="en-US"/>
              </w:rPr>
              <w:fldChar w:fldCharType="end"/>
            </w:r>
            <w:r>
              <w:rPr>
                <w:b/>
                <w:bCs/>
                <w:sz w:val="20"/>
                <w:szCs w:val="20"/>
                <w:lang w:val="en-US"/>
              </w:rPr>
              <w:t xml:space="preserve"> </w:t>
            </w:r>
          </w:p>
        </w:tc>
        <w:tc>
          <w:tcPr>
            <w:tcW w:w="3263" w:type="dxa"/>
            <w:tcBorders>
              <w:bottom w:val="single" w:sz="4" w:space="0" w:color="auto"/>
            </w:tcBorders>
          </w:tcPr>
          <w:p w14:paraId="3285574C" w14:textId="05547755" w:rsidR="00223823" w:rsidRPr="002D4C42" w:rsidRDefault="00223823" w:rsidP="002D7FBF">
            <w:pPr>
              <w:rPr>
                <w:b/>
                <w:bCs/>
                <w:sz w:val="20"/>
                <w:szCs w:val="20"/>
                <w:lang w:val="en-US"/>
              </w:rPr>
            </w:pPr>
            <w:r>
              <w:rPr>
                <w:b/>
                <w:bCs/>
                <w:sz w:val="20"/>
                <w:szCs w:val="20"/>
                <w:lang w:val="en-US"/>
              </w:rPr>
              <w:t xml:space="preserve">CHEC checklist (adapted) </w:t>
            </w:r>
            <w:r>
              <w:rPr>
                <w:b/>
                <w:bCs/>
                <w:sz w:val="20"/>
                <w:szCs w:val="20"/>
                <w:lang w:val="en-US"/>
              </w:rPr>
              <w:fldChar w:fldCharType="begin">
                <w:fldData xml:space="preserve">PEVuZE5vdGU+PENpdGU+PEF1dGhvcj5FdmVyczwvQXV0aG9yPjxZZWFyPjIwMDU8L1llYXI+PFJl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</w:fldData>
              </w:fldChar>
            </w:r>
            <w:r w:rsidR="00FB7962">
              <w:rPr>
                <w:b/>
                <w:bCs/>
                <w:sz w:val="20"/>
                <w:szCs w:val="20"/>
                <w:lang w:val="en-US"/>
              </w:rPr>
              <w:instrText xml:space="preserve"> ADDIN EN.CITE </w:instrText>
            </w:r>
            <w:r w:rsidR="00FB7962">
              <w:rPr>
                <w:b/>
                <w:bCs/>
                <w:sz w:val="20"/>
                <w:szCs w:val="20"/>
                <w:lang w:val="en-US"/>
              </w:rPr>
              <w:fldChar w:fldCharType="begin">
                <w:fldData xml:space="preserve">PEVuZE5vdGU+PENpdGU+PEF1dGhvcj5FdmVyczwvQXV0aG9yPjxZZWFyPjIwMDU8L1llYXI+PFJl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</w:fldData>
              </w:fldChar>
            </w:r>
            <w:r w:rsidR="00FB7962">
              <w:rPr>
                <w:b/>
                <w:bCs/>
                <w:sz w:val="20"/>
                <w:szCs w:val="20"/>
                <w:lang w:val="en-US"/>
              </w:rPr>
              <w:instrText xml:space="preserve"> ADDIN EN.CITE.DATA </w:instrText>
            </w:r>
            <w:r w:rsidR="00FB7962">
              <w:rPr>
                <w:b/>
                <w:bCs/>
                <w:sz w:val="20"/>
                <w:szCs w:val="20"/>
                <w:lang w:val="en-US"/>
              </w:rPr>
            </w:r>
            <w:r w:rsidR="00FB7962">
              <w:rPr>
                <w:b/>
                <w:bCs/>
                <w:sz w:val="20"/>
                <w:szCs w:val="20"/>
                <w:lang w:val="en-US"/>
              </w:rPr>
              <w:fldChar w:fldCharType="end"/>
            </w:r>
            <w:r>
              <w:rPr>
                <w:b/>
                <w:bCs/>
                <w:sz w:val="20"/>
                <w:szCs w:val="20"/>
                <w:lang w:val="en-US"/>
              </w:rPr>
            </w:r>
            <w:r>
              <w:rPr>
                <w:b/>
                <w:bCs/>
                <w:sz w:val="20"/>
                <w:szCs w:val="20"/>
                <w:lang w:val="en-US"/>
              </w:rPr>
              <w:fldChar w:fldCharType="separate"/>
            </w:r>
            <w:r w:rsidR="00FB7962">
              <w:rPr>
                <w:b/>
                <w:bCs/>
                <w:noProof/>
                <w:sz w:val="20"/>
                <w:szCs w:val="20"/>
                <w:lang w:val="en-US"/>
              </w:rPr>
              <w:t>(55)</w:t>
            </w:r>
            <w:r>
              <w:rPr>
                <w:b/>
                <w:bCs/>
                <w:sz w:val="20"/>
                <w:szCs w:val="20"/>
                <w:lang w:val="en-US"/>
              </w:rPr>
              <w:fldChar w:fldCharType="end"/>
            </w:r>
          </w:p>
        </w:tc>
      </w:tr>
      <w:tr w:rsidR="00223823" w14:paraId="4A72E7E3" w14:textId="77777777" w:rsidTr="002D7FBF">
        <w:tc>
          <w:tcPr>
            <w:tcW w:w="883" w:type="dxa"/>
            <w:tcBorders>
              <w:bottom w:val="single" w:sz="4" w:space="0" w:color="auto"/>
            </w:tcBorders>
          </w:tcPr>
          <w:p w14:paraId="0F7C55BF" w14:textId="77777777" w:rsidR="00223823" w:rsidRPr="002D4C42" w:rsidRDefault="00223823" w:rsidP="002D7FBF">
            <w:pPr>
              <w:rPr>
                <w:sz w:val="20"/>
                <w:szCs w:val="20"/>
                <w:lang w:val="en-US"/>
              </w:rPr>
            </w:pPr>
            <w:r>
              <w:rPr>
                <w:sz w:val="20"/>
                <w:szCs w:val="20"/>
                <w:lang w:val="en-US"/>
              </w:rPr>
              <w:t>Review</w:t>
            </w:r>
          </w:p>
        </w:tc>
        <w:tc>
          <w:tcPr>
            <w:tcW w:w="3267" w:type="dxa"/>
            <w:tcBorders>
              <w:bottom w:val="single" w:sz="4" w:space="0" w:color="auto"/>
            </w:tcBorders>
          </w:tcPr>
          <w:p w14:paraId="2FF247F2" w14:textId="3EB048D0" w:rsidR="00223823" w:rsidRPr="002D4C42" w:rsidRDefault="00223823" w:rsidP="002D7FBF">
            <w:pPr>
              <w:rPr>
                <w:sz w:val="20"/>
                <w:szCs w:val="20"/>
                <w:lang w:val="en-US"/>
              </w:rPr>
            </w:pPr>
            <w:r w:rsidRPr="00236634">
              <w:rPr>
                <w:sz w:val="20"/>
                <w:szCs w:val="20"/>
                <w:lang w:val="en-US"/>
              </w:rPr>
              <w:t>Davis</w:t>
            </w:r>
            <w:r>
              <w:rPr>
                <w:sz w:val="20"/>
                <w:szCs w:val="20"/>
                <w:lang w:val="en-US"/>
              </w:rPr>
              <w:t xml:space="preserve"> review</w:t>
            </w:r>
            <w:r w:rsidRPr="00236634">
              <w:rPr>
                <w:sz w:val="20"/>
                <w:szCs w:val="20"/>
                <w:lang w:val="en-US"/>
              </w:rPr>
              <w:t xml:space="preserve"> </w:t>
            </w:r>
            <w:r>
              <w:rPr>
                <w:sz w:val="20"/>
                <w:szCs w:val="20"/>
                <w:lang w:val="en-US"/>
              </w:rPr>
              <w:fldChar w:fldCharType="begin"/>
            </w:r>
            <w:r w:rsidR="00FB7962">
              <w:rPr>
                <w:sz w:val="20"/>
                <w:szCs w:val="20"/>
                <w:lang w:val="en-US"/>
              </w:rPr>
              <w:instrText xml:space="preserve"> ADDIN EN.CITE &lt;EndNote&gt;&lt;Cite&gt;&lt;Author&gt;Davis&lt;/Author&gt;&lt;Year&gt;2010&lt;/Year&gt;&lt;RecNum&gt;296&lt;/RecNum&gt;&lt;DisplayText&gt;(46)&lt;/DisplayText&gt;&lt;record&gt;&lt;rec-number&gt;296&lt;/rec-number&gt;&lt;foreign-keys&gt;&lt;key app="EN" db-id="tdtrdw9aepptzbefsat599syza29sxsd2wsp" timestamp="1611871017"&gt;296&lt;/key&gt;&lt;/foreign-keys&gt;&lt;ref-type name="Journal Article"&gt;17&lt;/ref-type&gt;&lt;contributors&gt;&lt;authors&gt;&lt;author&gt;Davis, J. C.&lt;/author&gt;&lt;author&gt;Robertson, M. C.&lt;/author&gt;&lt;author&gt;Ashe, M. C.&lt;/author&gt;&lt;author&gt;Liu-Ambrose, T.&lt;/author&gt;&lt;author&gt;Khan, K. M.&lt;/author&gt;&lt;author&gt;Marra, C. A.&lt;/author&gt;&lt;/authors&gt;&lt;/contributors&gt;&lt;auth-address&gt;Centre for Hip Health &amp;amp; Mobility, University of British Columbia &amp;amp; Vancouver Coastal Health Research Institute, Vancouver, Canada. jcdavis@interchange.ubc.ca&lt;/auth-address&gt;&lt;titles&gt;&lt;title&gt;Does a home-based strength and balance programme in people aged &amp;gt; or =80 years provide the best value for money to prevent falls? A systematic review of economic evaluations of falls prevention interventions&lt;/title&gt;&lt;secondary-title&gt;Br J Sports Med&lt;/secondary-title&gt;&lt;/titles&gt;&lt;periodical&gt;&lt;full-title&gt;Br J Sports Med&lt;/full-title&gt;&lt;/periodical&gt;&lt;pages&gt;80-9&lt;/pages&gt;&lt;volume&gt;44&lt;/volume&gt;&lt;number&gt;2&lt;/number&gt;&lt;keywords&gt;&lt;keyword&gt;Accidental Falls/economics/*prevention &amp;amp; control&lt;/keyword&gt;&lt;keyword&gt;Aged, 80 and over&lt;/keyword&gt;&lt;keyword&gt;Cost-Benefit Analysis&lt;/keyword&gt;&lt;keyword&gt;Exercise Therapy/*economics/methods&lt;/keyword&gt;&lt;keyword&gt;Female&lt;/keyword&gt;&lt;keyword&gt;Humans&lt;/keyword&gt;&lt;keyword&gt;Male&lt;/keyword&gt;&lt;keyword&gt;Muscle Strength/*physiology&lt;/keyword&gt;&lt;keyword&gt;Postural Balance/physiology&lt;/keyword&gt;&lt;keyword&gt;Randomized Controlled Trials as Topic&lt;/keyword&gt;&lt;keyword&gt;Risk Factors&lt;/keyword&gt;&lt;/keywords&gt;&lt;dates&gt;&lt;year&gt;2010&lt;/year&gt;&lt;pub-dates&gt;&lt;date&gt;Feb&lt;/date&gt;&lt;/pub-dates&gt;&lt;/dates&gt;&lt;isbn&gt;1473-0480 (Electronic)&amp;#xD;0306-3674 (Linking)&lt;/isbn&gt;&lt;accession-num&gt;20154094&lt;/accession-num&gt;&lt;urls&gt;&lt;related-urls&gt;&lt;url&gt;https://www.ncbi.nlm.nih.gov/pubmed/20154094&lt;/url&gt;&lt;/related-urls&gt;&lt;/urls&gt;&lt;electronic-resource-num&gt;10.1136/bjsm.2008.060988&lt;/electronic-resource-num&gt;&lt;/record&gt;&lt;/Cite&gt;&lt;/EndNote&gt;</w:instrText>
            </w:r>
            <w:r>
              <w:rPr>
                <w:sz w:val="20"/>
                <w:szCs w:val="20"/>
                <w:lang w:val="en-US"/>
              </w:rPr>
              <w:fldChar w:fldCharType="separate"/>
            </w:r>
            <w:r w:rsidR="00FB7962">
              <w:rPr>
                <w:noProof/>
                <w:sz w:val="20"/>
                <w:szCs w:val="20"/>
                <w:lang w:val="en-US"/>
              </w:rPr>
              <w:t>(46)</w:t>
            </w:r>
            <w:r>
              <w:rPr>
                <w:sz w:val="20"/>
                <w:szCs w:val="20"/>
                <w:lang w:val="en-US"/>
              </w:rPr>
              <w:fldChar w:fldCharType="end"/>
            </w:r>
            <w:r>
              <w:rPr>
                <w:sz w:val="20"/>
                <w:szCs w:val="20"/>
                <w:lang w:val="en-US"/>
              </w:rPr>
              <w:t xml:space="preserve">; </w:t>
            </w:r>
            <w:r w:rsidRPr="00236634">
              <w:rPr>
                <w:sz w:val="20"/>
                <w:szCs w:val="20"/>
                <w:lang w:val="en-US"/>
              </w:rPr>
              <w:t>DJ</w:t>
            </w:r>
            <w:r>
              <w:rPr>
                <w:sz w:val="20"/>
                <w:szCs w:val="20"/>
                <w:lang w:val="en-US"/>
              </w:rPr>
              <w:t xml:space="preserve"> review</w:t>
            </w:r>
            <w:r w:rsidRPr="00236634">
              <w:rPr>
                <w:sz w:val="20"/>
                <w:szCs w:val="20"/>
                <w:lang w:val="en-US"/>
              </w:rPr>
              <w:t xml:space="preserve"> </w:t>
            </w:r>
            <w:r>
              <w:rPr>
                <w:sz w:val="20"/>
                <w:szCs w:val="20"/>
                <w:lang w:val="en-US"/>
              </w:rPr>
              <w:fldChar w:fldCharType="begin"/>
            </w:r>
            <w:r w:rsidR="00FB7962">
              <w:rPr>
                <w:sz w:val="20"/>
                <w:szCs w:val="20"/>
                <w:lang w:val="en-US"/>
              </w:rPr>
              <w:instrText xml:space="preserve"> ADDIN EN.CITE &lt;EndNote&gt;&lt;Cite&gt;&lt;Author&gt;Dubas-Jakóbczyk&lt;/Author&gt;&lt;Year&gt;2017&lt;/Year&gt;&lt;RecNum&gt;297&lt;/RecNum&gt;&lt;DisplayText&gt;(47)&lt;/DisplayText&gt;&lt;record&gt;&lt;rec-number&gt;297&lt;/rec-number&gt;&lt;foreign-keys&gt;&lt;key app="EN" db-id="tdtrdw9aepptzbefsat599syza29sxsd2wsp" timestamp="1611871055"&gt;297&lt;/key&gt;&lt;/foreign-keys&gt;&lt;ref-type name="Journal Article"&gt;17&lt;/ref-type&gt;&lt;contributors&gt;&lt;authors&gt;&lt;author&gt;Dubas-Jakóbczyk, Katarzyna&lt;/author&gt;&lt;author&gt;Kocot, Ewa&lt;/author&gt;&lt;author&gt;Kissimova-Skarbek, Katarzyna&lt;/author&gt;&lt;author&gt;Huter, Kai&lt;/author&gt;&lt;author&gt;Rothgang, Heinz&lt;/author&gt;&lt;/authors&gt;&lt;/contributors&gt;&lt;titles&gt;&lt;title&gt;Economic evaluation of health promotion and primary prevention actions for older people—a systematic review&lt;/title&gt;&lt;secondary-title&gt;The European Journal of Public Health&lt;/secondary-title&gt;&lt;/titles&gt;&lt;periodical&gt;&lt;full-title&gt;The European Journal of Public Health&lt;/full-title&gt;&lt;/periodical&gt;&lt;pages&gt;670-679&lt;/pages&gt;&lt;volume&gt;27&lt;/volume&gt;&lt;number&gt;4&lt;/number&gt;&lt;dates&gt;&lt;year&gt;2017&lt;/year&gt;&lt;/dates&gt;&lt;isbn&gt;1101-1262&lt;/isbn&gt;&lt;urls&gt;&lt;/urls&gt;&lt;/record&gt;&lt;/Cite&gt;&lt;/EndNote&gt;</w:instrText>
            </w:r>
            <w:r>
              <w:rPr>
                <w:sz w:val="20"/>
                <w:szCs w:val="20"/>
                <w:lang w:val="en-US"/>
              </w:rPr>
              <w:fldChar w:fldCharType="separate"/>
            </w:r>
            <w:r w:rsidR="00FB7962">
              <w:rPr>
                <w:noProof/>
                <w:sz w:val="20"/>
                <w:szCs w:val="20"/>
                <w:lang w:val="en-US"/>
              </w:rPr>
              <w:t>(47)</w:t>
            </w:r>
            <w:r>
              <w:rPr>
                <w:sz w:val="20"/>
                <w:szCs w:val="20"/>
                <w:lang w:val="en-US"/>
              </w:rPr>
              <w:fldChar w:fldCharType="end"/>
            </w:r>
          </w:p>
        </w:tc>
        <w:tc>
          <w:tcPr>
            <w:tcW w:w="3271" w:type="dxa"/>
            <w:tcBorders>
              <w:bottom w:val="single" w:sz="4" w:space="0" w:color="auto"/>
            </w:tcBorders>
          </w:tcPr>
          <w:p w14:paraId="7CBED44B" w14:textId="319BAE3E" w:rsidR="00223823" w:rsidRPr="002D4C42" w:rsidRDefault="00223823" w:rsidP="002D7FBF">
            <w:pPr>
              <w:rPr>
                <w:sz w:val="20"/>
                <w:szCs w:val="20"/>
                <w:lang w:val="en-US"/>
              </w:rPr>
            </w:pPr>
            <w:r w:rsidRPr="00236634">
              <w:rPr>
                <w:sz w:val="20"/>
                <w:szCs w:val="20"/>
                <w:lang w:val="en-US"/>
              </w:rPr>
              <w:t>Davis</w:t>
            </w:r>
            <w:r>
              <w:rPr>
                <w:sz w:val="20"/>
                <w:szCs w:val="20"/>
                <w:lang w:val="en-US"/>
              </w:rPr>
              <w:t xml:space="preserve"> review </w:t>
            </w:r>
            <w:r>
              <w:rPr>
                <w:sz w:val="20"/>
                <w:szCs w:val="20"/>
                <w:lang w:val="en-US"/>
              </w:rPr>
              <w:fldChar w:fldCharType="begin"/>
            </w:r>
            <w:r w:rsidR="00FB7962">
              <w:rPr>
                <w:sz w:val="20"/>
                <w:szCs w:val="20"/>
                <w:lang w:val="en-US"/>
              </w:rPr>
              <w:instrText xml:space="preserve"> ADDIN EN.CITE &lt;EndNote&gt;&lt;Cite&gt;&lt;Author&gt;Davis&lt;/Author&gt;&lt;Year&gt;2010&lt;/Year&gt;&lt;RecNum&gt;296&lt;/RecNum&gt;&lt;DisplayText&gt;(46)&lt;/DisplayText&gt;&lt;record&gt;&lt;rec-number&gt;296&lt;/rec-number&gt;&lt;foreign-keys&gt;&lt;key app="EN" db-id="tdtrdw9aepptzbefsat599syza29sxsd2wsp" timestamp="1611871017"&gt;296&lt;/key&gt;&lt;/foreign-keys&gt;&lt;ref-type name="Journal Article"&gt;17&lt;/ref-type&gt;&lt;contributors&gt;&lt;authors&gt;&lt;author&gt;Davis, J. C.&lt;/author&gt;&lt;author&gt;Robertson, M. C.&lt;/author&gt;&lt;author&gt;Ashe, M. C.&lt;/author&gt;&lt;author&gt;Liu-Ambrose, T.&lt;/author&gt;&lt;author&gt;Khan, K. M.&lt;/author&gt;&lt;author&gt;Marra, C. A.&lt;/author&gt;&lt;/authors&gt;&lt;/contributors&gt;&lt;auth-address&gt;Centre for Hip Health &amp;amp; Mobility, University of British Columbia &amp;amp; Vancouver Coastal Health Research Institute, Vancouver, Canada. jcdavis@interchange.ubc.ca&lt;/auth-address&gt;&lt;titles&gt;&lt;title&gt;Does a home-based strength and balance programme in people aged &amp;gt; or =80 years provide the best value for money to prevent falls? A systematic review of economic evaluations of falls prevention interventions&lt;/title&gt;&lt;secondary-title&gt;Br J Sports Med&lt;/secondary-title&gt;&lt;/titles&gt;&lt;periodical&gt;&lt;full-title&gt;Br J Sports Med&lt;/full-title&gt;&lt;/periodical&gt;&lt;pages&gt;80-9&lt;/pages&gt;&lt;volume&gt;44&lt;/volume&gt;&lt;number&gt;2&lt;/number&gt;&lt;keywords&gt;&lt;keyword&gt;Accidental Falls/economics/*prevention &amp;amp; control&lt;/keyword&gt;&lt;keyword&gt;Aged, 80 and over&lt;/keyword&gt;&lt;keyword&gt;Cost-Benefit Analysis&lt;/keyword&gt;&lt;keyword&gt;Exercise Therapy/*economics/methods&lt;/keyword&gt;&lt;keyword&gt;Female&lt;/keyword&gt;&lt;keyword&gt;Humans&lt;/keyword&gt;&lt;keyword&gt;Male&lt;/keyword&gt;&lt;keyword&gt;Muscle Strength/*physiology&lt;/keyword&gt;&lt;keyword&gt;Postural Balance/physiology&lt;/keyword&gt;&lt;keyword&gt;Randomized Controlled Trials as Topic&lt;/keyword&gt;&lt;keyword&gt;Risk Factors&lt;/keyword&gt;&lt;/keywords&gt;&lt;dates&gt;&lt;year&gt;2010&lt;/year&gt;&lt;pub-dates&gt;&lt;date&gt;Feb&lt;/date&gt;&lt;/pub-dates&gt;&lt;/dates&gt;&lt;isbn&gt;1473-0480 (Electronic)&amp;#xD;0306-3674 (Linking)&lt;/isbn&gt;&lt;accession-num&gt;20154094&lt;/accession-num&gt;&lt;urls&gt;&lt;related-urls&gt;&lt;url&gt;https://www.ncbi.nlm.nih.gov/pubmed/20154094&lt;/url&gt;&lt;/related-urls&gt;&lt;/urls&gt;&lt;electronic-resource-num&gt;10.1136/bjsm.2008.060988&lt;/electronic-resource-num&gt;&lt;/record&gt;&lt;/Cite&gt;&lt;/EndNote&gt;</w:instrText>
            </w:r>
            <w:r>
              <w:rPr>
                <w:sz w:val="20"/>
                <w:szCs w:val="20"/>
                <w:lang w:val="en-US"/>
              </w:rPr>
              <w:fldChar w:fldCharType="separate"/>
            </w:r>
            <w:r w:rsidR="00FB7962">
              <w:rPr>
                <w:noProof/>
                <w:sz w:val="20"/>
                <w:szCs w:val="20"/>
                <w:lang w:val="en-US"/>
              </w:rPr>
              <w:t>(46)</w:t>
            </w:r>
            <w:r>
              <w:rPr>
                <w:sz w:val="20"/>
                <w:szCs w:val="20"/>
                <w:lang w:val="en-US"/>
              </w:rPr>
              <w:fldChar w:fldCharType="end"/>
            </w:r>
            <w:r>
              <w:rPr>
                <w:sz w:val="20"/>
                <w:szCs w:val="20"/>
                <w:lang w:val="en-US"/>
              </w:rPr>
              <w:t xml:space="preserve">; </w:t>
            </w:r>
            <w:proofErr w:type="spellStart"/>
            <w:r>
              <w:rPr>
                <w:sz w:val="20"/>
                <w:szCs w:val="20"/>
                <w:lang w:val="en-US"/>
              </w:rPr>
              <w:t>Winser</w:t>
            </w:r>
            <w:proofErr w:type="spellEnd"/>
            <w:r>
              <w:rPr>
                <w:sz w:val="20"/>
                <w:szCs w:val="20"/>
                <w:lang w:val="en-US"/>
              </w:rPr>
              <w:t xml:space="preserve"> review </w:t>
            </w:r>
            <w:r>
              <w:rPr>
                <w:sz w:val="20"/>
                <w:szCs w:val="20"/>
                <w:lang w:val="en-US"/>
              </w:rPr>
              <w:fldChar w:fldCharType="begin"/>
            </w:r>
            <w:r w:rsidR="00FB7962">
              <w:rPr>
                <w:sz w:val="20"/>
                <w:szCs w:val="20"/>
                <w:lang w:val="en-US"/>
              </w:rPr>
              <w:instrText xml:space="preserve"> ADDIN EN.CITE &lt;EndNote&gt;&lt;Cite&gt;&lt;Author&gt;Winser&lt;/Author&gt;&lt;Year&gt;2020&lt;/Year&gt;&lt;RecNum&gt;100&lt;/RecNum&gt;&lt;DisplayText&gt;(51)&lt;/DisplayText&gt;&lt;record&gt;&lt;rec-number&gt;100&lt;/rec-number&gt;&lt;foreign-keys&gt;&lt;key app="EN" db-id="tdtrdw9aepptzbefsat599syza29sxsd2wsp" timestamp="1598192620"&gt;100&lt;/key&gt;&lt;/foreign-keys&gt;&lt;ref-type name="Journal Article"&gt;17&lt;/ref-type&gt;&lt;contributors&gt;&lt;authors&gt;&lt;author&gt;Winser, Stanley John&lt;/author&gt;&lt;author&gt;Chan, Hei Tung Fion&lt;/author&gt;&lt;author&gt;Ho, Lam&lt;/author&gt;&lt;author&gt;Chung, Lau Sze&lt;/author&gt;&lt;author&gt;Ching, Lau Tsz&lt;/author&gt;&lt;author&gt;Felix, Tom Kin Lok&lt;/author&gt;&lt;author&gt;Kannan, Priya&lt;/author&gt;&lt;/authors&gt;&lt;/contributors&gt;&lt;titles&gt;&lt;title&gt;Dosage for cost-effective exercise-based falls prevention programs for older people: a systematic review of economic evaluations&lt;/title&gt;&lt;secondary-title&gt;Annals of physical and rehabilitation medicine&lt;/secondary-title&gt;&lt;/titles&gt;&lt;periodical&gt;&lt;full-title&gt;Annals of physical and rehabilitation medicine&lt;/full-title&gt;&lt;/periodical&gt;&lt;pages&gt;69-80&lt;/pages&gt;&lt;volume&gt;63&lt;/volume&gt;&lt;number&gt;1&lt;/number&gt;&lt;dates&gt;&lt;year&gt;2020&lt;/year&gt;&lt;/dates&gt;&lt;isbn&gt;1877-0657&lt;/isbn&gt;&lt;urls&gt;&lt;/urls&gt;&lt;/record&gt;&lt;/Cite&gt;&lt;/EndNote&gt;</w:instrText>
            </w:r>
            <w:r>
              <w:rPr>
                <w:sz w:val="20"/>
                <w:szCs w:val="20"/>
                <w:lang w:val="en-US"/>
              </w:rPr>
              <w:fldChar w:fldCharType="separate"/>
            </w:r>
            <w:r w:rsidR="00FB7962">
              <w:rPr>
                <w:noProof/>
                <w:sz w:val="20"/>
                <w:szCs w:val="20"/>
                <w:lang w:val="en-US"/>
              </w:rPr>
              <w:t>(51)</w:t>
            </w:r>
            <w:r>
              <w:rPr>
                <w:sz w:val="20"/>
                <w:szCs w:val="20"/>
                <w:lang w:val="en-US"/>
              </w:rPr>
              <w:fldChar w:fldCharType="end"/>
            </w:r>
          </w:p>
        </w:tc>
        <w:tc>
          <w:tcPr>
            <w:tcW w:w="3264" w:type="dxa"/>
            <w:tcBorders>
              <w:bottom w:val="single" w:sz="4" w:space="0" w:color="auto"/>
            </w:tcBorders>
          </w:tcPr>
          <w:p w14:paraId="3FE34917" w14:textId="65DB9767" w:rsidR="00223823" w:rsidRPr="002D4C42" w:rsidRDefault="00223823" w:rsidP="002D7FBF">
            <w:pPr>
              <w:rPr>
                <w:sz w:val="20"/>
                <w:szCs w:val="20"/>
                <w:lang w:val="en-US"/>
              </w:rPr>
            </w:pPr>
            <w:r w:rsidRPr="00236634">
              <w:rPr>
                <w:sz w:val="20"/>
                <w:szCs w:val="20"/>
                <w:lang w:val="en-US"/>
              </w:rPr>
              <w:t>PHE</w:t>
            </w:r>
            <w:r>
              <w:rPr>
                <w:sz w:val="20"/>
                <w:szCs w:val="20"/>
                <w:lang w:val="en-US"/>
              </w:rPr>
              <w:t xml:space="preserve"> review</w:t>
            </w:r>
            <w:r w:rsidRPr="00236634">
              <w:rPr>
                <w:sz w:val="20"/>
                <w:szCs w:val="20"/>
                <w:lang w:val="en-US"/>
              </w:rPr>
              <w:t xml:space="preserve"> </w:t>
            </w:r>
            <w:r>
              <w:rPr>
                <w:sz w:val="20"/>
                <w:szCs w:val="20"/>
                <w:lang w:val="en-US"/>
              </w:rPr>
              <w:fldChar w:fldCharType="begin"/>
            </w:r>
            <w:r w:rsidR="00FB7962">
              <w:rPr>
                <w:sz w:val="20"/>
                <w:szCs w:val="20"/>
                <w:lang w:val="en-US"/>
              </w:rPr>
              <w:instrText xml:space="preserve"> ADDIN EN.CITE &lt;EndNote&gt;&lt;Cite&gt;&lt;Author&gt;Public Health England&lt;/Author&gt;&lt;Year&gt;2018&lt;/Year&gt;&lt;RecNum&gt;295&lt;/RecNum&gt;&lt;DisplayText&gt;(48)&lt;/DisplayText&gt;&lt;record&gt;&lt;rec-number&gt;295&lt;/rec-number&gt;&lt;foreign-keys&gt;&lt;key app="EN" db-id="tdtrdw9aepptzbefsat599syza29sxsd2wsp" timestamp="1611870971"&gt;295&lt;/key&gt;&lt;/foreign-keys&gt;&lt;ref-type name="Journal Article"&gt;17&lt;/ref-type&gt;&lt;contributors&gt;&lt;authors&gt;&lt;author&gt;Public Health England,&lt;/author&gt;&lt;/authors&gt;&lt;/contributors&gt;&lt;titles&gt;&lt;title&gt;A structured literature review to identify cost-effective interventions to prevent falls in older people living in the community&lt;/title&gt;&lt;secondary-title&gt;Public Health England&lt;/secondary-title&gt;&lt;/titles&gt;&lt;periodical&gt;&lt;full-title&gt;Public Health England&lt;/full-title&gt;&lt;/periodical&gt;&lt;dates&gt;&lt;year&gt;2018&lt;/year&gt;&lt;/dates&gt;&lt;urls&gt;&lt;/urls&gt;&lt;/record&gt;&lt;/Cite&gt;&lt;/EndNote&gt;</w:instrText>
            </w:r>
            <w:r>
              <w:rPr>
                <w:sz w:val="20"/>
                <w:szCs w:val="20"/>
                <w:lang w:val="en-US"/>
              </w:rPr>
              <w:fldChar w:fldCharType="separate"/>
            </w:r>
            <w:r w:rsidR="00FB7962">
              <w:rPr>
                <w:noProof/>
                <w:sz w:val="20"/>
                <w:szCs w:val="20"/>
                <w:lang w:val="en-US"/>
              </w:rPr>
              <w:t>(48)</w:t>
            </w:r>
            <w:r>
              <w:rPr>
                <w:sz w:val="20"/>
                <w:szCs w:val="20"/>
                <w:lang w:val="en-US"/>
              </w:rPr>
              <w:fldChar w:fldCharType="end"/>
            </w:r>
          </w:p>
        </w:tc>
        <w:tc>
          <w:tcPr>
            <w:tcW w:w="3263" w:type="dxa"/>
            <w:tcBorders>
              <w:bottom w:val="single" w:sz="4" w:space="0" w:color="auto"/>
            </w:tcBorders>
          </w:tcPr>
          <w:p w14:paraId="0D77DD56" w14:textId="6493D60D" w:rsidR="00223823" w:rsidRPr="002D4C42" w:rsidRDefault="00223823" w:rsidP="002D7FBF">
            <w:pPr>
              <w:rPr>
                <w:sz w:val="20"/>
                <w:szCs w:val="20"/>
                <w:lang w:val="en-US"/>
              </w:rPr>
            </w:pPr>
            <w:proofErr w:type="spellStart"/>
            <w:r>
              <w:rPr>
                <w:sz w:val="20"/>
                <w:szCs w:val="20"/>
                <w:lang w:val="en-US"/>
              </w:rPr>
              <w:t>Olij</w:t>
            </w:r>
            <w:proofErr w:type="spellEnd"/>
            <w:r>
              <w:rPr>
                <w:sz w:val="20"/>
                <w:szCs w:val="20"/>
                <w:lang w:val="en-US"/>
              </w:rPr>
              <w:t xml:space="preserve"> review </w:t>
            </w:r>
            <w:r>
              <w:rPr>
                <w:sz w:val="20"/>
                <w:szCs w:val="20"/>
                <w:lang w:val="en-US"/>
              </w:rPr>
              <w:fldChar w:fldCharType="begin"/>
            </w:r>
            <w:r w:rsidR="00FB7962">
              <w:rPr>
                <w:sz w:val="20"/>
                <w:szCs w:val="20"/>
                <w:lang w:val="en-US"/>
              </w:rPr>
              <w:instrText xml:space="preserve"> ADDIN EN.CITE &lt;EndNote&gt;&lt;Cite&gt;&lt;Author&gt;Olij&lt;/Author&gt;&lt;Year&gt;2018&lt;/Year&gt;&lt;RecNum&gt;299&lt;/RecNum&gt;&lt;DisplayText&gt;(49)&lt;/DisplayText&gt;&lt;record&gt;&lt;rec-number&gt;299&lt;/rec-number&gt;&lt;foreign-keys&gt;&lt;key app="EN" db-id="tdtrdw9aepptzbefsat599syza29sxsd2wsp" timestamp="1611871177"&gt;299&lt;/key&gt;&lt;/foreign-keys&gt;&lt;ref-type name="Journal Article"&gt;17&lt;/ref-type&gt;&lt;contributors&gt;&lt;authors&gt;&lt;author&gt;Olij, Branko F&lt;/author&gt;&lt;author&gt;Ophuis, Robbin H&lt;/author&gt;&lt;author&gt;Polinder, Suzanne&lt;/author&gt;&lt;author&gt;Van Beeck, Ed F&lt;/author&gt;&lt;author&gt;Burdorf, Alex&lt;/author&gt;&lt;author&gt;Panneman, Martien JM&lt;/author&gt;&lt;author&gt;Sterke, Carolyn Shanty&lt;/author&gt;&lt;/authors&gt;&lt;/contributors&gt;&lt;titles&gt;&lt;title&gt;Economic evaluations of falls prevention programs for older adults: a systematic review&lt;/title&gt;&lt;secondary-title&gt;Journal of the American Geriatrics Society&lt;/secondary-title&gt;&lt;/titles&gt;&lt;periodical&gt;&lt;full-title&gt;Journal of the American Geriatrics Society&lt;/full-title&gt;&lt;/periodical&gt;&lt;pages&gt;2197-2204&lt;/pages&gt;&lt;volume&gt;66&lt;/volume&gt;&lt;number&gt;11&lt;/number&gt;&lt;dates&gt;&lt;year&gt;2018&lt;/year&gt;&lt;/dates&gt;&lt;isbn&gt;0002-8614&lt;/isbn&gt;&lt;urls&gt;&lt;/urls&gt;&lt;/record&gt;&lt;/Cite&gt;&lt;/EndNote&gt;</w:instrText>
            </w:r>
            <w:r>
              <w:rPr>
                <w:sz w:val="20"/>
                <w:szCs w:val="20"/>
                <w:lang w:val="en-US"/>
              </w:rPr>
              <w:fldChar w:fldCharType="separate"/>
            </w:r>
            <w:r w:rsidR="00FB7962">
              <w:rPr>
                <w:noProof/>
                <w:sz w:val="20"/>
                <w:szCs w:val="20"/>
                <w:lang w:val="en-US"/>
              </w:rPr>
              <w:t>(49)</w:t>
            </w:r>
            <w:r>
              <w:rPr>
                <w:sz w:val="20"/>
                <w:szCs w:val="20"/>
                <w:lang w:val="en-US"/>
              </w:rPr>
              <w:fldChar w:fldCharType="end"/>
            </w:r>
          </w:p>
        </w:tc>
      </w:tr>
      <w:tr w:rsidR="00223823" w14:paraId="093E320E" w14:textId="77777777" w:rsidTr="002D7FBF">
        <w:tc>
          <w:tcPr>
            <w:tcW w:w="883" w:type="dxa"/>
            <w:tcBorders>
              <w:bottom w:val="nil"/>
            </w:tcBorders>
          </w:tcPr>
          <w:p w14:paraId="3536B96C" w14:textId="77777777" w:rsidR="00223823" w:rsidRDefault="00223823" w:rsidP="002D7FBF">
            <w:pPr>
              <w:rPr>
                <w:sz w:val="20"/>
                <w:szCs w:val="20"/>
                <w:lang w:val="en-US"/>
              </w:rPr>
            </w:pPr>
            <w:r>
              <w:rPr>
                <w:sz w:val="20"/>
                <w:szCs w:val="20"/>
                <w:lang w:val="en-US"/>
              </w:rPr>
              <w:t>Item #</w:t>
            </w:r>
          </w:p>
        </w:tc>
        <w:tc>
          <w:tcPr>
            <w:tcW w:w="3267" w:type="dxa"/>
            <w:tcBorders>
              <w:bottom w:val="nil"/>
            </w:tcBorders>
          </w:tcPr>
          <w:p w14:paraId="0F74226E" w14:textId="77777777" w:rsidR="00223823" w:rsidRPr="00236634" w:rsidRDefault="00223823" w:rsidP="002D7FBF">
            <w:pPr>
              <w:rPr>
                <w:sz w:val="20"/>
                <w:szCs w:val="20"/>
                <w:lang w:val="en-US"/>
              </w:rPr>
            </w:pPr>
            <w:r>
              <w:rPr>
                <w:sz w:val="20"/>
                <w:szCs w:val="20"/>
                <w:lang w:val="en-US"/>
              </w:rPr>
              <w:t>10</w:t>
            </w:r>
          </w:p>
        </w:tc>
        <w:tc>
          <w:tcPr>
            <w:tcW w:w="3271" w:type="dxa"/>
            <w:tcBorders>
              <w:bottom w:val="nil"/>
            </w:tcBorders>
          </w:tcPr>
          <w:p w14:paraId="7559804B" w14:textId="77777777" w:rsidR="00223823" w:rsidRPr="00236634" w:rsidRDefault="00223823" w:rsidP="002D7FBF">
            <w:pPr>
              <w:rPr>
                <w:sz w:val="20"/>
                <w:szCs w:val="20"/>
                <w:lang w:val="en-US"/>
              </w:rPr>
            </w:pPr>
            <w:r>
              <w:rPr>
                <w:sz w:val="20"/>
                <w:szCs w:val="20"/>
                <w:lang w:val="en-US"/>
              </w:rPr>
              <w:t>15 (Davis); 16 (</w:t>
            </w:r>
            <w:proofErr w:type="spellStart"/>
            <w:r>
              <w:rPr>
                <w:sz w:val="20"/>
                <w:szCs w:val="20"/>
                <w:lang w:val="en-US"/>
              </w:rPr>
              <w:t>Winser</w:t>
            </w:r>
            <w:proofErr w:type="spellEnd"/>
            <w:r>
              <w:rPr>
                <w:sz w:val="20"/>
                <w:szCs w:val="20"/>
                <w:lang w:val="en-US"/>
              </w:rPr>
              <w:t>)</w:t>
            </w:r>
          </w:p>
        </w:tc>
        <w:tc>
          <w:tcPr>
            <w:tcW w:w="3264" w:type="dxa"/>
            <w:tcBorders>
              <w:bottom w:val="nil"/>
            </w:tcBorders>
          </w:tcPr>
          <w:p w14:paraId="059BAF24" w14:textId="77777777" w:rsidR="00223823" w:rsidRPr="00236634" w:rsidRDefault="00223823" w:rsidP="002D7FBF">
            <w:pPr>
              <w:rPr>
                <w:sz w:val="20"/>
                <w:szCs w:val="20"/>
                <w:lang w:val="en-US"/>
              </w:rPr>
            </w:pPr>
            <w:r>
              <w:rPr>
                <w:sz w:val="20"/>
                <w:szCs w:val="20"/>
                <w:lang w:val="en-US"/>
              </w:rPr>
              <w:t>19</w:t>
            </w:r>
          </w:p>
        </w:tc>
        <w:tc>
          <w:tcPr>
            <w:tcW w:w="3263" w:type="dxa"/>
            <w:tcBorders>
              <w:bottom w:val="nil"/>
            </w:tcBorders>
          </w:tcPr>
          <w:p w14:paraId="409AAF27" w14:textId="77777777" w:rsidR="00223823" w:rsidRDefault="00223823" w:rsidP="002D7FBF">
            <w:pPr>
              <w:rPr>
                <w:sz w:val="20"/>
                <w:szCs w:val="20"/>
                <w:lang w:val="en-US"/>
              </w:rPr>
            </w:pPr>
            <w:r>
              <w:rPr>
                <w:sz w:val="20"/>
                <w:szCs w:val="20"/>
                <w:lang w:val="en-US"/>
              </w:rPr>
              <w:t>20</w:t>
            </w:r>
          </w:p>
        </w:tc>
      </w:tr>
      <w:tr w:rsidR="00223823" w14:paraId="79817E6F" w14:textId="77777777" w:rsidTr="002D7FBF">
        <w:tc>
          <w:tcPr>
            <w:tcW w:w="883" w:type="dxa"/>
            <w:tcBorders>
              <w:top w:val="nil"/>
              <w:bottom w:val="nil"/>
            </w:tcBorders>
          </w:tcPr>
          <w:p w14:paraId="3212F01E" w14:textId="77777777" w:rsidR="00223823" w:rsidRDefault="00223823" w:rsidP="002D7FBF">
            <w:pPr>
              <w:rPr>
                <w:sz w:val="20"/>
                <w:szCs w:val="20"/>
                <w:lang w:val="en-US"/>
              </w:rPr>
            </w:pPr>
            <w:r>
              <w:rPr>
                <w:sz w:val="20"/>
                <w:szCs w:val="20"/>
                <w:lang w:val="en-US"/>
              </w:rPr>
              <w:t>Item score</w:t>
            </w:r>
          </w:p>
        </w:tc>
        <w:tc>
          <w:tcPr>
            <w:tcW w:w="3267" w:type="dxa"/>
            <w:tcBorders>
              <w:top w:val="nil"/>
              <w:bottom w:val="nil"/>
            </w:tcBorders>
          </w:tcPr>
          <w:p w14:paraId="1B928F1C" w14:textId="77777777" w:rsidR="00223823" w:rsidRDefault="00223823" w:rsidP="002D7FBF">
            <w:pPr>
              <w:rPr>
                <w:sz w:val="20"/>
                <w:szCs w:val="20"/>
                <w:lang w:val="en-US"/>
              </w:rPr>
            </w:pPr>
            <w:r>
              <w:rPr>
                <w:sz w:val="20"/>
                <w:szCs w:val="20"/>
                <w:lang w:val="en-US"/>
              </w:rPr>
              <w:t>(DJ review) Yes [1]; No [0]; Unclear [0]; N/A [1]</w:t>
            </w:r>
          </w:p>
        </w:tc>
        <w:tc>
          <w:tcPr>
            <w:tcW w:w="3271" w:type="dxa"/>
            <w:tcBorders>
              <w:top w:val="nil"/>
              <w:bottom w:val="nil"/>
            </w:tcBorders>
          </w:tcPr>
          <w:p w14:paraId="6088E156" w14:textId="77777777" w:rsidR="00223823" w:rsidRDefault="00223823" w:rsidP="002D7FBF">
            <w:pPr>
              <w:rPr>
                <w:sz w:val="20"/>
                <w:szCs w:val="20"/>
                <w:lang w:val="en-US"/>
              </w:rPr>
            </w:pPr>
            <w:proofErr w:type="gramStart"/>
            <w:r>
              <w:rPr>
                <w:sz w:val="20"/>
                <w:szCs w:val="20"/>
                <w:lang w:val="en-US"/>
              </w:rPr>
              <w:t>Yes;</w:t>
            </w:r>
            <w:proofErr w:type="gramEnd"/>
            <w:r>
              <w:rPr>
                <w:sz w:val="20"/>
                <w:szCs w:val="20"/>
                <w:lang w:val="en-US"/>
              </w:rPr>
              <w:t xml:space="preserve"> No [Points per item]</w:t>
            </w:r>
          </w:p>
        </w:tc>
        <w:tc>
          <w:tcPr>
            <w:tcW w:w="3264" w:type="dxa"/>
            <w:tcBorders>
              <w:top w:val="nil"/>
              <w:bottom w:val="nil"/>
            </w:tcBorders>
          </w:tcPr>
          <w:p w14:paraId="7E399AF9" w14:textId="77777777" w:rsidR="00223823" w:rsidRDefault="00223823" w:rsidP="002D7FBF">
            <w:pPr>
              <w:rPr>
                <w:sz w:val="20"/>
                <w:szCs w:val="20"/>
                <w:lang w:val="en-US"/>
              </w:rPr>
            </w:pPr>
            <w:proofErr w:type="gramStart"/>
            <w:r>
              <w:rPr>
                <w:sz w:val="20"/>
                <w:szCs w:val="20"/>
                <w:lang w:val="en-US"/>
              </w:rPr>
              <w:t>Yes;</w:t>
            </w:r>
            <w:proofErr w:type="gramEnd"/>
            <w:r>
              <w:rPr>
                <w:sz w:val="20"/>
                <w:szCs w:val="20"/>
                <w:lang w:val="en-US"/>
              </w:rPr>
              <w:t xml:space="preserve"> No; Partly; Unclear; N/A</w:t>
            </w:r>
          </w:p>
        </w:tc>
        <w:tc>
          <w:tcPr>
            <w:tcW w:w="3263" w:type="dxa"/>
            <w:tcBorders>
              <w:top w:val="nil"/>
              <w:bottom w:val="nil"/>
            </w:tcBorders>
          </w:tcPr>
          <w:p w14:paraId="02FB3088" w14:textId="77777777" w:rsidR="00223823" w:rsidRDefault="00223823" w:rsidP="002D7FBF">
            <w:pPr>
              <w:jc w:val="left"/>
              <w:rPr>
                <w:sz w:val="20"/>
                <w:szCs w:val="20"/>
                <w:lang w:val="en-US"/>
              </w:rPr>
            </w:pPr>
            <w:r>
              <w:rPr>
                <w:sz w:val="20"/>
                <w:szCs w:val="20"/>
                <w:lang w:val="en-US"/>
              </w:rPr>
              <w:t>Yes [1]; Suboptimal [0.5]; No [0]; N/A</w:t>
            </w:r>
          </w:p>
        </w:tc>
      </w:tr>
      <w:tr w:rsidR="00223823" w14:paraId="65D43159" w14:textId="77777777" w:rsidTr="002D7FBF">
        <w:tc>
          <w:tcPr>
            <w:tcW w:w="883" w:type="dxa"/>
            <w:tcBorders>
              <w:top w:val="nil"/>
              <w:bottom w:val="single" w:sz="4" w:space="0" w:color="auto"/>
            </w:tcBorders>
          </w:tcPr>
          <w:p w14:paraId="77DC6EE5" w14:textId="77777777" w:rsidR="00223823" w:rsidRPr="002D4C42" w:rsidRDefault="00223823" w:rsidP="002D7FBF">
            <w:pPr>
              <w:jc w:val="left"/>
              <w:rPr>
                <w:sz w:val="20"/>
                <w:szCs w:val="20"/>
                <w:lang w:val="en-US"/>
              </w:rPr>
            </w:pPr>
            <w:r>
              <w:rPr>
                <w:sz w:val="20"/>
                <w:szCs w:val="20"/>
                <w:lang w:val="en-US"/>
              </w:rPr>
              <w:t>Overall score/grade</w:t>
            </w:r>
          </w:p>
        </w:tc>
        <w:tc>
          <w:tcPr>
            <w:tcW w:w="3267" w:type="dxa"/>
            <w:tcBorders>
              <w:top w:val="nil"/>
              <w:bottom w:val="single" w:sz="4" w:space="0" w:color="auto"/>
            </w:tcBorders>
          </w:tcPr>
          <w:p w14:paraId="5E9740CC" w14:textId="77777777" w:rsidR="00223823" w:rsidRDefault="00223823" w:rsidP="002D7FBF">
            <w:pPr>
              <w:jc w:val="left"/>
              <w:rPr>
                <w:sz w:val="20"/>
                <w:szCs w:val="20"/>
                <w:lang w:val="en-US"/>
              </w:rPr>
            </w:pPr>
            <w:r>
              <w:rPr>
                <w:sz w:val="20"/>
                <w:szCs w:val="20"/>
                <w:lang w:val="en-US"/>
              </w:rPr>
              <w:t>10</w:t>
            </w:r>
          </w:p>
          <w:p w14:paraId="6B9DCAD1" w14:textId="77777777" w:rsidR="00223823" w:rsidRPr="00236634" w:rsidRDefault="00223823" w:rsidP="002D7FBF">
            <w:pPr>
              <w:jc w:val="left"/>
              <w:rPr>
                <w:sz w:val="20"/>
                <w:szCs w:val="20"/>
                <w:lang w:val="en-US"/>
              </w:rPr>
            </w:pPr>
            <w:r>
              <w:rPr>
                <w:sz w:val="20"/>
                <w:szCs w:val="20"/>
                <w:lang w:val="en-US"/>
              </w:rPr>
              <w:t>(DJ review) ‘Good’ if 9-10; ‘Moderate’ if 6-8; ‘Poor’ if 0-5</w:t>
            </w:r>
          </w:p>
        </w:tc>
        <w:tc>
          <w:tcPr>
            <w:tcW w:w="3271" w:type="dxa"/>
            <w:tcBorders>
              <w:top w:val="nil"/>
              <w:bottom w:val="single" w:sz="4" w:space="0" w:color="auto"/>
            </w:tcBorders>
          </w:tcPr>
          <w:p w14:paraId="1F7AA5AB" w14:textId="77777777" w:rsidR="00223823" w:rsidRDefault="00223823" w:rsidP="002D7FBF">
            <w:pPr>
              <w:jc w:val="left"/>
              <w:rPr>
                <w:sz w:val="20"/>
                <w:szCs w:val="20"/>
                <w:lang w:val="en-US"/>
              </w:rPr>
            </w:pPr>
            <w:r>
              <w:rPr>
                <w:sz w:val="20"/>
                <w:szCs w:val="20"/>
                <w:lang w:val="en-US"/>
              </w:rPr>
              <w:t>99 (Davis); 100 (</w:t>
            </w:r>
            <w:proofErr w:type="spellStart"/>
            <w:r>
              <w:rPr>
                <w:sz w:val="20"/>
                <w:szCs w:val="20"/>
                <w:lang w:val="en-US"/>
              </w:rPr>
              <w:t>Winser</w:t>
            </w:r>
            <w:proofErr w:type="spellEnd"/>
            <w:r>
              <w:rPr>
                <w:sz w:val="20"/>
                <w:szCs w:val="20"/>
                <w:lang w:val="en-US"/>
              </w:rPr>
              <w:t>)</w:t>
            </w:r>
          </w:p>
          <w:p w14:paraId="3F3260C5" w14:textId="77777777" w:rsidR="00223823" w:rsidRPr="00236634" w:rsidRDefault="00223823" w:rsidP="002D7FBF">
            <w:pPr>
              <w:jc w:val="left"/>
              <w:rPr>
                <w:sz w:val="20"/>
                <w:szCs w:val="20"/>
                <w:lang w:val="en-US"/>
              </w:rPr>
            </w:pPr>
            <w:r>
              <w:rPr>
                <w:sz w:val="20"/>
                <w:szCs w:val="20"/>
                <w:lang w:val="en-US"/>
              </w:rPr>
              <w:t>‘Good’ if total score +75%</w:t>
            </w:r>
          </w:p>
        </w:tc>
        <w:tc>
          <w:tcPr>
            <w:tcW w:w="3264" w:type="dxa"/>
            <w:tcBorders>
              <w:top w:val="nil"/>
              <w:bottom w:val="single" w:sz="4" w:space="0" w:color="auto"/>
            </w:tcBorders>
          </w:tcPr>
          <w:p w14:paraId="0AB742A2" w14:textId="77777777" w:rsidR="00223823" w:rsidRDefault="00223823" w:rsidP="002D7FBF">
            <w:pPr>
              <w:jc w:val="left"/>
              <w:rPr>
                <w:sz w:val="20"/>
                <w:szCs w:val="20"/>
                <w:lang w:val="en-US"/>
              </w:rPr>
            </w:pPr>
            <w:r>
              <w:rPr>
                <w:sz w:val="20"/>
                <w:szCs w:val="20"/>
                <w:lang w:val="en-US"/>
              </w:rPr>
              <w:t>Applicability: directly; partially; not</w:t>
            </w:r>
          </w:p>
          <w:p w14:paraId="3383E4E5" w14:textId="77777777" w:rsidR="00223823" w:rsidRPr="00236634" w:rsidRDefault="00223823" w:rsidP="002D7FBF">
            <w:pPr>
              <w:jc w:val="left"/>
              <w:rPr>
                <w:sz w:val="20"/>
                <w:szCs w:val="20"/>
                <w:lang w:val="en-US"/>
              </w:rPr>
            </w:pPr>
            <w:r>
              <w:rPr>
                <w:sz w:val="20"/>
                <w:szCs w:val="20"/>
                <w:lang w:val="en-US"/>
              </w:rPr>
              <w:t>Limitations: minor; potentially serious; very serious</w:t>
            </w:r>
          </w:p>
        </w:tc>
        <w:tc>
          <w:tcPr>
            <w:tcW w:w="3263" w:type="dxa"/>
            <w:tcBorders>
              <w:top w:val="nil"/>
              <w:bottom w:val="single" w:sz="4" w:space="0" w:color="auto"/>
            </w:tcBorders>
          </w:tcPr>
          <w:p w14:paraId="65F0E6D4" w14:textId="77777777" w:rsidR="00223823" w:rsidRDefault="00223823" w:rsidP="002D7FBF">
            <w:pPr>
              <w:jc w:val="left"/>
              <w:rPr>
                <w:sz w:val="20"/>
                <w:szCs w:val="20"/>
                <w:lang w:val="en-US"/>
              </w:rPr>
            </w:pPr>
            <w:r>
              <w:rPr>
                <w:sz w:val="20"/>
                <w:szCs w:val="20"/>
                <w:lang w:val="en-US"/>
              </w:rPr>
              <w:t>20 converted to %</w:t>
            </w:r>
          </w:p>
        </w:tc>
      </w:tr>
      <w:tr w:rsidR="00223823" w14:paraId="2CA162E7" w14:textId="77777777" w:rsidTr="002D7FBF">
        <w:tc>
          <w:tcPr>
            <w:tcW w:w="883" w:type="dxa"/>
            <w:tcBorders>
              <w:bottom w:val="nil"/>
            </w:tcBorders>
          </w:tcPr>
          <w:p w14:paraId="18761779" w14:textId="77777777" w:rsidR="00223823" w:rsidRPr="002D4C42" w:rsidRDefault="00223823" w:rsidP="002D7FBF">
            <w:pPr>
              <w:rPr>
                <w:sz w:val="20"/>
                <w:szCs w:val="20"/>
                <w:lang w:val="en-US"/>
              </w:rPr>
            </w:pPr>
            <w:r>
              <w:rPr>
                <w:sz w:val="20"/>
                <w:szCs w:val="20"/>
                <w:lang w:val="en-US"/>
              </w:rPr>
              <w:t>Items</w:t>
            </w:r>
          </w:p>
        </w:tc>
        <w:tc>
          <w:tcPr>
            <w:tcW w:w="3267" w:type="dxa"/>
            <w:tcBorders>
              <w:bottom w:val="nil"/>
            </w:tcBorders>
          </w:tcPr>
          <w:p w14:paraId="056F4544" w14:textId="77777777" w:rsidR="00223823" w:rsidRPr="002D4C42" w:rsidRDefault="00223823" w:rsidP="002D7FBF">
            <w:pPr>
              <w:jc w:val="left"/>
              <w:rPr>
                <w:sz w:val="20"/>
                <w:szCs w:val="20"/>
                <w:lang w:val="en-US"/>
              </w:rPr>
            </w:pPr>
            <w:r>
              <w:rPr>
                <w:sz w:val="20"/>
                <w:szCs w:val="20"/>
                <w:lang w:val="en-US"/>
              </w:rPr>
              <w:t>(1) Well-defined research question</w:t>
            </w:r>
          </w:p>
        </w:tc>
        <w:tc>
          <w:tcPr>
            <w:tcW w:w="3271" w:type="dxa"/>
            <w:tcBorders>
              <w:bottom w:val="nil"/>
            </w:tcBorders>
          </w:tcPr>
          <w:p w14:paraId="18C1000C" w14:textId="77777777" w:rsidR="00223823" w:rsidRPr="002D4C42" w:rsidRDefault="00223823" w:rsidP="002D7FBF">
            <w:pPr>
              <w:jc w:val="left"/>
              <w:rPr>
                <w:sz w:val="20"/>
                <w:szCs w:val="20"/>
                <w:lang w:val="en-US"/>
              </w:rPr>
            </w:pPr>
            <w:r>
              <w:rPr>
                <w:sz w:val="20"/>
                <w:szCs w:val="20"/>
                <w:lang w:val="en-US"/>
              </w:rPr>
              <w:t>(1) Study objectives clearly presented [7 points]</w:t>
            </w:r>
          </w:p>
        </w:tc>
        <w:tc>
          <w:tcPr>
            <w:tcW w:w="3264" w:type="dxa"/>
            <w:tcBorders>
              <w:bottom w:val="nil"/>
            </w:tcBorders>
          </w:tcPr>
          <w:p w14:paraId="3F2B84A2" w14:textId="77777777" w:rsidR="00223823" w:rsidRPr="002D4C42" w:rsidRDefault="00223823" w:rsidP="002D7FBF">
            <w:pPr>
              <w:jc w:val="left"/>
              <w:rPr>
                <w:sz w:val="20"/>
                <w:szCs w:val="20"/>
                <w:lang w:val="en-US"/>
              </w:rPr>
            </w:pPr>
            <w:r>
              <w:rPr>
                <w:sz w:val="20"/>
                <w:szCs w:val="20"/>
                <w:lang w:val="en-US"/>
              </w:rPr>
              <w:t>(1) Relevant study population for topic</w:t>
            </w:r>
          </w:p>
        </w:tc>
        <w:tc>
          <w:tcPr>
            <w:tcW w:w="3263" w:type="dxa"/>
            <w:tcBorders>
              <w:bottom w:val="nil"/>
            </w:tcBorders>
          </w:tcPr>
          <w:p w14:paraId="038BFE24" w14:textId="77777777" w:rsidR="00223823" w:rsidRPr="002D4C42" w:rsidRDefault="00223823" w:rsidP="002D7FBF">
            <w:pPr>
              <w:jc w:val="left"/>
              <w:rPr>
                <w:sz w:val="20"/>
                <w:szCs w:val="20"/>
                <w:lang w:val="en-US"/>
              </w:rPr>
            </w:pPr>
            <w:r>
              <w:rPr>
                <w:sz w:val="20"/>
                <w:szCs w:val="20"/>
                <w:lang w:val="en-US"/>
              </w:rPr>
              <w:t>(1) Study population clearly described</w:t>
            </w:r>
          </w:p>
        </w:tc>
      </w:tr>
      <w:tr w:rsidR="00223823" w14:paraId="4EE22D12" w14:textId="77777777" w:rsidTr="002D7FBF">
        <w:tc>
          <w:tcPr>
            <w:tcW w:w="883" w:type="dxa"/>
            <w:tcBorders>
              <w:top w:val="nil"/>
              <w:bottom w:val="nil"/>
            </w:tcBorders>
          </w:tcPr>
          <w:p w14:paraId="465BF7C2" w14:textId="77777777" w:rsidR="00223823" w:rsidRPr="002D4C42" w:rsidRDefault="00223823" w:rsidP="002D7FBF">
            <w:pPr>
              <w:jc w:val="center"/>
              <w:rPr>
                <w:sz w:val="20"/>
                <w:szCs w:val="20"/>
                <w:lang w:val="en-US"/>
              </w:rPr>
            </w:pPr>
          </w:p>
        </w:tc>
        <w:tc>
          <w:tcPr>
            <w:tcW w:w="3267" w:type="dxa"/>
            <w:tcBorders>
              <w:top w:val="nil"/>
              <w:bottom w:val="nil"/>
            </w:tcBorders>
          </w:tcPr>
          <w:p w14:paraId="513C9E06" w14:textId="77777777" w:rsidR="00223823" w:rsidRPr="002D4C42" w:rsidRDefault="00223823" w:rsidP="002D7FBF">
            <w:pPr>
              <w:jc w:val="left"/>
              <w:rPr>
                <w:sz w:val="20"/>
                <w:szCs w:val="20"/>
                <w:lang w:val="en-US"/>
              </w:rPr>
            </w:pPr>
            <w:r>
              <w:rPr>
                <w:sz w:val="20"/>
                <w:szCs w:val="20"/>
                <w:lang w:val="en-US"/>
              </w:rPr>
              <w:t>(2) Comprehensive description of alternatives</w:t>
            </w:r>
          </w:p>
        </w:tc>
        <w:tc>
          <w:tcPr>
            <w:tcW w:w="3271" w:type="dxa"/>
            <w:tcBorders>
              <w:top w:val="nil"/>
              <w:bottom w:val="nil"/>
            </w:tcBorders>
          </w:tcPr>
          <w:p w14:paraId="1D873023" w14:textId="77777777" w:rsidR="00223823" w:rsidRPr="002D4C42" w:rsidRDefault="00223823" w:rsidP="002D7FBF">
            <w:pPr>
              <w:jc w:val="left"/>
              <w:rPr>
                <w:sz w:val="20"/>
                <w:szCs w:val="20"/>
                <w:lang w:val="en-US"/>
              </w:rPr>
            </w:pPr>
            <w:r>
              <w:rPr>
                <w:sz w:val="20"/>
                <w:szCs w:val="20"/>
                <w:lang w:val="en-US"/>
              </w:rPr>
              <w:t>(2) Select perspective reasonably [4]</w:t>
            </w:r>
          </w:p>
        </w:tc>
        <w:tc>
          <w:tcPr>
            <w:tcW w:w="3264" w:type="dxa"/>
            <w:tcBorders>
              <w:top w:val="nil"/>
              <w:bottom w:val="nil"/>
            </w:tcBorders>
          </w:tcPr>
          <w:p w14:paraId="664E6E07" w14:textId="77777777" w:rsidR="00223823" w:rsidRPr="002D4C42" w:rsidRDefault="00223823" w:rsidP="002D7FBF">
            <w:pPr>
              <w:jc w:val="left"/>
              <w:rPr>
                <w:sz w:val="20"/>
                <w:szCs w:val="20"/>
                <w:lang w:val="en-US"/>
              </w:rPr>
            </w:pPr>
            <w:r>
              <w:rPr>
                <w:sz w:val="20"/>
                <w:szCs w:val="20"/>
                <w:lang w:val="en-US"/>
              </w:rPr>
              <w:t>(2) Appropriate interventions for topic</w:t>
            </w:r>
          </w:p>
        </w:tc>
        <w:tc>
          <w:tcPr>
            <w:tcW w:w="3263" w:type="dxa"/>
            <w:tcBorders>
              <w:top w:val="nil"/>
              <w:bottom w:val="nil"/>
            </w:tcBorders>
          </w:tcPr>
          <w:p w14:paraId="69DFEF09" w14:textId="77777777" w:rsidR="00223823" w:rsidRPr="002D4C42" w:rsidRDefault="00223823" w:rsidP="002D7FBF">
            <w:pPr>
              <w:jc w:val="left"/>
              <w:rPr>
                <w:sz w:val="20"/>
                <w:szCs w:val="20"/>
                <w:lang w:val="en-US"/>
              </w:rPr>
            </w:pPr>
            <w:r>
              <w:rPr>
                <w:sz w:val="20"/>
                <w:szCs w:val="20"/>
                <w:lang w:val="en-US"/>
              </w:rPr>
              <w:t>(2) Competing alternatives clearly described</w:t>
            </w:r>
          </w:p>
        </w:tc>
      </w:tr>
      <w:tr w:rsidR="00223823" w14:paraId="038EBCC4" w14:textId="77777777" w:rsidTr="002D7FBF">
        <w:tc>
          <w:tcPr>
            <w:tcW w:w="883" w:type="dxa"/>
            <w:tcBorders>
              <w:top w:val="nil"/>
              <w:bottom w:val="nil"/>
            </w:tcBorders>
          </w:tcPr>
          <w:p w14:paraId="55E7EE98" w14:textId="77777777" w:rsidR="00223823" w:rsidRPr="002D4C42" w:rsidRDefault="00223823" w:rsidP="002D7FBF">
            <w:pPr>
              <w:jc w:val="center"/>
              <w:rPr>
                <w:sz w:val="20"/>
                <w:szCs w:val="20"/>
                <w:lang w:val="en-US"/>
              </w:rPr>
            </w:pPr>
          </w:p>
        </w:tc>
        <w:tc>
          <w:tcPr>
            <w:tcW w:w="3267" w:type="dxa"/>
            <w:tcBorders>
              <w:top w:val="nil"/>
              <w:bottom w:val="nil"/>
            </w:tcBorders>
          </w:tcPr>
          <w:p w14:paraId="3DB91C01" w14:textId="77777777" w:rsidR="00223823" w:rsidRPr="002D4C42" w:rsidRDefault="00223823" w:rsidP="002D7FBF">
            <w:pPr>
              <w:jc w:val="left"/>
              <w:rPr>
                <w:sz w:val="20"/>
                <w:szCs w:val="20"/>
                <w:lang w:val="en-US"/>
              </w:rPr>
            </w:pPr>
            <w:r>
              <w:rPr>
                <w:sz w:val="20"/>
                <w:szCs w:val="20"/>
                <w:lang w:val="en-US"/>
              </w:rPr>
              <w:t>(3) Well-estimated effectiveness</w:t>
            </w:r>
          </w:p>
        </w:tc>
        <w:tc>
          <w:tcPr>
            <w:tcW w:w="3271" w:type="dxa"/>
            <w:tcBorders>
              <w:top w:val="nil"/>
              <w:bottom w:val="nil"/>
            </w:tcBorders>
          </w:tcPr>
          <w:p w14:paraId="01742397" w14:textId="77777777" w:rsidR="00223823" w:rsidRPr="002D4C42" w:rsidRDefault="00223823" w:rsidP="002D7FBF">
            <w:pPr>
              <w:jc w:val="left"/>
              <w:rPr>
                <w:sz w:val="20"/>
                <w:szCs w:val="20"/>
                <w:lang w:val="en-US"/>
              </w:rPr>
            </w:pPr>
            <w:r>
              <w:rPr>
                <w:sz w:val="20"/>
                <w:szCs w:val="20"/>
                <w:lang w:val="en-US"/>
              </w:rPr>
              <w:t>(3) Best source for input estimates [8]</w:t>
            </w:r>
          </w:p>
        </w:tc>
        <w:tc>
          <w:tcPr>
            <w:tcW w:w="3264" w:type="dxa"/>
            <w:tcBorders>
              <w:top w:val="nil"/>
              <w:bottom w:val="nil"/>
            </w:tcBorders>
          </w:tcPr>
          <w:p w14:paraId="5F86076F" w14:textId="77777777" w:rsidR="00223823" w:rsidRPr="002D4C42" w:rsidRDefault="00223823" w:rsidP="002D7FBF">
            <w:pPr>
              <w:jc w:val="left"/>
              <w:rPr>
                <w:sz w:val="20"/>
                <w:szCs w:val="20"/>
                <w:lang w:val="en-US"/>
              </w:rPr>
            </w:pPr>
            <w:r>
              <w:rPr>
                <w:sz w:val="20"/>
                <w:szCs w:val="20"/>
                <w:lang w:val="en-US"/>
              </w:rPr>
              <w:t>(3) Relevant to UK context</w:t>
            </w:r>
          </w:p>
        </w:tc>
        <w:tc>
          <w:tcPr>
            <w:tcW w:w="3263" w:type="dxa"/>
            <w:tcBorders>
              <w:top w:val="nil"/>
              <w:bottom w:val="nil"/>
            </w:tcBorders>
          </w:tcPr>
          <w:p w14:paraId="33D81447" w14:textId="77777777" w:rsidR="00223823" w:rsidRPr="002D4C42" w:rsidRDefault="00223823" w:rsidP="002D7FBF">
            <w:pPr>
              <w:jc w:val="left"/>
              <w:rPr>
                <w:sz w:val="20"/>
                <w:szCs w:val="20"/>
                <w:lang w:val="en-US"/>
              </w:rPr>
            </w:pPr>
            <w:r>
              <w:rPr>
                <w:sz w:val="20"/>
                <w:szCs w:val="20"/>
                <w:lang w:val="en-US"/>
              </w:rPr>
              <w:t>(3) Well-defined research question posed in answerable form</w:t>
            </w:r>
          </w:p>
        </w:tc>
      </w:tr>
      <w:tr w:rsidR="00223823" w14:paraId="72FCC719" w14:textId="77777777" w:rsidTr="002D7FBF">
        <w:tc>
          <w:tcPr>
            <w:tcW w:w="883" w:type="dxa"/>
            <w:tcBorders>
              <w:top w:val="nil"/>
              <w:bottom w:val="nil"/>
            </w:tcBorders>
          </w:tcPr>
          <w:p w14:paraId="15EC5DEF" w14:textId="77777777" w:rsidR="00223823" w:rsidRPr="002D4C42" w:rsidRDefault="00223823" w:rsidP="002D7FBF">
            <w:pPr>
              <w:jc w:val="center"/>
              <w:rPr>
                <w:sz w:val="20"/>
                <w:szCs w:val="20"/>
                <w:lang w:val="en-US"/>
              </w:rPr>
            </w:pPr>
          </w:p>
        </w:tc>
        <w:tc>
          <w:tcPr>
            <w:tcW w:w="3267" w:type="dxa"/>
            <w:tcBorders>
              <w:top w:val="nil"/>
              <w:bottom w:val="nil"/>
            </w:tcBorders>
          </w:tcPr>
          <w:p w14:paraId="27DC4C2E" w14:textId="77777777" w:rsidR="00223823" w:rsidRPr="002D4C42" w:rsidRDefault="00223823" w:rsidP="002D7FBF">
            <w:pPr>
              <w:jc w:val="left"/>
              <w:rPr>
                <w:sz w:val="20"/>
                <w:szCs w:val="20"/>
                <w:lang w:val="en-US"/>
              </w:rPr>
            </w:pPr>
            <w:r>
              <w:rPr>
                <w:sz w:val="20"/>
                <w:szCs w:val="20"/>
                <w:lang w:val="en-US"/>
              </w:rPr>
              <w:t>(4) All relevant costs and effects identified</w:t>
            </w:r>
          </w:p>
        </w:tc>
        <w:tc>
          <w:tcPr>
            <w:tcW w:w="3271" w:type="dxa"/>
            <w:tcBorders>
              <w:top w:val="nil"/>
              <w:bottom w:val="nil"/>
            </w:tcBorders>
          </w:tcPr>
          <w:p w14:paraId="49633696" w14:textId="77777777" w:rsidR="00223823" w:rsidRPr="002D4C42" w:rsidRDefault="00223823" w:rsidP="002D7FBF">
            <w:pPr>
              <w:jc w:val="left"/>
              <w:rPr>
                <w:sz w:val="20"/>
                <w:szCs w:val="20"/>
                <w:lang w:val="en-US"/>
              </w:rPr>
            </w:pPr>
            <w:r>
              <w:rPr>
                <w:sz w:val="20"/>
                <w:szCs w:val="20"/>
                <w:lang w:val="en-US"/>
              </w:rPr>
              <w:t xml:space="preserve">(4) Subgroups prespecified at start of study [1] </w:t>
            </w:r>
          </w:p>
        </w:tc>
        <w:tc>
          <w:tcPr>
            <w:tcW w:w="3264" w:type="dxa"/>
            <w:tcBorders>
              <w:top w:val="nil"/>
              <w:bottom w:val="nil"/>
            </w:tcBorders>
          </w:tcPr>
          <w:p w14:paraId="7E31E2F8" w14:textId="77777777" w:rsidR="00223823" w:rsidRPr="002D4C42" w:rsidRDefault="00223823" w:rsidP="002D7FBF">
            <w:pPr>
              <w:jc w:val="left"/>
              <w:rPr>
                <w:sz w:val="20"/>
                <w:szCs w:val="20"/>
                <w:lang w:val="en-US"/>
              </w:rPr>
            </w:pPr>
            <w:r>
              <w:rPr>
                <w:sz w:val="20"/>
                <w:szCs w:val="20"/>
                <w:lang w:val="en-US"/>
              </w:rPr>
              <w:t>(4) Perspective clearly stated</w:t>
            </w:r>
          </w:p>
        </w:tc>
        <w:tc>
          <w:tcPr>
            <w:tcW w:w="3263" w:type="dxa"/>
            <w:tcBorders>
              <w:top w:val="nil"/>
              <w:bottom w:val="nil"/>
            </w:tcBorders>
          </w:tcPr>
          <w:p w14:paraId="5ADD3310" w14:textId="77777777" w:rsidR="00223823" w:rsidRPr="002D4C42" w:rsidRDefault="00223823" w:rsidP="002D7FBF">
            <w:pPr>
              <w:jc w:val="left"/>
              <w:rPr>
                <w:sz w:val="20"/>
                <w:szCs w:val="20"/>
                <w:lang w:val="en-US"/>
              </w:rPr>
            </w:pPr>
            <w:r>
              <w:rPr>
                <w:sz w:val="20"/>
                <w:szCs w:val="20"/>
                <w:lang w:val="en-US"/>
              </w:rPr>
              <w:t>(4) Appropriate economic study design for stated objective</w:t>
            </w:r>
          </w:p>
        </w:tc>
      </w:tr>
      <w:tr w:rsidR="00223823" w14:paraId="73299F7A" w14:textId="77777777" w:rsidTr="002D7FBF">
        <w:tc>
          <w:tcPr>
            <w:tcW w:w="883" w:type="dxa"/>
            <w:tcBorders>
              <w:top w:val="nil"/>
              <w:bottom w:val="nil"/>
            </w:tcBorders>
          </w:tcPr>
          <w:p w14:paraId="666F0590" w14:textId="77777777" w:rsidR="00223823" w:rsidRPr="002D4C42" w:rsidRDefault="00223823" w:rsidP="002D7FBF">
            <w:pPr>
              <w:jc w:val="center"/>
              <w:rPr>
                <w:sz w:val="20"/>
                <w:szCs w:val="20"/>
                <w:lang w:val="en-US"/>
              </w:rPr>
            </w:pPr>
          </w:p>
        </w:tc>
        <w:tc>
          <w:tcPr>
            <w:tcW w:w="3267" w:type="dxa"/>
            <w:tcBorders>
              <w:top w:val="nil"/>
              <w:bottom w:val="nil"/>
            </w:tcBorders>
          </w:tcPr>
          <w:p w14:paraId="4C354C57" w14:textId="77777777" w:rsidR="00223823" w:rsidRPr="002D4C42" w:rsidRDefault="00223823" w:rsidP="002D7FBF">
            <w:pPr>
              <w:jc w:val="left"/>
              <w:rPr>
                <w:sz w:val="20"/>
                <w:szCs w:val="20"/>
                <w:lang w:val="en-US"/>
              </w:rPr>
            </w:pPr>
            <w:r>
              <w:rPr>
                <w:sz w:val="20"/>
                <w:szCs w:val="20"/>
                <w:lang w:val="en-US"/>
              </w:rPr>
              <w:t>(5) All relevant costs and effects measured accurately</w:t>
            </w:r>
          </w:p>
        </w:tc>
        <w:tc>
          <w:tcPr>
            <w:tcW w:w="3271" w:type="dxa"/>
            <w:tcBorders>
              <w:top w:val="nil"/>
              <w:bottom w:val="nil"/>
            </w:tcBorders>
          </w:tcPr>
          <w:p w14:paraId="33BE7614" w14:textId="77777777" w:rsidR="00223823" w:rsidRPr="002D4C42" w:rsidRDefault="00223823" w:rsidP="002D7FBF">
            <w:pPr>
              <w:jc w:val="left"/>
              <w:rPr>
                <w:sz w:val="20"/>
                <w:szCs w:val="20"/>
                <w:lang w:val="en-US"/>
              </w:rPr>
            </w:pPr>
            <w:r>
              <w:rPr>
                <w:sz w:val="20"/>
                <w:szCs w:val="20"/>
                <w:lang w:val="en-US"/>
              </w:rPr>
              <w:t>(5) Sensitivity analysis conducted to assess uncertainty &amp; assumptions [9]</w:t>
            </w:r>
          </w:p>
        </w:tc>
        <w:tc>
          <w:tcPr>
            <w:tcW w:w="3264" w:type="dxa"/>
            <w:tcBorders>
              <w:top w:val="nil"/>
              <w:bottom w:val="nil"/>
            </w:tcBorders>
          </w:tcPr>
          <w:p w14:paraId="2CC4BA41" w14:textId="77777777" w:rsidR="00223823" w:rsidRPr="002D4C42" w:rsidRDefault="00223823" w:rsidP="002D7FBF">
            <w:pPr>
              <w:jc w:val="left"/>
              <w:rPr>
                <w:sz w:val="20"/>
                <w:szCs w:val="20"/>
                <w:lang w:val="en-US"/>
              </w:rPr>
            </w:pPr>
            <w:r>
              <w:rPr>
                <w:sz w:val="20"/>
                <w:szCs w:val="20"/>
                <w:lang w:val="en-US"/>
              </w:rPr>
              <w:t xml:space="preserve">(5) All direct health and other effects included </w:t>
            </w:r>
          </w:p>
        </w:tc>
        <w:tc>
          <w:tcPr>
            <w:tcW w:w="3263" w:type="dxa"/>
            <w:tcBorders>
              <w:top w:val="nil"/>
              <w:bottom w:val="nil"/>
            </w:tcBorders>
          </w:tcPr>
          <w:p w14:paraId="122A130D" w14:textId="77777777" w:rsidR="00223823" w:rsidRPr="002D4C42" w:rsidRDefault="00223823" w:rsidP="002D7FBF">
            <w:pPr>
              <w:jc w:val="left"/>
              <w:rPr>
                <w:sz w:val="20"/>
                <w:szCs w:val="20"/>
                <w:lang w:val="en-US"/>
              </w:rPr>
            </w:pPr>
            <w:r>
              <w:rPr>
                <w:sz w:val="20"/>
                <w:szCs w:val="20"/>
                <w:lang w:val="en-US"/>
              </w:rPr>
              <w:t>(5) Model structural assumptions and validity properly reported</w:t>
            </w:r>
          </w:p>
        </w:tc>
      </w:tr>
      <w:tr w:rsidR="00223823" w14:paraId="0A25F687" w14:textId="77777777" w:rsidTr="002D7FBF">
        <w:tc>
          <w:tcPr>
            <w:tcW w:w="883" w:type="dxa"/>
            <w:tcBorders>
              <w:top w:val="nil"/>
              <w:bottom w:val="nil"/>
            </w:tcBorders>
          </w:tcPr>
          <w:p w14:paraId="1ED80FA5" w14:textId="77777777" w:rsidR="00223823" w:rsidRPr="002D4C42" w:rsidRDefault="00223823" w:rsidP="002D7FBF">
            <w:pPr>
              <w:jc w:val="center"/>
              <w:rPr>
                <w:sz w:val="20"/>
                <w:szCs w:val="20"/>
                <w:lang w:val="en-US"/>
              </w:rPr>
            </w:pPr>
          </w:p>
        </w:tc>
        <w:tc>
          <w:tcPr>
            <w:tcW w:w="3267" w:type="dxa"/>
            <w:tcBorders>
              <w:top w:val="nil"/>
              <w:bottom w:val="nil"/>
            </w:tcBorders>
          </w:tcPr>
          <w:p w14:paraId="61DCFE63" w14:textId="77777777" w:rsidR="00223823" w:rsidRPr="002D4C42" w:rsidRDefault="00223823" w:rsidP="002D7FBF">
            <w:pPr>
              <w:jc w:val="left"/>
              <w:rPr>
                <w:sz w:val="20"/>
                <w:szCs w:val="20"/>
                <w:lang w:val="en-US"/>
              </w:rPr>
            </w:pPr>
            <w:r>
              <w:rPr>
                <w:sz w:val="20"/>
                <w:szCs w:val="20"/>
                <w:lang w:val="en-US"/>
              </w:rPr>
              <w:t>(6) All relevant costs and effects valued credibly</w:t>
            </w:r>
          </w:p>
        </w:tc>
        <w:tc>
          <w:tcPr>
            <w:tcW w:w="3271" w:type="dxa"/>
            <w:tcBorders>
              <w:top w:val="nil"/>
              <w:bottom w:val="nil"/>
            </w:tcBorders>
          </w:tcPr>
          <w:p w14:paraId="761806CF" w14:textId="77777777" w:rsidR="00223823" w:rsidRPr="002D4C42" w:rsidRDefault="00223823" w:rsidP="002D7FBF">
            <w:pPr>
              <w:jc w:val="left"/>
              <w:rPr>
                <w:sz w:val="20"/>
                <w:szCs w:val="20"/>
                <w:lang w:val="en-US"/>
              </w:rPr>
            </w:pPr>
            <w:r>
              <w:rPr>
                <w:sz w:val="20"/>
                <w:szCs w:val="20"/>
                <w:lang w:val="en-US"/>
              </w:rPr>
              <w:t>(6) Appropriate incremental analysis conducted [6]</w:t>
            </w:r>
          </w:p>
        </w:tc>
        <w:tc>
          <w:tcPr>
            <w:tcW w:w="3264" w:type="dxa"/>
            <w:tcBorders>
              <w:top w:val="nil"/>
              <w:bottom w:val="nil"/>
            </w:tcBorders>
          </w:tcPr>
          <w:p w14:paraId="12CA3427" w14:textId="77777777" w:rsidR="00223823" w:rsidRPr="002D4C42" w:rsidRDefault="00223823" w:rsidP="002D7FBF">
            <w:pPr>
              <w:jc w:val="left"/>
              <w:rPr>
                <w:sz w:val="20"/>
                <w:szCs w:val="20"/>
                <w:lang w:val="en-US"/>
              </w:rPr>
            </w:pPr>
            <w:r>
              <w:rPr>
                <w:sz w:val="20"/>
                <w:szCs w:val="20"/>
                <w:lang w:val="en-US"/>
              </w:rPr>
              <w:t>(6) Appropriate discounting of future costs and outcomes</w:t>
            </w:r>
          </w:p>
        </w:tc>
        <w:tc>
          <w:tcPr>
            <w:tcW w:w="3263" w:type="dxa"/>
            <w:tcBorders>
              <w:top w:val="nil"/>
              <w:bottom w:val="nil"/>
            </w:tcBorders>
          </w:tcPr>
          <w:p w14:paraId="723F86DE" w14:textId="77777777" w:rsidR="00223823" w:rsidRPr="002D4C42" w:rsidRDefault="00223823" w:rsidP="002D7FBF">
            <w:pPr>
              <w:jc w:val="left"/>
              <w:rPr>
                <w:sz w:val="20"/>
                <w:szCs w:val="20"/>
                <w:lang w:val="en-US"/>
              </w:rPr>
            </w:pPr>
            <w:r>
              <w:rPr>
                <w:sz w:val="20"/>
                <w:szCs w:val="20"/>
                <w:lang w:val="en-US"/>
              </w:rPr>
              <w:t>(6) Appropriate time horizon for costs and consequences</w:t>
            </w:r>
          </w:p>
        </w:tc>
      </w:tr>
      <w:tr w:rsidR="00223823" w14:paraId="77AC4781" w14:textId="77777777" w:rsidTr="002D7FBF">
        <w:tc>
          <w:tcPr>
            <w:tcW w:w="883" w:type="dxa"/>
            <w:tcBorders>
              <w:top w:val="nil"/>
              <w:bottom w:val="nil"/>
            </w:tcBorders>
          </w:tcPr>
          <w:p w14:paraId="6D6F4087" w14:textId="77777777" w:rsidR="00223823" w:rsidRPr="002D4C42" w:rsidRDefault="00223823" w:rsidP="002D7FBF">
            <w:pPr>
              <w:jc w:val="center"/>
              <w:rPr>
                <w:sz w:val="20"/>
                <w:szCs w:val="20"/>
                <w:lang w:val="en-US"/>
              </w:rPr>
            </w:pPr>
          </w:p>
        </w:tc>
        <w:tc>
          <w:tcPr>
            <w:tcW w:w="3267" w:type="dxa"/>
            <w:tcBorders>
              <w:top w:val="nil"/>
              <w:bottom w:val="nil"/>
            </w:tcBorders>
          </w:tcPr>
          <w:p w14:paraId="600B70AE" w14:textId="77777777" w:rsidR="00223823" w:rsidRPr="002D4C42" w:rsidRDefault="00223823" w:rsidP="002D7FBF">
            <w:pPr>
              <w:jc w:val="left"/>
              <w:rPr>
                <w:sz w:val="20"/>
                <w:szCs w:val="20"/>
                <w:lang w:val="en-US"/>
              </w:rPr>
            </w:pPr>
            <w:r>
              <w:rPr>
                <w:sz w:val="20"/>
                <w:szCs w:val="20"/>
                <w:lang w:val="en-US"/>
              </w:rPr>
              <w:t>(7) Account for differential timing of costs and effects</w:t>
            </w:r>
          </w:p>
        </w:tc>
        <w:tc>
          <w:tcPr>
            <w:tcW w:w="3271" w:type="dxa"/>
            <w:tcBorders>
              <w:top w:val="nil"/>
              <w:bottom w:val="nil"/>
            </w:tcBorders>
          </w:tcPr>
          <w:p w14:paraId="31EEA3F2" w14:textId="77777777" w:rsidR="00223823" w:rsidRPr="002D4C42" w:rsidRDefault="00223823" w:rsidP="002D7FBF">
            <w:pPr>
              <w:jc w:val="left"/>
              <w:rPr>
                <w:sz w:val="20"/>
                <w:szCs w:val="20"/>
                <w:lang w:val="en-US"/>
              </w:rPr>
            </w:pPr>
            <w:r>
              <w:rPr>
                <w:sz w:val="20"/>
                <w:szCs w:val="20"/>
                <w:lang w:val="en-US"/>
              </w:rPr>
              <w:t>(7) Methods for data use/abstraction clearly stated [5]</w:t>
            </w:r>
          </w:p>
        </w:tc>
        <w:tc>
          <w:tcPr>
            <w:tcW w:w="3264" w:type="dxa"/>
            <w:tcBorders>
              <w:top w:val="nil"/>
              <w:bottom w:val="nil"/>
            </w:tcBorders>
          </w:tcPr>
          <w:p w14:paraId="2B144180" w14:textId="77777777" w:rsidR="00223823" w:rsidRPr="002D4C42" w:rsidRDefault="00223823" w:rsidP="002D7FBF">
            <w:pPr>
              <w:jc w:val="left"/>
              <w:rPr>
                <w:sz w:val="20"/>
                <w:szCs w:val="20"/>
                <w:lang w:val="en-US"/>
              </w:rPr>
            </w:pPr>
            <w:r>
              <w:rPr>
                <w:sz w:val="20"/>
                <w:szCs w:val="20"/>
                <w:lang w:val="en-US"/>
              </w:rPr>
              <w:t>(7) Value health effects in QALYs</w:t>
            </w:r>
          </w:p>
        </w:tc>
        <w:tc>
          <w:tcPr>
            <w:tcW w:w="3263" w:type="dxa"/>
            <w:tcBorders>
              <w:top w:val="nil"/>
              <w:bottom w:val="nil"/>
            </w:tcBorders>
          </w:tcPr>
          <w:p w14:paraId="43218306" w14:textId="77777777" w:rsidR="00223823" w:rsidRPr="002D4C42" w:rsidRDefault="00223823" w:rsidP="002D7FBF">
            <w:pPr>
              <w:jc w:val="left"/>
              <w:rPr>
                <w:sz w:val="20"/>
                <w:szCs w:val="20"/>
                <w:lang w:val="en-US"/>
              </w:rPr>
            </w:pPr>
            <w:r>
              <w:rPr>
                <w:sz w:val="20"/>
                <w:szCs w:val="20"/>
                <w:lang w:val="en-US"/>
              </w:rPr>
              <w:t>(7) Appropriate perspective</w:t>
            </w:r>
          </w:p>
        </w:tc>
      </w:tr>
      <w:tr w:rsidR="00223823" w14:paraId="14CE0F22" w14:textId="77777777" w:rsidTr="002D7FBF">
        <w:tc>
          <w:tcPr>
            <w:tcW w:w="883" w:type="dxa"/>
            <w:tcBorders>
              <w:top w:val="nil"/>
              <w:bottom w:val="nil"/>
            </w:tcBorders>
          </w:tcPr>
          <w:p w14:paraId="27402743" w14:textId="77777777" w:rsidR="00223823" w:rsidRPr="002D4C42" w:rsidRDefault="00223823" w:rsidP="002D7FBF">
            <w:pPr>
              <w:jc w:val="center"/>
              <w:rPr>
                <w:sz w:val="20"/>
                <w:szCs w:val="20"/>
                <w:lang w:val="en-US"/>
              </w:rPr>
            </w:pPr>
          </w:p>
        </w:tc>
        <w:tc>
          <w:tcPr>
            <w:tcW w:w="3267" w:type="dxa"/>
            <w:tcBorders>
              <w:top w:val="nil"/>
              <w:bottom w:val="nil"/>
            </w:tcBorders>
          </w:tcPr>
          <w:p w14:paraId="632EF181" w14:textId="77777777" w:rsidR="00223823" w:rsidRDefault="00223823" w:rsidP="002D7FBF">
            <w:pPr>
              <w:jc w:val="left"/>
              <w:rPr>
                <w:sz w:val="20"/>
                <w:szCs w:val="20"/>
                <w:lang w:val="en-US"/>
              </w:rPr>
            </w:pPr>
            <w:r>
              <w:rPr>
                <w:sz w:val="20"/>
                <w:szCs w:val="20"/>
                <w:lang w:val="en-US"/>
              </w:rPr>
              <w:t>(8) Appropriate incremental analysis conducted</w:t>
            </w:r>
          </w:p>
        </w:tc>
        <w:tc>
          <w:tcPr>
            <w:tcW w:w="3271" w:type="dxa"/>
            <w:tcBorders>
              <w:top w:val="nil"/>
              <w:bottom w:val="nil"/>
            </w:tcBorders>
          </w:tcPr>
          <w:p w14:paraId="1AF3DC99" w14:textId="77777777" w:rsidR="00223823" w:rsidRDefault="00223823" w:rsidP="002D7FBF">
            <w:pPr>
              <w:jc w:val="left"/>
              <w:rPr>
                <w:sz w:val="20"/>
                <w:szCs w:val="20"/>
                <w:lang w:val="en-US"/>
              </w:rPr>
            </w:pPr>
            <w:r>
              <w:rPr>
                <w:sz w:val="20"/>
                <w:szCs w:val="20"/>
                <w:lang w:val="en-US"/>
              </w:rPr>
              <w:t>(8) Appropriate time horizon and discounting [7]</w:t>
            </w:r>
          </w:p>
        </w:tc>
        <w:tc>
          <w:tcPr>
            <w:tcW w:w="3264" w:type="dxa"/>
            <w:tcBorders>
              <w:top w:val="nil"/>
              <w:bottom w:val="nil"/>
            </w:tcBorders>
          </w:tcPr>
          <w:p w14:paraId="1862A14B" w14:textId="77777777" w:rsidR="00223823" w:rsidRDefault="00223823" w:rsidP="002D7FBF">
            <w:pPr>
              <w:jc w:val="left"/>
              <w:rPr>
                <w:sz w:val="20"/>
                <w:szCs w:val="20"/>
                <w:lang w:val="en-US"/>
              </w:rPr>
            </w:pPr>
            <w:r>
              <w:rPr>
                <w:sz w:val="20"/>
                <w:szCs w:val="20"/>
                <w:lang w:val="en-US"/>
              </w:rPr>
              <w:t>(8) Non-health costs/outcomes appropriately measured/valued</w:t>
            </w:r>
          </w:p>
        </w:tc>
        <w:tc>
          <w:tcPr>
            <w:tcW w:w="3263" w:type="dxa"/>
            <w:tcBorders>
              <w:top w:val="nil"/>
              <w:bottom w:val="nil"/>
            </w:tcBorders>
          </w:tcPr>
          <w:p w14:paraId="1AD26735" w14:textId="77777777" w:rsidR="00223823" w:rsidRPr="002D4C42" w:rsidRDefault="00223823" w:rsidP="002D7FBF">
            <w:pPr>
              <w:jc w:val="left"/>
              <w:rPr>
                <w:sz w:val="20"/>
                <w:szCs w:val="20"/>
                <w:lang w:val="en-US"/>
              </w:rPr>
            </w:pPr>
            <w:r>
              <w:rPr>
                <w:sz w:val="20"/>
                <w:szCs w:val="20"/>
                <w:lang w:val="en-US"/>
              </w:rPr>
              <w:t>(8) All important and relevant costs for alternatives identified</w:t>
            </w:r>
          </w:p>
        </w:tc>
      </w:tr>
      <w:tr w:rsidR="00223823" w14:paraId="783B8045" w14:textId="77777777" w:rsidTr="002D7FBF">
        <w:tc>
          <w:tcPr>
            <w:tcW w:w="883" w:type="dxa"/>
            <w:tcBorders>
              <w:top w:val="nil"/>
              <w:bottom w:val="nil"/>
            </w:tcBorders>
          </w:tcPr>
          <w:p w14:paraId="40274BA4" w14:textId="77777777" w:rsidR="00223823" w:rsidRPr="002D4C42" w:rsidRDefault="00223823" w:rsidP="002D7FBF">
            <w:pPr>
              <w:jc w:val="center"/>
              <w:rPr>
                <w:sz w:val="20"/>
                <w:szCs w:val="20"/>
                <w:lang w:val="en-US"/>
              </w:rPr>
            </w:pPr>
          </w:p>
        </w:tc>
        <w:tc>
          <w:tcPr>
            <w:tcW w:w="3267" w:type="dxa"/>
            <w:tcBorders>
              <w:top w:val="nil"/>
              <w:bottom w:val="nil"/>
            </w:tcBorders>
          </w:tcPr>
          <w:p w14:paraId="3E8DA693" w14:textId="77777777" w:rsidR="00223823" w:rsidRPr="002D4C42" w:rsidRDefault="00223823" w:rsidP="002D7FBF">
            <w:pPr>
              <w:jc w:val="left"/>
              <w:rPr>
                <w:sz w:val="20"/>
                <w:szCs w:val="20"/>
                <w:lang w:val="en-US"/>
              </w:rPr>
            </w:pPr>
            <w:r>
              <w:rPr>
                <w:sz w:val="20"/>
                <w:szCs w:val="20"/>
                <w:lang w:val="en-US"/>
              </w:rPr>
              <w:t>(9) Allowance for uncertainty</w:t>
            </w:r>
          </w:p>
        </w:tc>
        <w:tc>
          <w:tcPr>
            <w:tcW w:w="3271" w:type="dxa"/>
            <w:tcBorders>
              <w:top w:val="nil"/>
              <w:bottom w:val="nil"/>
            </w:tcBorders>
          </w:tcPr>
          <w:p w14:paraId="5B3C20A1" w14:textId="77777777" w:rsidR="00223823" w:rsidRPr="002D4C42" w:rsidRDefault="00223823" w:rsidP="002D7FBF">
            <w:pPr>
              <w:jc w:val="left"/>
              <w:rPr>
                <w:sz w:val="20"/>
                <w:szCs w:val="20"/>
                <w:lang w:val="en-US"/>
              </w:rPr>
            </w:pPr>
            <w:r>
              <w:rPr>
                <w:sz w:val="20"/>
                <w:szCs w:val="20"/>
                <w:lang w:val="en-US"/>
              </w:rPr>
              <w:t>(9) Appropriate cost measurement and unit costs described [8]</w:t>
            </w:r>
          </w:p>
        </w:tc>
        <w:tc>
          <w:tcPr>
            <w:tcW w:w="3264" w:type="dxa"/>
            <w:tcBorders>
              <w:top w:val="nil"/>
              <w:bottom w:val="nil"/>
            </w:tcBorders>
          </w:tcPr>
          <w:p w14:paraId="2CBCA86A" w14:textId="77777777" w:rsidR="00223823" w:rsidRPr="002D4C42" w:rsidRDefault="00223823" w:rsidP="002D7FBF">
            <w:pPr>
              <w:jc w:val="left"/>
              <w:rPr>
                <w:sz w:val="20"/>
                <w:szCs w:val="20"/>
                <w:lang w:val="en-US"/>
              </w:rPr>
            </w:pPr>
            <w:r>
              <w:rPr>
                <w:sz w:val="20"/>
                <w:szCs w:val="20"/>
                <w:lang w:val="en-US"/>
              </w:rPr>
              <w:t>(9) Valid model structure for topic</w:t>
            </w:r>
          </w:p>
        </w:tc>
        <w:tc>
          <w:tcPr>
            <w:tcW w:w="3263" w:type="dxa"/>
            <w:tcBorders>
              <w:top w:val="nil"/>
              <w:bottom w:val="nil"/>
            </w:tcBorders>
          </w:tcPr>
          <w:p w14:paraId="5C95C1DF" w14:textId="77777777" w:rsidR="00223823" w:rsidRPr="002D4C42" w:rsidRDefault="00223823" w:rsidP="002D7FBF">
            <w:pPr>
              <w:jc w:val="left"/>
              <w:rPr>
                <w:sz w:val="20"/>
                <w:szCs w:val="20"/>
                <w:lang w:val="en-US"/>
              </w:rPr>
            </w:pPr>
            <w:r>
              <w:rPr>
                <w:sz w:val="20"/>
                <w:szCs w:val="20"/>
                <w:lang w:val="en-US"/>
              </w:rPr>
              <w:t>(9) All costs measured in physical units</w:t>
            </w:r>
          </w:p>
        </w:tc>
      </w:tr>
      <w:tr w:rsidR="00223823" w14:paraId="6A4B753E" w14:textId="77777777" w:rsidTr="002D7FBF">
        <w:tc>
          <w:tcPr>
            <w:tcW w:w="883" w:type="dxa"/>
            <w:tcBorders>
              <w:top w:val="nil"/>
              <w:bottom w:val="nil"/>
            </w:tcBorders>
          </w:tcPr>
          <w:p w14:paraId="1DB4C55D" w14:textId="77777777" w:rsidR="00223823" w:rsidRPr="002D4C42" w:rsidRDefault="00223823" w:rsidP="002D7FBF">
            <w:pPr>
              <w:jc w:val="center"/>
              <w:rPr>
                <w:sz w:val="20"/>
                <w:szCs w:val="20"/>
                <w:lang w:val="en-US"/>
              </w:rPr>
            </w:pPr>
          </w:p>
        </w:tc>
        <w:tc>
          <w:tcPr>
            <w:tcW w:w="3267" w:type="dxa"/>
            <w:tcBorders>
              <w:top w:val="nil"/>
              <w:bottom w:val="nil"/>
            </w:tcBorders>
          </w:tcPr>
          <w:p w14:paraId="3B0442A6" w14:textId="77777777" w:rsidR="00223823" w:rsidRPr="002D4C42" w:rsidRDefault="00223823" w:rsidP="002D7FBF">
            <w:pPr>
              <w:jc w:val="left"/>
              <w:rPr>
                <w:sz w:val="20"/>
                <w:szCs w:val="20"/>
                <w:lang w:val="en-US"/>
              </w:rPr>
            </w:pPr>
            <w:r>
              <w:rPr>
                <w:sz w:val="20"/>
                <w:szCs w:val="20"/>
                <w:lang w:val="en-US"/>
              </w:rPr>
              <w:t>(10) Include all issues for evaluation users in results and discussion</w:t>
            </w:r>
          </w:p>
        </w:tc>
        <w:tc>
          <w:tcPr>
            <w:tcW w:w="3271" w:type="dxa"/>
            <w:tcBorders>
              <w:top w:val="nil"/>
              <w:bottom w:val="nil"/>
            </w:tcBorders>
          </w:tcPr>
          <w:p w14:paraId="2D7DA72F" w14:textId="77777777" w:rsidR="00223823" w:rsidRPr="002D4C42" w:rsidRDefault="00223823" w:rsidP="002D7FBF">
            <w:pPr>
              <w:jc w:val="left"/>
              <w:rPr>
                <w:sz w:val="20"/>
                <w:szCs w:val="20"/>
                <w:lang w:val="en-US"/>
              </w:rPr>
            </w:pPr>
            <w:r>
              <w:rPr>
                <w:sz w:val="20"/>
                <w:szCs w:val="20"/>
                <w:lang w:val="en-US"/>
              </w:rPr>
              <w:t>(10) Primary outcome measures clearly stated with justification [6]</w:t>
            </w:r>
          </w:p>
        </w:tc>
        <w:tc>
          <w:tcPr>
            <w:tcW w:w="3264" w:type="dxa"/>
            <w:tcBorders>
              <w:top w:val="nil"/>
              <w:bottom w:val="nil"/>
            </w:tcBorders>
          </w:tcPr>
          <w:p w14:paraId="4883777D" w14:textId="77777777" w:rsidR="00223823" w:rsidRPr="002D4C42" w:rsidRDefault="00223823" w:rsidP="002D7FBF">
            <w:pPr>
              <w:jc w:val="left"/>
              <w:rPr>
                <w:sz w:val="20"/>
                <w:szCs w:val="20"/>
                <w:lang w:val="en-US"/>
              </w:rPr>
            </w:pPr>
            <w:r>
              <w:rPr>
                <w:sz w:val="20"/>
                <w:szCs w:val="20"/>
                <w:lang w:val="en-US"/>
              </w:rPr>
              <w:t>(10) Appropriate time horizon for costs and outcomes</w:t>
            </w:r>
          </w:p>
        </w:tc>
        <w:tc>
          <w:tcPr>
            <w:tcW w:w="3263" w:type="dxa"/>
            <w:tcBorders>
              <w:top w:val="nil"/>
              <w:bottom w:val="nil"/>
            </w:tcBorders>
          </w:tcPr>
          <w:p w14:paraId="768BBFD6" w14:textId="77777777" w:rsidR="00223823" w:rsidRPr="002D4C42" w:rsidRDefault="00223823" w:rsidP="002D7FBF">
            <w:pPr>
              <w:jc w:val="left"/>
              <w:rPr>
                <w:sz w:val="20"/>
                <w:szCs w:val="20"/>
                <w:lang w:val="en-US"/>
              </w:rPr>
            </w:pPr>
            <w:r>
              <w:rPr>
                <w:sz w:val="20"/>
                <w:szCs w:val="20"/>
                <w:lang w:val="en-US"/>
              </w:rPr>
              <w:t>(10) All costs valued appropriately</w:t>
            </w:r>
          </w:p>
        </w:tc>
      </w:tr>
      <w:tr w:rsidR="00223823" w14:paraId="3141F7CF" w14:textId="77777777" w:rsidTr="002D7FBF">
        <w:tc>
          <w:tcPr>
            <w:tcW w:w="883" w:type="dxa"/>
            <w:tcBorders>
              <w:top w:val="nil"/>
              <w:bottom w:val="nil"/>
            </w:tcBorders>
          </w:tcPr>
          <w:p w14:paraId="6BDDB924" w14:textId="77777777" w:rsidR="00223823" w:rsidRPr="002D4C42" w:rsidRDefault="00223823" w:rsidP="002D7FBF">
            <w:pPr>
              <w:jc w:val="center"/>
              <w:rPr>
                <w:sz w:val="20"/>
                <w:szCs w:val="20"/>
                <w:lang w:val="en-US"/>
              </w:rPr>
            </w:pPr>
          </w:p>
        </w:tc>
        <w:tc>
          <w:tcPr>
            <w:tcW w:w="3267" w:type="dxa"/>
            <w:tcBorders>
              <w:top w:val="nil"/>
              <w:bottom w:val="nil"/>
            </w:tcBorders>
          </w:tcPr>
          <w:p w14:paraId="34149051" w14:textId="77777777" w:rsidR="00223823" w:rsidRPr="002D4C42" w:rsidRDefault="00223823" w:rsidP="002D7FBF">
            <w:pPr>
              <w:jc w:val="left"/>
              <w:rPr>
                <w:sz w:val="20"/>
                <w:szCs w:val="20"/>
                <w:lang w:val="en-US"/>
              </w:rPr>
            </w:pPr>
          </w:p>
        </w:tc>
        <w:tc>
          <w:tcPr>
            <w:tcW w:w="3271" w:type="dxa"/>
            <w:tcBorders>
              <w:top w:val="nil"/>
              <w:bottom w:val="nil"/>
            </w:tcBorders>
          </w:tcPr>
          <w:p w14:paraId="13F13F2E" w14:textId="77777777" w:rsidR="00223823" w:rsidRPr="002D4C42" w:rsidRDefault="00223823" w:rsidP="002D7FBF">
            <w:pPr>
              <w:jc w:val="left"/>
              <w:rPr>
                <w:sz w:val="20"/>
                <w:szCs w:val="20"/>
                <w:lang w:val="en-US"/>
              </w:rPr>
            </w:pPr>
            <w:r>
              <w:rPr>
                <w:sz w:val="20"/>
                <w:szCs w:val="20"/>
                <w:lang w:val="en-US"/>
              </w:rPr>
              <w:t>(11) Valid health outcome measures used [7]</w:t>
            </w:r>
          </w:p>
        </w:tc>
        <w:tc>
          <w:tcPr>
            <w:tcW w:w="3264" w:type="dxa"/>
            <w:tcBorders>
              <w:top w:val="nil"/>
              <w:bottom w:val="nil"/>
            </w:tcBorders>
          </w:tcPr>
          <w:p w14:paraId="291193B1" w14:textId="77777777" w:rsidR="00223823" w:rsidRPr="002D4C42" w:rsidRDefault="00223823" w:rsidP="002D7FBF">
            <w:pPr>
              <w:jc w:val="left"/>
              <w:rPr>
                <w:sz w:val="20"/>
                <w:szCs w:val="20"/>
                <w:lang w:val="en-US"/>
              </w:rPr>
            </w:pPr>
            <w:r>
              <w:rPr>
                <w:sz w:val="20"/>
                <w:szCs w:val="20"/>
                <w:lang w:val="en-US"/>
              </w:rPr>
              <w:t>(11) All relevant outcomes included</w:t>
            </w:r>
          </w:p>
        </w:tc>
        <w:tc>
          <w:tcPr>
            <w:tcW w:w="3263" w:type="dxa"/>
            <w:tcBorders>
              <w:top w:val="nil"/>
              <w:bottom w:val="nil"/>
            </w:tcBorders>
          </w:tcPr>
          <w:p w14:paraId="225BA7D2" w14:textId="77777777" w:rsidR="00223823" w:rsidRPr="002D4C42" w:rsidRDefault="00223823" w:rsidP="002D7FBF">
            <w:pPr>
              <w:jc w:val="left"/>
              <w:rPr>
                <w:sz w:val="20"/>
                <w:szCs w:val="20"/>
                <w:lang w:val="en-US"/>
              </w:rPr>
            </w:pPr>
            <w:r>
              <w:rPr>
                <w:sz w:val="20"/>
                <w:szCs w:val="20"/>
                <w:lang w:val="en-US"/>
              </w:rPr>
              <w:t>(11) All important and relevant outcomes for alternatives identified</w:t>
            </w:r>
          </w:p>
        </w:tc>
      </w:tr>
      <w:tr w:rsidR="00223823" w14:paraId="44534580" w14:textId="77777777" w:rsidTr="002D7FBF">
        <w:tc>
          <w:tcPr>
            <w:tcW w:w="883" w:type="dxa"/>
            <w:tcBorders>
              <w:top w:val="nil"/>
              <w:bottom w:val="nil"/>
            </w:tcBorders>
          </w:tcPr>
          <w:p w14:paraId="4ACC95D8" w14:textId="77777777" w:rsidR="00223823" w:rsidRPr="002D4C42" w:rsidRDefault="00223823" w:rsidP="002D7FBF">
            <w:pPr>
              <w:jc w:val="center"/>
              <w:rPr>
                <w:sz w:val="20"/>
                <w:szCs w:val="20"/>
                <w:lang w:val="en-US"/>
              </w:rPr>
            </w:pPr>
          </w:p>
        </w:tc>
        <w:tc>
          <w:tcPr>
            <w:tcW w:w="3267" w:type="dxa"/>
            <w:tcBorders>
              <w:top w:val="nil"/>
              <w:bottom w:val="nil"/>
            </w:tcBorders>
          </w:tcPr>
          <w:p w14:paraId="259D4A8D" w14:textId="77777777" w:rsidR="00223823" w:rsidRPr="002D4C42" w:rsidRDefault="00223823" w:rsidP="002D7FBF">
            <w:pPr>
              <w:jc w:val="left"/>
              <w:rPr>
                <w:sz w:val="20"/>
                <w:szCs w:val="20"/>
                <w:lang w:val="en-US"/>
              </w:rPr>
            </w:pPr>
          </w:p>
        </w:tc>
        <w:tc>
          <w:tcPr>
            <w:tcW w:w="3271" w:type="dxa"/>
            <w:tcBorders>
              <w:top w:val="nil"/>
              <w:bottom w:val="nil"/>
            </w:tcBorders>
          </w:tcPr>
          <w:p w14:paraId="1E41B6DA" w14:textId="77777777" w:rsidR="00223823" w:rsidRPr="002D4C42" w:rsidRDefault="00223823" w:rsidP="002D7FBF">
            <w:pPr>
              <w:jc w:val="left"/>
              <w:rPr>
                <w:sz w:val="20"/>
                <w:szCs w:val="20"/>
                <w:lang w:val="en-US"/>
              </w:rPr>
            </w:pPr>
            <w:r>
              <w:rPr>
                <w:sz w:val="20"/>
                <w:szCs w:val="20"/>
                <w:lang w:val="en-US"/>
              </w:rPr>
              <w:t>(12) Model structure clearly presented [8]</w:t>
            </w:r>
          </w:p>
        </w:tc>
        <w:tc>
          <w:tcPr>
            <w:tcW w:w="3264" w:type="dxa"/>
            <w:tcBorders>
              <w:top w:val="nil"/>
              <w:bottom w:val="nil"/>
            </w:tcBorders>
          </w:tcPr>
          <w:p w14:paraId="5A108270" w14:textId="77777777" w:rsidR="00223823" w:rsidRPr="002D4C42" w:rsidRDefault="00223823" w:rsidP="002D7FBF">
            <w:pPr>
              <w:jc w:val="left"/>
              <w:rPr>
                <w:sz w:val="20"/>
                <w:szCs w:val="20"/>
                <w:lang w:val="en-US"/>
              </w:rPr>
            </w:pPr>
            <w:r>
              <w:rPr>
                <w:sz w:val="20"/>
                <w:szCs w:val="20"/>
                <w:lang w:val="en-US"/>
              </w:rPr>
              <w:t>(12) Baseline health outcome estimates from best available source</w:t>
            </w:r>
          </w:p>
        </w:tc>
        <w:tc>
          <w:tcPr>
            <w:tcW w:w="3263" w:type="dxa"/>
            <w:tcBorders>
              <w:top w:val="nil"/>
              <w:bottom w:val="nil"/>
            </w:tcBorders>
          </w:tcPr>
          <w:p w14:paraId="4668FA33" w14:textId="77777777" w:rsidR="00223823" w:rsidRPr="002D4C42" w:rsidRDefault="00223823" w:rsidP="002D7FBF">
            <w:pPr>
              <w:jc w:val="left"/>
              <w:rPr>
                <w:sz w:val="20"/>
                <w:szCs w:val="20"/>
                <w:lang w:val="en-US"/>
              </w:rPr>
            </w:pPr>
            <w:r>
              <w:rPr>
                <w:sz w:val="20"/>
                <w:szCs w:val="20"/>
                <w:lang w:val="en-US"/>
              </w:rPr>
              <w:t>(12) All outcomes measured appropriately</w:t>
            </w:r>
          </w:p>
        </w:tc>
      </w:tr>
      <w:tr w:rsidR="00223823" w14:paraId="7B576B07" w14:textId="77777777" w:rsidTr="002D7FBF">
        <w:tc>
          <w:tcPr>
            <w:tcW w:w="883" w:type="dxa"/>
            <w:tcBorders>
              <w:top w:val="nil"/>
              <w:bottom w:val="nil"/>
            </w:tcBorders>
          </w:tcPr>
          <w:p w14:paraId="499E2A93" w14:textId="77777777" w:rsidR="00223823" w:rsidRPr="002D4C42" w:rsidRDefault="00223823" w:rsidP="002D7FBF">
            <w:pPr>
              <w:jc w:val="center"/>
              <w:rPr>
                <w:sz w:val="20"/>
                <w:szCs w:val="20"/>
                <w:lang w:val="en-US"/>
              </w:rPr>
            </w:pPr>
          </w:p>
        </w:tc>
        <w:tc>
          <w:tcPr>
            <w:tcW w:w="3267" w:type="dxa"/>
            <w:tcBorders>
              <w:top w:val="nil"/>
              <w:bottom w:val="nil"/>
            </w:tcBorders>
          </w:tcPr>
          <w:p w14:paraId="53D41288" w14:textId="77777777" w:rsidR="00223823" w:rsidRPr="002D4C42" w:rsidRDefault="00223823" w:rsidP="002D7FBF">
            <w:pPr>
              <w:jc w:val="left"/>
              <w:rPr>
                <w:sz w:val="20"/>
                <w:szCs w:val="20"/>
                <w:lang w:val="en-US"/>
              </w:rPr>
            </w:pPr>
          </w:p>
        </w:tc>
        <w:tc>
          <w:tcPr>
            <w:tcW w:w="3271" w:type="dxa"/>
            <w:tcBorders>
              <w:top w:val="nil"/>
              <w:bottom w:val="nil"/>
            </w:tcBorders>
          </w:tcPr>
          <w:p w14:paraId="09D7D00A" w14:textId="77777777" w:rsidR="00223823" w:rsidRPr="002D4C42" w:rsidRDefault="00223823" w:rsidP="002D7FBF">
            <w:pPr>
              <w:jc w:val="left"/>
              <w:rPr>
                <w:sz w:val="20"/>
                <w:szCs w:val="20"/>
                <w:lang w:val="en-US"/>
              </w:rPr>
            </w:pPr>
            <w:r>
              <w:rPr>
                <w:sz w:val="20"/>
                <w:szCs w:val="20"/>
                <w:lang w:val="en-US"/>
              </w:rPr>
              <w:t>(13) Main model assumptions and limitations of model justified [7]</w:t>
            </w:r>
          </w:p>
        </w:tc>
        <w:tc>
          <w:tcPr>
            <w:tcW w:w="3264" w:type="dxa"/>
            <w:tcBorders>
              <w:top w:val="nil"/>
              <w:bottom w:val="nil"/>
            </w:tcBorders>
          </w:tcPr>
          <w:p w14:paraId="3754C0F0" w14:textId="77777777" w:rsidR="00223823" w:rsidRPr="002D4C42" w:rsidRDefault="00223823" w:rsidP="002D7FBF">
            <w:pPr>
              <w:jc w:val="left"/>
              <w:rPr>
                <w:sz w:val="20"/>
                <w:szCs w:val="20"/>
                <w:lang w:val="en-US"/>
              </w:rPr>
            </w:pPr>
            <w:r>
              <w:rPr>
                <w:sz w:val="20"/>
                <w:szCs w:val="20"/>
                <w:lang w:val="en-US"/>
              </w:rPr>
              <w:t>(13) Effectiveness estimates from best available source</w:t>
            </w:r>
          </w:p>
        </w:tc>
        <w:tc>
          <w:tcPr>
            <w:tcW w:w="3263" w:type="dxa"/>
            <w:tcBorders>
              <w:top w:val="nil"/>
              <w:bottom w:val="nil"/>
            </w:tcBorders>
          </w:tcPr>
          <w:p w14:paraId="497A7E98" w14:textId="77777777" w:rsidR="00223823" w:rsidRPr="002D4C42" w:rsidRDefault="00223823" w:rsidP="002D7FBF">
            <w:pPr>
              <w:jc w:val="left"/>
              <w:rPr>
                <w:sz w:val="20"/>
                <w:szCs w:val="20"/>
                <w:lang w:val="en-US"/>
              </w:rPr>
            </w:pPr>
            <w:r>
              <w:rPr>
                <w:sz w:val="20"/>
                <w:szCs w:val="20"/>
                <w:lang w:val="en-US"/>
              </w:rPr>
              <w:t xml:space="preserve">(13) CUA/CBA outcomes valued appropriately </w:t>
            </w:r>
          </w:p>
        </w:tc>
      </w:tr>
      <w:tr w:rsidR="00223823" w14:paraId="3BCFE844" w14:textId="77777777" w:rsidTr="002D7FBF">
        <w:tc>
          <w:tcPr>
            <w:tcW w:w="883" w:type="dxa"/>
            <w:tcBorders>
              <w:top w:val="nil"/>
              <w:bottom w:val="nil"/>
            </w:tcBorders>
          </w:tcPr>
          <w:p w14:paraId="63B1D544" w14:textId="77777777" w:rsidR="00223823" w:rsidRPr="002D4C42" w:rsidRDefault="00223823" w:rsidP="002D7FBF">
            <w:pPr>
              <w:jc w:val="center"/>
              <w:rPr>
                <w:sz w:val="20"/>
                <w:szCs w:val="20"/>
                <w:lang w:val="en-US"/>
              </w:rPr>
            </w:pPr>
          </w:p>
        </w:tc>
        <w:tc>
          <w:tcPr>
            <w:tcW w:w="3267" w:type="dxa"/>
            <w:tcBorders>
              <w:top w:val="nil"/>
              <w:bottom w:val="nil"/>
            </w:tcBorders>
          </w:tcPr>
          <w:p w14:paraId="384F76EF" w14:textId="77777777" w:rsidR="00223823" w:rsidRPr="002D4C42" w:rsidRDefault="00223823" w:rsidP="002D7FBF">
            <w:pPr>
              <w:jc w:val="left"/>
              <w:rPr>
                <w:sz w:val="20"/>
                <w:szCs w:val="20"/>
                <w:lang w:val="en-US"/>
              </w:rPr>
            </w:pPr>
          </w:p>
        </w:tc>
        <w:tc>
          <w:tcPr>
            <w:tcW w:w="3271" w:type="dxa"/>
            <w:tcBorders>
              <w:top w:val="nil"/>
              <w:bottom w:val="nil"/>
            </w:tcBorders>
          </w:tcPr>
          <w:p w14:paraId="5B927182" w14:textId="77777777" w:rsidR="00223823" w:rsidRPr="002D4C42" w:rsidRDefault="00223823" w:rsidP="002D7FBF">
            <w:pPr>
              <w:jc w:val="left"/>
              <w:rPr>
                <w:sz w:val="20"/>
                <w:szCs w:val="20"/>
                <w:lang w:val="en-US"/>
              </w:rPr>
            </w:pPr>
            <w:r>
              <w:rPr>
                <w:sz w:val="20"/>
                <w:szCs w:val="20"/>
                <w:lang w:val="en-US"/>
              </w:rPr>
              <w:t>(14) Discuss direction and magnitude of potential biases [6]</w:t>
            </w:r>
          </w:p>
        </w:tc>
        <w:tc>
          <w:tcPr>
            <w:tcW w:w="3264" w:type="dxa"/>
            <w:tcBorders>
              <w:top w:val="nil"/>
              <w:bottom w:val="nil"/>
            </w:tcBorders>
          </w:tcPr>
          <w:p w14:paraId="1C197B65" w14:textId="77777777" w:rsidR="00223823" w:rsidRPr="002D4C42" w:rsidRDefault="00223823" w:rsidP="002D7FBF">
            <w:pPr>
              <w:jc w:val="left"/>
              <w:rPr>
                <w:sz w:val="20"/>
                <w:szCs w:val="20"/>
                <w:lang w:val="en-US"/>
              </w:rPr>
            </w:pPr>
            <w:r>
              <w:rPr>
                <w:sz w:val="20"/>
                <w:szCs w:val="20"/>
                <w:lang w:val="en-US"/>
              </w:rPr>
              <w:t>(14) All important and relevant costs included</w:t>
            </w:r>
          </w:p>
        </w:tc>
        <w:tc>
          <w:tcPr>
            <w:tcW w:w="3263" w:type="dxa"/>
            <w:tcBorders>
              <w:top w:val="nil"/>
              <w:bottom w:val="nil"/>
            </w:tcBorders>
          </w:tcPr>
          <w:p w14:paraId="189F8C23" w14:textId="77777777" w:rsidR="00223823" w:rsidRPr="002D4C42" w:rsidRDefault="00223823" w:rsidP="002D7FBF">
            <w:pPr>
              <w:jc w:val="left"/>
              <w:rPr>
                <w:sz w:val="20"/>
                <w:szCs w:val="20"/>
                <w:lang w:val="en-US"/>
              </w:rPr>
            </w:pPr>
            <w:r>
              <w:rPr>
                <w:sz w:val="20"/>
                <w:szCs w:val="20"/>
                <w:lang w:val="en-US"/>
              </w:rPr>
              <w:t>(14) Conduct appropriate incremental analysis</w:t>
            </w:r>
          </w:p>
        </w:tc>
      </w:tr>
      <w:tr w:rsidR="00223823" w14:paraId="565030C8" w14:textId="77777777" w:rsidTr="002D7FBF">
        <w:tc>
          <w:tcPr>
            <w:tcW w:w="883" w:type="dxa"/>
            <w:tcBorders>
              <w:top w:val="nil"/>
              <w:bottom w:val="nil"/>
            </w:tcBorders>
          </w:tcPr>
          <w:p w14:paraId="320E5278" w14:textId="77777777" w:rsidR="00223823" w:rsidRPr="002D4C42" w:rsidRDefault="00223823" w:rsidP="002D7FBF">
            <w:pPr>
              <w:jc w:val="center"/>
              <w:rPr>
                <w:sz w:val="20"/>
                <w:szCs w:val="20"/>
                <w:lang w:val="en-US"/>
              </w:rPr>
            </w:pPr>
          </w:p>
        </w:tc>
        <w:tc>
          <w:tcPr>
            <w:tcW w:w="3267" w:type="dxa"/>
            <w:tcBorders>
              <w:top w:val="nil"/>
              <w:bottom w:val="nil"/>
            </w:tcBorders>
          </w:tcPr>
          <w:p w14:paraId="6A7E904C" w14:textId="77777777" w:rsidR="00223823" w:rsidRPr="002D4C42" w:rsidRDefault="00223823" w:rsidP="002D7FBF">
            <w:pPr>
              <w:jc w:val="left"/>
              <w:rPr>
                <w:sz w:val="20"/>
                <w:szCs w:val="20"/>
                <w:lang w:val="en-US"/>
              </w:rPr>
            </w:pPr>
          </w:p>
        </w:tc>
        <w:tc>
          <w:tcPr>
            <w:tcW w:w="3271" w:type="dxa"/>
            <w:tcBorders>
              <w:top w:val="nil"/>
              <w:bottom w:val="nil"/>
            </w:tcBorders>
          </w:tcPr>
          <w:p w14:paraId="1472911F" w14:textId="77777777" w:rsidR="00223823" w:rsidRPr="002D4C42" w:rsidRDefault="00223823" w:rsidP="002D7FBF">
            <w:pPr>
              <w:jc w:val="left"/>
              <w:rPr>
                <w:sz w:val="20"/>
                <w:szCs w:val="20"/>
                <w:lang w:val="en-US"/>
              </w:rPr>
            </w:pPr>
            <w:r>
              <w:rPr>
                <w:sz w:val="20"/>
                <w:szCs w:val="20"/>
                <w:lang w:val="en-US"/>
              </w:rPr>
              <w:t>(15) State recommendations and conclusions based on results [8]</w:t>
            </w:r>
          </w:p>
        </w:tc>
        <w:tc>
          <w:tcPr>
            <w:tcW w:w="3264" w:type="dxa"/>
            <w:tcBorders>
              <w:top w:val="nil"/>
              <w:bottom w:val="nil"/>
            </w:tcBorders>
          </w:tcPr>
          <w:p w14:paraId="0A36201E" w14:textId="77777777" w:rsidR="00223823" w:rsidRPr="002D4C42" w:rsidRDefault="00223823" w:rsidP="002D7FBF">
            <w:pPr>
              <w:jc w:val="left"/>
              <w:rPr>
                <w:sz w:val="20"/>
                <w:szCs w:val="20"/>
                <w:lang w:val="en-US"/>
              </w:rPr>
            </w:pPr>
            <w:r>
              <w:rPr>
                <w:sz w:val="20"/>
                <w:szCs w:val="20"/>
                <w:lang w:val="en-US"/>
              </w:rPr>
              <w:t>(15) Resource use estimates from best available source</w:t>
            </w:r>
          </w:p>
        </w:tc>
        <w:tc>
          <w:tcPr>
            <w:tcW w:w="3263" w:type="dxa"/>
            <w:tcBorders>
              <w:top w:val="nil"/>
              <w:bottom w:val="nil"/>
            </w:tcBorders>
          </w:tcPr>
          <w:p w14:paraId="597AC7CF" w14:textId="77777777" w:rsidR="00223823" w:rsidRPr="002D4C42" w:rsidRDefault="00223823" w:rsidP="002D7FBF">
            <w:pPr>
              <w:jc w:val="left"/>
              <w:rPr>
                <w:sz w:val="20"/>
                <w:szCs w:val="20"/>
                <w:lang w:val="en-US"/>
              </w:rPr>
            </w:pPr>
            <w:r>
              <w:rPr>
                <w:sz w:val="20"/>
                <w:szCs w:val="20"/>
                <w:lang w:val="en-US"/>
              </w:rPr>
              <w:t>(15) Discount all future costs and outcomes appropriately</w:t>
            </w:r>
          </w:p>
        </w:tc>
      </w:tr>
      <w:tr w:rsidR="00223823" w14:paraId="504FB0FE" w14:textId="77777777" w:rsidTr="002D7FBF">
        <w:tc>
          <w:tcPr>
            <w:tcW w:w="883" w:type="dxa"/>
            <w:tcBorders>
              <w:top w:val="nil"/>
              <w:bottom w:val="nil"/>
            </w:tcBorders>
          </w:tcPr>
          <w:p w14:paraId="5D6C47AA" w14:textId="77777777" w:rsidR="00223823" w:rsidRPr="002D4C42" w:rsidRDefault="00223823" w:rsidP="002D7FBF">
            <w:pPr>
              <w:jc w:val="center"/>
              <w:rPr>
                <w:sz w:val="20"/>
                <w:szCs w:val="20"/>
                <w:lang w:val="en-US"/>
              </w:rPr>
            </w:pPr>
          </w:p>
        </w:tc>
        <w:tc>
          <w:tcPr>
            <w:tcW w:w="3267" w:type="dxa"/>
            <w:tcBorders>
              <w:top w:val="nil"/>
              <w:bottom w:val="nil"/>
            </w:tcBorders>
          </w:tcPr>
          <w:p w14:paraId="1E062AE3" w14:textId="77777777" w:rsidR="00223823" w:rsidRPr="002D4C42" w:rsidRDefault="00223823" w:rsidP="002D7FBF">
            <w:pPr>
              <w:jc w:val="left"/>
              <w:rPr>
                <w:sz w:val="20"/>
                <w:szCs w:val="20"/>
                <w:lang w:val="en-US"/>
              </w:rPr>
            </w:pPr>
          </w:p>
        </w:tc>
        <w:tc>
          <w:tcPr>
            <w:tcW w:w="3271" w:type="dxa"/>
            <w:tcBorders>
              <w:top w:val="nil"/>
              <w:bottom w:val="nil"/>
            </w:tcBorders>
          </w:tcPr>
          <w:p w14:paraId="6DA8100B" w14:textId="77777777" w:rsidR="00223823" w:rsidRPr="002D4C42" w:rsidRDefault="00223823" w:rsidP="002D7FBF">
            <w:pPr>
              <w:jc w:val="left"/>
              <w:rPr>
                <w:sz w:val="20"/>
                <w:szCs w:val="20"/>
                <w:lang w:val="en-US"/>
              </w:rPr>
            </w:pPr>
            <w:r>
              <w:rPr>
                <w:sz w:val="20"/>
                <w:szCs w:val="20"/>
                <w:lang w:val="en-US"/>
              </w:rPr>
              <w:t>(16) Disclose source of funding [3]</w:t>
            </w:r>
          </w:p>
        </w:tc>
        <w:tc>
          <w:tcPr>
            <w:tcW w:w="3264" w:type="dxa"/>
            <w:tcBorders>
              <w:top w:val="nil"/>
              <w:bottom w:val="nil"/>
            </w:tcBorders>
          </w:tcPr>
          <w:p w14:paraId="637C5E12" w14:textId="77777777" w:rsidR="00223823" w:rsidRPr="002D4C42" w:rsidRDefault="00223823" w:rsidP="002D7FBF">
            <w:pPr>
              <w:jc w:val="left"/>
              <w:rPr>
                <w:sz w:val="20"/>
                <w:szCs w:val="20"/>
                <w:lang w:val="en-US"/>
              </w:rPr>
            </w:pPr>
            <w:r>
              <w:rPr>
                <w:sz w:val="20"/>
                <w:szCs w:val="20"/>
                <w:lang w:val="en-US"/>
              </w:rPr>
              <w:t>(16) Unit cost estimates from best available source</w:t>
            </w:r>
          </w:p>
        </w:tc>
        <w:tc>
          <w:tcPr>
            <w:tcW w:w="3263" w:type="dxa"/>
            <w:tcBorders>
              <w:top w:val="nil"/>
              <w:bottom w:val="nil"/>
            </w:tcBorders>
          </w:tcPr>
          <w:p w14:paraId="3531BDEB" w14:textId="77777777" w:rsidR="00223823" w:rsidRPr="002D4C42" w:rsidRDefault="00223823" w:rsidP="002D7FBF">
            <w:pPr>
              <w:jc w:val="left"/>
              <w:rPr>
                <w:sz w:val="20"/>
                <w:szCs w:val="20"/>
                <w:lang w:val="en-US"/>
              </w:rPr>
            </w:pPr>
            <w:r>
              <w:rPr>
                <w:sz w:val="20"/>
                <w:szCs w:val="20"/>
                <w:lang w:val="en-US"/>
              </w:rPr>
              <w:t>(16) Uncertain variable values subjected to sensitivity analysis</w:t>
            </w:r>
          </w:p>
        </w:tc>
      </w:tr>
      <w:tr w:rsidR="00223823" w14:paraId="6DFDC485" w14:textId="77777777" w:rsidTr="002D7FBF">
        <w:tc>
          <w:tcPr>
            <w:tcW w:w="883" w:type="dxa"/>
            <w:tcBorders>
              <w:top w:val="nil"/>
              <w:bottom w:val="nil"/>
            </w:tcBorders>
          </w:tcPr>
          <w:p w14:paraId="1C45EB33" w14:textId="77777777" w:rsidR="00223823" w:rsidRPr="002D4C42" w:rsidRDefault="00223823" w:rsidP="002D7FBF">
            <w:pPr>
              <w:jc w:val="center"/>
              <w:rPr>
                <w:sz w:val="20"/>
                <w:szCs w:val="20"/>
                <w:lang w:val="en-US"/>
              </w:rPr>
            </w:pPr>
          </w:p>
        </w:tc>
        <w:tc>
          <w:tcPr>
            <w:tcW w:w="3267" w:type="dxa"/>
            <w:tcBorders>
              <w:top w:val="nil"/>
              <w:bottom w:val="nil"/>
            </w:tcBorders>
          </w:tcPr>
          <w:p w14:paraId="415CBEB9" w14:textId="77777777" w:rsidR="00223823" w:rsidRPr="002D4C42" w:rsidRDefault="00223823" w:rsidP="002D7FBF">
            <w:pPr>
              <w:jc w:val="left"/>
              <w:rPr>
                <w:sz w:val="20"/>
                <w:szCs w:val="20"/>
                <w:lang w:val="en-US"/>
              </w:rPr>
            </w:pPr>
          </w:p>
        </w:tc>
        <w:tc>
          <w:tcPr>
            <w:tcW w:w="3271" w:type="dxa"/>
            <w:tcBorders>
              <w:top w:val="nil"/>
              <w:bottom w:val="nil"/>
            </w:tcBorders>
          </w:tcPr>
          <w:p w14:paraId="1E0D85B8" w14:textId="77777777" w:rsidR="00223823" w:rsidRPr="002D4C42" w:rsidRDefault="00223823" w:rsidP="002D7FBF">
            <w:pPr>
              <w:jc w:val="left"/>
              <w:rPr>
                <w:sz w:val="20"/>
                <w:szCs w:val="20"/>
                <w:lang w:val="en-US"/>
              </w:rPr>
            </w:pPr>
          </w:p>
        </w:tc>
        <w:tc>
          <w:tcPr>
            <w:tcW w:w="3264" w:type="dxa"/>
            <w:tcBorders>
              <w:top w:val="nil"/>
              <w:bottom w:val="nil"/>
            </w:tcBorders>
          </w:tcPr>
          <w:p w14:paraId="07CF9467" w14:textId="77777777" w:rsidR="00223823" w:rsidRPr="002D4C42" w:rsidRDefault="00223823" w:rsidP="002D7FBF">
            <w:pPr>
              <w:jc w:val="left"/>
              <w:rPr>
                <w:sz w:val="20"/>
                <w:szCs w:val="20"/>
                <w:lang w:val="en-US"/>
              </w:rPr>
            </w:pPr>
            <w:r>
              <w:rPr>
                <w:sz w:val="20"/>
                <w:szCs w:val="20"/>
                <w:lang w:val="en-US"/>
              </w:rPr>
              <w:t>(17) Present appropriate incremental analysis</w:t>
            </w:r>
          </w:p>
        </w:tc>
        <w:tc>
          <w:tcPr>
            <w:tcW w:w="3263" w:type="dxa"/>
            <w:tcBorders>
              <w:top w:val="nil"/>
              <w:bottom w:val="nil"/>
            </w:tcBorders>
          </w:tcPr>
          <w:p w14:paraId="417CDB81" w14:textId="77777777" w:rsidR="00223823" w:rsidRPr="002D4C42" w:rsidRDefault="00223823" w:rsidP="002D7FBF">
            <w:pPr>
              <w:jc w:val="left"/>
              <w:rPr>
                <w:sz w:val="20"/>
                <w:szCs w:val="20"/>
                <w:lang w:val="en-US"/>
              </w:rPr>
            </w:pPr>
            <w:r>
              <w:rPr>
                <w:sz w:val="20"/>
                <w:szCs w:val="20"/>
                <w:lang w:val="en-US"/>
              </w:rPr>
              <w:t>(17) Conclusions that follow data</w:t>
            </w:r>
          </w:p>
        </w:tc>
      </w:tr>
      <w:tr w:rsidR="00223823" w14:paraId="5941F43F" w14:textId="77777777" w:rsidTr="002D7FBF">
        <w:tc>
          <w:tcPr>
            <w:tcW w:w="883" w:type="dxa"/>
            <w:tcBorders>
              <w:top w:val="nil"/>
              <w:bottom w:val="nil"/>
            </w:tcBorders>
          </w:tcPr>
          <w:p w14:paraId="3B69084B" w14:textId="77777777" w:rsidR="00223823" w:rsidRPr="002D4C42" w:rsidRDefault="00223823" w:rsidP="002D7FBF">
            <w:pPr>
              <w:jc w:val="center"/>
              <w:rPr>
                <w:sz w:val="20"/>
                <w:szCs w:val="20"/>
                <w:lang w:val="en-US"/>
              </w:rPr>
            </w:pPr>
          </w:p>
        </w:tc>
        <w:tc>
          <w:tcPr>
            <w:tcW w:w="3267" w:type="dxa"/>
            <w:tcBorders>
              <w:top w:val="nil"/>
              <w:bottom w:val="nil"/>
            </w:tcBorders>
          </w:tcPr>
          <w:p w14:paraId="47700754" w14:textId="77777777" w:rsidR="00223823" w:rsidRPr="002D4C42" w:rsidRDefault="00223823" w:rsidP="002D7FBF">
            <w:pPr>
              <w:jc w:val="left"/>
              <w:rPr>
                <w:sz w:val="20"/>
                <w:szCs w:val="20"/>
                <w:lang w:val="en-US"/>
              </w:rPr>
            </w:pPr>
          </w:p>
        </w:tc>
        <w:tc>
          <w:tcPr>
            <w:tcW w:w="3271" w:type="dxa"/>
            <w:tcBorders>
              <w:top w:val="nil"/>
              <w:bottom w:val="nil"/>
            </w:tcBorders>
          </w:tcPr>
          <w:p w14:paraId="2FD5F271" w14:textId="77777777" w:rsidR="00223823" w:rsidRPr="002D4C42" w:rsidRDefault="00223823" w:rsidP="002D7FBF">
            <w:pPr>
              <w:jc w:val="left"/>
              <w:rPr>
                <w:sz w:val="20"/>
                <w:szCs w:val="20"/>
                <w:lang w:val="en-US"/>
              </w:rPr>
            </w:pPr>
          </w:p>
        </w:tc>
        <w:tc>
          <w:tcPr>
            <w:tcW w:w="3264" w:type="dxa"/>
            <w:tcBorders>
              <w:top w:val="nil"/>
              <w:bottom w:val="nil"/>
            </w:tcBorders>
          </w:tcPr>
          <w:p w14:paraId="3DC2931F" w14:textId="77777777" w:rsidR="00223823" w:rsidRPr="002D4C42" w:rsidRDefault="00223823" w:rsidP="002D7FBF">
            <w:pPr>
              <w:jc w:val="left"/>
              <w:rPr>
                <w:sz w:val="20"/>
                <w:szCs w:val="20"/>
                <w:lang w:val="en-US"/>
              </w:rPr>
            </w:pPr>
            <w:r>
              <w:rPr>
                <w:sz w:val="20"/>
                <w:szCs w:val="20"/>
                <w:lang w:val="en-US"/>
              </w:rPr>
              <w:t>(18) Conduct sensitivity analysis</w:t>
            </w:r>
          </w:p>
        </w:tc>
        <w:tc>
          <w:tcPr>
            <w:tcW w:w="3263" w:type="dxa"/>
            <w:tcBorders>
              <w:top w:val="nil"/>
              <w:bottom w:val="nil"/>
            </w:tcBorders>
          </w:tcPr>
          <w:p w14:paraId="6C92DD55" w14:textId="77777777" w:rsidR="00223823" w:rsidRPr="002D4C42" w:rsidRDefault="00223823" w:rsidP="002D7FBF">
            <w:pPr>
              <w:jc w:val="left"/>
              <w:rPr>
                <w:sz w:val="20"/>
                <w:szCs w:val="20"/>
                <w:lang w:val="en-US"/>
              </w:rPr>
            </w:pPr>
            <w:r>
              <w:rPr>
                <w:sz w:val="20"/>
                <w:szCs w:val="20"/>
                <w:lang w:val="en-US"/>
              </w:rPr>
              <w:t>(18) Discuss generalizability of results to other settings/patients</w:t>
            </w:r>
          </w:p>
        </w:tc>
      </w:tr>
      <w:tr w:rsidR="00223823" w14:paraId="483B4E71" w14:textId="77777777" w:rsidTr="002D7FBF">
        <w:tc>
          <w:tcPr>
            <w:tcW w:w="883" w:type="dxa"/>
            <w:tcBorders>
              <w:top w:val="nil"/>
              <w:bottom w:val="nil"/>
            </w:tcBorders>
          </w:tcPr>
          <w:p w14:paraId="52440428" w14:textId="77777777" w:rsidR="00223823" w:rsidRPr="002D4C42" w:rsidRDefault="00223823" w:rsidP="002D7FBF">
            <w:pPr>
              <w:jc w:val="center"/>
              <w:rPr>
                <w:sz w:val="20"/>
                <w:szCs w:val="20"/>
                <w:lang w:val="en-US"/>
              </w:rPr>
            </w:pPr>
          </w:p>
        </w:tc>
        <w:tc>
          <w:tcPr>
            <w:tcW w:w="3267" w:type="dxa"/>
            <w:tcBorders>
              <w:top w:val="nil"/>
              <w:bottom w:val="nil"/>
            </w:tcBorders>
          </w:tcPr>
          <w:p w14:paraId="16604242" w14:textId="77777777" w:rsidR="00223823" w:rsidRPr="002D4C42" w:rsidRDefault="00223823" w:rsidP="002D7FBF">
            <w:pPr>
              <w:jc w:val="left"/>
              <w:rPr>
                <w:sz w:val="20"/>
                <w:szCs w:val="20"/>
                <w:lang w:val="en-US"/>
              </w:rPr>
            </w:pPr>
          </w:p>
        </w:tc>
        <w:tc>
          <w:tcPr>
            <w:tcW w:w="3271" w:type="dxa"/>
            <w:tcBorders>
              <w:top w:val="nil"/>
              <w:bottom w:val="nil"/>
            </w:tcBorders>
          </w:tcPr>
          <w:p w14:paraId="05DA9BA5" w14:textId="77777777" w:rsidR="00223823" w:rsidRPr="002D4C42" w:rsidRDefault="00223823" w:rsidP="002D7FBF">
            <w:pPr>
              <w:jc w:val="left"/>
              <w:rPr>
                <w:sz w:val="20"/>
                <w:szCs w:val="20"/>
                <w:lang w:val="en-US"/>
              </w:rPr>
            </w:pPr>
          </w:p>
        </w:tc>
        <w:tc>
          <w:tcPr>
            <w:tcW w:w="3264" w:type="dxa"/>
            <w:tcBorders>
              <w:top w:val="nil"/>
              <w:bottom w:val="nil"/>
            </w:tcBorders>
          </w:tcPr>
          <w:p w14:paraId="2E91CF3A" w14:textId="77777777" w:rsidR="00223823" w:rsidRPr="002D4C42" w:rsidRDefault="00223823" w:rsidP="002D7FBF">
            <w:pPr>
              <w:jc w:val="left"/>
              <w:rPr>
                <w:sz w:val="20"/>
                <w:szCs w:val="20"/>
                <w:lang w:val="en-US"/>
              </w:rPr>
            </w:pPr>
            <w:r>
              <w:rPr>
                <w:sz w:val="20"/>
                <w:szCs w:val="20"/>
                <w:lang w:val="en-US"/>
              </w:rPr>
              <w:t>(19) Report potential conflict of interest</w:t>
            </w:r>
          </w:p>
        </w:tc>
        <w:tc>
          <w:tcPr>
            <w:tcW w:w="3263" w:type="dxa"/>
            <w:tcBorders>
              <w:top w:val="nil"/>
              <w:bottom w:val="nil"/>
            </w:tcBorders>
          </w:tcPr>
          <w:p w14:paraId="2AC7A615" w14:textId="77777777" w:rsidR="00223823" w:rsidRPr="002D4C42" w:rsidRDefault="00223823" w:rsidP="002D7FBF">
            <w:pPr>
              <w:jc w:val="left"/>
              <w:rPr>
                <w:sz w:val="20"/>
                <w:szCs w:val="20"/>
                <w:lang w:val="en-US"/>
              </w:rPr>
            </w:pPr>
            <w:r>
              <w:rPr>
                <w:sz w:val="20"/>
                <w:szCs w:val="20"/>
                <w:lang w:val="en-US"/>
              </w:rPr>
              <w:t>(19) Report potential conflict of interest</w:t>
            </w:r>
          </w:p>
        </w:tc>
      </w:tr>
      <w:tr w:rsidR="00223823" w14:paraId="07F4DB0D" w14:textId="77777777" w:rsidTr="002D7FBF">
        <w:tc>
          <w:tcPr>
            <w:tcW w:w="883" w:type="dxa"/>
            <w:tcBorders>
              <w:top w:val="nil"/>
              <w:bottom w:val="nil"/>
            </w:tcBorders>
          </w:tcPr>
          <w:p w14:paraId="263D2496" w14:textId="77777777" w:rsidR="00223823" w:rsidRPr="002D4C42" w:rsidRDefault="00223823" w:rsidP="002D7FBF">
            <w:pPr>
              <w:jc w:val="center"/>
              <w:rPr>
                <w:sz w:val="20"/>
                <w:szCs w:val="20"/>
                <w:lang w:val="en-US"/>
              </w:rPr>
            </w:pPr>
          </w:p>
        </w:tc>
        <w:tc>
          <w:tcPr>
            <w:tcW w:w="3267" w:type="dxa"/>
            <w:tcBorders>
              <w:top w:val="nil"/>
              <w:bottom w:val="nil"/>
            </w:tcBorders>
          </w:tcPr>
          <w:p w14:paraId="12B158AD" w14:textId="77777777" w:rsidR="00223823" w:rsidRPr="002D4C42" w:rsidRDefault="00223823" w:rsidP="002D7FBF">
            <w:pPr>
              <w:jc w:val="left"/>
              <w:rPr>
                <w:sz w:val="20"/>
                <w:szCs w:val="20"/>
                <w:lang w:val="en-US"/>
              </w:rPr>
            </w:pPr>
          </w:p>
        </w:tc>
        <w:tc>
          <w:tcPr>
            <w:tcW w:w="3271" w:type="dxa"/>
            <w:tcBorders>
              <w:top w:val="nil"/>
              <w:bottom w:val="nil"/>
            </w:tcBorders>
          </w:tcPr>
          <w:p w14:paraId="38A39195" w14:textId="77777777" w:rsidR="00223823" w:rsidRPr="002D4C42" w:rsidRDefault="00223823" w:rsidP="002D7FBF">
            <w:pPr>
              <w:jc w:val="left"/>
              <w:rPr>
                <w:sz w:val="20"/>
                <w:szCs w:val="20"/>
                <w:lang w:val="en-US"/>
              </w:rPr>
            </w:pPr>
          </w:p>
        </w:tc>
        <w:tc>
          <w:tcPr>
            <w:tcW w:w="3264" w:type="dxa"/>
            <w:tcBorders>
              <w:top w:val="nil"/>
              <w:bottom w:val="nil"/>
            </w:tcBorders>
          </w:tcPr>
          <w:p w14:paraId="7614C576" w14:textId="77777777" w:rsidR="00223823" w:rsidRPr="002D4C42" w:rsidRDefault="00223823" w:rsidP="002D7FBF">
            <w:pPr>
              <w:jc w:val="left"/>
              <w:rPr>
                <w:sz w:val="20"/>
                <w:szCs w:val="20"/>
                <w:lang w:val="en-US"/>
              </w:rPr>
            </w:pPr>
          </w:p>
        </w:tc>
        <w:tc>
          <w:tcPr>
            <w:tcW w:w="3263" w:type="dxa"/>
            <w:tcBorders>
              <w:top w:val="nil"/>
              <w:bottom w:val="nil"/>
            </w:tcBorders>
          </w:tcPr>
          <w:p w14:paraId="15E832E3" w14:textId="77777777" w:rsidR="00223823" w:rsidRPr="002D4C42" w:rsidRDefault="00223823" w:rsidP="002D7FBF">
            <w:pPr>
              <w:jc w:val="left"/>
              <w:rPr>
                <w:sz w:val="20"/>
                <w:szCs w:val="20"/>
                <w:lang w:val="en-US"/>
              </w:rPr>
            </w:pPr>
            <w:r>
              <w:rPr>
                <w:sz w:val="20"/>
                <w:szCs w:val="20"/>
                <w:lang w:val="en-US"/>
              </w:rPr>
              <w:t>(20) Discuss ethical and distributional issues</w:t>
            </w:r>
          </w:p>
        </w:tc>
      </w:tr>
      <w:tr w:rsidR="00223823" w14:paraId="0669D229" w14:textId="77777777" w:rsidTr="002D7FBF">
        <w:tc>
          <w:tcPr>
            <w:tcW w:w="13948" w:type="dxa"/>
            <w:gridSpan w:val="5"/>
          </w:tcPr>
          <w:p w14:paraId="5784381F" w14:textId="54820518" w:rsidR="00223823" w:rsidRPr="00AD3B9B" w:rsidRDefault="0086542F" w:rsidP="002D7FBF">
            <w:pPr>
              <w:jc w:val="left"/>
              <w:rPr>
                <w:sz w:val="18"/>
                <w:szCs w:val="18"/>
                <w:lang w:val="en-US"/>
              </w:rPr>
            </w:pPr>
            <w:r w:rsidRPr="00AD3B9B">
              <w:rPr>
                <w:b/>
                <w:bCs/>
                <w:sz w:val="18"/>
                <w:szCs w:val="18"/>
                <w:lang w:val="en-US"/>
              </w:rPr>
              <w:t>Abbreviation</w:t>
            </w:r>
            <w:r w:rsidR="007179AF" w:rsidRPr="00AD3B9B">
              <w:rPr>
                <w:b/>
                <w:bCs/>
                <w:sz w:val="18"/>
                <w:szCs w:val="18"/>
                <w:lang w:val="en-US"/>
              </w:rPr>
              <w:t>:</w:t>
            </w:r>
            <w:r w:rsidR="007179AF" w:rsidRPr="00AD3B9B">
              <w:rPr>
                <w:sz w:val="18"/>
                <w:szCs w:val="18"/>
                <w:lang w:val="en-US"/>
              </w:rPr>
              <w:t xml:space="preserve"> </w:t>
            </w:r>
            <w:r w:rsidR="00223823" w:rsidRPr="00AD3B9B">
              <w:rPr>
                <w:sz w:val="18"/>
                <w:szCs w:val="18"/>
                <w:lang w:val="en-US"/>
              </w:rPr>
              <w:t>CBA: cost-benefit analysis; CHEC: Consensus on Health Economic Criteria; CUA: cost-utility analysis; NICE: National Institute for Health and Care Excellence; QALY: quality-adjusted life-year; QHES: Quality of Health Economics Studies</w:t>
            </w:r>
          </w:p>
        </w:tc>
      </w:tr>
    </w:tbl>
    <w:p w14:paraId="7DAAF3D6" w14:textId="1FC53FB5" w:rsidR="00CE5F0E" w:rsidRDefault="00CE5F0E" w:rsidP="00CE5F0E"/>
    <w:p w14:paraId="6D29CE21" w14:textId="22132C1B" w:rsidR="007A2CC4" w:rsidRDefault="007A2CC4" w:rsidP="00CE5F0E"/>
    <w:p w14:paraId="548FCA92" w14:textId="77777777" w:rsidR="007A2CC4" w:rsidRDefault="007A2CC4">
      <w:r>
        <w:br w:type="page"/>
      </w:r>
    </w:p>
    <w:p w14:paraId="1075B5E0" w14:textId="77777777" w:rsidR="00223823" w:rsidRDefault="00223823" w:rsidP="00CE5F0E">
      <w:pPr>
        <w:sectPr w:rsidR="00223823" w:rsidSect="00CE5F0E">
          <w:pgSz w:w="16838" w:h="11906" w:orient="landscape"/>
          <w:pgMar w:top="1440" w:right="1440" w:bottom="1440" w:left="1440" w:header="708" w:footer="708" w:gutter="0"/>
          <w:cols w:space="708"/>
          <w:docGrid w:linePitch="360"/>
        </w:sectPr>
      </w:pPr>
    </w:p>
    <w:p w14:paraId="398951B4" w14:textId="77777777" w:rsidR="00EA6883" w:rsidRDefault="00EA6883" w:rsidP="00EA6883">
      <w:pPr>
        <w:pStyle w:val="Heading1"/>
      </w:pPr>
      <w:r>
        <w:lastRenderedPageBreak/>
        <w:t>Reporting and methodological quality of systematic reviews</w:t>
      </w:r>
    </w:p>
    <w:tbl>
      <w:tblPr>
        <w:tblStyle w:val="TableGrid"/>
        <w:tblW w:w="0" w:type="auto"/>
        <w:tblLayout w:type="fixed"/>
        <w:tblLook w:val="04A0" w:firstRow="1" w:lastRow="0" w:firstColumn="1" w:lastColumn="0" w:noHBand="0" w:noVBand="1"/>
      </w:tblPr>
      <w:tblGrid>
        <w:gridCol w:w="3114"/>
        <w:gridCol w:w="850"/>
        <w:gridCol w:w="851"/>
        <w:gridCol w:w="850"/>
        <w:gridCol w:w="851"/>
        <w:gridCol w:w="850"/>
        <w:gridCol w:w="851"/>
        <w:gridCol w:w="799"/>
      </w:tblGrid>
      <w:tr w:rsidR="00EA6883" w14:paraId="10789C30" w14:textId="77777777" w:rsidTr="00037FD2">
        <w:tc>
          <w:tcPr>
            <w:tcW w:w="9016" w:type="dxa"/>
            <w:gridSpan w:val="8"/>
          </w:tcPr>
          <w:p w14:paraId="5F99204A" w14:textId="34F2A6CC" w:rsidR="00EA6883" w:rsidRDefault="00EA6883" w:rsidP="00037FD2">
            <w:r w:rsidRPr="00700554">
              <w:rPr>
                <w:b/>
                <w:bCs/>
              </w:rPr>
              <w:t xml:space="preserve">Table </w:t>
            </w:r>
            <w:r w:rsidR="008D5C86" w:rsidRPr="00700554">
              <w:rPr>
                <w:b/>
                <w:bCs/>
              </w:rPr>
              <w:t>D</w:t>
            </w:r>
            <w:r w:rsidRPr="00700554">
              <w:t xml:space="preserve"> AMSTAR</w:t>
            </w:r>
            <w:r>
              <w:t xml:space="preserve"> checklist for reporting and methodological quality of systematic reviews</w:t>
            </w:r>
            <w:r w:rsidR="00DC3D39">
              <w:t xml:space="preserve"> </w:t>
            </w:r>
            <w:r w:rsidR="00DC3D39">
              <w:fldChar w:fldCharType="begin"/>
            </w:r>
            <w:r w:rsidR="00DC3D39">
              <w:instrText xml:space="preserve"> ADDIN EN.CITE &lt;EndNote&gt;&lt;Cite&gt;&lt;Author&gt;Shea&lt;/Author&gt;&lt;Year&gt;2007&lt;/Year&gt;&lt;RecNum&gt;410&lt;/RecNum&gt;&lt;DisplayText&gt;(56)&lt;/DisplayText&gt;&lt;record&gt;&lt;rec-number&gt;410&lt;/rec-number&gt;&lt;foreign-keys&gt;&lt;key app="EN" db-id="tdtrdw9aepptzbefsat599syza29sxsd2wsp" timestamp="1615804384"&gt;410&lt;/key&gt;&lt;/foreign-keys&gt;&lt;ref-type name="Journal Article"&gt;17&lt;/ref-type&gt;&lt;contributors&gt;&lt;authors&gt;&lt;author&gt;Shea, Beverley J&lt;/author&gt;&lt;author&gt;Grimshaw, Jeremy M&lt;/author&gt;&lt;author&gt;Wells, George A&lt;/author&gt;&lt;author&gt;Boers, Maarten&lt;/author&gt;&lt;author&gt;Andersson, Neil&lt;/author&gt;&lt;author&gt;Hamel, Candyce&lt;/author&gt;&lt;author&gt;Porter, Ashley C&lt;/author&gt;&lt;author&gt;Tugwell, Peter&lt;/author&gt;&lt;author&gt;Moher, David&lt;/author&gt;&lt;author&gt;Bouter, Lex M&lt;/author&gt;&lt;/authors&gt;&lt;/contributors&gt;&lt;titles&gt;&lt;title&gt;Development of AMSTAR: a measurement tool to assess the methodological quality of systematic reviews&lt;/title&gt;&lt;secondary-title&gt;BMC medical research methodology&lt;/secondary-title&gt;&lt;/titles&gt;&lt;periodical&gt;&lt;full-title&gt;BMC medical research methodology&lt;/full-title&gt;&lt;/periodical&gt;&lt;pages&gt;1-7&lt;/pages&gt;&lt;volume&gt;7&lt;/volume&gt;&lt;number&gt;1&lt;/number&gt;&lt;dates&gt;&lt;year&gt;2007&lt;/year&gt;&lt;/dates&gt;&lt;isbn&gt;1471-2288&lt;/isbn&gt;&lt;urls&gt;&lt;/urls&gt;&lt;/record&gt;&lt;/Cite&gt;&lt;/EndNote&gt;</w:instrText>
            </w:r>
            <w:r w:rsidR="00DC3D39">
              <w:fldChar w:fldCharType="separate"/>
            </w:r>
            <w:r w:rsidR="00DC3D39">
              <w:rPr>
                <w:noProof/>
              </w:rPr>
              <w:t>(56)</w:t>
            </w:r>
            <w:r w:rsidR="00DC3D39">
              <w:fldChar w:fldCharType="end"/>
            </w:r>
            <w:r>
              <w:t>.</w:t>
            </w:r>
          </w:p>
        </w:tc>
      </w:tr>
      <w:tr w:rsidR="00EA6883" w14:paraId="46AF8663" w14:textId="77777777" w:rsidTr="00037FD2">
        <w:tc>
          <w:tcPr>
            <w:tcW w:w="3114" w:type="dxa"/>
            <w:vMerge w:val="restart"/>
            <w:vAlign w:val="bottom"/>
          </w:tcPr>
          <w:p w14:paraId="7E0CA717" w14:textId="77777777" w:rsidR="00EA6883" w:rsidRPr="000E14E4" w:rsidRDefault="00EA6883" w:rsidP="00037FD2">
            <w:pPr>
              <w:jc w:val="left"/>
              <w:rPr>
                <w:b/>
                <w:bCs/>
                <w:sz w:val="20"/>
                <w:szCs w:val="20"/>
              </w:rPr>
            </w:pPr>
            <w:r w:rsidRPr="000E14E4">
              <w:rPr>
                <w:b/>
                <w:bCs/>
                <w:sz w:val="20"/>
                <w:szCs w:val="20"/>
              </w:rPr>
              <w:t>Checklist item</w:t>
            </w:r>
          </w:p>
        </w:tc>
        <w:tc>
          <w:tcPr>
            <w:tcW w:w="5902" w:type="dxa"/>
            <w:gridSpan w:val="7"/>
          </w:tcPr>
          <w:p w14:paraId="46730C66" w14:textId="77777777" w:rsidR="00EA6883" w:rsidRPr="000E14E4" w:rsidRDefault="00EA6883" w:rsidP="00037FD2">
            <w:pPr>
              <w:jc w:val="center"/>
              <w:rPr>
                <w:b/>
                <w:bCs/>
                <w:sz w:val="20"/>
                <w:szCs w:val="20"/>
              </w:rPr>
            </w:pPr>
            <w:r w:rsidRPr="000E14E4">
              <w:rPr>
                <w:b/>
                <w:bCs/>
                <w:sz w:val="20"/>
                <w:szCs w:val="20"/>
              </w:rPr>
              <w:t>Systematic review</w:t>
            </w:r>
          </w:p>
        </w:tc>
      </w:tr>
      <w:tr w:rsidR="00EA6883" w14:paraId="0A3AF968" w14:textId="77777777" w:rsidTr="00037FD2">
        <w:tc>
          <w:tcPr>
            <w:tcW w:w="3114" w:type="dxa"/>
            <w:vMerge/>
          </w:tcPr>
          <w:p w14:paraId="56C35BEE" w14:textId="77777777" w:rsidR="00EA6883" w:rsidRPr="000E14E4" w:rsidRDefault="00EA6883" w:rsidP="00037FD2">
            <w:pPr>
              <w:rPr>
                <w:sz w:val="20"/>
                <w:szCs w:val="20"/>
              </w:rPr>
            </w:pPr>
          </w:p>
        </w:tc>
        <w:tc>
          <w:tcPr>
            <w:tcW w:w="850" w:type="dxa"/>
          </w:tcPr>
          <w:p w14:paraId="1FAA9CBE" w14:textId="6C8D76DA" w:rsidR="00EA6883" w:rsidRPr="000E14E4" w:rsidRDefault="00EA6883" w:rsidP="00037FD2">
            <w:pPr>
              <w:rPr>
                <w:sz w:val="20"/>
                <w:szCs w:val="20"/>
              </w:rPr>
            </w:pPr>
            <w:r>
              <w:rPr>
                <w:sz w:val="20"/>
                <w:szCs w:val="20"/>
              </w:rPr>
              <w:t xml:space="preserve">RCN </w:t>
            </w:r>
            <w:r>
              <w:rPr>
                <w:sz w:val="20"/>
                <w:szCs w:val="20"/>
              </w:rPr>
              <w:fldChar w:fldCharType="begin"/>
            </w:r>
            <w:r w:rsidR="00FB7962">
              <w:rPr>
                <w:sz w:val="20"/>
                <w:szCs w:val="20"/>
              </w:rPr>
              <w:instrText xml:space="preserve"> ADDIN EN.CITE &lt;EndNote&gt;&lt;Cite&gt;&lt;Author&gt;Royal College of Nursing&lt;/Author&gt;&lt;Year&gt;2005&lt;/Year&gt;&lt;RecNum&gt;294&lt;/RecNum&gt;&lt;DisplayText&gt;(45)&lt;/DisplayText&gt;&lt;record&gt;&lt;rec-number&gt;294&lt;/rec-number&gt;&lt;foreign-keys&gt;&lt;key app="EN" db-id="tdtrdw9aepptzbefsat599syza29sxsd2wsp" timestamp="1611870926"&gt;294&lt;/key&gt;&lt;/foreign-keys&gt;&lt;ref-type name="Journal Article"&gt;17&lt;/ref-type&gt;&lt;contributors&gt;&lt;authors&gt;&lt;author&gt;Royal College of Nursing,&lt;/author&gt;&lt;/authors&gt;&lt;/contributors&gt;&lt;titles&gt;&lt;title&gt;Clinical practice guideline for the assessment and prevention of falls in older people&lt;/title&gt;&lt;secondary-title&gt;Clinical Practice Guidelines&lt;/secondary-title&gt;&lt;/titles&gt;&lt;periodical&gt;&lt;full-title&gt;Clinical Practice Guidelines&lt;/full-title&gt;&lt;/periodical&gt;&lt;volume&gt;London: Royal College of Nursing&lt;/volume&gt;&lt;dates&gt;&lt;year&gt;2005&lt;/year&gt;&lt;/dates&gt;&lt;urls&gt;&lt;/urls&gt;&lt;/record&gt;&lt;/Cite&gt;&lt;/EndNote&gt;</w:instrText>
            </w:r>
            <w:r>
              <w:rPr>
                <w:sz w:val="20"/>
                <w:szCs w:val="20"/>
              </w:rPr>
              <w:fldChar w:fldCharType="separate"/>
            </w:r>
            <w:r w:rsidR="00FB7962">
              <w:rPr>
                <w:noProof/>
                <w:sz w:val="20"/>
                <w:szCs w:val="20"/>
              </w:rPr>
              <w:t>(45)</w:t>
            </w:r>
            <w:r>
              <w:rPr>
                <w:sz w:val="20"/>
                <w:szCs w:val="20"/>
              </w:rPr>
              <w:fldChar w:fldCharType="end"/>
            </w:r>
          </w:p>
        </w:tc>
        <w:tc>
          <w:tcPr>
            <w:tcW w:w="851" w:type="dxa"/>
          </w:tcPr>
          <w:p w14:paraId="6F4BF259" w14:textId="30AA4684" w:rsidR="00EA6883" w:rsidRPr="000E14E4" w:rsidRDefault="00EA6883" w:rsidP="00037FD2">
            <w:pPr>
              <w:rPr>
                <w:sz w:val="20"/>
                <w:szCs w:val="20"/>
              </w:rPr>
            </w:pPr>
            <w:r>
              <w:rPr>
                <w:sz w:val="20"/>
                <w:szCs w:val="20"/>
              </w:rPr>
              <w:t xml:space="preserve">Davis </w:t>
            </w:r>
            <w:r>
              <w:rPr>
                <w:sz w:val="20"/>
                <w:szCs w:val="20"/>
              </w:rPr>
              <w:fldChar w:fldCharType="begin"/>
            </w:r>
            <w:r w:rsidR="00FB7962">
              <w:rPr>
                <w:sz w:val="20"/>
                <w:szCs w:val="20"/>
              </w:rPr>
              <w:instrText xml:space="preserve"> ADDIN EN.CITE &lt;EndNote&gt;&lt;Cite&gt;&lt;Author&gt;Davis&lt;/Author&gt;&lt;Year&gt;2010&lt;/Year&gt;&lt;RecNum&gt;296&lt;/RecNum&gt;&lt;DisplayText&gt;(46)&lt;/DisplayText&gt;&lt;record&gt;&lt;rec-number&gt;296&lt;/rec-number&gt;&lt;foreign-keys&gt;&lt;key app="EN" db-id="tdtrdw9aepptzbefsat599syza29sxsd2wsp" timestamp="1611871017"&gt;296&lt;/key&gt;&lt;/foreign-keys&gt;&lt;ref-type name="Journal Article"&gt;17&lt;/ref-type&gt;&lt;contributors&gt;&lt;authors&gt;&lt;author&gt;Davis, J. C.&lt;/author&gt;&lt;author&gt;Robertson, M. C.&lt;/author&gt;&lt;author&gt;Ashe, M. C.&lt;/author&gt;&lt;author&gt;Liu-Ambrose, T.&lt;/author&gt;&lt;author&gt;Khan, K. M.&lt;/author&gt;&lt;author&gt;Marra, C. A.&lt;/author&gt;&lt;/authors&gt;&lt;/contributors&gt;&lt;auth-address&gt;Centre for Hip Health &amp;amp; Mobility, University of British Columbia &amp;amp; Vancouver Coastal Health Research Institute, Vancouver, Canada. jcdavis@interchange.ubc.ca&lt;/auth-address&gt;&lt;titles&gt;&lt;title&gt;Does a home-based strength and balance programme in people aged &amp;gt; or =80 years provide the best value for money to prevent falls? A systematic review of economic evaluations of falls prevention interventions&lt;/title&gt;&lt;secondary-title&gt;Br J Sports Med&lt;/secondary-title&gt;&lt;/titles&gt;&lt;periodical&gt;&lt;full-title&gt;Br J Sports Med&lt;/full-title&gt;&lt;/periodical&gt;&lt;pages&gt;80-9&lt;/pages&gt;&lt;volume&gt;44&lt;/volume&gt;&lt;number&gt;2&lt;/number&gt;&lt;keywords&gt;&lt;keyword&gt;Accidental Falls/economics/*prevention &amp;amp; control&lt;/keyword&gt;&lt;keyword&gt;Aged, 80 and over&lt;/keyword&gt;&lt;keyword&gt;Cost-Benefit Analysis&lt;/keyword&gt;&lt;keyword&gt;Exercise Therapy/*economics/methods&lt;/keyword&gt;&lt;keyword&gt;Female&lt;/keyword&gt;&lt;keyword&gt;Humans&lt;/keyword&gt;&lt;keyword&gt;Male&lt;/keyword&gt;&lt;keyword&gt;Muscle Strength/*physiology&lt;/keyword&gt;&lt;keyword&gt;Postural Balance/physiology&lt;/keyword&gt;&lt;keyword&gt;Randomized Controlled Trials as Topic&lt;/keyword&gt;&lt;keyword&gt;Risk Factors&lt;/keyword&gt;&lt;/keywords&gt;&lt;dates&gt;&lt;year&gt;2010&lt;/year&gt;&lt;pub-dates&gt;&lt;date&gt;Feb&lt;/date&gt;&lt;/pub-dates&gt;&lt;/dates&gt;&lt;isbn&gt;1473-0480 (Electronic)&amp;#xD;0306-3674 (Linking)&lt;/isbn&gt;&lt;accession-num&gt;20154094&lt;/accession-num&gt;&lt;urls&gt;&lt;related-urls&gt;&lt;url&gt;https://www.ncbi.nlm.nih.gov/pubmed/20154094&lt;/url&gt;&lt;/related-urls&gt;&lt;/urls&gt;&lt;electronic-resource-num&gt;10.1136/bjsm.2008.060988&lt;/electronic-resource-num&gt;&lt;/record&gt;&lt;/Cite&gt;&lt;/EndNote&gt;</w:instrText>
            </w:r>
            <w:r>
              <w:rPr>
                <w:sz w:val="20"/>
                <w:szCs w:val="20"/>
              </w:rPr>
              <w:fldChar w:fldCharType="separate"/>
            </w:r>
            <w:r w:rsidR="00FB7962">
              <w:rPr>
                <w:noProof/>
                <w:sz w:val="20"/>
                <w:szCs w:val="20"/>
              </w:rPr>
              <w:t>(46)</w:t>
            </w:r>
            <w:r>
              <w:rPr>
                <w:sz w:val="20"/>
                <w:szCs w:val="20"/>
              </w:rPr>
              <w:fldChar w:fldCharType="end"/>
            </w:r>
          </w:p>
        </w:tc>
        <w:tc>
          <w:tcPr>
            <w:tcW w:w="850" w:type="dxa"/>
          </w:tcPr>
          <w:p w14:paraId="4F9D2B8E" w14:textId="6460957D" w:rsidR="00EA6883" w:rsidRPr="000E14E4" w:rsidRDefault="00EA6883" w:rsidP="00037FD2">
            <w:pPr>
              <w:rPr>
                <w:sz w:val="20"/>
                <w:szCs w:val="20"/>
              </w:rPr>
            </w:pPr>
            <w:r>
              <w:rPr>
                <w:sz w:val="20"/>
                <w:szCs w:val="20"/>
              </w:rPr>
              <w:t xml:space="preserve">DJ </w:t>
            </w:r>
            <w:r>
              <w:rPr>
                <w:sz w:val="20"/>
                <w:szCs w:val="20"/>
              </w:rPr>
              <w:fldChar w:fldCharType="begin"/>
            </w:r>
            <w:r w:rsidR="00FB7962">
              <w:rPr>
                <w:sz w:val="20"/>
                <w:szCs w:val="20"/>
              </w:rPr>
              <w:instrText xml:space="preserve"> ADDIN EN.CITE &lt;EndNote&gt;&lt;Cite&gt;&lt;Author&gt;Dubas-Jakóbczyk&lt;/Author&gt;&lt;Year&gt;2017&lt;/Year&gt;&lt;RecNum&gt;297&lt;/RecNum&gt;&lt;DisplayText&gt;(47)&lt;/DisplayText&gt;&lt;record&gt;&lt;rec-number&gt;297&lt;/rec-number&gt;&lt;foreign-keys&gt;&lt;key app="EN" db-id="tdtrdw9aepptzbefsat599syza29sxsd2wsp" timestamp="1611871055"&gt;297&lt;/key&gt;&lt;/foreign-keys&gt;&lt;ref-type name="Journal Article"&gt;17&lt;/ref-type&gt;&lt;contributors&gt;&lt;authors&gt;&lt;author&gt;Dubas-Jakóbczyk, Katarzyna&lt;/author&gt;&lt;author&gt;Kocot, Ewa&lt;/author&gt;&lt;author&gt;Kissimova-Skarbek, Katarzyna&lt;/author&gt;&lt;author&gt;Huter, Kai&lt;/author&gt;&lt;author&gt;Rothgang, Heinz&lt;/author&gt;&lt;/authors&gt;&lt;/contributors&gt;&lt;titles&gt;&lt;title&gt;Economic evaluation of health promotion and primary prevention actions for older people—a systematic review&lt;/title&gt;&lt;secondary-title&gt;The European Journal of Public Health&lt;/secondary-title&gt;&lt;/titles&gt;&lt;periodical&gt;&lt;full-title&gt;The European Journal of Public Health&lt;/full-title&gt;&lt;/periodical&gt;&lt;pages&gt;670-679&lt;/pages&gt;&lt;volume&gt;27&lt;/volume&gt;&lt;number&gt;4&lt;/number&gt;&lt;dates&gt;&lt;year&gt;2017&lt;/year&gt;&lt;/dates&gt;&lt;isbn&gt;1101-1262&lt;/isbn&gt;&lt;urls&gt;&lt;/urls&gt;&lt;/record&gt;&lt;/Cite&gt;&lt;/EndNote&gt;</w:instrText>
            </w:r>
            <w:r>
              <w:rPr>
                <w:sz w:val="20"/>
                <w:szCs w:val="20"/>
              </w:rPr>
              <w:fldChar w:fldCharType="separate"/>
            </w:r>
            <w:r w:rsidR="00FB7962">
              <w:rPr>
                <w:noProof/>
                <w:sz w:val="20"/>
                <w:szCs w:val="20"/>
              </w:rPr>
              <w:t>(47)</w:t>
            </w:r>
            <w:r>
              <w:rPr>
                <w:sz w:val="20"/>
                <w:szCs w:val="20"/>
              </w:rPr>
              <w:fldChar w:fldCharType="end"/>
            </w:r>
          </w:p>
        </w:tc>
        <w:tc>
          <w:tcPr>
            <w:tcW w:w="851" w:type="dxa"/>
          </w:tcPr>
          <w:p w14:paraId="5B9CBDBA" w14:textId="7FB3C16C" w:rsidR="00EA6883" w:rsidRPr="000E14E4" w:rsidRDefault="00EA6883" w:rsidP="00037FD2">
            <w:pPr>
              <w:rPr>
                <w:sz w:val="20"/>
                <w:szCs w:val="20"/>
              </w:rPr>
            </w:pPr>
            <w:r>
              <w:rPr>
                <w:sz w:val="20"/>
                <w:szCs w:val="20"/>
              </w:rPr>
              <w:t xml:space="preserve">PHE </w:t>
            </w:r>
            <w:r>
              <w:rPr>
                <w:sz w:val="20"/>
                <w:szCs w:val="20"/>
              </w:rPr>
              <w:fldChar w:fldCharType="begin"/>
            </w:r>
            <w:r w:rsidR="00FB7962">
              <w:rPr>
                <w:sz w:val="20"/>
                <w:szCs w:val="20"/>
              </w:rPr>
              <w:instrText xml:space="preserve"> ADDIN EN.CITE &lt;EndNote&gt;&lt;Cite&gt;&lt;Author&gt;Public Health England&lt;/Author&gt;&lt;Year&gt;2018&lt;/Year&gt;&lt;RecNum&gt;295&lt;/RecNum&gt;&lt;DisplayText&gt;(48)&lt;/DisplayText&gt;&lt;record&gt;&lt;rec-number&gt;295&lt;/rec-number&gt;&lt;foreign-keys&gt;&lt;key app="EN" db-id="tdtrdw9aepptzbefsat599syza29sxsd2wsp" timestamp="1611870971"&gt;295&lt;/key&gt;&lt;/foreign-keys&gt;&lt;ref-type name="Journal Article"&gt;17&lt;/ref-type&gt;&lt;contributors&gt;&lt;authors&gt;&lt;author&gt;Public Health England,&lt;/author&gt;&lt;/authors&gt;&lt;/contributors&gt;&lt;titles&gt;&lt;title&gt;A structured literature review to identify cost-effective interventions to prevent falls in older people living in the community&lt;/title&gt;&lt;secondary-title&gt;Public Health England&lt;/secondary-title&gt;&lt;/titles&gt;&lt;periodical&gt;&lt;full-title&gt;Public Health England&lt;/full-title&gt;&lt;/periodical&gt;&lt;dates&gt;&lt;year&gt;2018&lt;/year&gt;&lt;/dates&gt;&lt;urls&gt;&lt;/urls&gt;&lt;/record&gt;&lt;/Cite&gt;&lt;/EndNote&gt;</w:instrText>
            </w:r>
            <w:r>
              <w:rPr>
                <w:sz w:val="20"/>
                <w:szCs w:val="20"/>
              </w:rPr>
              <w:fldChar w:fldCharType="separate"/>
            </w:r>
            <w:r w:rsidR="00FB7962">
              <w:rPr>
                <w:noProof/>
                <w:sz w:val="20"/>
                <w:szCs w:val="20"/>
              </w:rPr>
              <w:t>(48)</w:t>
            </w:r>
            <w:r>
              <w:rPr>
                <w:sz w:val="20"/>
                <w:szCs w:val="20"/>
              </w:rPr>
              <w:fldChar w:fldCharType="end"/>
            </w:r>
          </w:p>
        </w:tc>
        <w:tc>
          <w:tcPr>
            <w:tcW w:w="850" w:type="dxa"/>
          </w:tcPr>
          <w:p w14:paraId="27276BED" w14:textId="1C6F8F10" w:rsidR="00EA6883" w:rsidRPr="000E14E4" w:rsidRDefault="00EA6883" w:rsidP="00037FD2">
            <w:pPr>
              <w:rPr>
                <w:sz w:val="20"/>
                <w:szCs w:val="20"/>
              </w:rPr>
            </w:pPr>
            <w:proofErr w:type="spellStart"/>
            <w:r>
              <w:rPr>
                <w:sz w:val="20"/>
                <w:szCs w:val="20"/>
              </w:rPr>
              <w:t>Olij</w:t>
            </w:r>
            <w:proofErr w:type="spellEnd"/>
            <w:r>
              <w:rPr>
                <w:sz w:val="20"/>
                <w:szCs w:val="20"/>
              </w:rPr>
              <w:t xml:space="preserve"> </w:t>
            </w:r>
            <w:r>
              <w:rPr>
                <w:sz w:val="20"/>
                <w:szCs w:val="20"/>
              </w:rPr>
              <w:fldChar w:fldCharType="begin"/>
            </w:r>
            <w:r w:rsidR="00FB7962">
              <w:rPr>
                <w:sz w:val="20"/>
                <w:szCs w:val="20"/>
              </w:rPr>
              <w:instrText xml:space="preserve"> ADDIN EN.CITE &lt;EndNote&gt;&lt;Cite&gt;&lt;Author&gt;Olij&lt;/Author&gt;&lt;Year&gt;2018&lt;/Year&gt;&lt;RecNum&gt;299&lt;/RecNum&gt;&lt;DisplayText&gt;(49)&lt;/DisplayText&gt;&lt;record&gt;&lt;rec-number&gt;299&lt;/rec-number&gt;&lt;foreign-keys&gt;&lt;key app="EN" db-id="tdtrdw9aepptzbefsat599syza29sxsd2wsp" timestamp="1611871177"&gt;299&lt;/key&gt;&lt;/foreign-keys&gt;&lt;ref-type name="Journal Article"&gt;17&lt;/ref-type&gt;&lt;contributors&gt;&lt;authors&gt;&lt;author&gt;Olij, Branko F&lt;/author&gt;&lt;author&gt;Ophuis, Robbin H&lt;/author&gt;&lt;author&gt;Polinder, Suzanne&lt;/author&gt;&lt;author&gt;Van Beeck, Ed F&lt;/author&gt;&lt;author&gt;Burdorf, Alex&lt;/author&gt;&lt;author&gt;Panneman, Martien JM&lt;/author&gt;&lt;author&gt;Sterke, Carolyn Shanty&lt;/author&gt;&lt;/authors&gt;&lt;/contributors&gt;&lt;titles&gt;&lt;title&gt;Economic evaluations of falls prevention programs for older adults: a systematic review&lt;/title&gt;&lt;secondary-title&gt;Journal of the American Geriatrics Society&lt;/secondary-title&gt;&lt;/titles&gt;&lt;periodical&gt;&lt;full-title&gt;Journal of the American Geriatrics Society&lt;/full-title&gt;&lt;/periodical&gt;&lt;pages&gt;2197-2204&lt;/pages&gt;&lt;volume&gt;66&lt;/volume&gt;&lt;number&gt;11&lt;/number&gt;&lt;dates&gt;&lt;year&gt;2018&lt;/year&gt;&lt;/dates&gt;&lt;isbn&gt;0002-8614&lt;/isbn&gt;&lt;urls&gt;&lt;/urls&gt;&lt;/record&gt;&lt;/Cite&gt;&lt;/EndNote&gt;</w:instrText>
            </w:r>
            <w:r>
              <w:rPr>
                <w:sz w:val="20"/>
                <w:szCs w:val="20"/>
              </w:rPr>
              <w:fldChar w:fldCharType="separate"/>
            </w:r>
            <w:r w:rsidR="00FB7962">
              <w:rPr>
                <w:noProof/>
                <w:sz w:val="20"/>
                <w:szCs w:val="20"/>
              </w:rPr>
              <w:t>(49)</w:t>
            </w:r>
            <w:r>
              <w:rPr>
                <w:sz w:val="20"/>
                <w:szCs w:val="20"/>
              </w:rPr>
              <w:fldChar w:fldCharType="end"/>
            </w:r>
          </w:p>
        </w:tc>
        <w:tc>
          <w:tcPr>
            <w:tcW w:w="851" w:type="dxa"/>
          </w:tcPr>
          <w:p w14:paraId="2E643765" w14:textId="5161E68B" w:rsidR="00EA6883" w:rsidRPr="000E14E4" w:rsidRDefault="00EA6883" w:rsidP="00037FD2">
            <w:pPr>
              <w:rPr>
                <w:sz w:val="20"/>
                <w:szCs w:val="20"/>
              </w:rPr>
            </w:pPr>
            <w:proofErr w:type="spellStart"/>
            <w:r>
              <w:rPr>
                <w:sz w:val="20"/>
                <w:szCs w:val="20"/>
              </w:rPr>
              <w:t>Huter</w:t>
            </w:r>
            <w:proofErr w:type="spellEnd"/>
            <w:r>
              <w:rPr>
                <w:sz w:val="20"/>
                <w:szCs w:val="20"/>
              </w:rPr>
              <w:t xml:space="preserve"> </w:t>
            </w:r>
            <w:r>
              <w:rPr>
                <w:sz w:val="20"/>
                <w:szCs w:val="20"/>
              </w:rPr>
              <w:fldChar w:fldCharType="begin"/>
            </w:r>
            <w:r w:rsidR="00FB7962">
              <w:rPr>
                <w:sz w:val="20"/>
                <w:szCs w:val="20"/>
              </w:rPr>
              <w:instrText xml:space="preserve"> ADDIN EN.CITE &lt;EndNote&gt;&lt;Cite&gt;&lt;Author&gt;Huter&lt;/Author&gt;&lt;Year&gt;2018&lt;/Year&gt;&lt;RecNum&gt;298&lt;/RecNum&gt;&lt;DisplayText&gt;(50)&lt;/DisplayText&gt;&lt;record&gt;&lt;rec-number&gt;298&lt;/rec-number&gt;&lt;foreign-keys&gt;&lt;key app="EN" db-id="tdtrdw9aepptzbefsat599syza29sxsd2wsp" timestamp="1611871055"&gt;298&lt;/key&gt;&lt;/foreign-keys&gt;&lt;ref-type name="Journal Article"&gt;17&lt;/ref-type&gt;&lt;contributors&gt;&lt;authors&gt;&lt;author&gt;Huter, Kai&lt;/author&gt;&lt;author&gt;Dubas-Jakóbczyk, Katarzyna&lt;/author&gt;&lt;author&gt;Kocot, Ewa&lt;/author&gt;&lt;author&gt;Kissimova-Skarbek, Katarzyna&lt;/author&gt;&lt;author&gt;Rothgang, Heinz&lt;/author&gt;&lt;/authors&gt;&lt;/contributors&gt;&lt;titles&gt;&lt;title&gt;Economic evaluation of health promotion interventions for older people: do applied economic studies meet the methodological challenges?&lt;/title&gt;&lt;secondary-title&gt;Cost Effectiveness and Resource Allocation&lt;/secondary-title&gt;&lt;/titles&gt;&lt;periodical&gt;&lt;full-title&gt;Cost Effectiveness and Resource Allocation&lt;/full-title&gt;&lt;/periodical&gt;&lt;pages&gt;14&lt;/pages&gt;&lt;volume&gt;16&lt;/volume&gt;&lt;number&gt;1&lt;/number&gt;&lt;dates&gt;&lt;year&gt;2018&lt;/year&gt;&lt;/dates&gt;&lt;isbn&gt;1478-7547&lt;/isbn&gt;&lt;urls&gt;&lt;/urls&gt;&lt;/record&gt;&lt;/Cite&gt;&lt;/EndNote&gt;</w:instrText>
            </w:r>
            <w:r>
              <w:rPr>
                <w:sz w:val="20"/>
                <w:szCs w:val="20"/>
              </w:rPr>
              <w:fldChar w:fldCharType="separate"/>
            </w:r>
            <w:r w:rsidR="00FB7962">
              <w:rPr>
                <w:noProof/>
                <w:sz w:val="20"/>
                <w:szCs w:val="20"/>
              </w:rPr>
              <w:t>(50)</w:t>
            </w:r>
            <w:r>
              <w:rPr>
                <w:sz w:val="20"/>
                <w:szCs w:val="20"/>
              </w:rPr>
              <w:fldChar w:fldCharType="end"/>
            </w:r>
          </w:p>
        </w:tc>
        <w:tc>
          <w:tcPr>
            <w:tcW w:w="799" w:type="dxa"/>
          </w:tcPr>
          <w:p w14:paraId="55ADDE6E" w14:textId="008A7F64" w:rsidR="00EA6883" w:rsidRPr="000E14E4" w:rsidRDefault="00EA6883" w:rsidP="00037FD2">
            <w:pPr>
              <w:rPr>
                <w:sz w:val="20"/>
                <w:szCs w:val="20"/>
              </w:rPr>
            </w:pPr>
            <w:proofErr w:type="spellStart"/>
            <w:r>
              <w:rPr>
                <w:sz w:val="20"/>
                <w:szCs w:val="20"/>
              </w:rPr>
              <w:t>Winser</w:t>
            </w:r>
            <w:proofErr w:type="spellEnd"/>
            <w:r>
              <w:rPr>
                <w:sz w:val="20"/>
                <w:szCs w:val="20"/>
              </w:rPr>
              <w:t xml:space="preserve"> </w:t>
            </w:r>
            <w:r>
              <w:rPr>
                <w:sz w:val="20"/>
                <w:szCs w:val="20"/>
              </w:rPr>
              <w:fldChar w:fldCharType="begin"/>
            </w:r>
            <w:r w:rsidR="00FB7962">
              <w:rPr>
                <w:sz w:val="20"/>
                <w:szCs w:val="20"/>
              </w:rPr>
              <w:instrText xml:space="preserve"> ADDIN EN.CITE &lt;EndNote&gt;&lt;Cite&gt;&lt;Author&gt;Winser&lt;/Author&gt;&lt;Year&gt;2020&lt;/Year&gt;&lt;RecNum&gt;100&lt;/RecNum&gt;&lt;DisplayText&gt;(51)&lt;/DisplayText&gt;&lt;record&gt;&lt;rec-number&gt;100&lt;/rec-number&gt;&lt;foreign-keys&gt;&lt;key app="EN" db-id="tdtrdw9aepptzbefsat599syza29sxsd2wsp" timestamp="1598192620"&gt;100&lt;/key&gt;&lt;/foreign-keys&gt;&lt;ref-type name="Journal Article"&gt;17&lt;/ref-type&gt;&lt;contributors&gt;&lt;authors&gt;&lt;author&gt;Winser, Stanley John&lt;/author&gt;&lt;author&gt;Chan, Hei Tung Fion&lt;/author&gt;&lt;author&gt;Ho, Lam&lt;/author&gt;&lt;author&gt;Chung, Lau Sze&lt;/author&gt;&lt;author&gt;Ching, Lau Tsz&lt;/author&gt;&lt;author&gt;Felix, Tom Kin Lok&lt;/author&gt;&lt;author&gt;Kannan, Priya&lt;/author&gt;&lt;/authors&gt;&lt;/contributors&gt;&lt;titles&gt;&lt;title&gt;Dosage for cost-effective exercise-based falls prevention programs for older people: a systematic review of economic evaluations&lt;/title&gt;&lt;secondary-title&gt;Annals of physical and rehabilitation medicine&lt;/secondary-title&gt;&lt;/titles&gt;&lt;periodical&gt;&lt;full-title&gt;Annals of physical and rehabilitation medicine&lt;/full-title&gt;&lt;/periodical&gt;&lt;pages&gt;69-80&lt;/pages&gt;&lt;volume&gt;63&lt;/volume&gt;&lt;number&gt;1&lt;/number&gt;&lt;dates&gt;&lt;year&gt;2020&lt;/year&gt;&lt;/dates&gt;&lt;isbn&gt;1877-0657&lt;/isbn&gt;&lt;urls&gt;&lt;/urls&gt;&lt;/record&gt;&lt;/Cite&gt;&lt;/EndNote&gt;</w:instrText>
            </w:r>
            <w:r>
              <w:rPr>
                <w:sz w:val="20"/>
                <w:szCs w:val="20"/>
              </w:rPr>
              <w:fldChar w:fldCharType="separate"/>
            </w:r>
            <w:r w:rsidR="00FB7962">
              <w:rPr>
                <w:noProof/>
                <w:sz w:val="20"/>
                <w:szCs w:val="20"/>
              </w:rPr>
              <w:t>(51)</w:t>
            </w:r>
            <w:r>
              <w:rPr>
                <w:sz w:val="20"/>
                <w:szCs w:val="20"/>
              </w:rPr>
              <w:fldChar w:fldCharType="end"/>
            </w:r>
          </w:p>
        </w:tc>
      </w:tr>
      <w:tr w:rsidR="00EA6883" w14:paraId="06BC97E4" w14:textId="77777777" w:rsidTr="00037FD2">
        <w:tc>
          <w:tcPr>
            <w:tcW w:w="3114" w:type="dxa"/>
          </w:tcPr>
          <w:p w14:paraId="137EBD49" w14:textId="77777777" w:rsidR="00EA6883" w:rsidRDefault="00EA6883" w:rsidP="00037FD2">
            <w:pPr>
              <w:jc w:val="left"/>
              <w:rPr>
                <w:sz w:val="20"/>
                <w:szCs w:val="20"/>
              </w:rPr>
            </w:pPr>
            <w:r>
              <w:rPr>
                <w:sz w:val="20"/>
                <w:szCs w:val="20"/>
              </w:rPr>
              <w:t>(1) Was an ‘a priori’ design provided?</w:t>
            </w:r>
          </w:p>
        </w:tc>
        <w:tc>
          <w:tcPr>
            <w:tcW w:w="850" w:type="dxa"/>
          </w:tcPr>
          <w:p w14:paraId="00305D55" w14:textId="77777777" w:rsidR="00EA6883" w:rsidRDefault="00EA6883" w:rsidP="00037FD2">
            <w:pPr>
              <w:rPr>
                <w:sz w:val="20"/>
                <w:szCs w:val="20"/>
              </w:rPr>
            </w:pPr>
            <w:r>
              <w:rPr>
                <w:sz w:val="20"/>
                <w:szCs w:val="20"/>
              </w:rPr>
              <w:t>Yes</w:t>
            </w:r>
          </w:p>
        </w:tc>
        <w:tc>
          <w:tcPr>
            <w:tcW w:w="851" w:type="dxa"/>
          </w:tcPr>
          <w:p w14:paraId="5A79481D" w14:textId="77777777" w:rsidR="00EA6883" w:rsidRDefault="00EA6883" w:rsidP="00037FD2">
            <w:pPr>
              <w:rPr>
                <w:sz w:val="20"/>
                <w:szCs w:val="20"/>
              </w:rPr>
            </w:pPr>
            <w:r>
              <w:rPr>
                <w:sz w:val="20"/>
                <w:szCs w:val="20"/>
              </w:rPr>
              <w:t>Yes</w:t>
            </w:r>
          </w:p>
        </w:tc>
        <w:tc>
          <w:tcPr>
            <w:tcW w:w="850" w:type="dxa"/>
          </w:tcPr>
          <w:p w14:paraId="79D07040" w14:textId="77777777" w:rsidR="00EA6883" w:rsidRDefault="00EA6883" w:rsidP="00037FD2">
            <w:pPr>
              <w:rPr>
                <w:sz w:val="20"/>
                <w:szCs w:val="20"/>
              </w:rPr>
            </w:pPr>
            <w:r>
              <w:rPr>
                <w:sz w:val="20"/>
                <w:szCs w:val="20"/>
              </w:rPr>
              <w:t>Yes</w:t>
            </w:r>
          </w:p>
        </w:tc>
        <w:tc>
          <w:tcPr>
            <w:tcW w:w="851" w:type="dxa"/>
          </w:tcPr>
          <w:p w14:paraId="4C6F4F2B" w14:textId="77777777" w:rsidR="00EA6883" w:rsidRDefault="00EA6883" w:rsidP="00037FD2">
            <w:pPr>
              <w:rPr>
                <w:sz w:val="20"/>
                <w:szCs w:val="20"/>
              </w:rPr>
            </w:pPr>
            <w:r>
              <w:rPr>
                <w:sz w:val="20"/>
                <w:szCs w:val="20"/>
              </w:rPr>
              <w:t>Yes</w:t>
            </w:r>
          </w:p>
        </w:tc>
        <w:tc>
          <w:tcPr>
            <w:tcW w:w="850" w:type="dxa"/>
          </w:tcPr>
          <w:p w14:paraId="653D11A4" w14:textId="77777777" w:rsidR="00EA6883" w:rsidRDefault="00EA6883" w:rsidP="00037FD2">
            <w:pPr>
              <w:rPr>
                <w:sz w:val="20"/>
                <w:szCs w:val="20"/>
              </w:rPr>
            </w:pPr>
            <w:r>
              <w:rPr>
                <w:sz w:val="20"/>
                <w:szCs w:val="20"/>
              </w:rPr>
              <w:t>Yes</w:t>
            </w:r>
          </w:p>
        </w:tc>
        <w:tc>
          <w:tcPr>
            <w:tcW w:w="851" w:type="dxa"/>
          </w:tcPr>
          <w:p w14:paraId="72DAA56E" w14:textId="77777777" w:rsidR="00EA6883" w:rsidRDefault="00EA6883" w:rsidP="00037FD2">
            <w:pPr>
              <w:rPr>
                <w:sz w:val="20"/>
                <w:szCs w:val="20"/>
              </w:rPr>
            </w:pPr>
            <w:r>
              <w:rPr>
                <w:sz w:val="20"/>
                <w:szCs w:val="20"/>
              </w:rPr>
              <w:t>No</w:t>
            </w:r>
          </w:p>
        </w:tc>
        <w:tc>
          <w:tcPr>
            <w:tcW w:w="799" w:type="dxa"/>
          </w:tcPr>
          <w:p w14:paraId="49095988" w14:textId="77777777" w:rsidR="00EA6883" w:rsidRDefault="00EA6883" w:rsidP="00037FD2">
            <w:pPr>
              <w:rPr>
                <w:sz w:val="20"/>
                <w:szCs w:val="20"/>
              </w:rPr>
            </w:pPr>
            <w:r>
              <w:rPr>
                <w:sz w:val="20"/>
                <w:szCs w:val="20"/>
              </w:rPr>
              <w:t>Yes</w:t>
            </w:r>
          </w:p>
        </w:tc>
      </w:tr>
      <w:tr w:rsidR="00EA6883" w14:paraId="26FF7B4D" w14:textId="77777777" w:rsidTr="00037FD2">
        <w:tc>
          <w:tcPr>
            <w:tcW w:w="3114" w:type="dxa"/>
          </w:tcPr>
          <w:p w14:paraId="0C1BC55F" w14:textId="77777777" w:rsidR="00EA6883" w:rsidRDefault="00EA6883" w:rsidP="00037FD2">
            <w:pPr>
              <w:jc w:val="left"/>
              <w:rPr>
                <w:sz w:val="20"/>
                <w:szCs w:val="20"/>
              </w:rPr>
            </w:pPr>
            <w:r>
              <w:rPr>
                <w:sz w:val="20"/>
                <w:szCs w:val="20"/>
              </w:rPr>
              <w:t>(2) Was there duplicate study selection and data extraction?</w:t>
            </w:r>
          </w:p>
        </w:tc>
        <w:tc>
          <w:tcPr>
            <w:tcW w:w="850" w:type="dxa"/>
          </w:tcPr>
          <w:p w14:paraId="206F8230" w14:textId="77777777" w:rsidR="00EA6883" w:rsidRDefault="00EA6883" w:rsidP="00037FD2">
            <w:pPr>
              <w:rPr>
                <w:sz w:val="20"/>
                <w:szCs w:val="20"/>
              </w:rPr>
            </w:pPr>
            <w:r>
              <w:rPr>
                <w:sz w:val="20"/>
                <w:szCs w:val="20"/>
              </w:rPr>
              <w:t>No</w:t>
            </w:r>
          </w:p>
        </w:tc>
        <w:tc>
          <w:tcPr>
            <w:tcW w:w="851" w:type="dxa"/>
          </w:tcPr>
          <w:p w14:paraId="70E23983" w14:textId="77777777" w:rsidR="00EA6883" w:rsidRDefault="00EA6883" w:rsidP="00037FD2">
            <w:pPr>
              <w:rPr>
                <w:sz w:val="20"/>
                <w:szCs w:val="20"/>
              </w:rPr>
            </w:pPr>
            <w:r>
              <w:rPr>
                <w:sz w:val="20"/>
                <w:szCs w:val="20"/>
              </w:rPr>
              <w:t>Yes</w:t>
            </w:r>
          </w:p>
        </w:tc>
        <w:tc>
          <w:tcPr>
            <w:tcW w:w="850" w:type="dxa"/>
          </w:tcPr>
          <w:p w14:paraId="31C53AC5" w14:textId="77777777" w:rsidR="00EA6883" w:rsidRDefault="00EA6883" w:rsidP="00037FD2">
            <w:pPr>
              <w:rPr>
                <w:sz w:val="20"/>
                <w:szCs w:val="20"/>
              </w:rPr>
            </w:pPr>
            <w:r>
              <w:rPr>
                <w:sz w:val="20"/>
                <w:szCs w:val="20"/>
              </w:rPr>
              <w:t>Yes</w:t>
            </w:r>
          </w:p>
        </w:tc>
        <w:tc>
          <w:tcPr>
            <w:tcW w:w="851" w:type="dxa"/>
          </w:tcPr>
          <w:p w14:paraId="766C6BDC" w14:textId="77777777" w:rsidR="00EA6883" w:rsidRDefault="00EA6883" w:rsidP="00037FD2">
            <w:pPr>
              <w:rPr>
                <w:sz w:val="20"/>
                <w:szCs w:val="20"/>
              </w:rPr>
            </w:pPr>
            <w:r>
              <w:rPr>
                <w:sz w:val="20"/>
                <w:szCs w:val="20"/>
              </w:rPr>
              <w:t>No</w:t>
            </w:r>
          </w:p>
        </w:tc>
        <w:tc>
          <w:tcPr>
            <w:tcW w:w="850" w:type="dxa"/>
          </w:tcPr>
          <w:p w14:paraId="3872BE06" w14:textId="77777777" w:rsidR="00EA6883" w:rsidRDefault="00EA6883" w:rsidP="00037FD2">
            <w:pPr>
              <w:rPr>
                <w:sz w:val="20"/>
                <w:szCs w:val="20"/>
              </w:rPr>
            </w:pPr>
            <w:r>
              <w:rPr>
                <w:sz w:val="20"/>
                <w:szCs w:val="20"/>
              </w:rPr>
              <w:t>Yes</w:t>
            </w:r>
          </w:p>
        </w:tc>
        <w:tc>
          <w:tcPr>
            <w:tcW w:w="851" w:type="dxa"/>
          </w:tcPr>
          <w:p w14:paraId="24F0C39F" w14:textId="77777777" w:rsidR="00EA6883" w:rsidRDefault="00EA6883" w:rsidP="00037FD2">
            <w:pPr>
              <w:rPr>
                <w:sz w:val="20"/>
                <w:szCs w:val="20"/>
              </w:rPr>
            </w:pPr>
            <w:r>
              <w:rPr>
                <w:sz w:val="20"/>
                <w:szCs w:val="20"/>
              </w:rPr>
              <w:t>Yes</w:t>
            </w:r>
          </w:p>
        </w:tc>
        <w:tc>
          <w:tcPr>
            <w:tcW w:w="799" w:type="dxa"/>
          </w:tcPr>
          <w:p w14:paraId="438D83A0" w14:textId="77777777" w:rsidR="00EA6883" w:rsidRDefault="00EA6883" w:rsidP="00037FD2">
            <w:pPr>
              <w:rPr>
                <w:sz w:val="20"/>
                <w:szCs w:val="20"/>
              </w:rPr>
            </w:pPr>
            <w:r>
              <w:rPr>
                <w:sz w:val="20"/>
                <w:szCs w:val="20"/>
              </w:rPr>
              <w:t>Yes</w:t>
            </w:r>
          </w:p>
        </w:tc>
      </w:tr>
      <w:tr w:rsidR="00EA6883" w14:paraId="3A6156EC" w14:textId="77777777" w:rsidTr="00037FD2">
        <w:tc>
          <w:tcPr>
            <w:tcW w:w="3114" w:type="dxa"/>
          </w:tcPr>
          <w:p w14:paraId="3229FB36" w14:textId="77777777" w:rsidR="00EA6883" w:rsidRDefault="00EA6883" w:rsidP="00037FD2">
            <w:pPr>
              <w:jc w:val="left"/>
              <w:rPr>
                <w:sz w:val="20"/>
                <w:szCs w:val="20"/>
              </w:rPr>
            </w:pPr>
            <w:r>
              <w:rPr>
                <w:sz w:val="20"/>
                <w:szCs w:val="20"/>
              </w:rPr>
              <w:t>(3) Was a comprehensive literature search performed?</w:t>
            </w:r>
          </w:p>
        </w:tc>
        <w:tc>
          <w:tcPr>
            <w:tcW w:w="850" w:type="dxa"/>
          </w:tcPr>
          <w:p w14:paraId="0F970FFA" w14:textId="77777777" w:rsidR="00EA6883" w:rsidRDefault="00EA6883" w:rsidP="00037FD2">
            <w:pPr>
              <w:rPr>
                <w:sz w:val="20"/>
                <w:szCs w:val="20"/>
              </w:rPr>
            </w:pPr>
            <w:r>
              <w:rPr>
                <w:sz w:val="20"/>
                <w:szCs w:val="20"/>
              </w:rPr>
              <w:t>Yes</w:t>
            </w:r>
          </w:p>
        </w:tc>
        <w:tc>
          <w:tcPr>
            <w:tcW w:w="851" w:type="dxa"/>
          </w:tcPr>
          <w:p w14:paraId="314C96A1" w14:textId="77777777" w:rsidR="00EA6883" w:rsidRDefault="00EA6883" w:rsidP="00037FD2">
            <w:pPr>
              <w:rPr>
                <w:sz w:val="20"/>
                <w:szCs w:val="20"/>
              </w:rPr>
            </w:pPr>
            <w:r>
              <w:rPr>
                <w:sz w:val="20"/>
                <w:szCs w:val="20"/>
              </w:rPr>
              <w:t>Yes</w:t>
            </w:r>
          </w:p>
        </w:tc>
        <w:tc>
          <w:tcPr>
            <w:tcW w:w="850" w:type="dxa"/>
          </w:tcPr>
          <w:p w14:paraId="623B69CA" w14:textId="77777777" w:rsidR="00EA6883" w:rsidRDefault="00EA6883" w:rsidP="00037FD2">
            <w:pPr>
              <w:rPr>
                <w:sz w:val="20"/>
                <w:szCs w:val="20"/>
              </w:rPr>
            </w:pPr>
            <w:r>
              <w:rPr>
                <w:sz w:val="20"/>
                <w:szCs w:val="20"/>
              </w:rPr>
              <w:t>Yes</w:t>
            </w:r>
          </w:p>
        </w:tc>
        <w:tc>
          <w:tcPr>
            <w:tcW w:w="851" w:type="dxa"/>
          </w:tcPr>
          <w:p w14:paraId="1C565947" w14:textId="77777777" w:rsidR="00EA6883" w:rsidRDefault="00EA6883" w:rsidP="00037FD2">
            <w:pPr>
              <w:rPr>
                <w:sz w:val="20"/>
                <w:szCs w:val="20"/>
              </w:rPr>
            </w:pPr>
            <w:r>
              <w:rPr>
                <w:sz w:val="20"/>
                <w:szCs w:val="20"/>
              </w:rPr>
              <w:t>Yes</w:t>
            </w:r>
          </w:p>
        </w:tc>
        <w:tc>
          <w:tcPr>
            <w:tcW w:w="850" w:type="dxa"/>
          </w:tcPr>
          <w:p w14:paraId="37ABCC0A" w14:textId="77777777" w:rsidR="00EA6883" w:rsidRDefault="00EA6883" w:rsidP="00037FD2">
            <w:pPr>
              <w:rPr>
                <w:sz w:val="20"/>
                <w:szCs w:val="20"/>
              </w:rPr>
            </w:pPr>
            <w:r>
              <w:rPr>
                <w:sz w:val="20"/>
                <w:szCs w:val="20"/>
              </w:rPr>
              <w:t>Yes</w:t>
            </w:r>
          </w:p>
        </w:tc>
        <w:tc>
          <w:tcPr>
            <w:tcW w:w="851" w:type="dxa"/>
          </w:tcPr>
          <w:p w14:paraId="54BF6DE7" w14:textId="77777777" w:rsidR="00EA6883" w:rsidRDefault="00EA6883" w:rsidP="00037FD2">
            <w:pPr>
              <w:rPr>
                <w:sz w:val="20"/>
                <w:szCs w:val="20"/>
              </w:rPr>
            </w:pPr>
            <w:r>
              <w:rPr>
                <w:sz w:val="20"/>
                <w:szCs w:val="20"/>
              </w:rPr>
              <w:t>Yes</w:t>
            </w:r>
          </w:p>
        </w:tc>
        <w:tc>
          <w:tcPr>
            <w:tcW w:w="799" w:type="dxa"/>
          </w:tcPr>
          <w:p w14:paraId="4EE821B1" w14:textId="77777777" w:rsidR="00EA6883" w:rsidRDefault="00EA6883" w:rsidP="00037FD2">
            <w:pPr>
              <w:rPr>
                <w:sz w:val="20"/>
                <w:szCs w:val="20"/>
              </w:rPr>
            </w:pPr>
            <w:r>
              <w:rPr>
                <w:sz w:val="20"/>
                <w:szCs w:val="20"/>
              </w:rPr>
              <w:t>Yes</w:t>
            </w:r>
          </w:p>
        </w:tc>
      </w:tr>
      <w:tr w:rsidR="00EA6883" w14:paraId="0D45FE13" w14:textId="77777777" w:rsidTr="00037FD2">
        <w:tc>
          <w:tcPr>
            <w:tcW w:w="3114" w:type="dxa"/>
          </w:tcPr>
          <w:p w14:paraId="43506A7C" w14:textId="77777777" w:rsidR="00EA6883" w:rsidRDefault="00EA6883" w:rsidP="00037FD2">
            <w:pPr>
              <w:jc w:val="left"/>
              <w:rPr>
                <w:sz w:val="20"/>
                <w:szCs w:val="20"/>
              </w:rPr>
            </w:pPr>
            <w:r>
              <w:rPr>
                <w:sz w:val="20"/>
                <w:szCs w:val="20"/>
              </w:rPr>
              <w:t>(4) Was the status of publication (</w:t>
            </w:r>
            <w:proofErr w:type="gramStart"/>
            <w:r>
              <w:rPr>
                <w:sz w:val="20"/>
                <w:szCs w:val="20"/>
              </w:rPr>
              <w:t>i.e.</w:t>
            </w:r>
            <w:proofErr w:type="gramEnd"/>
            <w:r>
              <w:rPr>
                <w:sz w:val="20"/>
                <w:szCs w:val="20"/>
              </w:rPr>
              <w:t xml:space="preserve"> grey literature) used as an inclusion criterion?</w:t>
            </w:r>
            <w:r w:rsidRPr="0014635F">
              <w:rPr>
                <w:sz w:val="20"/>
                <w:szCs w:val="20"/>
                <w:vertAlign w:val="superscript"/>
              </w:rPr>
              <w:t>1</w:t>
            </w:r>
          </w:p>
        </w:tc>
        <w:tc>
          <w:tcPr>
            <w:tcW w:w="850" w:type="dxa"/>
          </w:tcPr>
          <w:p w14:paraId="7F11ED36" w14:textId="77777777" w:rsidR="00EA6883" w:rsidRDefault="00EA6883" w:rsidP="00037FD2">
            <w:pPr>
              <w:rPr>
                <w:sz w:val="20"/>
                <w:szCs w:val="20"/>
              </w:rPr>
            </w:pPr>
            <w:r>
              <w:rPr>
                <w:sz w:val="20"/>
                <w:szCs w:val="20"/>
              </w:rPr>
              <w:t>No</w:t>
            </w:r>
          </w:p>
        </w:tc>
        <w:tc>
          <w:tcPr>
            <w:tcW w:w="851" w:type="dxa"/>
          </w:tcPr>
          <w:p w14:paraId="6DC62C79" w14:textId="77777777" w:rsidR="00EA6883" w:rsidRDefault="00EA6883" w:rsidP="00037FD2">
            <w:pPr>
              <w:rPr>
                <w:sz w:val="20"/>
                <w:szCs w:val="20"/>
              </w:rPr>
            </w:pPr>
            <w:r>
              <w:rPr>
                <w:sz w:val="20"/>
                <w:szCs w:val="20"/>
              </w:rPr>
              <w:t>No</w:t>
            </w:r>
          </w:p>
        </w:tc>
        <w:tc>
          <w:tcPr>
            <w:tcW w:w="850" w:type="dxa"/>
          </w:tcPr>
          <w:p w14:paraId="66A50189" w14:textId="77777777" w:rsidR="00EA6883" w:rsidRDefault="00EA6883" w:rsidP="00037FD2">
            <w:pPr>
              <w:rPr>
                <w:sz w:val="20"/>
                <w:szCs w:val="20"/>
              </w:rPr>
            </w:pPr>
            <w:r>
              <w:rPr>
                <w:sz w:val="20"/>
                <w:szCs w:val="20"/>
              </w:rPr>
              <w:t>Yes</w:t>
            </w:r>
          </w:p>
        </w:tc>
        <w:tc>
          <w:tcPr>
            <w:tcW w:w="851" w:type="dxa"/>
          </w:tcPr>
          <w:p w14:paraId="6338CE0B" w14:textId="77777777" w:rsidR="00EA6883" w:rsidRDefault="00EA6883" w:rsidP="00037FD2">
            <w:pPr>
              <w:rPr>
                <w:sz w:val="20"/>
                <w:szCs w:val="20"/>
              </w:rPr>
            </w:pPr>
            <w:r>
              <w:rPr>
                <w:sz w:val="20"/>
                <w:szCs w:val="20"/>
              </w:rPr>
              <w:t>Yes</w:t>
            </w:r>
          </w:p>
        </w:tc>
        <w:tc>
          <w:tcPr>
            <w:tcW w:w="850" w:type="dxa"/>
          </w:tcPr>
          <w:p w14:paraId="15455DB5" w14:textId="77777777" w:rsidR="00EA6883" w:rsidRDefault="00EA6883" w:rsidP="00037FD2">
            <w:pPr>
              <w:rPr>
                <w:sz w:val="20"/>
                <w:szCs w:val="20"/>
              </w:rPr>
            </w:pPr>
            <w:r>
              <w:rPr>
                <w:sz w:val="20"/>
                <w:szCs w:val="20"/>
              </w:rPr>
              <w:t>No</w:t>
            </w:r>
          </w:p>
        </w:tc>
        <w:tc>
          <w:tcPr>
            <w:tcW w:w="851" w:type="dxa"/>
          </w:tcPr>
          <w:p w14:paraId="212896D6" w14:textId="77777777" w:rsidR="00EA6883" w:rsidRDefault="00EA6883" w:rsidP="00037FD2">
            <w:pPr>
              <w:rPr>
                <w:sz w:val="20"/>
                <w:szCs w:val="20"/>
              </w:rPr>
            </w:pPr>
            <w:r>
              <w:rPr>
                <w:sz w:val="20"/>
                <w:szCs w:val="20"/>
              </w:rPr>
              <w:t>Yes</w:t>
            </w:r>
          </w:p>
        </w:tc>
        <w:tc>
          <w:tcPr>
            <w:tcW w:w="799" w:type="dxa"/>
          </w:tcPr>
          <w:p w14:paraId="2D2F5E6B" w14:textId="77777777" w:rsidR="00EA6883" w:rsidRDefault="00EA6883" w:rsidP="00037FD2">
            <w:pPr>
              <w:rPr>
                <w:sz w:val="20"/>
                <w:szCs w:val="20"/>
              </w:rPr>
            </w:pPr>
            <w:r>
              <w:rPr>
                <w:sz w:val="20"/>
                <w:szCs w:val="20"/>
              </w:rPr>
              <w:t>No</w:t>
            </w:r>
          </w:p>
        </w:tc>
      </w:tr>
      <w:tr w:rsidR="00EA6883" w14:paraId="48E33A1C" w14:textId="77777777" w:rsidTr="00037FD2">
        <w:tc>
          <w:tcPr>
            <w:tcW w:w="3114" w:type="dxa"/>
          </w:tcPr>
          <w:p w14:paraId="5130D227" w14:textId="77777777" w:rsidR="00EA6883" w:rsidRDefault="00EA6883" w:rsidP="00037FD2">
            <w:pPr>
              <w:jc w:val="left"/>
              <w:rPr>
                <w:sz w:val="20"/>
                <w:szCs w:val="20"/>
              </w:rPr>
            </w:pPr>
            <w:r>
              <w:rPr>
                <w:sz w:val="20"/>
                <w:szCs w:val="20"/>
              </w:rPr>
              <w:t>(5) Was a list of studies (included and excluded) provided?</w:t>
            </w:r>
            <w:r w:rsidRPr="008D40C9">
              <w:rPr>
                <w:sz w:val="20"/>
                <w:szCs w:val="20"/>
                <w:vertAlign w:val="superscript"/>
              </w:rPr>
              <w:t>2</w:t>
            </w:r>
          </w:p>
        </w:tc>
        <w:tc>
          <w:tcPr>
            <w:tcW w:w="850" w:type="dxa"/>
          </w:tcPr>
          <w:p w14:paraId="58FB054C" w14:textId="77777777" w:rsidR="00EA6883" w:rsidRDefault="00EA6883" w:rsidP="00037FD2">
            <w:pPr>
              <w:rPr>
                <w:sz w:val="20"/>
                <w:szCs w:val="20"/>
              </w:rPr>
            </w:pPr>
            <w:r>
              <w:rPr>
                <w:sz w:val="20"/>
                <w:szCs w:val="20"/>
              </w:rPr>
              <w:t>Yes</w:t>
            </w:r>
          </w:p>
        </w:tc>
        <w:tc>
          <w:tcPr>
            <w:tcW w:w="851" w:type="dxa"/>
          </w:tcPr>
          <w:p w14:paraId="31071A5D" w14:textId="77777777" w:rsidR="00EA6883" w:rsidRDefault="00EA6883" w:rsidP="00037FD2">
            <w:pPr>
              <w:rPr>
                <w:sz w:val="20"/>
                <w:szCs w:val="20"/>
              </w:rPr>
            </w:pPr>
            <w:r>
              <w:rPr>
                <w:sz w:val="20"/>
                <w:szCs w:val="20"/>
              </w:rPr>
              <w:t>No</w:t>
            </w:r>
          </w:p>
        </w:tc>
        <w:tc>
          <w:tcPr>
            <w:tcW w:w="850" w:type="dxa"/>
          </w:tcPr>
          <w:p w14:paraId="788B2EE2" w14:textId="77777777" w:rsidR="00EA6883" w:rsidRDefault="00EA6883" w:rsidP="00037FD2">
            <w:pPr>
              <w:rPr>
                <w:sz w:val="20"/>
                <w:szCs w:val="20"/>
              </w:rPr>
            </w:pPr>
            <w:r>
              <w:rPr>
                <w:sz w:val="20"/>
                <w:szCs w:val="20"/>
              </w:rPr>
              <w:t>No</w:t>
            </w:r>
          </w:p>
        </w:tc>
        <w:tc>
          <w:tcPr>
            <w:tcW w:w="851" w:type="dxa"/>
          </w:tcPr>
          <w:p w14:paraId="0E9290C9" w14:textId="77777777" w:rsidR="00EA6883" w:rsidRDefault="00EA6883" w:rsidP="00037FD2">
            <w:pPr>
              <w:rPr>
                <w:sz w:val="20"/>
                <w:szCs w:val="20"/>
              </w:rPr>
            </w:pPr>
            <w:r>
              <w:rPr>
                <w:sz w:val="20"/>
                <w:szCs w:val="20"/>
              </w:rPr>
              <w:t>Yes</w:t>
            </w:r>
          </w:p>
        </w:tc>
        <w:tc>
          <w:tcPr>
            <w:tcW w:w="850" w:type="dxa"/>
          </w:tcPr>
          <w:p w14:paraId="27C92C17" w14:textId="77777777" w:rsidR="00EA6883" w:rsidRDefault="00EA6883" w:rsidP="00037FD2">
            <w:pPr>
              <w:rPr>
                <w:sz w:val="20"/>
                <w:szCs w:val="20"/>
              </w:rPr>
            </w:pPr>
            <w:r>
              <w:rPr>
                <w:sz w:val="20"/>
                <w:szCs w:val="20"/>
              </w:rPr>
              <w:t>No</w:t>
            </w:r>
          </w:p>
        </w:tc>
        <w:tc>
          <w:tcPr>
            <w:tcW w:w="851" w:type="dxa"/>
          </w:tcPr>
          <w:p w14:paraId="6BAD2341" w14:textId="77777777" w:rsidR="00EA6883" w:rsidRDefault="00EA6883" w:rsidP="00037FD2">
            <w:pPr>
              <w:rPr>
                <w:sz w:val="20"/>
                <w:szCs w:val="20"/>
              </w:rPr>
            </w:pPr>
            <w:r>
              <w:rPr>
                <w:sz w:val="20"/>
                <w:szCs w:val="20"/>
              </w:rPr>
              <w:t>No</w:t>
            </w:r>
          </w:p>
        </w:tc>
        <w:tc>
          <w:tcPr>
            <w:tcW w:w="799" w:type="dxa"/>
          </w:tcPr>
          <w:p w14:paraId="6C2E5797" w14:textId="77777777" w:rsidR="00EA6883" w:rsidRDefault="00EA6883" w:rsidP="00037FD2">
            <w:pPr>
              <w:rPr>
                <w:sz w:val="20"/>
                <w:szCs w:val="20"/>
              </w:rPr>
            </w:pPr>
            <w:r>
              <w:rPr>
                <w:sz w:val="20"/>
                <w:szCs w:val="20"/>
              </w:rPr>
              <w:t>No</w:t>
            </w:r>
          </w:p>
        </w:tc>
      </w:tr>
      <w:tr w:rsidR="00EA6883" w14:paraId="1BAAB171" w14:textId="77777777" w:rsidTr="00037FD2">
        <w:tc>
          <w:tcPr>
            <w:tcW w:w="3114" w:type="dxa"/>
          </w:tcPr>
          <w:p w14:paraId="5039208F" w14:textId="77777777" w:rsidR="00EA6883" w:rsidRDefault="00EA6883" w:rsidP="00037FD2">
            <w:pPr>
              <w:jc w:val="left"/>
              <w:rPr>
                <w:sz w:val="20"/>
                <w:szCs w:val="20"/>
              </w:rPr>
            </w:pPr>
            <w:r>
              <w:rPr>
                <w:sz w:val="20"/>
                <w:szCs w:val="20"/>
              </w:rPr>
              <w:t>(6) Were the characteristics of the included studies provided?</w:t>
            </w:r>
          </w:p>
        </w:tc>
        <w:tc>
          <w:tcPr>
            <w:tcW w:w="850" w:type="dxa"/>
          </w:tcPr>
          <w:p w14:paraId="3AA2E65E" w14:textId="77777777" w:rsidR="00EA6883" w:rsidRDefault="00EA6883" w:rsidP="00037FD2">
            <w:pPr>
              <w:rPr>
                <w:sz w:val="20"/>
                <w:szCs w:val="20"/>
              </w:rPr>
            </w:pPr>
            <w:r>
              <w:rPr>
                <w:sz w:val="20"/>
                <w:szCs w:val="20"/>
              </w:rPr>
              <w:t>Yes</w:t>
            </w:r>
          </w:p>
        </w:tc>
        <w:tc>
          <w:tcPr>
            <w:tcW w:w="851" w:type="dxa"/>
          </w:tcPr>
          <w:p w14:paraId="166C6484" w14:textId="77777777" w:rsidR="00EA6883" w:rsidRDefault="00EA6883" w:rsidP="00037FD2">
            <w:pPr>
              <w:rPr>
                <w:sz w:val="20"/>
                <w:szCs w:val="20"/>
              </w:rPr>
            </w:pPr>
            <w:r>
              <w:rPr>
                <w:sz w:val="20"/>
                <w:szCs w:val="20"/>
              </w:rPr>
              <w:t>Yes</w:t>
            </w:r>
          </w:p>
        </w:tc>
        <w:tc>
          <w:tcPr>
            <w:tcW w:w="850" w:type="dxa"/>
          </w:tcPr>
          <w:p w14:paraId="5758D08D" w14:textId="77777777" w:rsidR="00EA6883" w:rsidRDefault="00EA6883" w:rsidP="00037FD2">
            <w:pPr>
              <w:rPr>
                <w:sz w:val="20"/>
                <w:szCs w:val="20"/>
              </w:rPr>
            </w:pPr>
            <w:r>
              <w:rPr>
                <w:sz w:val="20"/>
                <w:szCs w:val="20"/>
              </w:rPr>
              <w:t>Yes</w:t>
            </w:r>
          </w:p>
        </w:tc>
        <w:tc>
          <w:tcPr>
            <w:tcW w:w="851" w:type="dxa"/>
          </w:tcPr>
          <w:p w14:paraId="05459EB2" w14:textId="77777777" w:rsidR="00EA6883" w:rsidRDefault="00EA6883" w:rsidP="00037FD2">
            <w:pPr>
              <w:rPr>
                <w:sz w:val="20"/>
                <w:szCs w:val="20"/>
              </w:rPr>
            </w:pPr>
            <w:r>
              <w:rPr>
                <w:sz w:val="20"/>
                <w:szCs w:val="20"/>
              </w:rPr>
              <w:t>Yes</w:t>
            </w:r>
          </w:p>
        </w:tc>
        <w:tc>
          <w:tcPr>
            <w:tcW w:w="850" w:type="dxa"/>
          </w:tcPr>
          <w:p w14:paraId="5AE5D49A" w14:textId="77777777" w:rsidR="00EA6883" w:rsidRDefault="00EA6883" w:rsidP="00037FD2">
            <w:pPr>
              <w:rPr>
                <w:sz w:val="20"/>
                <w:szCs w:val="20"/>
              </w:rPr>
            </w:pPr>
            <w:r>
              <w:rPr>
                <w:sz w:val="20"/>
                <w:szCs w:val="20"/>
              </w:rPr>
              <w:t>Yes</w:t>
            </w:r>
          </w:p>
        </w:tc>
        <w:tc>
          <w:tcPr>
            <w:tcW w:w="851" w:type="dxa"/>
          </w:tcPr>
          <w:p w14:paraId="3E19EBCA" w14:textId="77777777" w:rsidR="00EA6883" w:rsidRDefault="00EA6883" w:rsidP="00037FD2">
            <w:pPr>
              <w:rPr>
                <w:sz w:val="20"/>
                <w:szCs w:val="20"/>
              </w:rPr>
            </w:pPr>
            <w:r>
              <w:rPr>
                <w:sz w:val="20"/>
                <w:szCs w:val="20"/>
              </w:rPr>
              <w:t>No</w:t>
            </w:r>
          </w:p>
        </w:tc>
        <w:tc>
          <w:tcPr>
            <w:tcW w:w="799" w:type="dxa"/>
          </w:tcPr>
          <w:p w14:paraId="0377880B" w14:textId="77777777" w:rsidR="00EA6883" w:rsidRDefault="00EA6883" w:rsidP="00037FD2">
            <w:pPr>
              <w:rPr>
                <w:sz w:val="20"/>
                <w:szCs w:val="20"/>
              </w:rPr>
            </w:pPr>
            <w:r>
              <w:rPr>
                <w:sz w:val="20"/>
                <w:szCs w:val="20"/>
              </w:rPr>
              <w:t>Yes</w:t>
            </w:r>
          </w:p>
        </w:tc>
      </w:tr>
      <w:tr w:rsidR="00EA6883" w14:paraId="741BEF78" w14:textId="77777777" w:rsidTr="00037FD2">
        <w:tc>
          <w:tcPr>
            <w:tcW w:w="3114" w:type="dxa"/>
          </w:tcPr>
          <w:p w14:paraId="7E65EC4D" w14:textId="77777777" w:rsidR="00EA6883" w:rsidRDefault="00EA6883" w:rsidP="00037FD2">
            <w:pPr>
              <w:jc w:val="left"/>
              <w:rPr>
                <w:sz w:val="20"/>
                <w:szCs w:val="20"/>
              </w:rPr>
            </w:pPr>
            <w:r>
              <w:rPr>
                <w:sz w:val="20"/>
                <w:szCs w:val="20"/>
              </w:rPr>
              <w:t>(7) Was the scientific quality of the included studies assessed and documented?</w:t>
            </w:r>
            <w:r>
              <w:rPr>
                <w:sz w:val="20"/>
                <w:szCs w:val="20"/>
                <w:vertAlign w:val="superscript"/>
              </w:rPr>
              <w:t>3</w:t>
            </w:r>
          </w:p>
        </w:tc>
        <w:tc>
          <w:tcPr>
            <w:tcW w:w="850" w:type="dxa"/>
          </w:tcPr>
          <w:p w14:paraId="27274547" w14:textId="77777777" w:rsidR="00EA6883" w:rsidRDefault="00EA6883" w:rsidP="00037FD2">
            <w:pPr>
              <w:rPr>
                <w:sz w:val="20"/>
                <w:szCs w:val="20"/>
              </w:rPr>
            </w:pPr>
            <w:r>
              <w:rPr>
                <w:sz w:val="20"/>
                <w:szCs w:val="20"/>
              </w:rPr>
              <w:t>No</w:t>
            </w:r>
          </w:p>
        </w:tc>
        <w:tc>
          <w:tcPr>
            <w:tcW w:w="851" w:type="dxa"/>
          </w:tcPr>
          <w:p w14:paraId="28997FA6" w14:textId="77777777" w:rsidR="00EA6883" w:rsidRDefault="00EA6883" w:rsidP="00037FD2">
            <w:pPr>
              <w:rPr>
                <w:sz w:val="20"/>
                <w:szCs w:val="20"/>
              </w:rPr>
            </w:pPr>
            <w:r>
              <w:rPr>
                <w:sz w:val="20"/>
                <w:szCs w:val="20"/>
              </w:rPr>
              <w:t>Yes</w:t>
            </w:r>
          </w:p>
        </w:tc>
        <w:tc>
          <w:tcPr>
            <w:tcW w:w="850" w:type="dxa"/>
          </w:tcPr>
          <w:p w14:paraId="23C2C864" w14:textId="77777777" w:rsidR="00EA6883" w:rsidRDefault="00EA6883" w:rsidP="00037FD2">
            <w:pPr>
              <w:rPr>
                <w:sz w:val="20"/>
                <w:szCs w:val="20"/>
              </w:rPr>
            </w:pPr>
            <w:r>
              <w:rPr>
                <w:sz w:val="20"/>
                <w:szCs w:val="20"/>
              </w:rPr>
              <w:t>Yes</w:t>
            </w:r>
          </w:p>
        </w:tc>
        <w:tc>
          <w:tcPr>
            <w:tcW w:w="851" w:type="dxa"/>
          </w:tcPr>
          <w:p w14:paraId="028E69F1" w14:textId="77777777" w:rsidR="00EA6883" w:rsidRDefault="00EA6883" w:rsidP="00037FD2">
            <w:pPr>
              <w:rPr>
                <w:sz w:val="20"/>
                <w:szCs w:val="20"/>
              </w:rPr>
            </w:pPr>
            <w:r>
              <w:rPr>
                <w:sz w:val="20"/>
                <w:szCs w:val="20"/>
              </w:rPr>
              <w:t>Yes</w:t>
            </w:r>
          </w:p>
        </w:tc>
        <w:tc>
          <w:tcPr>
            <w:tcW w:w="850" w:type="dxa"/>
          </w:tcPr>
          <w:p w14:paraId="2C82EC36" w14:textId="77777777" w:rsidR="00EA6883" w:rsidRDefault="00EA6883" w:rsidP="00037FD2">
            <w:pPr>
              <w:rPr>
                <w:sz w:val="20"/>
                <w:szCs w:val="20"/>
              </w:rPr>
            </w:pPr>
            <w:r>
              <w:rPr>
                <w:sz w:val="20"/>
                <w:szCs w:val="20"/>
              </w:rPr>
              <w:t>Yes</w:t>
            </w:r>
          </w:p>
        </w:tc>
        <w:tc>
          <w:tcPr>
            <w:tcW w:w="851" w:type="dxa"/>
          </w:tcPr>
          <w:p w14:paraId="35ACAD29" w14:textId="77777777" w:rsidR="00EA6883" w:rsidRDefault="00EA6883" w:rsidP="00037FD2">
            <w:pPr>
              <w:rPr>
                <w:sz w:val="20"/>
                <w:szCs w:val="20"/>
              </w:rPr>
            </w:pPr>
            <w:r>
              <w:rPr>
                <w:sz w:val="20"/>
                <w:szCs w:val="20"/>
              </w:rPr>
              <w:t>Yes</w:t>
            </w:r>
          </w:p>
        </w:tc>
        <w:tc>
          <w:tcPr>
            <w:tcW w:w="799" w:type="dxa"/>
          </w:tcPr>
          <w:p w14:paraId="3C7BCAB2" w14:textId="77777777" w:rsidR="00EA6883" w:rsidRDefault="00EA6883" w:rsidP="00037FD2">
            <w:pPr>
              <w:rPr>
                <w:sz w:val="20"/>
                <w:szCs w:val="20"/>
              </w:rPr>
            </w:pPr>
            <w:r>
              <w:rPr>
                <w:sz w:val="20"/>
                <w:szCs w:val="20"/>
              </w:rPr>
              <w:t>Yes</w:t>
            </w:r>
          </w:p>
        </w:tc>
      </w:tr>
      <w:tr w:rsidR="00EA6883" w14:paraId="5614291B" w14:textId="77777777" w:rsidTr="00037FD2">
        <w:tc>
          <w:tcPr>
            <w:tcW w:w="3114" w:type="dxa"/>
          </w:tcPr>
          <w:p w14:paraId="6EBEC281" w14:textId="77777777" w:rsidR="00EA6883" w:rsidRDefault="00EA6883" w:rsidP="00037FD2">
            <w:pPr>
              <w:jc w:val="left"/>
              <w:rPr>
                <w:sz w:val="20"/>
                <w:szCs w:val="20"/>
              </w:rPr>
            </w:pPr>
            <w:r>
              <w:rPr>
                <w:sz w:val="20"/>
                <w:szCs w:val="20"/>
              </w:rPr>
              <w:t>(8) Was the scientific quality of the included studies used appropriately in formulating conclusions</w:t>
            </w:r>
          </w:p>
        </w:tc>
        <w:tc>
          <w:tcPr>
            <w:tcW w:w="850" w:type="dxa"/>
          </w:tcPr>
          <w:p w14:paraId="2738CF11" w14:textId="77777777" w:rsidR="00EA6883" w:rsidRDefault="00EA6883" w:rsidP="00037FD2">
            <w:pPr>
              <w:rPr>
                <w:sz w:val="20"/>
                <w:szCs w:val="20"/>
              </w:rPr>
            </w:pPr>
            <w:r>
              <w:rPr>
                <w:sz w:val="20"/>
                <w:szCs w:val="20"/>
              </w:rPr>
              <w:t>No</w:t>
            </w:r>
          </w:p>
        </w:tc>
        <w:tc>
          <w:tcPr>
            <w:tcW w:w="851" w:type="dxa"/>
          </w:tcPr>
          <w:p w14:paraId="496C90EC" w14:textId="77777777" w:rsidR="00EA6883" w:rsidRDefault="00EA6883" w:rsidP="00037FD2">
            <w:pPr>
              <w:rPr>
                <w:sz w:val="20"/>
                <w:szCs w:val="20"/>
              </w:rPr>
            </w:pPr>
            <w:r>
              <w:rPr>
                <w:sz w:val="20"/>
                <w:szCs w:val="20"/>
              </w:rPr>
              <w:t>No</w:t>
            </w:r>
          </w:p>
        </w:tc>
        <w:tc>
          <w:tcPr>
            <w:tcW w:w="850" w:type="dxa"/>
          </w:tcPr>
          <w:p w14:paraId="65008E17" w14:textId="77777777" w:rsidR="00EA6883" w:rsidRDefault="00EA6883" w:rsidP="00037FD2">
            <w:pPr>
              <w:rPr>
                <w:sz w:val="20"/>
                <w:szCs w:val="20"/>
              </w:rPr>
            </w:pPr>
            <w:r>
              <w:rPr>
                <w:sz w:val="20"/>
                <w:szCs w:val="20"/>
              </w:rPr>
              <w:t>No</w:t>
            </w:r>
            <w:r w:rsidRPr="00986399">
              <w:rPr>
                <w:sz w:val="20"/>
                <w:szCs w:val="20"/>
                <w:vertAlign w:val="superscript"/>
              </w:rPr>
              <w:t>4</w:t>
            </w:r>
          </w:p>
        </w:tc>
        <w:tc>
          <w:tcPr>
            <w:tcW w:w="851" w:type="dxa"/>
          </w:tcPr>
          <w:p w14:paraId="6157F8D2" w14:textId="77777777" w:rsidR="00EA6883" w:rsidRDefault="00EA6883" w:rsidP="00037FD2">
            <w:pPr>
              <w:rPr>
                <w:sz w:val="20"/>
                <w:szCs w:val="20"/>
              </w:rPr>
            </w:pPr>
            <w:r>
              <w:rPr>
                <w:sz w:val="20"/>
                <w:szCs w:val="20"/>
              </w:rPr>
              <w:t>No</w:t>
            </w:r>
            <w:r w:rsidRPr="00986399">
              <w:rPr>
                <w:sz w:val="20"/>
                <w:szCs w:val="20"/>
                <w:vertAlign w:val="superscript"/>
              </w:rPr>
              <w:t>5</w:t>
            </w:r>
          </w:p>
        </w:tc>
        <w:tc>
          <w:tcPr>
            <w:tcW w:w="850" w:type="dxa"/>
          </w:tcPr>
          <w:p w14:paraId="06F182C9" w14:textId="77777777" w:rsidR="00EA6883" w:rsidRDefault="00EA6883" w:rsidP="00037FD2">
            <w:pPr>
              <w:rPr>
                <w:sz w:val="20"/>
                <w:szCs w:val="20"/>
              </w:rPr>
            </w:pPr>
            <w:r>
              <w:rPr>
                <w:sz w:val="20"/>
                <w:szCs w:val="20"/>
              </w:rPr>
              <w:t>No</w:t>
            </w:r>
          </w:p>
        </w:tc>
        <w:tc>
          <w:tcPr>
            <w:tcW w:w="851" w:type="dxa"/>
          </w:tcPr>
          <w:p w14:paraId="7A32FB1C" w14:textId="77777777" w:rsidR="00EA6883" w:rsidRDefault="00EA6883" w:rsidP="00037FD2">
            <w:pPr>
              <w:rPr>
                <w:sz w:val="20"/>
                <w:szCs w:val="20"/>
              </w:rPr>
            </w:pPr>
            <w:r>
              <w:rPr>
                <w:sz w:val="20"/>
                <w:szCs w:val="20"/>
              </w:rPr>
              <w:t>Yes</w:t>
            </w:r>
          </w:p>
        </w:tc>
        <w:tc>
          <w:tcPr>
            <w:tcW w:w="799" w:type="dxa"/>
          </w:tcPr>
          <w:p w14:paraId="10D853D1" w14:textId="77777777" w:rsidR="00EA6883" w:rsidRDefault="00EA6883" w:rsidP="00037FD2">
            <w:pPr>
              <w:rPr>
                <w:sz w:val="20"/>
                <w:szCs w:val="20"/>
              </w:rPr>
            </w:pPr>
            <w:r>
              <w:rPr>
                <w:sz w:val="20"/>
                <w:szCs w:val="20"/>
              </w:rPr>
              <w:t>No</w:t>
            </w:r>
          </w:p>
        </w:tc>
      </w:tr>
      <w:tr w:rsidR="00EA6883" w14:paraId="23DC8CE6" w14:textId="77777777" w:rsidTr="00037FD2">
        <w:tc>
          <w:tcPr>
            <w:tcW w:w="3114" w:type="dxa"/>
          </w:tcPr>
          <w:p w14:paraId="5E79C2C7" w14:textId="77777777" w:rsidR="00EA6883" w:rsidRDefault="00EA6883" w:rsidP="00037FD2">
            <w:pPr>
              <w:jc w:val="left"/>
              <w:rPr>
                <w:sz w:val="20"/>
                <w:szCs w:val="20"/>
              </w:rPr>
            </w:pPr>
            <w:r>
              <w:rPr>
                <w:sz w:val="20"/>
                <w:szCs w:val="20"/>
              </w:rPr>
              <w:t>(9) Were the methods used to combine the findings of studies appropriate?</w:t>
            </w:r>
            <w:r w:rsidRPr="00584BEA">
              <w:rPr>
                <w:sz w:val="20"/>
                <w:szCs w:val="20"/>
                <w:vertAlign w:val="superscript"/>
              </w:rPr>
              <w:t>6</w:t>
            </w:r>
          </w:p>
        </w:tc>
        <w:tc>
          <w:tcPr>
            <w:tcW w:w="850" w:type="dxa"/>
          </w:tcPr>
          <w:p w14:paraId="0032418F" w14:textId="77777777" w:rsidR="00EA6883" w:rsidRDefault="00EA6883" w:rsidP="00037FD2">
            <w:pPr>
              <w:rPr>
                <w:sz w:val="20"/>
                <w:szCs w:val="20"/>
              </w:rPr>
            </w:pPr>
            <w:r>
              <w:rPr>
                <w:sz w:val="20"/>
                <w:szCs w:val="20"/>
              </w:rPr>
              <w:t>Yes*</w:t>
            </w:r>
          </w:p>
        </w:tc>
        <w:tc>
          <w:tcPr>
            <w:tcW w:w="851" w:type="dxa"/>
          </w:tcPr>
          <w:p w14:paraId="2309C8B1" w14:textId="77777777" w:rsidR="00EA6883" w:rsidRDefault="00EA6883" w:rsidP="00037FD2">
            <w:pPr>
              <w:rPr>
                <w:sz w:val="20"/>
                <w:szCs w:val="20"/>
              </w:rPr>
            </w:pPr>
            <w:r>
              <w:rPr>
                <w:sz w:val="20"/>
                <w:szCs w:val="20"/>
              </w:rPr>
              <w:t>Yes</w:t>
            </w:r>
          </w:p>
        </w:tc>
        <w:tc>
          <w:tcPr>
            <w:tcW w:w="850" w:type="dxa"/>
          </w:tcPr>
          <w:p w14:paraId="4964FB8E" w14:textId="77777777" w:rsidR="00EA6883" w:rsidRDefault="00EA6883" w:rsidP="00037FD2">
            <w:pPr>
              <w:rPr>
                <w:sz w:val="20"/>
                <w:szCs w:val="20"/>
              </w:rPr>
            </w:pPr>
            <w:r>
              <w:rPr>
                <w:sz w:val="20"/>
                <w:szCs w:val="20"/>
              </w:rPr>
              <w:t>Yes*</w:t>
            </w:r>
          </w:p>
        </w:tc>
        <w:tc>
          <w:tcPr>
            <w:tcW w:w="851" w:type="dxa"/>
          </w:tcPr>
          <w:p w14:paraId="421342DD" w14:textId="77777777" w:rsidR="00EA6883" w:rsidRDefault="00EA6883" w:rsidP="00037FD2">
            <w:pPr>
              <w:rPr>
                <w:sz w:val="20"/>
                <w:szCs w:val="20"/>
              </w:rPr>
            </w:pPr>
            <w:r>
              <w:rPr>
                <w:sz w:val="20"/>
                <w:szCs w:val="20"/>
              </w:rPr>
              <w:t>Yes</w:t>
            </w:r>
          </w:p>
        </w:tc>
        <w:tc>
          <w:tcPr>
            <w:tcW w:w="850" w:type="dxa"/>
          </w:tcPr>
          <w:p w14:paraId="77F8EEAD" w14:textId="77777777" w:rsidR="00EA6883" w:rsidRDefault="00EA6883" w:rsidP="00037FD2">
            <w:pPr>
              <w:rPr>
                <w:sz w:val="20"/>
                <w:szCs w:val="20"/>
              </w:rPr>
            </w:pPr>
            <w:r>
              <w:rPr>
                <w:sz w:val="20"/>
                <w:szCs w:val="20"/>
              </w:rPr>
              <w:t>Yes*</w:t>
            </w:r>
          </w:p>
        </w:tc>
        <w:tc>
          <w:tcPr>
            <w:tcW w:w="851" w:type="dxa"/>
          </w:tcPr>
          <w:p w14:paraId="23E94D3F" w14:textId="77777777" w:rsidR="00EA6883" w:rsidRDefault="00EA6883" w:rsidP="00037FD2">
            <w:pPr>
              <w:rPr>
                <w:sz w:val="20"/>
                <w:szCs w:val="20"/>
              </w:rPr>
            </w:pPr>
            <w:r>
              <w:rPr>
                <w:sz w:val="20"/>
                <w:szCs w:val="20"/>
              </w:rPr>
              <w:t>Yes*</w:t>
            </w:r>
          </w:p>
        </w:tc>
        <w:tc>
          <w:tcPr>
            <w:tcW w:w="799" w:type="dxa"/>
          </w:tcPr>
          <w:p w14:paraId="48454107" w14:textId="77777777" w:rsidR="00EA6883" w:rsidRDefault="00EA6883" w:rsidP="00037FD2">
            <w:pPr>
              <w:rPr>
                <w:sz w:val="20"/>
                <w:szCs w:val="20"/>
              </w:rPr>
            </w:pPr>
            <w:r>
              <w:rPr>
                <w:sz w:val="20"/>
                <w:szCs w:val="20"/>
              </w:rPr>
              <w:t>Yes</w:t>
            </w:r>
          </w:p>
        </w:tc>
      </w:tr>
      <w:tr w:rsidR="00EA6883" w14:paraId="31F35EE3" w14:textId="77777777" w:rsidTr="00037FD2">
        <w:tc>
          <w:tcPr>
            <w:tcW w:w="3114" w:type="dxa"/>
          </w:tcPr>
          <w:p w14:paraId="5F1627D9" w14:textId="77777777" w:rsidR="00EA6883" w:rsidRDefault="00EA6883" w:rsidP="00037FD2">
            <w:pPr>
              <w:jc w:val="left"/>
              <w:rPr>
                <w:sz w:val="20"/>
                <w:szCs w:val="20"/>
              </w:rPr>
            </w:pPr>
            <w:r>
              <w:rPr>
                <w:sz w:val="20"/>
                <w:szCs w:val="20"/>
              </w:rPr>
              <w:t>(10) Was the likelihood of publication bias assessed?</w:t>
            </w:r>
          </w:p>
        </w:tc>
        <w:tc>
          <w:tcPr>
            <w:tcW w:w="850" w:type="dxa"/>
          </w:tcPr>
          <w:p w14:paraId="700396EE" w14:textId="77777777" w:rsidR="00EA6883" w:rsidRDefault="00EA6883" w:rsidP="00037FD2">
            <w:pPr>
              <w:rPr>
                <w:sz w:val="20"/>
                <w:szCs w:val="20"/>
              </w:rPr>
            </w:pPr>
            <w:r>
              <w:rPr>
                <w:sz w:val="20"/>
                <w:szCs w:val="20"/>
              </w:rPr>
              <w:t>No</w:t>
            </w:r>
          </w:p>
        </w:tc>
        <w:tc>
          <w:tcPr>
            <w:tcW w:w="851" w:type="dxa"/>
          </w:tcPr>
          <w:p w14:paraId="54C22644" w14:textId="77777777" w:rsidR="00EA6883" w:rsidRDefault="00EA6883" w:rsidP="00037FD2">
            <w:pPr>
              <w:rPr>
                <w:sz w:val="20"/>
                <w:szCs w:val="20"/>
              </w:rPr>
            </w:pPr>
            <w:r>
              <w:rPr>
                <w:sz w:val="20"/>
                <w:szCs w:val="20"/>
              </w:rPr>
              <w:t>No</w:t>
            </w:r>
          </w:p>
        </w:tc>
        <w:tc>
          <w:tcPr>
            <w:tcW w:w="850" w:type="dxa"/>
          </w:tcPr>
          <w:p w14:paraId="3742D7A5" w14:textId="77777777" w:rsidR="00EA6883" w:rsidRDefault="00EA6883" w:rsidP="00037FD2">
            <w:pPr>
              <w:rPr>
                <w:sz w:val="20"/>
                <w:szCs w:val="20"/>
              </w:rPr>
            </w:pPr>
            <w:r>
              <w:rPr>
                <w:sz w:val="20"/>
                <w:szCs w:val="20"/>
              </w:rPr>
              <w:t>No</w:t>
            </w:r>
          </w:p>
        </w:tc>
        <w:tc>
          <w:tcPr>
            <w:tcW w:w="851" w:type="dxa"/>
          </w:tcPr>
          <w:p w14:paraId="1A579FB9" w14:textId="77777777" w:rsidR="00EA6883" w:rsidRDefault="00EA6883" w:rsidP="00037FD2">
            <w:pPr>
              <w:rPr>
                <w:sz w:val="20"/>
                <w:szCs w:val="20"/>
              </w:rPr>
            </w:pPr>
            <w:r>
              <w:rPr>
                <w:sz w:val="20"/>
                <w:szCs w:val="20"/>
              </w:rPr>
              <w:t>No</w:t>
            </w:r>
            <w:r>
              <w:rPr>
                <w:sz w:val="20"/>
                <w:szCs w:val="20"/>
                <w:vertAlign w:val="superscript"/>
              </w:rPr>
              <w:t>7</w:t>
            </w:r>
          </w:p>
        </w:tc>
        <w:tc>
          <w:tcPr>
            <w:tcW w:w="850" w:type="dxa"/>
          </w:tcPr>
          <w:p w14:paraId="2E973A53" w14:textId="77777777" w:rsidR="00EA6883" w:rsidRDefault="00EA6883" w:rsidP="00037FD2">
            <w:pPr>
              <w:rPr>
                <w:sz w:val="20"/>
                <w:szCs w:val="20"/>
              </w:rPr>
            </w:pPr>
            <w:r>
              <w:rPr>
                <w:sz w:val="20"/>
                <w:szCs w:val="20"/>
              </w:rPr>
              <w:t>No</w:t>
            </w:r>
            <w:r>
              <w:rPr>
                <w:sz w:val="20"/>
                <w:szCs w:val="20"/>
                <w:vertAlign w:val="superscript"/>
              </w:rPr>
              <w:t>7</w:t>
            </w:r>
          </w:p>
        </w:tc>
        <w:tc>
          <w:tcPr>
            <w:tcW w:w="851" w:type="dxa"/>
          </w:tcPr>
          <w:p w14:paraId="7AA54BE1" w14:textId="77777777" w:rsidR="00EA6883" w:rsidRDefault="00EA6883" w:rsidP="00037FD2">
            <w:pPr>
              <w:rPr>
                <w:sz w:val="20"/>
                <w:szCs w:val="20"/>
              </w:rPr>
            </w:pPr>
            <w:r>
              <w:rPr>
                <w:sz w:val="20"/>
                <w:szCs w:val="20"/>
              </w:rPr>
              <w:t>No</w:t>
            </w:r>
          </w:p>
        </w:tc>
        <w:tc>
          <w:tcPr>
            <w:tcW w:w="799" w:type="dxa"/>
          </w:tcPr>
          <w:p w14:paraId="325CECC0" w14:textId="77777777" w:rsidR="00EA6883" w:rsidRDefault="00EA6883" w:rsidP="00037FD2">
            <w:pPr>
              <w:rPr>
                <w:sz w:val="20"/>
                <w:szCs w:val="20"/>
              </w:rPr>
            </w:pPr>
            <w:r>
              <w:rPr>
                <w:sz w:val="20"/>
                <w:szCs w:val="20"/>
              </w:rPr>
              <w:t>No</w:t>
            </w:r>
          </w:p>
        </w:tc>
      </w:tr>
      <w:tr w:rsidR="00EA6883" w14:paraId="79D7DA65" w14:textId="77777777" w:rsidTr="00037FD2">
        <w:tc>
          <w:tcPr>
            <w:tcW w:w="3114" w:type="dxa"/>
          </w:tcPr>
          <w:p w14:paraId="608BFBD6" w14:textId="77777777" w:rsidR="00EA6883" w:rsidRDefault="00EA6883" w:rsidP="00037FD2">
            <w:pPr>
              <w:jc w:val="left"/>
              <w:rPr>
                <w:sz w:val="20"/>
                <w:szCs w:val="20"/>
              </w:rPr>
            </w:pPr>
            <w:r>
              <w:rPr>
                <w:sz w:val="20"/>
                <w:szCs w:val="20"/>
              </w:rPr>
              <w:t>(11) Was the conflict of interest stated?</w:t>
            </w:r>
          </w:p>
        </w:tc>
        <w:tc>
          <w:tcPr>
            <w:tcW w:w="850" w:type="dxa"/>
          </w:tcPr>
          <w:p w14:paraId="7549249E" w14:textId="77777777" w:rsidR="00EA6883" w:rsidRDefault="00EA6883" w:rsidP="00037FD2">
            <w:pPr>
              <w:rPr>
                <w:sz w:val="20"/>
                <w:szCs w:val="20"/>
              </w:rPr>
            </w:pPr>
            <w:r>
              <w:rPr>
                <w:sz w:val="20"/>
                <w:szCs w:val="20"/>
              </w:rPr>
              <w:t>Yes</w:t>
            </w:r>
          </w:p>
        </w:tc>
        <w:tc>
          <w:tcPr>
            <w:tcW w:w="851" w:type="dxa"/>
          </w:tcPr>
          <w:p w14:paraId="120EC679" w14:textId="77777777" w:rsidR="00EA6883" w:rsidRDefault="00EA6883" w:rsidP="00037FD2">
            <w:pPr>
              <w:rPr>
                <w:sz w:val="20"/>
                <w:szCs w:val="20"/>
              </w:rPr>
            </w:pPr>
            <w:r>
              <w:rPr>
                <w:sz w:val="20"/>
                <w:szCs w:val="20"/>
              </w:rPr>
              <w:t>Yes</w:t>
            </w:r>
          </w:p>
        </w:tc>
        <w:tc>
          <w:tcPr>
            <w:tcW w:w="850" w:type="dxa"/>
          </w:tcPr>
          <w:p w14:paraId="5BE0DA36" w14:textId="77777777" w:rsidR="00EA6883" w:rsidRDefault="00EA6883" w:rsidP="00037FD2">
            <w:pPr>
              <w:rPr>
                <w:sz w:val="20"/>
                <w:szCs w:val="20"/>
              </w:rPr>
            </w:pPr>
            <w:r>
              <w:rPr>
                <w:sz w:val="20"/>
                <w:szCs w:val="20"/>
              </w:rPr>
              <w:t>Yes</w:t>
            </w:r>
          </w:p>
        </w:tc>
        <w:tc>
          <w:tcPr>
            <w:tcW w:w="851" w:type="dxa"/>
          </w:tcPr>
          <w:p w14:paraId="5C2023AE" w14:textId="77777777" w:rsidR="00EA6883" w:rsidRDefault="00EA6883" w:rsidP="00037FD2">
            <w:pPr>
              <w:rPr>
                <w:sz w:val="20"/>
                <w:szCs w:val="20"/>
              </w:rPr>
            </w:pPr>
            <w:r>
              <w:rPr>
                <w:sz w:val="20"/>
                <w:szCs w:val="20"/>
              </w:rPr>
              <w:t>Yes</w:t>
            </w:r>
          </w:p>
        </w:tc>
        <w:tc>
          <w:tcPr>
            <w:tcW w:w="850" w:type="dxa"/>
          </w:tcPr>
          <w:p w14:paraId="5805B0C9" w14:textId="77777777" w:rsidR="00EA6883" w:rsidRDefault="00EA6883" w:rsidP="00037FD2">
            <w:pPr>
              <w:rPr>
                <w:sz w:val="20"/>
                <w:szCs w:val="20"/>
              </w:rPr>
            </w:pPr>
            <w:r>
              <w:rPr>
                <w:sz w:val="20"/>
                <w:szCs w:val="20"/>
              </w:rPr>
              <w:t>Yes</w:t>
            </w:r>
          </w:p>
        </w:tc>
        <w:tc>
          <w:tcPr>
            <w:tcW w:w="851" w:type="dxa"/>
          </w:tcPr>
          <w:p w14:paraId="6D5C0268" w14:textId="77777777" w:rsidR="00EA6883" w:rsidRDefault="00EA6883" w:rsidP="00037FD2">
            <w:pPr>
              <w:rPr>
                <w:sz w:val="20"/>
                <w:szCs w:val="20"/>
              </w:rPr>
            </w:pPr>
            <w:r>
              <w:rPr>
                <w:sz w:val="20"/>
                <w:szCs w:val="20"/>
              </w:rPr>
              <w:t>Yes</w:t>
            </w:r>
          </w:p>
        </w:tc>
        <w:tc>
          <w:tcPr>
            <w:tcW w:w="799" w:type="dxa"/>
          </w:tcPr>
          <w:p w14:paraId="7DD5457D" w14:textId="77777777" w:rsidR="00EA6883" w:rsidRDefault="00EA6883" w:rsidP="00037FD2">
            <w:pPr>
              <w:rPr>
                <w:sz w:val="20"/>
                <w:szCs w:val="20"/>
              </w:rPr>
            </w:pPr>
            <w:r>
              <w:rPr>
                <w:sz w:val="20"/>
                <w:szCs w:val="20"/>
              </w:rPr>
              <w:t>Yes</w:t>
            </w:r>
          </w:p>
        </w:tc>
      </w:tr>
      <w:tr w:rsidR="00EA6883" w14:paraId="2CE0FF89" w14:textId="77777777" w:rsidTr="00037FD2">
        <w:tc>
          <w:tcPr>
            <w:tcW w:w="3114" w:type="dxa"/>
          </w:tcPr>
          <w:p w14:paraId="68E25CFC" w14:textId="77777777" w:rsidR="00EA6883" w:rsidRPr="00681E69" w:rsidRDefault="00EA6883" w:rsidP="00037FD2">
            <w:pPr>
              <w:jc w:val="right"/>
              <w:rPr>
                <w:i/>
                <w:iCs/>
                <w:sz w:val="20"/>
                <w:szCs w:val="20"/>
              </w:rPr>
            </w:pPr>
            <w:r w:rsidRPr="00681E69">
              <w:rPr>
                <w:i/>
                <w:iCs/>
                <w:sz w:val="20"/>
                <w:szCs w:val="20"/>
              </w:rPr>
              <w:t>Total number of ‘Yes’</w:t>
            </w:r>
            <w:r>
              <w:rPr>
                <w:i/>
                <w:iCs/>
                <w:sz w:val="20"/>
                <w:szCs w:val="20"/>
              </w:rPr>
              <w:t xml:space="preserve"> or ‘Yes*’</w:t>
            </w:r>
          </w:p>
        </w:tc>
        <w:tc>
          <w:tcPr>
            <w:tcW w:w="850" w:type="dxa"/>
          </w:tcPr>
          <w:p w14:paraId="4F1618F8" w14:textId="77777777" w:rsidR="00EA6883" w:rsidRPr="000E14E4" w:rsidRDefault="00EA6883" w:rsidP="00037FD2">
            <w:pPr>
              <w:rPr>
                <w:sz w:val="20"/>
                <w:szCs w:val="20"/>
              </w:rPr>
            </w:pPr>
            <w:r>
              <w:rPr>
                <w:sz w:val="20"/>
                <w:szCs w:val="20"/>
              </w:rPr>
              <w:t>6</w:t>
            </w:r>
          </w:p>
        </w:tc>
        <w:tc>
          <w:tcPr>
            <w:tcW w:w="851" w:type="dxa"/>
          </w:tcPr>
          <w:p w14:paraId="1DC8D1BD" w14:textId="77777777" w:rsidR="00EA6883" w:rsidRPr="000E14E4" w:rsidRDefault="00EA6883" w:rsidP="00037FD2">
            <w:pPr>
              <w:rPr>
                <w:sz w:val="20"/>
                <w:szCs w:val="20"/>
              </w:rPr>
            </w:pPr>
            <w:r>
              <w:rPr>
                <w:sz w:val="20"/>
                <w:szCs w:val="20"/>
              </w:rPr>
              <w:t>7</w:t>
            </w:r>
          </w:p>
        </w:tc>
        <w:tc>
          <w:tcPr>
            <w:tcW w:w="850" w:type="dxa"/>
          </w:tcPr>
          <w:p w14:paraId="3C230BDD" w14:textId="77777777" w:rsidR="00EA6883" w:rsidRPr="000E14E4" w:rsidRDefault="00EA6883" w:rsidP="00037FD2">
            <w:pPr>
              <w:rPr>
                <w:sz w:val="20"/>
                <w:szCs w:val="20"/>
              </w:rPr>
            </w:pPr>
            <w:r>
              <w:rPr>
                <w:sz w:val="20"/>
                <w:szCs w:val="20"/>
              </w:rPr>
              <w:t>8</w:t>
            </w:r>
          </w:p>
        </w:tc>
        <w:tc>
          <w:tcPr>
            <w:tcW w:w="851" w:type="dxa"/>
          </w:tcPr>
          <w:p w14:paraId="278AECB6" w14:textId="77777777" w:rsidR="00EA6883" w:rsidRPr="000E14E4" w:rsidRDefault="00EA6883" w:rsidP="00037FD2">
            <w:pPr>
              <w:rPr>
                <w:sz w:val="20"/>
                <w:szCs w:val="20"/>
              </w:rPr>
            </w:pPr>
            <w:r>
              <w:rPr>
                <w:sz w:val="20"/>
                <w:szCs w:val="20"/>
              </w:rPr>
              <w:t>8</w:t>
            </w:r>
          </w:p>
        </w:tc>
        <w:tc>
          <w:tcPr>
            <w:tcW w:w="850" w:type="dxa"/>
          </w:tcPr>
          <w:p w14:paraId="17A7CA47" w14:textId="77777777" w:rsidR="00EA6883" w:rsidRPr="000E14E4" w:rsidRDefault="00EA6883" w:rsidP="00037FD2">
            <w:pPr>
              <w:rPr>
                <w:sz w:val="20"/>
                <w:szCs w:val="20"/>
              </w:rPr>
            </w:pPr>
            <w:r>
              <w:rPr>
                <w:sz w:val="20"/>
                <w:szCs w:val="20"/>
              </w:rPr>
              <w:t>7</w:t>
            </w:r>
          </w:p>
        </w:tc>
        <w:tc>
          <w:tcPr>
            <w:tcW w:w="851" w:type="dxa"/>
          </w:tcPr>
          <w:p w14:paraId="1B07B633" w14:textId="77777777" w:rsidR="00EA6883" w:rsidRPr="000E14E4" w:rsidRDefault="00EA6883" w:rsidP="00037FD2">
            <w:pPr>
              <w:rPr>
                <w:sz w:val="20"/>
                <w:szCs w:val="20"/>
              </w:rPr>
            </w:pPr>
            <w:r>
              <w:rPr>
                <w:sz w:val="20"/>
                <w:szCs w:val="20"/>
              </w:rPr>
              <w:t>7</w:t>
            </w:r>
          </w:p>
        </w:tc>
        <w:tc>
          <w:tcPr>
            <w:tcW w:w="799" w:type="dxa"/>
          </w:tcPr>
          <w:p w14:paraId="11E5830B" w14:textId="77777777" w:rsidR="00EA6883" w:rsidRPr="000E14E4" w:rsidRDefault="00EA6883" w:rsidP="00037FD2">
            <w:pPr>
              <w:rPr>
                <w:sz w:val="20"/>
                <w:szCs w:val="20"/>
              </w:rPr>
            </w:pPr>
            <w:r>
              <w:rPr>
                <w:sz w:val="20"/>
                <w:szCs w:val="20"/>
              </w:rPr>
              <w:t>7</w:t>
            </w:r>
          </w:p>
        </w:tc>
      </w:tr>
      <w:tr w:rsidR="00EA6883" w14:paraId="1C6FA663" w14:textId="77777777" w:rsidTr="00037FD2">
        <w:tc>
          <w:tcPr>
            <w:tcW w:w="9016" w:type="dxa"/>
            <w:gridSpan w:val="8"/>
          </w:tcPr>
          <w:p w14:paraId="04925045" w14:textId="77777777" w:rsidR="00AD3B9B" w:rsidRPr="00AD3B9B" w:rsidRDefault="00AD3B9B" w:rsidP="004478DF">
            <w:pPr>
              <w:rPr>
                <w:sz w:val="18"/>
                <w:szCs w:val="18"/>
              </w:rPr>
            </w:pPr>
            <w:r w:rsidRPr="00AD3B9B">
              <w:rPr>
                <w:b/>
                <w:bCs/>
                <w:sz w:val="18"/>
                <w:szCs w:val="18"/>
              </w:rPr>
              <w:t>Abbreviation:</w:t>
            </w:r>
            <w:r w:rsidRPr="00AD3B9B">
              <w:rPr>
                <w:sz w:val="18"/>
                <w:szCs w:val="18"/>
              </w:rPr>
              <w:t xml:space="preserve"> AMSTAR: Assessment of multiple systematic reviews</w:t>
            </w:r>
            <w:r w:rsidRPr="00AD3B9B">
              <w:rPr>
                <w:sz w:val="18"/>
                <w:szCs w:val="18"/>
              </w:rPr>
              <w:t xml:space="preserve"> </w:t>
            </w:r>
          </w:p>
          <w:p w14:paraId="34153107" w14:textId="7F0BD90A" w:rsidR="004478DF" w:rsidRPr="00AD3B9B" w:rsidRDefault="004478DF" w:rsidP="004478DF">
            <w:pPr>
              <w:rPr>
                <w:sz w:val="18"/>
                <w:szCs w:val="18"/>
              </w:rPr>
            </w:pPr>
            <w:r w:rsidRPr="00AD3B9B">
              <w:rPr>
                <w:sz w:val="18"/>
                <w:szCs w:val="18"/>
              </w:rPr>
              <w:t>* Only partially</w:t>
            </w:r>
          </w:p>
          <w:p w14:paraId="4EB7E9A2" w14:textId="77777777" w:rsidR="00EA6883" w:rsidRPr="00AD3B9B" w:rsidRDefault="00EA6883" w:rsidP="00037FD2">
            <w:pPr>
              <w:rPr>
                <w:sz w:val="18"/>
                <w:szCs w:val="18"/>
              </w:rPr>
            </w:pPr>
            <w:r w:rsidRPr="00AD3B9B">
              <w:rPr>
                <w:sz w:val="18"/>
                <w:szCs w:val="18"/>
                <w:vertAlign w:val="superscript"/>
              </w:rPr>
              <w:t>1</w:t>
            </w:r>
            <w:r w:rsidRPr="00AD3B9B">
              <w:rPr>
                <w:sz w:val="18"/>
                <w:szCs w:val="18"/>
              </w:rPr>
              <w:t xml:space="preserve"> Checklist mentions that articles should be included regardless of publication type. Hence reviews that excluded grey literature are given ‘No’.</w:t>
            </w:r>
          </w:p>
          <w:p w14:paraId="008AD4E8" w14:textId="77777777" w:rsidR="00EA6883" w:rsidRPr="00AD3B9B" w:rsidRDefault="00EA6883" w:rsidP="00037FD2">
            <w:pPr>
              <w:rPr>
                <w:sz w:val="18"/>
                <w:szCs w:val="18"/>
              </w:rPr>
            </w:pPr>
            <w:r w:rsidRPr="00AD3B9B">
              <w:rPr>
                <w:sz w:val="18"/>
                <w:szCs w:val="18"/>
                <w:vertAlign w:val="superscript"/>
              </w:rPr>
              <w:t>2</w:t>
            </w:r>
            <w:r w:rsidRPr="00AD3B9B">
              <w:rPr>
                <w:sz w:val="18"/>
                <w:szCs w:val="18"/>
              </w:rPr>
              <w:t xml:space="preserve"> All reviews reported the list of included studies. Hence only those providing the list of excluded studies as well were given ‘Yes’.</w:t>
            </w:r>
          </w:p>
          <w:p w14:paraId="69166EB8" w14:textId="77777777" w:rsidR="00EA6883" w:rsidRPr="00AD3B9B" w:rsidRDefault="00EA6883" w:rsidP="00037FD2">
            <w:pPr>
              <w:rPr>
                <w:sz w:val="18"/>
                <w:szCs w:val="18"/>
              </w:rPr>
            </w:pPr>
            <w:r w:rsidRPr="00AD3B9B">
              <w:rPr>
                <w:sz w:val="18"/>
                <w:szCs w:val="18"/>
                <w:vertAlign w:val="superscript"/>
              </w:rPr>
              <w:t>3</w:t>
            </w:r>
            <w:r w:rsidRPr="00AD3B9B">
              <w:rPr>
                <w:sz w:val="18"/>
                <w:szCs w:val="18"/>
              </w:rPr>
              <w:t xml:space="preserve"> ‘Yes’ if any quality checklist applied and/or narrative synthesis of methodological features conducted.</w:t>
            </w:r>
          </w:p>
          <w:p w14:paraId="1CA269A8" w14:textId="37745C42" w:rsidR="00EA6883" w:rsidRPr="00AD3B9B" w:rsidRDefault="00EA6883" w:rsidP="00037FD2">
            <w:pPr>
              <w:rPr>
                <w:sz w:val="18"/>
                <w:szCs w:val="18"/>
              </w:rPr>
            </w:pPr>
            <w:r w:rsidRPr="00AD3B9B">
              <w:rPr>
                <w:sz w:val="18"/>
                <w:szCs w:val="18"/>
                <w:vertAlign w:val="superscript"/>
              </w:rPr>
              <w:t>4</w:t>
            </w:r>
            <w:r w:rsidRPr="00AD3B9B">
              <w:rPr>
                <w:sz w:val="18"/>
                <w:szCs w:val="18"/>
              </w:rPr>
              <w:t xml:space="preserve"> Evaluation outcomes were grouped by categories of methodological quality of individual studies: ‘Good’, ‘Moderate’ and ‘Poor’ based on Drummond checklist score (see Table </w:t>
            </w:r>
            <w:r w:rsidR="005C549B" w:rsidRPr="00AD3B9B">
              <w:rPr>
                <w:sz w:val="18"/>
                <w:szCs w:val="18"/>
              </w:rPr>
              <w:t>C</w:t>
            </w:r>
            <w:r w:rsidRPr="00AD3B9B">
              <w:rPr>
                <w:sz w:val="18"/>
                <w:szCs w:val="18"/>
              </w:rPr>
              <w:t xml:space="preserve"> </w:t>
            </w:r>
            <w:r w:rsidR="005C549B" w:rsidRPr="00AD3B9B">
              <w:rPr>
                <w:sz w:val="18"/>
                <w:szCs w:val="18"/>
              </w:rPr>
              <w:t>above</w:t>
            </w:r>
            <w:r w:rsidRPr="00AD3B9B">
              <w:rPr>
                <w:sz w:val="18"/>
                <w:szCs w:val="18"/>
              </w:rPr>
              <w:t xml:space="preserve">). But the study did not formulate conclusions based on the outcomes and methodological quality categories. </w:t>
            </w:r>
          </w:p>
          <w:p w14:paraId="1DBC04AF" w14:textId="77777777" w:rsidR="00EA6883" w:rsidRPr="00AD3B9B" w:rsidRDefault="00EA6883" w:rsidP="00037FD2">
            <w:pPr>
              <w:rPr>
                <w:sz w:val="18"/>
                <w:szCs w:val="18"/>
              </w:rPr>
            </w:pPr>
            <w:r w:rsidRPr="00AD3B9B">
              <w:rPr>
                <w:sz w:val="18"/>
                <w:szCs w:val="18"/>
                <w:vertAlign w:val="superscript"/>
              </w:rPr>
              <w:t>5</w:t>
            </w:r>
            <w:r w:rsidRPr="00AD3B9B">
              <w:rPr>
                <w:sz w:val="18"/>
                <w:szCs w:val="18"/>
              </w:rPr>
              <w:t xml:space="preserve"> Listed several methodological caveats per study but did not discuss use these in formulating conclusions.</w:t>
            </w:r>
          </w:p>
          <w:p w14:paraId="510C7F52" w14:textId="77777777" w:rsidR="00EA6883" w:rsidRPr="00AD3B9B" w:rsidRDefault="00EA6883" w:rsidP="00037FD2">
            <w:pPr>
              <w:rPr>
                <w:sz w:val="18"/>
                <w:szCs w:val="18"/>
              </w:rPr>
            </w:pPr>
            <w:r w:rsidRPr="00AD3B9B">
              <w:rPr>
                <w:sz w:val="18"/>
                <w:szCs w:val="18"/>
                <w:vertAlign w:val="superscript"/>
              </w:rPr>
              <w:t>6</w:t>
            </w:r>
            <w:r w:rsidRPr="00AD3B9B">
              <w:rPr>
                <w:sz w:val="18"/>
                <w:szCs w:val="18"/>
              </w:rPr>
              <w:t xml:space="preserve"> ‘Yes*’ if only cost-per-unit ratios used to report and compare evaluation results; ‘Yes’ if aggregate cost and health outcomes (e.g., </w:t>
            </w:r>
            <w:r w:rsidRPr="00AD3B9B">
              <w:rPr>
                <w:sz w:val="18"/>
                <w:szCs w:val="18"/>
                <w:lang w:val="en-US"/>
              </w:rPr>
              <w:t xml:space="preserve">total intervention cost and total number of falls prevented) </w:t>
            </w:r>
            <w:r w:rsidRPr="00AD3B9B">
              <w:rPr>
                <w:sz w:val="18"/>
                <w:szCs w:val="18"/>
              </w:rPr>
              <w:t>also reported.</w:t>
            </w:r>
          </w:p>
          <w:p w14:paraId="6562DAC5" w14:textId="7C1E0F73" w:rsidR="00EA6883" w:rsidRDefault="00EA6883" w:rsidP="00037FD2">
            <w:pPr>
              <w:rPr>
                <w:sz w:val="20"/>
                <w:szCs w:val="20"/>
              </w:rPr>
            </w:pPr>
            <w:r w:rsidRPr="00AD3B9B">
              <w:rPr>
                <w:sz w:val="18"/>
                <w:szCs w:val="18"/>
                <w:vertAlign w:val="superscript"/>
              </w:rPr>
              <w:t>7</w:t>
            </w:r>
            <w:r w:rsidRPr="00AD3B9B">
              <w:rPr>
                <w:sz w:val="18"/>
                <w:szCs w:val="18"/>
              </w:rPr>
              <w:t xml:space="preserve"> Mentioned lack of publication bias assessment as a review limitation.</w:t>
            </w:r>
          </w:p>
        </w:tc>
      </w:tr>
    </w:tbl>
    <w:p w14:paraId="079D5317" w14:textId="57FF7472" w:rsidR="00EA6883" w:rsidRDefault="00EA6883" w:rsidP="00EA6883"/>
    <w:p w14:paraId="7E2311D3" w14:textId="77777777" w:rsidR="00EA6883" w:rsidRDefault="00EA6883">
      <w:r>
        <w:br w:type="page"/>
      </w:r>
    </w:p>
    <w:p w14:paraId="59B8C205" w14:textId="02D02EBA" w:rsidR="00CE5F0E" w:rsidRDefault="00223823" w:rsidP="00223823">
      <w:pPr>
        <w:pStyle w:val="Heading1"/>
      </w:pPr>
      <w:r>
        <w:lastRenderedPageBreak/>
        <w:t>References</w:t>
      </w:r>
    </w:p>
    <w:p w14:paraId="458AA60A" w14:textId="77777777" w:rsidR="00AA13E3" w:rsidRPr="00AA13E3" w:rsidRDefault="00223823" w:rsidP="00AA13E3">
      <w:pPr>
        <w:pStyle w:val="EndNoteBibliography"/>
        <w:spacing w:after="0"/>
      </w:pPr>
      <w:r>
        <w:fldChar w:fldCharType="begin"/>
      </w:r>
      <w:r>
        <w:instrText xml:space="preserve"> ADDIN EN.REFLIST </w:instrText>
      </w:r>
      <w:r>
        <w:fldChar w:fldCharType="separate"/>
      </w:r>
      <w:r w:rsidR="00AA13E3" w:rsidRPr="00AA13E3">
        <w:t>1.</w:t>
      </w:r>
      <w:r w:rsidR="00AA13E3" w:rsidRPr="00AA13E3">
        <w:tab/>
        <w:t>Campbell AJ, Robertson MC, La Grow SJ, Kerse NM, Sanderson GF, Jacobs RJ, et al. Randomised controlled trial of prevention of falls in people aged &gt; or =75 with severe visual impairment: the VIP trial. BMJ. 2005;331(7520):817.</w:t>
      </w:r>
    </w:p>
    <w:p w14:paraId="0B2184A7" w14:textId="77777777" w:rsidR="00AA13E3" w:rsidRPr="00AA13E3" w:rsidRDefault="00AA13E3" w:rsidP="00AA13E3">
      <w:pPr>
        <w:pStyle w:val="EndNoteBibliography"/>
        <w:spacing w:after="0"/>
      </w:pPr>
      <w:r w:rsidRPr="00AA13E3">
        <w:t>2.</w:t>
      </w:r>
      <w:r w:rsidRPr="00AA13E3">
        <w:tab/>
        <w:t>Cockayne S, Rodgers S, Green L, Fairhurst C, Adamson J, Scantlebury A, et al. Clinical effectiveness and cost-effectiveness of a multifaceted podiatry intervention for falls prevention in older people: a multicentre cohort randomised controlled trial (the REducing Falls with ORthoses and a Multifaceted podiatry intervention trial). Health technology assessment (Winchester, England). 2017;21(24):1-198.</w:t>
      </w:r>
    </w:p>
    <w:p w14:paraId="4E055EB6" w14:textId="77777777" w:rsidR="00AA13E3" w:rsidRPr="00AA13E3" w:rsidRDefault="00AA13E3" w:rsidP="00AA13E3">
      <w:pPr>
        <w:pStyle w:val="EndNoteBibliography"/>
        <w:spacing w:after="0"/>
      </w:pPr>
      <w:r w:rsidRPr="00AA13E3">
        <w:t>3.</w:t>
      </w:r>
      <w:r w:rsidRPr="00AA13E3">
        <w:tab/>
        <w:t>Davis JC, Marra CA, Robertson MC, Khan KM, Najafzadeh M, Ashe MC, et al. Economic evaluation of dose-response resistance training in older women: a cost-effectiveness and cost-utility analysis. Osteoporos International. 2011;22(5):1355-66.</w:t>
      </w:r>
    </w:p>
    <w:p w14:paraId="47965318" w14:textId="77777777" w:rsidR="00AA13E3" w:rsidRPr="00AA13E3" w:rsidRDefault="00AA13E3" w:rsidP="00AA13E3">
      <w:pPr>
        <w:pStyle w:val="EndNoteBibliography"/>
        <w:spacing w:after="0"/>
      </w:pPr>
      <w:r w:rsidRPr="00AA13E3">
        <w:t>4.</w:t>
      </w:r>
      <w:r w:rsidRPr="00AA13E3">
        <w:tab/>
        <w:t>Davis JC, Marra CA, Robertson MC, Najafzadeh M, Liu‐Ambrose T. Sustained economic benefits of resistance training in community‐dwelling senior women. Journal of the American Geriatrics Society. 2011;59(7):1232-7.</w:t>
      </w:r>
    </w:p>
    <w:p w14:paraId="689B338F" w14:textId="77777777" w:rsidR="00AA13E3" w:rsidRPr="00AA13E3" w:rsidRDefault="00AA13E3" w:rsidP="00AA13E3">
      <w:pPr>
        <w:pStyle w:val="EndNoteBibliography"/>
        <w:spacing w:after="0"/>
      </w:pPr>
      <w:r w:rsidRPr="00AA13E3">
        <w:t>5.</w:t>
      </w:r>
      <w:r w:rsidRPr="00AA13E3">
        <w:tab/>
        <w:t>Farag I, Howard K, Hayes AJ, Ferreira ML, Lord SR, Close JT, et al. Cost-effectiveness of a Home-Exercise Program Among Older People After Hospitalization. Journal of the American Medical Directors Association. 2015;16(6):490-6.</w:t>
      </w:r>
    </w:p>
    <w:p w14:paraId="60FEA58F" w14:textId="77777777" w:rsidR="00AA13E3" w:rsidRPr="00AA13E3" w:rsidRDefault="00AA13E3" w:rsidP="00AA13E3">
      <w:pPr>
        <w:pStyle w:val="EndNoteBibliography"/>
        <w:spacing w:after="0"/>
      </w:pPr>
      <w:r w:rsidRPr="00AA13E3">
        <w:t>6.</w:t>
      </w:r>
      <w:r w:rsidRPr="00AA13E3">
        <w:tab/>
        <w:t>Farag I, Sherrington C, Hayes A, Canning CG, Lord SR, Close JCT, et al. Economic evaluation of a falls prevention exercise program among people With Parkinson's disease. Movement disorders. 2016;31(1):53-61.</w:t>
      </w:r>
    </w:p>
    <w:p w14:paraId="54C6170E" w14:textId="77777777" w:rsidR="00AA13E3" w:rsidRPr="00AA13E3" w:rsidRDefault="00AA13E3" w:rsidP="00AA13E3">
      <w:pPr>
        <w:pStyle w:val="EndNoteBibliography"/>
        <w:spacing w:after="0"/>
      </w:pPr>
      <w:r w:rsidRPr="00AA13E3">
        <w:t>7.</w:t>
      </w:r>
      <w:r w:rsidRPr="00AA13E3">
        <w:tab/>
        <w:t>Fletcher E, Goodwin VA, Richards SH, Campbell JL, Taylor RS. An exercise intervention to prevent falls in Parkinson's: an economic evaluation. BMC Health Serv Res. 2012;12:426.</w:t>
      </w:r>
    </w:p>
    <w:p w14:paraId="4B020A80" w14:textId="77777777" w:rsidR="00AA13E3" w:rsidRPr="00AA13E3" w:rsidRDefault="00AA13E3" w:rsidP="00AA13E3">
      <w:pPr>
        <w:pStyle w:val="EndNoteBibliography"/>
        <w:spacing w:after="0"/>
      </w:pPr>
      <w:r w:rsidRPr="00AA13E3">
        <w:t>8.</w:t>
      </w:r>
      <w:r w:rsidRPr="00AA13E3">
        <w:tab/>
        <w:t>Hendriks MR, Evers SM, Bleijlevens MH, van Haastregt JC, Crebolder HF, van Eijk JTM. Cost-effectiveness of a multidisciplinary fall prevention program in community-dwelling elderly people: a randomized controlled trial (ISRCTN 64716113). International journal of technology assessment in health care. 2008;24(2):193-202.</w:t>
      </w:r>
    </w:p>
    <w:p w14:paraId="14C8A7AF" w14:textId="77777777" w:rsidR="00AA13E3" w:rsidRPr="00AA13E3" w:rsidRDefault="00AA13E3" w:rsidP="00AA13E3">
      <w:pPr>
        <w:pStyle w:val="EndNoteBibliography"/>
        <w:spacing w:after="0"/>
      </w:pPr>
      <w:r w:rsidRPr="00AA13E3">
        <w:t>9.</w:t>
      </w:r>
      <w:r w:rsidRPr="00AA13E3">
        <w:tab/>
        <w:t>Irvine L, Conroy SP, Sach T, Gladman JRF, Harwood RH, Kendrick D, et al. Cost-effectiveness of a day hospital falls prevention programme for screened community-dwelling older people at high risk of falls. Age and Ageing. 2010;39(6):710-6.</w:t>
      </w:r>
    </w:p>
    <w:p w14:paraId="165DDF6D" w14:textId="77777777" w:rsidR="00AA13E3" w:rsidRPr="00AA13E3" w:rsidRDefault="00AA13E3" w:rsidP="00AA13E3">
      <w:pPr>
        <w:pStyle w:val="EndNoteBibliography"/>
        <w:spacing w:after="0"/>
      </w:pPr>
      <w:r w:rsidRPr="00AA13E3">
        <w:t>10.</w:t>
      </w:r>
      <w:r w:rsidRPr="00AA13E3">
        <w:tab/>
        <w:t>Isaranuwatchai W, Perdrizet J, Markle-Reid M, Hoch JS. Cost-effectiveness analysis of a multifactorial fall prevention intervention in older home care clients at risk for falling. BMC geriatrics. 2017;17(1):199.</w:t>
      </w:r>
    </w:p>
    <w:p w14:paraId="69E21DE7" w14:textId="77777777" w:rsidR="00AA13E3" w:rsidRPr="00AA13E3" w:rsidRDefault="00AA13E3" w:rsidP="00AA13E3">
      <w:pPr>
        <w:pStyle w:val="EndNoteBibliography"/>
        <w:spacing w:after="0"/>
      </w:pPr>
      <w:r w:rsidRPr="00AA13E3">
        <w:t>11.</w:t>
      </w:r>
      <w:r w:rsidRPr="00AA13E3">
        <w:tab/>
        <w:t>Jenkyn KB, Hoch JS, Speechley M. How much are we willing to pay to prevent a fall? Cost-effectiveness of a multifactorial falls prevention program for community-dwelling older adults. Canadian Journal on Aging/La Revue canadienne du vieillissement. 2012;31(2):121-37.</w:t>
      </w:r>
    </w:p>
    <w:p w14:paraId="19F7EC45" w14:textId="77777777" w:rsidR="00AA13E3" w:rsidRPr="00AA13E3" w:rsidRDefault="00AA13E3" w:rsidP="00AA13E3">
      <w:pPr>
        <w:pStyle w:val="EndNoteBibliography"/>
        <w:spacing w:after="0"/>
      </w:pPr>
      <w:r w:rsidRPr="00AA13E3">
        <w:t>12.</w:t>
      </w:r>
      <w:r w:rsidRPr="00AA13E3">
        <w:tab/>
        <w:t>Kenkre JE, Allan TF, Tobias RS, Parry DJ, Bryan S, Carter YH. Breaking bones, breaking budgets: a clinical and economic evaluation of a prospective, randomized, practice controlled, intervention study in the prevention of accidents in primary care. Family practice. 2002;19(6):675-81.</w:t>
      </w:r>
    </w:p>
    <w:p w14:paraId="5E9017CA" w14:textId="77777777" w:rsidR="00AA13E3" w:rsidRPr="00AA13E3" w:rsidRDefault="00AA13E3" w:rsidP="00AA13E3">
      <w:pPr>
        <w:pStyle w:val="EndNoteBibliography"/>
        <w:spacing w:after="0"/>
      </w:pPr>
      <w:r w:rsidRPr="00AA13E3">
        <w:t>13.</w:t>
      </w:r>
      <w:r w:rsidRPr="00AA13E3">
        <w:tab/>
        <w:t>Li F, Harmer P. Economic Evaluation of a Tai Ji Quan Intervention to Reduce Falls in People With Parkinson Disease, Oregon, 2008-2011. Prev Chronic Dis. 2015;12:E120.</w:t>
      </w:r>
    </w:p>
    <w:p w14:paraId="6C7FC4D8" w14:textId="77777777" w:rsidR="00AA13E3" w:rsidRPr="00AA13E3" w:rsidRDefault="00AA13E3" w:rsidP="00AA13E3">
      <w:pPr>
        <w:pStyle w:val="EndNoteBibliography"/>
        <w:spacing w:after="0"/>
      </w:pPr>
      <w:r w:rsidRPr="00AA13E3">
        <w:t>14.</w:t>
      </w:r>
      <w:r w:rsidRPr="00AA13E3">
        <w:tab/>
        <w:t>Patil R, Kolu P, Raitanen J, Valvanne J, Kannus P, Karinkanta S, et al. Cost-effectiveness of vitamin D supplementation and exercise in preventing injurious falls among older home-dwelling women: findings from an RCT. Osteoporosis International. 2016;27(1):193-201.</w:t>
      </w:r>
    </w:p>
    <w:p w14:paraId="11EF31C8" w14:textId="77777777" w:rsidR="00AA13E3" w:rsidRPr="00AA13E3" w:rsidRDefault="00AA13E3" w:rsidP="00AA13E3">
      <w:pPr>
        <w:pStyle w:val="EndNoteBibliography"/>
        <w:spacing w:after="0"/>
      </w:pPr>
      <w:r w:rsidRPr="00AA13E3">
        <w:t>15.</w:t>
      </w:r>
      <w:r w:rsidRPr="00AA13E3">
        <w:tab/>
        <w:t>Peeters GMEE, Heymans MW, de Vries OJ, Bouter LM, Lips P, van Tulder MW. Multifactorial evaluation and treatment of persons with a high risk of recurrent falling was not cost-effective. Osteoporosis International. 2011;22(7):2187-96.</w:t>
      </w:r>
    </w:p>
    <w:p w14:paraId="6D705781" w14:textId="77777777" w:rsidR="00AA13E3" w:rsidRPr="00AA13E3" w:rsidRDefault="00AA13E3" w:rsidP="00AA13E3">
      <w:pPr>
        <w:pStyle w:val="EndNoteBibliography"/>
        <w:spacing w:after="0"/>
      </w:pPr>
      <w:r w:rsidRPr="00AA13E3">
        <w:t>16.</w:t>
      </w:r>
      <w:r w:rsidRPr="00AA13E3">
        <w:tab/>
        <w:t>Polinder S, Boye ND, Mattace-Raso FU, Van der Velde N, Hartholt KA, De Vries OJ, et al. Cost-utility of medication withdrawal in older fallers: results from the improving medication prescribing to reduce risk of FALLs (IMPROveFALL) trial. BMC Geriatr. 2016;16(1):179.</w:t>
      </w:r>
    </w:p>
    <w:p w14:paraId="73BD62DC" w14:textId="77777777" w:rsidR="00AA13E3" w:rsidRPr="00AA13E3" w:rsidRDefault="00AA13E3" w:rsidP="00AA13E3">
      <w:pPr>
        <w:pStyle w:val="EndNoteBibliography"/>
        <w:spacing w:after="0"/>
      </w:pPr>
      <w:r w:rsidRPr="00AA13E3">
        <w:t>17.</w:t>
      </w:r>
      <w:r w:rsidRPr="00AA13E3">
        <w:tab/>
        <w:t>Rizzo JA, Baker DI, McAvay G, Tinetti ME. The cost-effectiveness of a multifactorial targeted prevention program for falls among community elderly persons. Medical care. 1996:954-69.</w:t>
      </w:r>
    </w:p>
    <w:p w14:paraId="46FEA504" w14:textId="77777777" w:rsidR="00AA13E3" w:rsidRPr="00AA13E3" w:rsidRDefault="00AA13E3" w:rsidP="00AA13E3">
      <w:pPr>
        <w:pStyle w:val="EndNoteBibliography"/>
        <w:spacing w:after="0"/>
      </w:pPr>
      <w:r w:rsidRPr="00AA13E3">
        <w:lastRenderedPageBreak/>
        <w:t>18.</w:t>
      </w:r>
      <w:r w:rsidRPr="00AA13E3">
        <w:tab/>
        <w:t>Robertson MC, Devlin N, Gardner MM, Campbell AJ. Effectiveness and economic evaluation of a nurse delivered home exercise programme to prevent falls. 1: Randomised controlled trial. BMJ. 2001;322(7288):697-701.</w:t>
      </w:r>
    </w:p>
    <w:p w14:paraId="20C17785" w14:textId="77777777" w:rsidR="00AA13E3" w:rsidRPr="00AA13E3" w:rsidRDefault="00AA13E3" w:rsidP="00AA13E3">
      <w:pPr>
        <w:pStyle w:val="EndNoteBibliography"/>
        <w:spacing w:after="0"/>
      </w:pPr>
      <w:r w:rsidRPr="00AA13E3">
        <w:t>19.</w:t>
      </w:r>
      <w:r w:rsidRPr="00AA13E3">
        <w:tab/>
        <w:t>Robertson MC, Gardner MM, Devlin N, McGee R, Campbell AJ. Effectiveness and economic evaluation of a nurse delivered home exercise programme to prevent falls. 2: Controlled trial in multiple centres. BMJ. 2001;322(7288):701-4.</w:t>
      </w:r>
    </w:p>
    <w:p w14:paraId="05B0E1FA" w14:textId="77777777" w:rsidR="00AA13E3" w:rsidRPr="00AA13E3" w:rsidRDefault="00AA13E3" w:rsidP="00AA13E3">
      <w:pPr>
        <w:pStyle w:val="EndNoteBibliography"/>
        <w:spacing w:after="0"/>
      </w:pPr>
      <w:r w:rsidRPr="00AA13E3">
        <w:t>20.</w:t>
      </w:r>
      <w:r w:rsidRPr="00AA13E3">
        <w:tab/>
        <w:t>Robertson MC, Devlin N, Scuffham P, Gardner MM, Buchner DM, Campbell AJ. Economic evaluation of a community based exercise programme to prevent falls. J Epidemiol Community Health. 2001;55(8):600-6.</w:t>
      </w:r>
    </w:p>
    <w:p w14:paraId="68071C02" w14:textId="77777777" w:rsidR="00AA13E3" w:rsidRPr="00AA13E3" w:rsidRDefault="00AA13E3" w:rsidP="00AA13E3">
      <w:pPr>
        <w:pStyle w:val="EndNoteBibliography"/>
        <w:spacing w:after="0"/>
      </w:pPr>
      <w:r w:rsidRPr="00AA13E3">
        <w:t>21.</w:t>
      </w:r>
      <w:r w:rsidRPr="00AA13E3">
        <w:tab/>
        <w:t>Sach TH, Logan PA, Coupland CA, Gladman JR, Sahota O, Stoner-Hobbs V, et al. Community falls prevention for people who call an emergency ambulance after a fall: an economic evaluation alongside a randomised controlled trial. Age Ageing. 2012;41(5):635-41.</w:t>
      </w:r>
    </w:p>
    <w:p w14:paraId="3729CFAE" w14:textId="77777777" w:rsidR="00AA13E3" w:rsidRPr="00AA13E3" w:rsidRDefault="00AA13E3" w:rsidP="00AA13E3">
      <w:pPr>
        <w:pStyle w:val="EndNoteBibliography"/>
        <w:spacing w:after="0"/>
      </w:pPr>
      <w:r w:rsidRPr="00AA13E3">
        <w:t>22.</w:t>
      </w:r>
      <w:r w:rsidRPr="00AA13E3">
        <w:tab/>
        <w:t>Salkeld G, Cumming RG, O'Neill E, Thomas M, Szonyi G, Westbury C. The cost effectiveness of a home hazard reduction program to reduce falls among older persons. Australian and New Zealand journal of public health. 2000;24(3):265-71.</w:t>
      </w:r>
    </w:p>
    <w:p w14:paraId="26975679" w14:textId="77777777" w:rsidR="00AA13E3" w:rsidRPr="00AA13E3" w:rsidRDefault="00AA13E3" w:rsidP="00AA13E3">
      <w:pPr>
        <w:pStyle w:val="EndNoteBibliography"/>
        <w:spacing w:after="0"/>
      </w:pPr>
      <w:r w:rsidRPr="00AA13E3">
        <w:t>23.</w:t>
      </w:r>
      <w:r w:rsidRPr="00AA13E3">
        <w:tab/>
        <w:t>Timonen L, Rantanen T, Mäkinen E, Timonen T, Törmäkangas T, Sulkava R. Cost analysis of an exercise program for older women with respect to social welfare and healthcare costs: a pilot study. Scandinavian journal of medicine &amp; science in sports. 2008;18(6):783-9.</w:t>
      </w:r>
    </w:p>
    <w:p w14:paraId="3E3EACF5" w14:textId="77777777" w:rsidR="00AA13E3" w:rsidRPr="00AA13E3" w:rsidRDefault="00AA13E3" w:rsidP="00AA13E3">
      <w:pPr>
        <w:pStyle w:val="EndNoteBibliography"/>
        <w:spacing w:after="0"/>
      </w:pPr>
      <w:r w:rsidRPr="00AA13E3">
        <w:t>24.</w:t>
      </w:r>
      <w:r w:rsidRPr="00AA13E3">
        <w:tab/>
        <w:t>Albert SM, Raviotta J, Lin CJ, Edelstein O, Smith KJ. Cost-effectiveness of a statewide falls prevention program in Pennsylvania: Healthy Steps for Older Adults. The American journal of managed care. 2016;22(10):638-44.</w:t>
      </w:r>
    </w:p>
    <w:p w14:paraId="02AE54AF" w14:textId="77777777" w:rsidR="00AA13E3" w:rsidRPr="00AA13E3" w:rsidRDefault="00AA13E3" w:rsidP="00AA13E3">
      <w:pPr>
        <w:pStyle w:val="EndNoteBibliography"/>
        <w:spacing w:after="0"/>
      </w:pPr>
      <w:r w:rsidRPr="00AA13E3">
        <w:t>25.</w:t>
      </w:r>
      <w:r w:rsidRPr="00AA13E3">
        <w:tab/>
        <w:t>Beard J, Rowell D, Scott D, van Beurden E, Barnett L, Hughes K, et al. Economic analysis of a community-based falls prevention program. Public Health. 2006;120(8):742-51.</w:t>
      </w:r>
    </w:p>
    <w:p w14:paraId="535E9623" w14:textId="77777777" w:rsidR="00AA13E3" w:rsidRPr="00AA13E3" w:rsidRDefault="00AA13E3" w:rsidP="00AA13E3">
      <w:pPr>
        <w:pStyle w:val="EndNoteBibliography"/>
        <w:spacing w:after="0"/>
      </w:pPr>
      <w:r w:rsidRPr="00AA13E3">
        <w:t>26.</w:t>
      </w:r>
      <w:r w:rsidRPr="00AA13E3">
        <w:tab/>
        <w:t>Carande-Kulis V, Stevens JA, Florence CS, Beattie BL, Arias I. A cost-benefit analysis of three older adult fall prevention interventions. J Safety Res. 2015;52:65-70.</w:t>
      </w:r>
    </w:p>
    <w:p w14:paraId="719694DF" w14:textId="77777777" w:rsidR="00AA13E3" w:rsidRPr="00AA13E3" w:rsidRDefault="00AA13E3" w:rsidP="00AA13E3">
      <w:pPr>
        <w:pStyle w:val="EndNoteBibliography"/>
        <w:spacing w:after="0"/>
      </w:pPr>
      <w:r w:rsidRPr="00AA13E3">
        <w:t>27.</w:t>
      </w:r>
      <w:r w:rsidRPr="00AA13E3">
        <w:tab/>
        <w:t>Church J, Goodall S, Norman R, Haas M. An economic evaluation of community and residential aged care falls prevention strategies in NSW. New South Wales public health bulletin. 2011;22(3-4):60-8.</w:t>
      </w:r>
    </w:p>
    <w:p w14:paraId="249D0ACD" w14:textId="77777777" w:rsidR="00AA13E3" w:rsidRPr="00AA13E3" w:rsidRDefault="00AA13E3" w:rsidP="00AA13E3">
      <w:pPr>
        <w:pStyle w:val="EndNoteBibliography"/>
        <w:spacing w:after="0"/>
      </w:pPr>
      <w:r w:rsidRPr="00AA13E3">
        <w:t>28.</w:t>
      </w:r>
      <w:r w:rsidRPr="00AA13E3">
        <w:tab/>
        <w:t>Church J, Goodall S, Norman R, Haas M. The cost-effectiveness of falls prevention interventions for older community-dwelling Australians. Aust N Z J Public Health. 2012;36(3):241-8.</w:t>
      </w:r>
    </w:p>
    <w:p w14:paraId="5C3EFB5A" w14:textId="77777777" w:rsidR="00AA13E3" w:rsidRPr="00AA13E3" w:rsidRDefault="00AA13E3" w:rsidP="00AA13E3">
      <w:pPr>
        <w:pStyle w:val="EndNoteBibliography"/>
        <w:spacing w:after="0"/>
      </w:pPr>
      <w:r w:rsidRPr="00AA13E3">
        <w:t>29.</w:t>
      </w:r>
      <w:r w:rsidRPr="00AA13E3">
        <w:tab/>
        <w:t>Day L, Hoareau E, Finch C, Harrison JE, Segal L, Bolton TG, et al. Modelling the impact, cost and benefits of falls prevention measures to support policy-makers and program planners. 2009.</w:t>
      </w:r>
    </w:p>
    <w:p w14:paraId="4A0C77E9" w14:textId="77777777" w:rsidR="00AA13E3" w:rsidRPr="00AA13E3" w:rsidRDefault="00AA13E3" w:rsidP="00AA13E3">
      <w:pPr>
        <w:pStyle w:val="EndNoteBibliography"/>
        <w:spacing w:after="0"/>
      </w:pPr>
      <w:r w:rsidRPr="00AA13E3">
        <w:t>30.</w:t>
      </w:r>
      <w:r w:rsidRPr="00AA13E3">
        <w:tab/>
        <w:t>Farag I, Howard K, Ferreira ML, Sherrington C. Economic modelling of a public health programme for fall prevention. Age Ageing. 2015;44(3):409-14.</w:t>
      </w:r>
    </w:p>
    <w:p w14:paraId="35C28C5D" w14:textId="77777777" w:rsidR="00AA13E3" w:rsidRPr="00AA13E3" w:rsidRDefault="00AA13E3" w:rsidP="00AA13E3">
      <w:pPr>
        <w:pStyle w:val="EndNoteBibliography"/>
        <w:spacing w:after="0"/>
      </w:pPr>
      <w:r w:rsidRPr="00AA13E3">
        <w:t>31.</w:t>
      </w:r>
      <w:r w:rsidRPr="00AA13E3">
        <w:tab/>
        <w:t>Frick KD, Kung JY, Parrish JM, Narrett MJ. Evaluating the cost-effectiveness of fall prevention programs that reduce fall-related hip fractures in older adults. J Am Geriatr Soc. 2010;58(1):136-41.</w:t>
      </w:r>
    </w:p>
    <w:p w14:paraId="6F6EBFB1" w14:textId="77777777" w:rsidR="00AA13E3" w:rsidRPr="00AA13E3" w:rsidRDefault="00AA13E3" w:rsidP="00AA13E3">
      <w:pPr>
        <w:pStyle w:val="EndNoteBibliography"/>
        <w:spacing w:after="0"/>
      </w:pPr>
      <w:r w:rsidRPr="00AA13E3">
        <w:t>32.</w:t>
      </w:r>
      <w:r w:rsidRPr="00AA13E3">
        <w:tab/>
        <w:t>Hektoen LF, Aas E, Luras H. Cost-effectiveness in fall prevention for older women. Scand J Public Health. 2009;37(6):584-9.</w:t>
      </w:r>
    </w:p>
    <w:p w14:paraId="70A59BFD" w14:textId="77777777" w:rsidR="00AA13E3" w:rsidRPr="00AA13E3" w:rsidRDefault="00AA13E3" w:rsidP="00AA13E3">
      <w:pPr>
        <w:pStyle w:val="EndNoteBibliography"/>
        <w:spacing w:after="0"/>
      </w:pPr>
      <w:r w:rsidRPr="00AA13E3">
        <w:t>33.</w:t>
      </w:r>
      <w:r w:rsidRPr="00AA13E3">
        <w:tab/>
        <w:t>Johansson P, Sadigh S, Tillgren P, Rehnberg C. Non-pharmaceutical prevention of hip fractures - a cost-effectiveness analysis of a community-based elderly safety promotion program in Sweden. Cost effectiveness and resource allocation : C/E. 2008;6:11.</w:t>
      </w:r>
    </w:p>
    <w:p w14:paraId="08BA6C55" w14:textId="77777777" w:rsidR="00AA13E3" w:rsidRPr="00AA13E3" w:rsidRDefault="00AA13E3" w:rsidP="00AA13E3">
      <w:pPr>
        <w:pStyle w:val="EndNoteBibliography"/>
        <w:spacing w:after="0"/>
      </w:pPr>
      <w:r w:rsidRPr="00AA13E3">
        <w:t>34.</w:t>
      </w:r>
      <w:r w:rsidRPr="00AA13E3">
        <w:tab/>
        <w:t>Lee RH, Weber T, Colon-Emeric C. Comparison of cost-effectiveness of vitamin D screening with that of universal supplementation in preventing falls in community-dwelling older adults. Journal of the American Geriatrics Society. 2013;61(5):707-14.</w:t>
      </w:r>
    </w:p>
    <w:p w14:paraId="496CEC5D" w14:textId="77777777" w:rsidR="00AA13E3" w:rsidRPr="00AA13E3" w:rsidRDefault="00AA13E3" w:rsidP="00AA13E3">
      <w:pPr>
        <w:pStyle w:val="EndNoteBibliography"/>
        <w:spacing w:after="0"/>
      </w:pPr>
      <w:r w:rsidRPr="00AA13E3">
        <w:t>35.</w:t>
      </w:r>
      <w:r w:rsidRPr="00AA13E3">
        <w:tab/>
        <w:t>Ling C, Henderson S, Henderson R, Henderson M, Pedro T, Pang L. Cost benefit considerations of preventing elderly falls through environmental modifications to homes in Hana, Maui. Hawaii medical journal. 2008;67(3):65.</w:t>
      </w:r>
    </w:p>
    <w:p w14:paraId="11044D7C" w14:textId="77777777" w:rsidR="00AA13E3" w:rsidRPr="00AA13E3" w:rsidRDefault="00AA13E3" w:rsidP="00AA13E3">
      <w:pPr>
        <w:pStyle w:val="EndNoteBibliography"/>
        <w:spacing w:after="0"/>
      </w:pPr>
      <w:r w:rsidRPr="00AA13E3">
        <w:t>36.</w:t>
      </w:r>
      <w:r w:rsidRPr="00AA13E3">
        <w:tab/>
        <w:t>McLean K, Day L, Dalton A. Economic evaluation of a group-based exercise program for falls prevention among the older community-dwelling population. BMC Geriatr. 2015;15:33.</w:t>
      </w:r>
    </w:p>
    <w:p w14:paraId="02B2A99E" w14:textId="77777777" w:rsidR="00AA13E3" w:rsidRPr="00AA13E3" w:rsidRDefault="00AA13E3" w:rsidP="00AA13E3">
      <w:pPr>
        <w:pStyle w:val="EndNoteBibliography"/>
        <w:spacing w:after="0"/>
      </w:pPr>
      <w:r w:rsidRPr="00AA13E3">
        <w:t>37.</w:t>
      </w:r>
      <w:r w:rsidRPr="00AA13E3">
        <w:tab/>
        <w:t>Mori T, Crandall C, Ganz DA. Cost-effectiveness of combined oral bisphosphonate therapy and falls prevention exercise for fracture prevention in the USA. Osteoporosis international. 2017;28(2):585-95.</w:t>
      </w:r>
    </w:p>
    <w:p w14:paraId="5D7BBA5C" w14:textId="77777777" w:rsidR="00AA13E3" w:rsidRPr="00AA13E3" w:rsidRDefault="00AA13E3" w:rsidP="00AA13E3">
      <w:pPr>
        <w:pStyle w:val="EndNoteBibliography"/>
        <w:spacing w:after="0"/>
      </w:pPr>
      <w:r w:rsidRPr="00AA13E3">
        <w:t>38.</w:t>
      </w:r>
      <w:r w:rsidRPr="00AA13E3">
        <w:tab/>
        <w:t>Ontario Medical Advisory Secretariat. The Falls/fractures Economic Model in Ontario Residents aged 65 years and over (FEMOR). Ontario health technology assessment series. 2008;8(6):1.</w:t>
      </w:r>
    </w:p>
    <w:p w14:paraId="34CC9DC2" w14:textId="77777777" w:rsidR="00AA13E3" w:rsidRPr="00AA13E3" w:rsidRDefault="00AA13E3" w:rsidP="00AA13E3">
      <w:pPr>
        <w:pStyle w:val="EndNoteBibliography"/>
        <w:spacing w:after="0"/>
      </w:pPr>
      <w:r w:rsidRPr="00AA13E3">
        <w:lastRenderedPageBreak/>
        <w:t>39.</w:t>
      </w:r>
      <w:r w:rsidRPr="00AA13E3">
        <w:tab/>
        <w:t>Pega F, Kvizhinadze G, Blakely T, Atkinson J, Wilson N. Home safety assessment and modification to reduce injurious falls in community-dwelling older adults: cost-utility and equity analysis. Injury prevention : journal of the International Society for Child and Adolescent Injury Prevention. 2016;22(6):420-6.</w:t>
      </w:r>
    </w:p>
    <w:p w14:paraId="1B4B5398" w14:textId="77777777" w:rsidR="00AA13E3" w:rsidRPr="00AA13E3" w:rsidRDefault="00AA13E3" w:rsidP="00AA13E3">
      <w:pPr>
        <w:pStyle w:val="EndNoteBibliography"/>
        <w:spacing w:after="0"/>
      </w:pPr>
      <w:r w:rsidRPr="00AA13E3">
        <w:t>40.</w:t>
      </w:r>
      <w:r w:rsidRPr="00AA13E3">
        <w:tab/>
        <w:t>Poole CD, Smith J, Davies JS. Cost-effectiveness and budget impact of Empirical vitamin D therapy on unintentional falls in older adults in the UK. BMJ open. 2015;5(9):e007910.</w:t>
      </w:r>
    </w:p>
    <w:p w14:paraId="05613039" w14:textId="77777777" w:rsidR="00AA13E3" w:rsidRPr="00AA13E3" w:rsidRDefault="00AA13E3" w:rsidP="00AA13E3">
      <w:pPr>
        <w:pStyle w:val="EndNoteBibliography"/>
        <w:spacing w:after="0"/>
      </w:pPr>
      <w:r w:rsidRPr="00AA13E3">
        <w:t>41.</w:t>
      </w:r>
      <w:r w:rsidRPr="00AA13E3">
        <w:tab/>
        <w:t>Sach TH, Foss AJ, Gregson RM, Zaman A, Osborn F, Masud T, et al. Falls and health status in elderly women following first eye cataract surgery: an economic evaluation conducted alongside a randomised controlled trial. Br J Ophthalmol. 2007;91(12):1675-9.</w:t>
      </w:r>
    </w:p>
    <w:p w14:paraId="328AACA1" w14:textId="77777777" w:rsidR="00AA13E3" w:rsidRPr="00AA13E3" w:rsidRDefault="00AA13E3" w:rsidP="00AA13E3">
      <w:pPr>
        <w:pStyle w:val="EndNoteBibliography"/>
        <w:spacing w:after="0"/>
      </w:pPr>
      <w:r w:rsidRPr="00AA13E3">
        <w:t>42.</w:t>
      </w:r>
      <w:r w:rsidRPr="00AA13E3">
        <w:tab/>
        <w:t>Smith RD, Widiatmoko D. The cost-effectiveness of home assessment and modification to reduce falls in the elderly. Australian and New Zealand journal of public health. 1998;22(4):436-40.</w:t>
      </w:r>
    </w:p>
    <w:p w14:paraId="54961352" w14:textId="77777777" w:rsidR="00AA13E3" w:rsidRPr="00AA13E3" w:rsidRDefault="00AA13E3" w:rsidP="00AA13E3">
      <w:pPr>
        <w:pStyle w:val="EndNoteBibliography"/>
        <w:spacing w:after="0"/>
      </w:pPr>
      <w:r w:rsidRPr="00AA13E3">
        <w:t>43.</w:t>
      </w:r>
      <w:r w:rsidRPr="00AA13E3">
        <w:tab/>
        <w:t>van der Velde N, Meerding WJ, Looman CW, Pols HA, van der Cammen TJ. Cost effectiveness of withdrawal of fall-risk-increasing drugs in geriatric outpatients. Drugs &amp; aging. 2008;25(6):521-9.</w:t>
      </w:r>
    </w:p>
    <w:p w14:paraId="7E28197E" w14:textId="77777777" w:rsidR="00AA13E3" w:rsidRPr="00AA13E3" w:rsidRDefault="00AA13E3" w:rsidP="00AA13E3">
      <w:pPr>
        <w:pStyle w:val="EndNoteBibliography"/>
        <w:spacing w:after="0"/>
      </w:pPr>
      <w:r w:rsidRPr="00AA13E3">
        <w:t>44.</w:t>
      </w:r>
      <w:r w:rsidRPr="00AA13E3">
        <w:tab/>
        <w:t>Wu S, Keeler EB, Rubenstein LZ, Maglione MA, Shekelle PG. A cost-effectiveness analysis of a proposed national falls prevention program. Clinics in geriatric medicine. 2010;26(4):751-66.</w:t>
      </w:r>
    </w:p>
    <w:p w14:paraId="5D32F001" w14:textId="77777777" w:rsidR="00AA13E3" w:rsidRPr="00AA13E3" w:rsidRDefault="00AA13E3" w:rsidP="00AA13E3">
      <w:pPr>
        <w:pStyle w:val="EndNoteBibliography"/>
        <w:spacing w:after="0"/>
      </w:pPr>
      <w:r w:rsidRPr="00AA13E3">
        <w:t>45.</w:t>
      </w:r>
      <w:r w:rsidRPr="00AA13E3">
        <w:tab/>
        <w:t>Royal College of Nursing. Clinical practice guideline for the assessment and prevention of falls in older people. Clinical Practice Guidelines. 2005;London: Royal College of Nursing.</w:t>
      </w:r>
    </w:p>
    <w:p w14:paraId="63B2DBBA" w14:textId="77777777" w:rsidR="00AA13E3" w:rsidRPr="00AA13E3" w:rsidRDefault="00AA13E3" w:rsidP="00AA13E3">
      <w:pPr>
        <w:pStyle w:val="EndNoteBibliography"/>
        <w:spacing w:after="0"/>
      </w:pPr>
      <w:r w:rsidRPr="00AA13E3">
        <w:t>46.</w:t>
      </w:r>
      <w:r w:rsidRPr="00AA13E3">
        <w:tab/>
        <w:t>Davis JC, Robertson MC, Ashe MC, Liu-Ambrose T, Khan KM, Marra CA. Does a home-based strength and balance programme in people aged &gt; or =80 years provide the best value for money to prevent falls? A systematic review of economic evaluations of falls prevention interventions. Br J Sports Med. 2010;44(2):80-9.</w:t>
      </w:r>
    </w:p>
    <w:p w14:paraId="16FAB6BC" w14:textId="77777777" w:rsidR="00AA13E3" w:rsidRPr="00AA13E3" w:rsidRDefault="00AA13E3" w:rsidP="00AA13E3">
      <w:pPr>
        <w:pStyle w:val="EndNoteBibliography"/>
        <w:spacing w:after="0"/>
      </w:pPr>
      <w:r w:rsidRPr="00AA13E3">
        <w:t>47.</w:t>
      </w:r>
      <w:r w:rsidRPr="00AA13E3">
        <w:tab/>
        <w:t>Dubas-Jakóbczyk K, Kocot E, Kissimova-Skarbek K, Huter K, Rothgang H. Economic evaluation of health promotion and primary prevention actions for older people—a systematic review. The European Journal of Public Health. 2017;27(4):670-9.</w:t>
      </w:r>
    </w:p>
    <w:p w14:paraId="1B774252" w14:textId="77777777" w:rsidR="00AA13E3" w:rsidRPr="00AA13E3" w:rsidRDefault="00AA13E3" w:rsidP="00AA13E3">
      <w:pPr>
        <w:pStyle w:val="EndNoteBibliography"/>
        <w:spacing w:after="0"/>
      </w:pPr>
      <w:r w:rsidRPr="00AA13E3">
        <w:t>48.</w:t>
      </w:r>
      <w:r w:rsidRPr="00AA13E3">
        <w:tab/>
        <w:t>Public Health England. A structured literature review to identify cost-effective interventions to prevent falls in older people living in the community. Public Health England. 2018.</w:t>
      </w:r>
    </w:p>
    <w:p w14:paraId="59DFF326" w14:textId="77777777" w:rsidR="00AA13E3" w:rsidRPr="00AA13E3" w:rsidRDefault="00AA13E3" w:rsidP="00AA13E3">
      <w:pPr>
        <w:pStyle w:val="EndNoteBibliography"/>
        <w:spacing w:after="0"/>
      </w:pPr>
      <w:r w:rsidRPr="00AA13E3">
        <w:t>49.</w:t>
      </w:r>
      <w:r w:rsidRPr="00AA13E3">
        <w:tab/>
        <w:t>Olij BF, Ophuis RH, Polinder S, Van Beeck EF, Burdorf A, Panneman MJ, et al. Economic evaluations of falls prevention programs for older adults: a systematic review. Journal of the American Geriatrics Society. 2018;66(11):2197-204.</w:t>
      </w:r>
    </w:p>
    <w:p w14:paraId="509B59D7" w14:textId="77777777" w:rsidR="00AA13E3" w:rsidRPr="00AA13E3" w:rsidRDefault="00AA13E3" w:rsidP="00AA13E3">
      <w:pPr>
        <w:pStyle w:val="EndNoteBibliography"/>
        <w:spacing w:after="0"/>
      </w:pPr>
      <w:r w:rsidRPr="00AA13E3">
        <w:t>50.</w:t>
      </w:r>
      <w:r w:rsidRPr="00AA13E3">
        <w:tab/>
        <w:t>Huter K, Dubas-Jakóbczyk K, Kocot E, Kissimova-Skarbek K, Rothgang H. Economic evaluation of health promotion interventions for older people: do applied economic studies meet the methodological challenges? Cost Effectiveness and Resource Allocation. 2018;16(1):14.</w:t>
      </w:r>
    </w:p>
    <w:p w14:paraId="1A070765" w14:textId="77777777" w:rsidR="00AA13E3" w:rsidRPr="00AA13E3" w:rsidRDefault="00AA13E3" w:rsidP="00AA13E3">
      <w:pPr>
        <w:pStyle w:val="EndNoteBibliography"/>
        <w:spacing w:after="0"/>
      </w:pPr>
      <w:r w:rsidRPr="00AA13E3">
        <w:t>51.</w:t>
      </w:r>
      <w:r w:rsidRPr="00AA13E3">
        <w:tab/>
        <w:t>Winser SJ, Chan HTF, Ho L, Chung LS, Ching LT, Felix TKL, et al. Dosage for cost-effective exercise-based falls prevention programs for older people: a systematic review of economic evaluations. Annals of physical and rehabilitation medicine. 2020;63(1):69-80.</w:t>
      </w:r>
    </w:p>
    <w:p w14:paraId="6E298785" w14:textId="77777777" w:rsidR="00AA13E3" w:rsidRPr="00AA13E3" w:rsidRDefault="00AA13E3" w:rsidP="00AA13E3">
      <w:pPr>
        <w:pStyle w:val="EndNoteBibliography"/>
        <w:spacing w:after="0"/>
      </w:pPr>
      <w:r w:rsidRPr="00AA13E3">
        <w:t>52.</w:t>
      </w:r>
      <w:r w:rsidRPr="00AA13E3">
        <w:tab/>
        <w:t>Drummond MF, Sculpher MJ, Claxton K, Stoddart GL, Torrance GW. Methods for the economic evaluation of health care programmes: Oxford university press; 2015.</w:t>
      </w:r>
    </w:p>
    <w:p w14:paraId="3A2FAF60" w14:textId="77777777" w:rsidR="00AA13E3" w:rsidRPr="00AA13E3" w:rsidRDefault="00AA13E3" w:rsidP="00AA13E3">
      <w:pPr>
        <w:pStyle w:val="EndNoteBibliography"/>
        <w:spacing w:after="0"/>
      </w:pPr>
      <w:r w:rsidRPr="00AA13E3">
        <w:t>53.</w:t>
      </w:r>
      <w:r w:rsidRPr="00AA13E3">
        <w:tab/>
        <w:t>Ofman JJ, Sullivan SD, Neumann PJ, Chiou C-F, Henning JM, Wade SW, et al. Examining the value and quality of health economic analyses: implications of utilizing the QHES. Journal of Managed Care Pharmacy. 2003;9(1):53-61.</w:t>
      </w:r>
    </w:p>
    <w:p w14:paraId="75D5DBB7" w14:textId="77777777" w:rsidR="00AA13E3" w:rsidRPr="00AA13E3" w:rsidRDefault="00AA13E3" w:rsidP="00AA13E3">
      <w:pPr>
        <w:pStyle w:val="EndNoteBibliography"/>
        <w:spacing w:after="0"/>
      </w:pPr>
      <w:r w:rsidRPr="00AA13E3">
        <w:t>54.</w:t>
      </w:r>
      <w:r w:rsidRPr="00AA13E3">
        <w:tab/>
        <w:t>National Institute for Health and Care Excellence. Developing NICE guidelines: the manual Appendix H. London: NICE. 2014.</w:t>
      </w:r>
    </w:p>
    <w:p w14:paraId="6F8E08F5" w14:textId="77777777" w:rsidR="00AA13E3" w:rsidRPr="00AA13E3" w:rsidRDefault="00AA13E3" w:rsidP="00AA13E3">
      <w:pPr>
        <w:pStyle w:val="EndNoteBibliography"/>
        <w:spacing w:after="0"/>
      </w:pPr>
      <w:r w:rsidRPr="00AA13E3">
        <w:t>55.</w:t>
      </w:r>
      <w:r w:rsidRPr="00AA13E3">
        <w:tab/>
        <w:t>Evers S, Goossens M, de Vet H, van Tulder M, Ament A. Criteria list for assessment of methodological quality of economic evaluations: Consensus on Health Economic Criteria. Int J Technol Assess Health Care. 2005;21(2):240-5.</w:t>
      </w:r>
    </w:p>
    <w:p w14:paraId="1F6DB160" w14:textId="77777777" w:rsidR="00AA13E3" w:rsidRPr="00AA13E3" w:rsidRDefault="00AA13E3" w:rsidP="00AA13E3">
      <w:pPr>
        <w:pStyle w:val="EndNoteBibliography"/>
      </w:pPr>
      <w:r w:rsidRPr="00AA13E3">
        <w:t>56.</w:t>
      </w:r>
      <w:r w:rsidRPr="00AA13E3">
        <w:tab/>
        <w:t>Shea BJ, Grimshaw JM, Wells GA, Boers M, Andersson N, Hamel C, et al. Development of AMSTAR: a measurement tool to assess the methodological quality of systematic reviews. BMC medical research methodology. 2007;7(1):1-7.</w:t>
      </w:r>
    </w:p>
    <w:p w14:paraId="0766A2BB" w14:textId="42E67D9C" w:rsidR="00CE5F0E" w:rsidRPr="00CE5F0E" w:rsidRDefault="00223823" w:rsidP="00CE5F0E">
      <w:r>
        <w:fldChar w:fldCharType="end"/>
      </w:r>
    </w:p>
    <w:sectPr w:rsidR="00CE5F0E" w:rsidRPr="00CE5F0E" w:rsidSect="002238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9E070" w14:textId="77777777" w:rsidR="00AB33CD" w:rsidRDefault="00AB33CD" w:rsidP="00455847">
      <w:pPr>
        <w:spacing w:after="0" w:line="240" w:lineRule="auto"/>
      </w:pPr>
      <w:r>
        <w:separator/>
      </w:r>
    </w:p>
  </w:endnote>
  <w:endnote w:type="continuationSeparator" w:id="0">
    <w:p w14:paraId="7123FEB2" w14:textId="77777777" w:rsidR="00AB33CD" w:rsidRDefault="00AB33CD" w:rsidP="0045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018812"/>
      <w:docPartObj>
        <w:docPartGallery w:val="Page Numbers (Bottom of Page)"/>
        <w:docPartUnique/>
      </w:docPartObj>
    </w:sdtPr>
    <w:sdtEndPr>
      <w:rPr>
        <w:noProof/>
      </w:rPr>
    </w:sdtEndPr>
    <w:sdtContent>
      <w:p w14:paraId="048029D3" w14:textId="4C9B9A64" w:rsidR="00700554" w:rsidRDefault="007005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00A3AB" w14:textId="77777777" w:rsidR="00700554" w:rsidRDefault="007005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5CD01" w14:textId="77777777" w:rsidR="00AB33CD" w:rsidRDefault="00AB33CD" w:rsidP="00455847">
      <w:pPr>
        <w:spacing w:after="0" w:line="240" w:lineRule="auto"/>
      </w:pPr>
      <w:r>
        <w:separator/>
      </w:r>
    </w:p>
  </w:footnote>
  <w:footnote w:type="continuationSeparator" w:id="0">
    <w:p w14:paraId="02D9F609" w14:textId="77777777" w:rsidR="00AB33CD" w:rsidRDefault="00AB33CD" w:rsidP="0045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65BDE" w14:textId="7E0FAA9E" w:rsidR="00700554" w:rsidRPr="00455847" w:rsidRDefault="00700554" w:rsidP="00455847">
    <w:pPr>
      <w:pStyle w:val="Header"/>
      <w:jc w:val="left"/>
      <w:rPr>
        <w:b/>
        <w:bCs/>
      </w:rPr>
    </w:pPr>
    <w:r w:rsidRPr="00455847">
      <w:rPr>
        <w:b/>
        <w:bCs/>
        <w:i/>
        <w:iCs/>
      </w:rPr>
      <w:t>Supplementary Material</w:t>
    </w:r>
    <w:r w:rsidRPr="00455847">
      <w:rPr>
        <w:b/>
        <w:bCs/>
      </w:rPr>
      <w:t xml:space="preserve"> – Economic evaluation of community-based falls prevention interventions: </w:t>
    </w:r>
    <w:r>
      <w:rPr>
        <w:b/>
        <w:bCs/>
      </w:rPr>
      <w:t>a systematic methodological overview of systematic reviews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198C"/>
    <w:multiLevelType w:val="hybridMultilevel"/>
    <w:tmpl w:val="42309F46"/>
    <w:lvl w:ilvl="0" w:tplc="2E4682CC">
      <w:numFmt w:val="bullet"/>
      <w:lvlText w:val=""/>
      <w:lvlJc w:val="left"/>
      <w:pPr>
        <w:ind w:left="720" w:hanging="360"/>
      </w:pPr>
      <w:rPr>
        <w:rFonts w:ascii="Symbol" w:eastAsiaTheme="minorEastAsia"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A626D"/>
    <w:multiLevelType w:val="hybridMultilevel"/>
    <w:tmpl w:val="A468B5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164CD5"/>
    <w:multiLevelType w:val="hybridMultilevel"/>
    <w:tmpl w:val="24E23722"/>
    <w:lvl w:ilvl="0" w:tplc="9BD4843E">
      <w:start w:val="1"/>
      <w:numFmt w:val="decimal"/>
      <w:lvlText w:val="(%1)"/>
      <w:lvlJc w:val="left"/>
      <w:pPr>
        <w:ind w:left="720" w:hanging="360"/>
      </w:pPr>
      <w:rPr>
        <w:rFonts w:ascii="Times New Roman" w:eastAsiaTheme="minorEastAsia" w:hAnsi="Times New Roman"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37548"/>
    <w:multiLevelType w:val="hybridMultilevel"/>
    <w:tmpl w:val="1770AC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920D18"/>
    <w:multiLevelType w:val="hybridMultilevel"/>
    <w:tmpl w:val="1F509212"/>
    <w:lvl w:ilvl="0" w:tplc="2E4682CC">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415BA"/>
    <w:multiLevelType w:val="hybridMultilevel"/>
    <w:tmpl w:val="853AA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13345D"/>
    <w:multiLevelType w:val="hybridMultilevel"/>
    <w:tmpl w:val="0F407602"/>
    <w:lvl w:ilvl="0" w:tplc="4D644EE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6"/>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dtrdw9aepptzbefsat599syza29sxsd2wsp&quot;&gt;PhD Bibliography (20.12.30)&lt;record-ids&gt;&lt;item&gt;2&lt;/item&gt;&lt;item&gt;100&lt;/item&gt;&lt;item&gt;257&lt;/item&gt;&lt;item&gt;287&lt;/item&gt;&lt;item&gt;288&lt;/item&gt;&lt;item&gt;294&lt;/item&gt;&lt;item&gt;295&lt;/item&gt;&lt;item&gt;296&lt;/item&gt;&lt;item&gt;297&lt;/item&gt;&lt;item&gt;298&lt;/item&gt;&lt;item&gt;299&lt;/item&gt;&lt;item&gt;301&lt;/item&gt;&lt;item&gt;302&lt;/item&gt;&lt;item&gt;304&lt;/item&gt;&lt;item&gt;313&lt;/item&gt;&lt;item&gt;314&lt;/item&gt;&lt;item&gt;315&lt;/item&gt;&lt;item&gt;316&lt;/item&gt;&lt;item&gt;318&lt;/item&gt;&lt;item&gt;321&lt;/item&gt;&lt;item&gt;322&lt;/item&gt;&lt;item&gt;323&lt;/item&gt;&lt;item&gt;324&lt;/item&gt;&lt;item&gt;325&lt;/item&gt;&lt;item&gt;326&lt;/item&gt;&lt;item&gt;327&lt;/item&gt;&lt;item&gt;328&lt;/item&gt;&lt;item&gt;329&lt;/item&gt;&lt;item&gt;330&lt;/item&gt;&lt;item&gt;331&lt;/item&gt;&lt;item&gt;333&lt;/item&gt;&lt;item&gt;334&lt;/item&gt;&lt;item&gt;335&lt;/item&gt;&lt;item&gt;336&lt;/item&gt;&lt;item&gt;337&lt;/item&gt;&lt;item&gt;338&lt;/item&gt;&lt;item&gt;339&lt;/item&gt;&lt;item&gt;340&lt;/item&gt;&lt;item&gt;341&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410&lt;/item&gt;&lt;/record-ids&gt;&lt;/item&gt;&lt;/Libraries&gt;"/>
  </w:docVars>
  <w:rsids>
    <w:rsidRoot w:val="00455847"/>
    <w:rsid w:val="0001332F"/>
    <w:rsid w:val="00031BEE"/>
    <w:rsid w:val="00034E82"/>
    <w:rsid w:val="00037FD2"/>
    <w:rsid w:val="000A01EA"/>
    <w:rsid w:val="000D73AB"/>
    <w:rsid w:val="000E14E4"/>
    <w:rsid w:val="000F7D0D"/>
    <w:rsid w:val="00101253"/>
    <w:rsid w:val="00127A07"/>
    <w:rsid w:val="0014635F"/>
    <w:rsid w:val="001552FE"/>
    <w:rsid w:val="00186C99"/>
    <w:rsid w:val="0019081D"/>
    <w:rsid w:val="001B3778"/>
    <w:rsid w:val="001E7BEE"/>
    <w:rsid w:val="002169D3"/>
    <w:rsid w:val="00223823"/>
    <w:rsid w:val="002421C7"/>
    <w:rsid w:val="002D7FBF"/>
    <w:rsid w:val="00302270"/>
    <w:rsid w:val="00334281"/>
    <w:rsid w:val="003F32F0"/>
    <w:rsid w:val="00400916"/>
    <w:rsid w:val="004478DF"/>
    <w:rsid w:val="004524AD"/>
    <w:rsid w:val="00455847"/>
    <w:rsid w:val="004B7D72"/>
    <w:rsid w:val="004E692A"/>
    <w:rsid w:val="00550007"/>
    <w:rsid w:val="00566F24"/>
    <w:rsid w:val="0058464C"/>
    <w:rsid w:val="00584BEA"/>
    <w:rsid w:val="005915CF"/>
    <w:rsid w:val="005B34EA"/>
    <w:rsid w:val="005B6594"/>
    <w:rsid w:val="005C549B"/>
    <w:rsid w:val="00600C87"/>
    <w:rsid w:val="006338EB"/>
    <w:rsid w:val="00681E69"/>
    <w:rsid w:val="00700554"/>
    <w:rsid w:val="00700DBE"/>
    <w:rsid w:val="007179AF"/>
    <w:rsid w:val="00726077"/>
    <w:rsid w:val="00726976"/>
    <w:rsid w:val="00792F09"/>
    <w:rsid w:val="00793520"/>
    <w:rsid w:val="007A2CC4"/>
    <w:rsid w:val="007B5D07"/>
    <w:rsid w:val="007E01E6"/>
    <w:rsid w:val="007E5442"/>
    <w:rsid w:val="00817FB5"/>
    <w:rsid w:val="00821711"/>
    <w:rsid w:val="00846EA2"/>
    <w:rsid w:val="0086542F"/>
    <w:rsid w:val="00885101"/>
    <w:rsid w:val="008869BE"/>
    <w:rsid w:val="0089233E"/>
    <w:rsid w:val="008A1372"/>
    <w:rsid w:val="008B0A80"/>
    <w:rsid w:val="008D13E3"/>
    <w:rsid w:val="008D40C9"/>
    <w:rsid w:val="008D5C86"/>
    <w:rsid w:val="00955536"/>
    <w:rsid w:val="00972E95"/>
    <w:rsid w:val="00986399"/>
    <w:rsid w:val="009E1A79"/>
    <w:rsid w:val="009E1E0A"/>
    <w:rsid w:val="009F520C"/>
    <w:rsid w:val="00A23A39"/>
    <w:rsid w:val="00A24B77"/>
    <w:rsid w:val="00A4403A"/>
    <w:rsid w:val="00A617A6"/>
    <w:rsid w:val="00A65E0F"/>
    <w:rsid w:val="00AA13E3"/>
    <w:rsid w:val="00AA2A95"/>
    <w:rsid w:val="00AB33CD"/>
    <w:rsid w:val="00AD3B9B"/>
    <w:rsid w:val="00AE6BE3"/>
    <w:rsid w:val="00B65780"/>
    <w:rsid w:val="00B748FE"/>
    <w:rsid w:val="00BD1922"/>
    <w:rsid w:val="00CB13E0"/>
    <w:rsid w:val="00CE5F0E"/>
    <w:rsid w:val="00D05FA7"/>
    <w:rsid w:val="00D07C6E"/>
    <w:rsid w:val="00D23264"/>
    <w:rsid w:val="00D3653D"/>
    <w:rsid w:val="00D505F2"/>
    <w:rsid w:val="00D51445"/>
    <w:rsid w:val="00D5304A"/>
    <w:rsid w:val="00D67A4E"/>
    <w:rsid w:val="00D771F8"/>
    <w:rsid w:val="00DC3D39"/>
    <w:rsid w:val="00DE1389"/>
    <w:rsid w:val="00DF715B"/>
    <w:rsid w:val="00E942BA"/>
    <w:rsid w:val="00EA6883"/>
    <w:rsid w:val="00EC1278"/>
    <w:rsid w:val="00ED56DC"/>
    <w:rsid w:val="00EE6DD0"/>
    <w:rsid w:val="00EF102B"/>
    <w:rsid w:val="00F42BCB"/>
    <w:rsid w:val="00F43510"/>
    <w:rsid w:val="00F810A7"/>
    <w:rsid w:val="00FB04A7"/>
    <w:rsid w:val="00FB7962"/>
    <w:rsid w:val="00FE50F0"/>
    <w:rsid w:val="00FE680F"/>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C510F"/>
  <w15:chartTrackingRefBased/>
  <w15:docId w15:val="{39004F6E-0A82-49C7-BBDF-27BFEAEB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heme="minorBidi"/>
        <w:sz w:val="22"/>
        <w:szCs w:val="22"/>
        <w:lang w:val="en-GB"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403A"/>
    <w:pPr>
      <w:keepNext/>
      <w:keepLines/>
      <w:spacing w:before="240" w:after="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4403A"/>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D505F2"/>
    <w:pPr>
      <w:keepNext/>
      <w:keepLines/>
      <w:spacing w:before="40" w:after="0"/>
      <w:outlineLvl w:val="2"/>
    </w:pPr>
    <w:rPr>
      <w:rFonts w:eastAsiaTheme="majorEastAsia" w:cstheme="majorBidi"/>
      <w:color w:val="000000" w:themeColor="text1"/>
      <w:sz w:val="24"/>
      <w:szCs w:val="24"/>
      <w:u w:val="single"/>
    </w:rPr>
  </w:style>
  <w:style w:type="paragraph" w:styleId="Heading4">
    <w:name w:val="heading 4"/>
    <w:basedOn w:val="Normal"/>
    <w:next w:val="Normal"/>
    <w:link w:val="Heading4Char"/>
    <w:uiPriority w:val="9"/>
    <w:semiHidden/>
    <w:unhideWhenUsed/>
    <w:qFormat/>
    <w:rsid w:val="00D505F2"/>
    <w:pPr>
      <w:keepNext/>
      <w:keepLines/>
      <w:spacing w:before="40" w:after="0"/>
      <w:outlineLvl w:val="3"/>
    </w:pPr>
    <w:rPr>
      <w:rFonts w:eastAsiaTheme="majorEastAsia" w:cstheme="majorBidi"/>
      <w:b/>
      <w:i/>
      <w:iCs/>
      <w:color w:val="000000" w:themeColor="text1"/>
    </w:rPr>
  </w:style>
  <w:style w:type="paragraph" w:styleId="Heading5">
    <w:name w:val="heading 5"/>
    <w:basedOn w:val="Normal"/>
    <w:next w:val="Normal"/>
    <w:link w:val="Heading5Char"/>
    <w:autoRedefine/>
    <w:uiPriority w:val="9"/>
    <w:semiHidden/>
    <w:unhideWhenUsed/>
    <w:qFormat/>
    <w:rsid w:val="00D505F2"/>
    <w:pPr>
      <w:keepNext/>
      <w:keepLines/>
      <w:spacing w:before="40" w:after="0"/>
      <w:outlineLvl w:val="4"/>
    </w:pPr>
    <w:rPr>
      <w:rFonts w:eastAsiaTheme="majorEastAsia" w:cstheme="majorBidi"/>
      <w:b/>
      <w:color w:val="000000" w:themeColor="text1"/>
    </w:rPr>
  </w:style>
  <w:style w:type="paragraph" w:styleId="Heading6">
    <w:name w:val="heading 6"/>
    <w:basedOn w:val="Normal"/>
    <w:next w:val="Normal"/>
    <w:link w:val="Heading6Char"/>
    <w:autoRedefine/>
    <w:uiPriority w:val="9"/>
    <w:semiHidden/>
    <w:unhideWhenUsed/>
    <w:qFormat/>
    <w:rsid w:val="00D505F2"/>
    <w:pPr>
      <w:keepNext/>
      <w:keepLines/>
      <w:spacing w:before="40" w:after="0"/>
      <w:outlineLvl w:val="5"/>
    </w:pPr>
    <w:rPr>
      <w:rFonts w:eastAsiaTheme="majorEastAsi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403A"/>
    <w:rPr>
      <w:rFonts w:eastAsiaTheme="majorEastAsia" w:cstheme="majorBidi"/>
      <w:b/>
      <w:color w:val="000000" w:themeColor="text1"/>
      <w:sz w:val="32"/>
      <w:szCs w:val="32"/>
    </w:rPr>
  </w:style>
  <w:style w:type="character" w:customStyle="1" w:styleId="Heading2Char">
    <w:name w:val="Heading 2 Char"/>
    <w:basedOn w:val="DefaultParagraphFont"/>
    <w:link w:val="Heading2"/>
    <w:uiPriority w:val="9"/>
    <w:rsid w:val="00A4403A"/>
    <w:rPr>
      <w:rFonts w:eastAsiaTheme="majorEastAsia" w:cstheme="majorBidi"/>
      <w:b/>
      <w:color w:val="000000" w:themeColor="text1"/>
      <w:sz w:val="26"/>
      <w:szCs w:val="26"/>
    </w:rPr>
  </w:style>
  <w:style w:type="character" w:customStyle="1" w:styleId="Heading3Char">
    <w:name w:val="Heading 3 Char"/>
    <w:basedOn w:val="DefaultParagraphFont"/>
    <w:link w:val="Heading3"/>
    <w:uiPriority w:val="9"/>
    <w:rsid w:val="00D505F2"/>
    <w:rPr>
      <w:rFonts w:eastAsiaTheme="majorEastAsia" w:cstheme="majorBidi"/>
      <w:color w:val="000000" w:themeColor="text1"/>
      <w:sz w:val="24"/>
      <w:szCs w:val="24"/>
      <w:u w:val="single"/>
    </w:rPr>
  </w:style>
  <w:style w:type="character" w:customStyle="1" w:styleId="Heading4Char">
    <w:name w:val="Heading 4 Char"/>
    <w:basedOn w:val="DefaultParagraphFont"/>
    <w:link w:val="Heading4"/>
    <w:uiPriority w:val="9"/>
    <w:semiHidden/>
    <w:rsid w:val="00D505F2"/>
    <w:rPr>
      <w:rFonts w:eastAsiaTheme="majorEastAsia" w:cstheme="majorBidi"/>
      <w:b/>
      <w:i/>
      <w:iCs/>
      <w:color w:val="000000" w:themeColor="text1"/>
    </w:rPr>
  </w:style>
  <w:style w:type="character" w:customStyle="1" w:styleId="Heading5Char">
    <w:name w:val="Heading 5 Char"/>
    <w:basedOn w:val="DefaultParagraphFont"/>
    <w:link w:val="Heading5"/>
    <w:uiPriority w:val="9"/>
    <w:semiHidden/>
    <w:rsid w:val="00D505F2"/>
    <w:rPr>
      <w:rFonts w:eastAsiaTheme="majorEastAsia" w:cstheme="majorBidi"/>
      <w:b/>
      <w:color w:val="000000" w:themeColor="text1"/>
    </w:rPr>
  </w:style>
  <w:style w:type="character" w:customStyle="1" w:styleId="Heading6Char">
    <w:name w:val="Heading 6 Char"/>
    <w:basedOn w:val="DefaultParagraphFont"/>
    <w:link w:val="Heading6"/>
    <w:uiPriority w:val="9"/>
    <w:semiHidden/>
    <w:rsid w:val="00D505F2"/>
    <w:rPr>
      <w:rFonts w:eastAsiaTheme="majorEastAsia" w:cstheme="majorBidi"/>
      <w:i/>
      <w:color w:val="000000" w:themeColor="text1"/>
    </w:rPr>
  </w:style>
  <w:style w:type="paragraph" w:styleId="Quote">
    <w:name w:val="Quote"/>
    <w:basedOn w:val="Normal"/>
    <w:next w:val="Normal"/>
    <w:link w:val="QuoteChar"/>
    <w:uiPriority w:val="29"/>
    <w:qFormat/>
    <w:rsid w:val="00726976"/>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726976"/>
    <w:rPr>
      <w:iCs/>
      <w:color w:val="404040" w:themeColor="text1" w:themeTint="BF"/>
    </w:rPr>
  </w:style>
  <w:style w:type="paragraph" w:styleId="Header">
    <w:name w:val="header"/>
    <w:basedOn w:val="Normal"/>
    <w:link w:val="HeaderChar"/>
    <w:uiPriority w:val="99"/>
    <w:unhideWhenUsed/>
    <w:rsid w:val="004558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5847"/>
  </w:style>
  <w:style w:type="paragraph" w:styleId="Footer">
    <w:name w:val="footer"/>
    <w:basedOn w:val="Normal"/>
    <w:link w:val="FooterChar"/>
    <w:uiPriority w:val="99"/>
    <w:unhideWhenUsed/>
    <w:rsid w:val="004558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5847"/>
  </w:style>
  <w:style w:type="paragraph" w:customStyle="1" w:styleId="Default">
    <w:name w:val="Default"/>
    <w:rsid w:val="0058464C"/>
    <w:pPr>
      <w:widowControl w:val="0"/>
      <w:autoSpaceDE w:val="0"/>
      <w:autoSpaceDN w:val="0"/>
      <w:adjustRightInd w:val="0"/>
      <w:spacing w:after="0" w:line="240" w:lineRule="auto"/>
      <w:jc w:val="left"/>
    </w:pPr>
    <w:rPr>
      <w:rFonts w:ascii="Calibri" w:eastAsia="Times New Roman" w:hAnsi="Calibri" w:cs="Calibri"/>
      <w:color w:val="000000"/>
      <w:sz w:val="24"/>
      <w:szCs w:val="24"/>
      <w:lang w:val="en-CA" w:eastAsia="en-CA"/>
    </w:rPr>
  </w:style>
  <w:style w:type="table" w:styleId="TableGrid">
    <w:name w:val="Table Grid"/>
    <w:basedOn w:val="TableNormal"/>
    <w:uiPriority w:val="39"/>
    <w:rsid w:val="00584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3823"/>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223823"/>
    <w:rPr>
      <w:rFonts w:cs="Times New Roman"/>
      <w:noProof/>
    </w:rPr>
  </w:style>
  <w:style w:type="paragraph" w:customStyle="1" w:styleId="EndNoteBibliography">
    <w:name w:val="EndNote Bibliography"/>
    <w:basedOn w:val="Normal"/>
    <w:link w:val="EndNoteBibliographyChar"/>
    <w:rsid w:val="00223823"/>
    <w:pPr>
      <w:spacing w:line="240" w:lineRule="auto"/>
    </w:pPr>
    <w:rPr>
      <w:rFonts w:cs="Times New Roman"/>
      <w:noProof/>
    </w:rPr>
  </w:style>
  <w:style w:type="character" w:customStyle="1" w:styleId="EndNoteBibliographyChar">
    <w:name w:val="EndNote Bibliography Char"/>
    <w:basedOn w:val="DefaultParagraphFont"/>
    <w:link w:val="EndNoteBibliography"/>
    <w:rsid w:val="00223823"/>
    <w:rPr>
      <w:rFonts w:cs="Times New Roman"/>
      <w:noProof/>
    </w:rPr>
  </w:style>
  <w:style w:type="paragraph" w:styleId="ListParagraph">
    <w:name w:val="List Paragraph"/>
    <w:basedOn w:val="Normal"/>
    <w:link w:val="ListParagraphChar"/>
    <w:uiPriority w:val="34"/>
    <w:qFormat/>
    <w:rsid w:val="000E14E4"/>
    <w:pPr>
      <w:ind w:left="720"/>
      <w:contextualSpacing/>
    </w:pPr>
  </w:style>
  <w:style w:type="character" w:styleId="Hyperlink">
    <w:name w:val="Hyperlink"/>
    <w:basedOn w:val="DefaultParagraphFont"/>
    <w:uiPriority w:val="99"/>
    <w:unhideWhenUsed/>
    <w:rsid w:val="004B7D72"/>
    <w:rPr>
      <w:color w:val="0563C1" w:themeColor="hyperlink"/>
      <w:u w:val="single"/>
    </w:rPr>
  </w:style>
  <w:style w:type="character" w:styleId="UnresolvedMention">
    <w:name w:val="Unresolved Mention"/>
    <w:basedOn w:val="DefaultParagraphFont"/>
    <w:uiPriority w:val="99"/>
    <w:semiHidden/>
    <w:unhideWhenUsed/>
    <w:rsid w:val="004B7D72"/>
    <w:rPr>
      <w:color w:val="605E5C"/>
      <w:shd w:val="clear" w:color="auto" w:fill="E1DFDD"/>
    </w:rPr>
  </w:style>
  <w:style w:type="character" w:customStyle="1" w:styleId="ListParagraphChar">
    <w:name w:val="List Paragraph Char"/>
    <w:basedOn w:val="DefaultParagraphFont"/>
    <w:link w:val="ListParagraph"/>
    <w:uiPriority w:val="34"/>
    <w:rsid w:val="005B34EA"/>
  </w:style>
  <w:style w:type="character" w:customStyle="1" w:styleId="UnresolvedMention1">
    <w:name w:val="Unresolved Mention1"/>
    <w:basedOn w:val="DefaultParagraphFont"/>
    <w:uiPriority w:val="99"/>
    <w:semiHidden/>
    <w:unhideWhenUsed/>
    <w:rsid w:val="005B34EA"/>
    <w:rPr>
      <w:color w:val="605E5C"/>
      <w:shd w:val="clear" w:color="auto" w:fill="E1DFDD"/>
    </w:rPr>
  </w:style>
  <w:style w:type="paragraph" w:styleId="CommentText">
    <w:name w:val="annotation text"/>
    <w:basedOn w:val="Normal"/>
    <w:link w:val="CommentTextChar"/>
    <w:uiPriority w:val="99"/>
    <w:semiHidden/>
    <w:unhideWhenUsed/>
    <w:rsid w:val="005B34EA"/>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5B34EA"/>
    <w:rPr>
      <w:rFonts w:eastAsia="Times New Roman" w:cs="Times New Roman"/>
      <w:sz w:val="20"/>
      <w:szCs w:val="20"/>
    </w:rPr>
  </w:style>
  <w:style w:type="character" w:styleId="CommentReference">
    <w:name w:val="annotation reference"/>
    <w:basedOn w:val="DefaultParagraphFont"/>
    <w:uiPriority w:val="99"/>
    <w:semiHidden/>
    <w:unhideWhenUsed/>
    <w:rsid w:val="005B34EA"/>
    <w:rPr>
      <w:sz w:val="16"/>
      <w:szCs w:val="16"/>
    </w:rPr>
  </w:style>
  <w:style w:type="paragraph" w:styleId="CommentSubject">
    <w:name w:val="annotation subject"/>
    <w:basedOn w:val="CommentText"/>
    <w:next w:val="CommentText"/>
    <w:link w:val="CommentSubjectChar"/>
    <w:uiPriority w:val="99"/>
    <w:semiHidden/>
    <w:unhideWhenUsed/>
    <w:rsid w:val="005B34EA"/>
    <w:rPr>
      <w:rFonts w:eastAsiaTheme="minorEastAsia" w:cstheme="minorBidi"/>
      <w:b/>
      <w:bCs/>
    </w:rPr>
  </w:style>
  <w:style w:type="character" w:customStyle="1" w:styleId="CommentSubjectChar">
    <w:name w:val="Comment Subject Char"/>
    <w:basedOn w:val="CommentTextChar"/>
    <w:link w:val="CommentSubject"/>
    <w:uiPriority w:val="99"/>
    <w:semiHidden/>
    <w:rsid w:val="005B34EA"/>
    <w:rPr>
      <w:rFonts w:eastAsia="Times New Roman" w:cs="Times New Roman"/>
      <w:b/>
      <w:bCs/>
      <w:sz w:val="20"/>
      <w:szCs w:val="20"/>
    </w:rPr>
  </w:style>
  <w:style w:type="paragraph" w:styleId="BalloonText">
    <w:name w:val="Balloon Text"/>
    <w:basedOn w:val="Normal"/>
    <w:link w:val="BalloonTextChar"/>
    <w:uiPriority w:val="99"/>
    <w:semiHidden/>
    <w:unhideWhenUsed/>
    <w:rsid w:val="005B34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34EA"/>
    <w:rPr>
      <w:rFonts w:ascii="Segoe UI" w:hAnsi="Segoe UI" w:cs="Segoe UI"/>
      <w:sz w:val="18"/>
      <w:szCs w:val="18"/>
    </w:rPr>
  </w:style>
  <w:style w:type="paragraph" w:styleId="Revision">
    <w:name w:val="Revision"/>
    <w:hidden/>
    <w:uiPriority w:val="99"/>
    <w:semiHidden/>
    <w:rsid w:val="005B34EA"/>
    <w:pPr>
      <w:spacing w:after="0" w:line="240" w:lineRule="auto"/>
      <w:jc w:val="left"/>
    </w:pPr>
  </w:style>
  <w:style w:type="character" w:styleId="LineNumber">
    <w:name w:val="line number"/>
    <w:basedOn w:val="DefaultParagraphFont"/>
    <w:uiPriority w:val="99"/>
    <w:semiHidden/>
    <w:unhideWhenUsed/>
    <w:rsid w:val="005B3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CE21D-4A0B-405B-A5A3-80258F004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14912</Words>
  <Characters>85000</Characters>
  <Application>Microsoft Office Word</Application>
  <DocSecurity>0</DocSecurity>
  <Lines>708</Lines>
  <Paragraphs>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Joon Kwon</dc:creator>
  <cp:keywords/>
  <dc:description/>
  <cp:lastModifiedBy>Joon Kwon</cp:lastModifiedBy>
  <cp:revision>4</cp:revision>
  <dcterms:created xsi:type="dcterms:W3CDTF">2021-10-22T10:45:00Z</dcterms:created>
  <dcterms:modified xsi:type="dcterms:W3CDTF">2021-10-22T11:00:00Z</dcterms:modified>
</cp:coreProperties>
</file>