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6E7583">
      <w:pPr>
        <w:spacing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The prognostic value of combined CBC and immune cell profiles in patients with multiple myeloma treated with PAD sequential transplantation</w:t>
      </w:r>
    </w:p>
    <w:p w14:paraId="19C36230">
      <w:pPr>
        <w:spacing w:line="360" w:lineRule="auto"/>
        <w:contextualSpacing/>
        <w:rPr>
          <w:rFonts w:hint="default" w:ascii="Times New Roman" w:hAnsi="Times New Roman" w:eastAsia="Times New Roman" w:cs="Times New Roman"/>
          <w:sz w:val="20"/>
          <w:szCs w:val="20"/>
        </w:rPr>
      </w:pPr>
      <w:r>
        <w:rPr>
          <w:rFonts w:hint="default" w:ascii="Times New Roman" w:hAnsi="Times New Roman" w:eastAsia="Times New Roman" w:cs="Times New Roman"/>
          <w:color w:val="000000"/>
          <w:sz w:val="20"/>
          <w:szCs w:val="20"/>
        </w:rPr>
        <w:t>Jiang Zhang</w:t>
      </w:r>
      <w:r>
        <w:rPr>
          <w:rFonts w:hint="default" w:ascii="Times New Roman" w:hAnsi="Times New Roman" w:cs="Times New Roman"/>
          <w:color w:val="000000"/>
          <w:sz w:val="20"/>
          <w:szCs w:val="20"/>
          <w:vertAlign w:val="superscript"/>
        </w:rPr>
        <w:t>#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</w:rPr>
        <w:t xml:space="preserve">, </w:t>
      </w:r>
      <w:r>
        <w:rPr>
          <w:rFonts w:hint="default" w:ascii="Times New Roman" w:hAnsi="Times New Roman" w:cs="Times New Roman"/>
          <w:color w:val="000000"/>
          <w:sz w:val="20"/>
          <w:szCs w:val="20"/>
        </w:rPr>
        <w:t>Yao Chen</w:t>
      </w:r>
      <w:r>
        <w:rPr>
          <w:rFonts w:hint="default" w:ascii="Times New Roman" w:hAnsi="Times New Roman" w:cs="Times New Roman"/>
          <w:color w:val="000000"/>
          <w:sz w:val="20"/>
          <w:szCs w:val="20"/>
          <w:vertAlign w:val="superscript"/>
        </w:rPr>
        <w:t>#</w:t>
      </w:r>
      <w:r>
        <w:rPr>
          <w:rFonts w:hint="default" w:ascii="Times New Roman" w:hAnsi="Times New Roman" w:cs="Times New Roman"/>
          <w:color w:val="000000"/>
          <w:sz w:val="20"/>
          <w:szCs w:val="20"/>
        </w:rPr>
        <w:t>, Yaoming Chen, Mengzhi Hong, Peisong Chen, Junxun Li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*</w:t>
      </w:r>
      <w:r>
        <w:rPr>
          <w:rFonts w:hint="default" w:ascii="Times New Roman" w:hAnsi="Times New Roman" w:cs="Times New Roman"/>
          <w:color w:val="000000"/>
          <w:sz w:val="20"/>
          <w:szCs w:val="20"/>
        </w:rPr>
        <w:t xml:space="preserve">, 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</w:rPr>
        <w:t>Juan Ouyang</w:t>
      </w:r>
      <w:r>
        <w:rPr>
          <w:rFonts w:hint="default" w:ascii="Times New Roman" w:hAnsi="Times New Roman" w:eastAsia="Times New Roman" w:cs="Times New Roman"/>
          <w:sz w:val="20"/>
          <w:szCs w:val="20"/>
          <w:vertAlign w:val="superscript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*</w:t>
      </w:r>
    </w:p>
    <w:p w14:paraId="45EDF933">
      <w:pPr>
        <w:autoSpaceDE w:val="0"/>
        <w:autoSpaceDN w:val="0"/>
        <w:adjustRightInd w:val="0"/>
        <w:jc w:val="left"/>
        <w:rPr>
          <w:rFonts w:hint="default" w:ascii="Times New Roman" w:hAnsi="Times New Roman" w:eastAsia="Times New Roman" w:cs="Times New Roman"/>
          <w:sz w:val="20"/>
          <w:szCs w:val="20"/>
        </w:rPr>
      </w:pPr>
      <w:r>
        <w:rPr>
          <w:rFonts w:hint="default" w:ascii="Times New Roman" w:hAnsi="Times New Roman" w:eastAsia="Times New Roman" w:cs="Times New Roman"/>
          <w:sz w:val="20"/>
          <w:szCs w:val="20"/>
        </w:rPr>
        <w:t xml:space="preserve">Department of Laboratory Medicine, The First Affiliated Hospital of Sun Yat-sen University, Guangzhou, China </w:t>
      </w:r>
    </w:p>
    <w:p w14:paraId="0FCD55C2">
      <w:pPr>
        <w:autoSpaceDE w:val="0"/>
        <w:autoSpaceDN w:val="0"/>
        <w:adjustRightInd w:val="0"/>
        <w:jc w:val="left"/>
        <w:rPr>
          <w:rFonts w:hint="default" w:ascii="Times New Roman" w:hAnsi="Times New Roman" w:eastAsia="Charis SIL" w:cs="Times New Roman"/>
          <w:color w:val="000000"/>
          <w:kern w:val="0"/>
          <w:sz w:val="20"/>
          <w:szCs w:val="20"/>
        </w:rPr>
      </w:pPr>
      <w:r>
        <w:rPr>
          <w:rFonts w:hint="default" w:ascii="Times New Roman" w:hAnsi="Times New Roman" w:eastAsia="Charis SIL" w:cs="Times New Roman"/>
          <w:color w:val="000000"/>
          <w:kern w:val="0"/>
          <w:sz w:val="20"/>
          <w:szCs w:val="20"/>
        </w:rPr>
        <w:t># These authors contributed equally to this work.</w:t>
      </w:r>
    </w:p>
    <w:p w14:paraId="64B4C43A">
      <w:pPr>
        <w:autoSpaceDE w:val="0"/>
        <w:autoSpaceDN w:val="0"/>
        <w:adjustRightInd w:val="0"/>
        <w:jc w:val="left"/>
        <w:rPr>
          <w:rFonts w:hint="default" w:ascii="Times New Roman" w:hAnsi="Times New Roman" w:eastAsia="Charis SIL" w:cs="Times New Roman"/>
          <w:color w:val="000000"/>
          <w:kern w:val="0"/>
          <w:sz w:val="20"/>
          <w:szCs w:val="20"/>
        </w:rPr>
      </w:pPr>
      <w:r>
        <w:rPr>
          <w:rFonts w:hint="default" w:ascii="Times New Roman" w:hAnsi="Times New Roman" w:eastAsia="Charis SIL" w:cs="Times New Roman"/>
          <w:color w:val="000000"/>
          <w:kern w:val="0"/>
          <w:sz w:val="20"/>
          <w:szCs w:val="20"/>
        </w:rPr>
        <w:t xml:space="preserve">*Corresponding author. </w:t>
      </w:r>
      <w:r>
        <w:rPr>
          <w:rFonts w:hint="default" w:ascii="Times New Roman" w:hAnsi="Times New Roman" w:eastAsia="Charis SIL" w:cs="Times New Roman"/>
          <w:i/>
          <w:iCs/>
          <w:color w:val="000000"/>
          <w:kern w:val="0"/>
          <w:sz w:val="20"/>
          <w:szCs w:val="20"/>
        </w:rPr>
        <w:t xml:space="preserve">E-mail addresses: </w:t>
      </w:r>
      <w:r>
        <w:rPr>
          <w:rFonts w:hint="default" w:ascii="Times New Roman" w:hAnsi="Times New Roman" w:eastAsia="Charis SIL" w:cs="Times New Roman"/>
          <w:color w:val="0080AC"/>
          <w:kern w:val="0"/>
          <w:sz w:val="20"/>
          <w:szCs w:val="20"/>
        </w:rPr>
        <w:t xml:space="preserve">lijunx5@mail.sysu.edu.cn </w:t>
      </w:r>
      <w:r>
        <w:rPr>
          <w:rFonts w:hint="default" w:ascii="Times New Roman" w:hAnsi="Times New Roman" w:eastAsia="Charis SIL" w:cs="Times New Roman"/>
          <w:color w:val="000000"/>
          <w:kern w:val="0"/>
          <w:sz w:val="20"/>
          <w:szCs w:val="20"/>
        </w:rPr>
        <w:t xml:space="preserve">(J. Li), </w:t>
      </w:r>
      <w:r>
        <w:rPr>
          <w:rFonts w:hint="default" w:ascii="Times New Roman" w:hAnsi="Times New Roman" w:eastAsia="Charis SIL" w:cs="Times New Roman"/>
          <w:color w:val="0080AC"/>
          <w:kern w:val="0"/>
          <w:sz w:val="20"/>
          <w:szCs w:val="20"/>
        </w:rPr>
        <w:t xml:space="preserve">ouyangj2@mail.sysu.edu.cn </w:t>
      </w:r>
      <w:r>
        <w:rPr>
          <w:rFonts w:hint="default" w:ascii="Times New Roman" w:hAnsi="Times New Roman" w:eastAsia="Charis SIL" w:cs="Times New Roman"/>
          <w:color w:val="000000"/>
          <w:kern w:val="0"/>
          <w:sz w:val="20"/>
          <w:szCs w:val="20"/>
        </w:rPr>
        <w:t xml:space="preserve">(J. Ouyang). </w:t>
      </w:r>
    </w:p>
    <w:p w14:paraId="20B1F3F7">
      <w:pPr>
        <w:spacing w:line="360" w:lineRule="auto"/>
        <w:jc w:val="both"/>
        <w:rPr>
          <w:rFonts w:hint="default" w:ascii="Times New Roman" w:hAnsi="Times New Roman" w:cs="Times New Roman"/>
          <w:b/>
          <w:bCs/>
          <w:color w:val="000000"/>
          <w:kern w:val="0"/>
          <w:sz w:val="20"/>
          <w:szCs w:val="20"/>
        </w:rPr>
      </w:pPr>
    </w:p>
    <w:p w14:paraId="759A23FE"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000000"/>
          <w:kern w:val="0"/>
          <w:sz w:val="20"/>
          <w:szCs w:val="20"/>
        </w:rPr>
      </w:pPr>
    </w:p>
    <w:p w14:paraId="0FD2527F">
      <w:pPr>
        <w:spacing w:line="360" w:lineRule="auto"/>
        <w:jc w:val="both"/>
        <w:rPr>
          <w:rFonts w:hint="eastAsia" w:ascii="Times New Roman" w:hAnsi="Times New Roman" w:cs="Times New Roman"/>
          <w:sz w:val="20"/>
          <w:szCs w:val="20"/>
          <w:lang w:eastAsia="zh-CN"/>
        </w:rPr>
      </w:pPr>
      <w:r>
        <w:rPr>
          <w:rFonts w:hint="default" w:ascii="Times New Roman" w:hAnsi="Times New Roman" w:cs="Times New Roman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</w:rPr>
        <w:instrText xml:space="preserve"> HYPERLINK "https://link.springer.com/journals/" </w:instrText>
      </w:r>
      <w:r>
        <w:rPr>
          <w:rFonts w:hint="default" w:ascii="Times New Roman" w:hAnsi="Times New Roman" w:cs="Times New Roman"/>
          <w:sz w:val="20"/>
          <w:szCs w:val="20"/>
        </w:rPr>
        <w:fldChar w:fldCharType="separate"/>
      </w:r>
      <w:r>
        <w:rPr>
          <w:rFonts w:hint="eastAsia" w:cs="Times New Roman"/>
          <w:sz w:val="20"/>
          <w:szCs w:val="20"/>
          <w:lang w:val="en-US" w:eastAsia="zh-CN"/>
        </w:rPr>
        <w:t>J</w:t>
      </w:r>
      <w:r>
        <w:rPr>
          <w:rFonts w:hint="default" w:ascii="Times New Roman" w:hAnsi="Times New Roman" w:cs="Times New Roman"/>
          <w:sz w:val="20"/>
          <w:szCs w:val="20"/>
        </w:rPr>
        <w:t>ournal</w:t>
      </w:r>
      <w:r>
        <w:rPr>
          <w:rFonts w:hint="default" w:ascii="Times New Roman" w:hAnsi="Times New Roman" w:cs="Times New Roman"/>
          <w:sz w:val="20"/>
          <w:szCs w:val="20"/>
        </w:rPr>
        <w:fldChar w:fldCharType="end"/>
      </w:r>
      <w:r>
        <w:rPr>
          <w:rFonts w:hint="eastAsia" w:cs="Times New Roman"/>
          <w:sz w:val="20"/>
          <w:szCs w:val="20"/>
          <w:lang w:eastAsia="zh-CN"/>
        </w:rPr>
        <w:t>：</w:t>
      </w:r>
      <w:r>
        <w:rPr>
          <w:rFonts w:hint="default" w:ascii="Times New Roman" w:hAnsi="Times New Roman" w:cs="Times New Roman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</w:rPr>
        <w:instrText xml:space="preserve"> HYPERLINK "https://link.springer.com/journal/277" </w:instrText>
      </w:r>
      <w:r>
        <w:rPr>
          <w:rFonts w:hint="default" w:ascii="Times New Roman" w:hAnsi="Times New Roman" w:cs="Times New Roman"/>
          <w:sz w:val="20"/>
          <w:szCs w:val="20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Annals of Hematology</w:t>
      </w:r>
      <w:r>
        <w:rPr>
          <w:rFonts w:hint="default" w:ascii="Times New Roman" w:hAnsi="Times New Roman" w:cs="Times New Roman"/>
          <w:sz w:val="20"/>
          <w:szCs w:val="20"/>
        </w:rPr>
        <w:fldChar w:fldCharType="end"/>
      </w:r>
    </w:p>
    <w:p w14:paraId="71C7C723"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000000"/>
          <w:kern w:val="0"/>
          <w:sz w:val="20"/>
          <w:szCs w:val="20"/>
        </w:rPr>
      </w:pPr>
      <w:bookmarkStart w:id="0" w:name="_GoBack"/>
      <w:bookmarkEnd w:id="0"/>
    </w:p>
    <w:p w14:paraId="462C545E"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000000"/>
          <w:kern w:val="0"/>
          <w:sz w:val="20"/>
          <w:szCs w:val="20"/>
        </w:rPr>
      </w:pPr>
    </w:p>
    <w:p w14:paraId="6B50CE15"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000000"/>
          <w:kern w:val="0"/>
          <w:sz w:val="20"/>
          <w:szCs w:val="20"/>
        </w:rPr>
      </w:pPr>
    </w:p>
    <w:p w14:paraId="7ACAF2D5">
      <w:pPr>
        <w:spacing w:line="360" w:lineRule="auto"/>
        <w:jc w:val="center"/>
        <w:rPr>
          <w:rFonts w:hint="default" w:ascii="Times New Roman" w:hAnsi="Times New Roman" w:cs="Times New Roman"/>
          <w:bCs/>
          <w:i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color w:val="000000"/>
          <w:kern w:val="0"/>
          <w:sz w:val="20"/>
          <w:szCs w:val="20"/>
        </w:rPr>
        <w:t xml:space="preserve">Table 1 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Immune profiling panels</w:t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7"/>
        <w:gridCol w:w="4051"/>
        <w:gridCol w:w="1504"/>
      </w:tblGrid>
      <w:tr w14:paraId="19D55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741" w:type="pct"/>
            <w:tcBorders>
              <w:top w:val="single" w:color="auto" w:sz="12" w:space="0"/>
              <w:left w:val="nil"/>
              <w:right w:val="nil"/>
            </w:tcBorders>
            <w:noWrap w:val="0"/>
            <w:vAlign w:val="center"/>
          </w:tcPr>
          <w:p w14:paraId="4AD557E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Immune cell phenotype</w:t>
            </w:r>
          </w:p>
        </w:tc>
        <w:tc>
          <w:tcPr>
            <w:tcW w:w="2377" w:type="pct"/>
            <w:tcBorders>
              <w:top w:val="single" w:color="auto" w:sz="12" w:space="0"/>
              <w:left w:val="nil"/>
              <w:right w:val="nil"/>
            </w:tcBorders>
            <w:noWrap w:val="0"/>
            <w:vAlign w:val="center"/>
          </w:tcPr>
          <w:p w14:paraId="0A10F9D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Epitopes tested</w:t>
            </w:r>
          </w:p>
        </w:tc>
        <w:tc>
          <w:tcPr>
            <w:tcW w:w="882" w:type="pct"/>
            <w:tcBorders>
              <w:top w:val="single" w:color="auto" w:sz="12" w:space="0"/>
              <w:left w:val="nil"/>
              <w:right w:val="nil"/>
            </w:tcBorders>
            <w:noWrap w:val="0"/>
            <w:vAlign w:val="center"/>
          </w:tcPr>
          <w:p w14:paraId="722F3F5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Denominator</w:t>
            </w:r>
          </w:p>
        </w:tc>
      </w:tr>
      <w:tr w14:paraId="4B12A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3"/>
            <w:tcBorders>
              <w:left w:val="nil"/>
              <w:bottom w:val="nil"/>
              <w:right w:val="nil"/>
            </w:tcBorders>
            <w:noWrap w:val="0"/>
            <w:vAlign w:val="center"/>
          </w:tcPr>
          <w:p w14:paraId="33F479B0">
            <w:pPr>
              <w:spacing w:line="360" w:lineRule="auto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Basic</w:t>
            </w:r>
          </w:p>
        </w:tc>
      </w:tr>
      <w:tr w14:paraId="34B6A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8B0E57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Leucocytes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1D58F2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CD45+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DFB640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</w:p>
        </w:tc>
      </w:tr>
      <w:tr w14:paraId="22E87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BEBFCD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Granulocytes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94D8F5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CD45+ SS(high)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B163F3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Leucocytes</w:t>
            </w:r>
          </w:p>
        </w:tc>
      </w:tr>
      <w:tr w14:paraId="7B2B9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DA2C66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9B2D65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CD3+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4F662A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Lymphocytes</w:t>
            </w:r>
          </w:p>
        </w:tc>
      </w:tr>
      <w:tr w14:paraId="157FA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A277DC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AA9C28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CD19+ CD3-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A54598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Lymphocytes</w:t>
            </w:r>
          </w:p>
        </w:tc>
      </w:tr>
      <w:tr w14:paraId="38AE3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2AB5B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All monocytes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E1D1CF6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CD14+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61905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Leucocytes</w:t>
            </w:r>
          </w:p>
        </w:tc>
      </w:tr>
      <w:tr w14:paraId="4629C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CC2897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Classical monocytes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8B4574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CD14high CD16-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8CFD87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Monocytes</w:t>
            </w:r>
          </w:p>
        </w:tc>
      </w:tr>
      <w:tr w14:paraId="27CBE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2934D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Intermediate monocytes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64D992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CD14high CD16+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892941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Monocytes</w:t>
            </w:r>
          </w:p>
        </w:tc>
      </w:tr>
      <w:tr w14:paraId="0BDF8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94228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NK-cells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F2CB7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CD3- CD56+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BAAFB3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Lymphocytes</w:t>
            </w:r>
          </w:p>
        </w:tc>
      </w:tr>
      <w:tr w14:paraId="3E54B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4059A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Mature NK-cells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DCA385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CD3- CD56dim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8B5D35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NK-cells</w:t>
            </w:r>
          </w:p>
        </w:tc>
      </w:tr>
      <w:tr w14:paraId="018FA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7A359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Immature NK-cells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1EDC81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CD3- CD56high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2681ED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NK-cells</w:t>
            </w:r>
          </w:p>
        </w:tc>
      </w:tr>
      <w:tr w14:paraId="5AEC8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FDF88DA">
            <w:pPr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 cells</w:t>
            </w:r>
          </w:p>
        </w:tc>
      </w:tr>
      <w:tr w14:paraId="0CAF0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456C0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Naive B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EAFDE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CD19+ CD27- IgD+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2A1BFC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 cells</w:t>
            </w:r>
          </w:p>
        </w:tc>
      </w:tr>
      <w:tr w14:paraId="70D14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BC92F6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Transitional B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6966FB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CD19+ CD27- CD38high IgM+ CD24+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B6034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 cells</w:t>
            </w:r>
          </w:p>
        </w:tc>
      </w:tr>
      <w:tr w14:paraId="3899A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F1E24E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marginal zone B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E9EB75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CD19+ CD27+ IgD+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BD29C5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 cells</w:t>
            </w:r>
          </w:p>
        </w:tc>
      </w:tr>
      <w:tr w14:paraId="414D5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4A165B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Memory B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BF123C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CD19+ CD27+ CD38dim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C8DD64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 cells</w:t>
            </w:r>
          </w:p>
        </w:tc>
      </w:tr>
      <w:tr w14:paraId="05D0D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8A09E27">
            <w:pPr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 cells</w:t>
            </w:r>
          </w:p>
        </w:tc>
      </w:tr>
      <w:tr w14:paraId="35A8B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BE569C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CD4+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D5D253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CD3+ CD4+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412B63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 cells</w:t>
            </w:r>
          </w:p>
        </w:tc>
      </w:tr>
      <w:tr w14:paraId="2C4D4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19329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Naive CD4+ T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E2B4B2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CD3+ CD4+ CCR7+ CD45RA+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DE9A2E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CD4+ cells</w:t>
            </w:r>
          </w:p>
        </w:tc>
      </w:tr>
      <w:tr w14:paraId="42244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F1A831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Central memory CD4+ T cells (CD4+TCM)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850DCD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CD3+ CD4+ CCR7+ CD45RA-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7EDFAB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CD4+ cells</w:t>
            </w:r>
          </w:p>
        </w:tc>
      </w:tr>
      <w:tr w14:paraId="3EEC1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8F4218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Effector memory CD4+ T cells (CD4+TEM)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EF9F38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CD3+ CD4+ CCR7- CD45RA-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B7A4496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CD4+ cells</w:t>
            </w:r>
          </w:p>
        </w:tc>
      </w:tr>
      <w:tr w14:paraId="0EC81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C7616E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Differentiated/senescent CD4+ T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61AC0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 xml:space="preserve"> CD3+ CD4+ CD27- / CD3+ CD4+ CD28- / CD3+ CD4+ CD57+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EE49BA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CD4+ cells</w:t>
            </w:r>
          </w:p>
        </w:tc>
      </w:tr>
      <w:tr w14:paraId="478DD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D9E66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Exhausted CD4+ T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6B4969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CD3+ CD4+ PD1+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7013EA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CD4+ cells</w:t>
            </w:r>
          </w:p>
        </w:tc>
      </w:tr>
      <w:tr w14:paraId="5B02C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A64D90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CD8+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777B90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CD3+ CD8+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0EAAE3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 cells</w:t>
            </w:r>
          </w:p>
        </w:tc>
      </w:tr>
      <w:tr w14:paraId="311DA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DBFF83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Naive CD8+ T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D3D1A4B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CD3+ CD8+ CCR7+ CD45RA+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621BB0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CD8+ cells</w:t>
            </w:r>
          </w:p>
        </w:tc>
      </w:tr>
      <w:tr w14:paraId="1DFE7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0B054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Central memory CD8+ T cells (CD8+TCM)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BB9799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CD3+ CD8+ CCR7+ CD45RA-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8FF1B7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CD8+ cells</w:t>
            </w:r>
          </w:p>
        </w:tc>
      </w:tr>
      <w:tr w14:paraId="668D5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09072B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Effector memory CD8+ T cells (CD8+TEM)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30F7586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CD3+ CD8+ CCR7- CD45RA-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187A4D5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CD8+ cells</w:t>
            </w:r>
          </w:p>
        </w:tc>
      </w:tr>
      <w:tr w14:paraId="50A2D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53DB7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Differentiated/senescent CD8+ T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48C5F16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 xml:space="preserve"> CD3+ CD8+ CD27- / CD3+ CD8+ CD28- / CD3+ CD8+ CD57+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C6B685B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CD8+ cells</w:t>
            </w:r>
          </w:p>
        </w:tc>
      </w:tr>
      <w:tr w14:paraId="56BB0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B3D90A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Exhausted CD8+ T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1FD765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CD3+ CD8+ PD1+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FDACD6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CD8+ cells</w:t>
            </w:r>
          </w:p>
        </w:tc>
      </w:tr>
      <w:tr w14:paraId="41A4C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7DC41F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CD4+:CD8+ ratio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BC9A67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CD3+ CD4+: CD3+ CD8+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BB4415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-</w:t>
            </w:r>
          </w:p>
        </w:tc>
      </w:tr>
      <w:tr w14:paraId="47DAA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60CA2F6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Double positive T cells/DPT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CA63ACB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CD3+ CD4+ CD8+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8A863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CD3+ cells</w:t>
            </w:r>
          </w:p>
        </w:tc>
      </w:tr>
      <w:tr w14:paraId="4C2F0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2E410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Double negative T cells/DNT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7D9E08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CD3+ CD4- CD8-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10A4F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CD3+ cells</w:t>
            </w:r>
          </w:p>
        </w:tc>
      </w:tr>
      <w:tr w14:paraId="71CEB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7F3B03C">
            <w:pPr>
              <w:spacing w:line="360" w:lineRule="auto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</w:t>
            </w:r>
          </w:p>
        </w:tc>
      </w:tr>
      <w:tr w14:paraId="4FD96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95F97C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TCR-αβ T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EBFB55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TCR-αβ CD3+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E6BF98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 cells</w:t>
            </w:r>
          </w:p>
        </w:tc>
      </w:tr>
      <w:tr w14:paraId="71E76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9DDCD05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TCR-αβ CD4+ T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6B92E7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TCR-αβ CD3+ CD4+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3AA60F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TCR-αβ T cells</w:t>
            </w:r>
          </w:p>
        </w:tc>
      </w:tr>
      <w:tr w14:paraId="3897F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A2C87BB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TCR-αβ CD8+ T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C1D6C9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TCR-αβ CD3+ CD8+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205B4D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TCR-αβ T cells</w:t>
            </w:r>
          </w:p>
        </w:tc>
      </w:tr>
      <w:tr w14:paraId="1A33F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04CC91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TCR-γδ T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BDB44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TCR-γδ CD3+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8665F7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 cells</w:t>
            </w:r>
          </w:p>
        </w:tc>
      </w:tr>
      <w:tr w14:paraId="66D41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BA7EB6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TCR-γδ CD4+ T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10873A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TCR-γδ CD3+ CD4+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9C57E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TCR-γδ T cells</w:t>
            </w:r>
          </w:p>
        </w:tc>
      </w:tr>
      <w:tr w14:paraId="3745C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96503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TCR-γδ CD8+ T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F741B2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TCR-γδ CD3+ CD8+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16CC3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TCR-γδ T cells</w:t>
            </w:r>
          </w:p>
        </w:tc>
      </w:tr>
      <w:tr w14:paraId="1BE78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7722DB1">
            <w:pPr>
              <w:spacing w:line="360" w:lineRule="auto"/>
              <w:jc w:val="left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DCs</w:t>
            </w:r>
          </w:p>
        </w:tc>
      </w:tr>
      <w:tr w14:paraId="1C16C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5EF061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 xml:space="preserve"> Dendritic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CCA115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Lin- HLA-DR+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10DC6B5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Leucocytes</w:t>
            </w:r>
          </w:p>
        </w:tc>
      </w:tr>
      <w:tr w14:paraId="790A9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6D69C6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Plasmacytoid dendritic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A6CED7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Lin- HLA-DR+ CD11c- CD123+ BDCA2+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89707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Leucocytes</w:t>
            </w:r>
          </w:p>
        </w:tc>
      </w:tr>
      <w:tr w14:paraId="2503D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5A5BD6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Myeloid dendritic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36C6C3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Lin- HLA-DR+ CD11c+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73BA4D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Leucocytes</w:t>
            </w:r>
          </w:p>
        </w:tc>
      </w:tr>
      <w:tr w14:paraId="4116C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2AA42A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 xml:space="preserve"> CD16+ mDCs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7FBA13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Lin- HLA-DR+ CD11c+ CD16+ BDCA3-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F24D48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mDCs</w:t>
            </w:r>
          </w:p>
        </w:tc>
      </w:tr>
      <w:tr w14:paraId="7A884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7467D0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 xml:space="preserve"> MDC1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A56B9D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Lin- HLA-DR+ CD11c+ CD16- BDCA3-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1E7FF4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mDCs</w:t>
            </w:r>
          </w:p>
        </w:tc>
      </w:tr>
      <w:tr w14:paraId="31F36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686D7B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 xml:space="preserve"> MDC2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5168C5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Lin- HLA-DR+ CD11c+ CD16- BDCA3+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1EBBDE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mDCs</w:t>
            </w:r>
          </w:p>
        </w:tc>
      </w:tr>
      <w:tr w14:paraId="0CAFF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B80F319">
            <w:pPr>
              <w:spacing w:line="360" w:lineRule="auto"/>
              <w:jc w:val="left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Tregs</w:t>
            </w:r>
          </w:p>
        </w:tc>
      </w:tr>
      <w:tr w14:paraId="2FC68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9FEAAF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Regulatory T cells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044AF9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CD3+ CD4+ CD25high CD127low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CB2E01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CD4+ cells</w:t>
            </w:r>
          </w:p>
        </w:tc>
      </w:tr>
      <w:tr w14:paraId="41D31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68A84C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 xml:space="preserve"> Naive Tregs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454DDB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CD3+ CD4+ CD25high CD127low CD45RA+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5C18CD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CD4+ cells</w:t>
            </w:r>
          </w:p>
        </w:tc>
      </w:tr>
      <w:tr w14:paraId="13694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7BD4C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nTreg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916523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CD3+ CD4+ CD25high FoxP3+ Hellios+ CD39+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836DAD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CD4+ cells</w:t>
            </w:r>
          </w:p>
        </w:tc>
      </w:tr>
      <w:tr w14:paraId="5755E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7994DA5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iTreg</w:t>
            </w:r>
          </w:p>
        </w:tc>
        <w:tc>
          <w:tcPr>
            <w:tcW w:w="2377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DE3B4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CD3+ CD4+ CD25high FoxP3+ Hellios- CD39+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E5054C6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CD4+ cells</w:t>
            </w:r>
          </w:p>
        </w:tc>
      </w:tr>
      <w:tr w14:paraId="49DE4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741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 w14:paraId="2D1328A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Memory Tregs</w:t>
            </w:r>
          </w:p>
        </w:tc>
        <w:tc>
          <w:tcPr>
            <w:tcW w:w="2377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 w14:paraId="5F0B39B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CD3+ CD4+ CD25high CD127low CD45RA-</w:t>
            </w:r>
          </w:p>
        </w:tc>
        <w:tc>
          <w:tcPr>
            <w:tcW w:w="882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 w14:paraId="40D41F9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Cs/>
                <w:sz w:val="20"/>
                <w:szCs w:val="20"/>
              </w:rPr>
              <w:t>CD4+ cells</w:t>
            </w:r>
          </w:p>
        </w:tc>
      </w:tr>
    </w:tbl>
    <w:p w14:paraId="214F20DF"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0"/>
          <w:szCs w:val="20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4D57B73">
      <w:pPr>
        <w:spacing w:line="360" w:lineRule="auto"/>
        <w:jc w:val="center"/>
        <w:rPr>
          <w:rFonts w:hint="default" w:ascii="Times New Roman" w:hAnsi="Times New Roman" w:cs="Times New Roman"/>
          <w:bCs/>
          <w:i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color w:val="000000"/>
          <w:kern w:val="0"/>
          <w:sz w:val="20"/>
          <w:szCs w:val="20"/>
        </w:rPr>
        <w:t>Table 2 Immune cell profiles before ASCT and the relationship with disease progression and MRD status before and after ASCT</w:t>
      </w:r>
    </w:p>
    <w:tbl>
      <w:tblPr>
        <w:tblStyle w:val="2"/>
        <w:tblW w:w="0" w:type="auto"/>
        <w:jc w:val="center"/>
        <w:tblLayout w:type="autofit"/>
        <w:tblCellMar>
          <w:top w:w="17" w:type="dxa"/>
          <w:left w:w="17" w:type="dxa"/>
          <w:bottom w:w="17" w:type="dxa"/>
          <w:right w:w="17" w:type="dxa"/>
        </w:tblCellMar>
      </w:tblPr>
      <w:tblGrid>
        <w:gridCol w:w="1721"/>
        <w:gridCol w:w="1350"/>
        <w:gridCol w:w="1350"/>
        <w:gridCol w:w="572"/>
        <w:gridCol w:w="1350"/>
        <w:gridCol w:w="1351"/>
        <w:gridCol w:w="646"/>
      </w:tblGrid>
      <w:tr w14:paraId="450690DE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414" w:hRule="atLeast"/>
          <w:tblHeader/>
          <w:jc w:val="center"/>
        </w:trPr>
        <w:tc>
          <w:tcPr>
            <w:tcW w:w="0" w:type="auto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062B805B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Immune cells before ASCT（%）</w:t>
            </w:r>
          </w:p>
        </w:tc>
        <w:tc>
          <w:tcPr>
            <w:tcW w:w="0" w:type="auto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0B94974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Prognosis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4818453F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  <w:t> P</w:t>
            </w:r>
          </w:p>
        </w:tc>
        <w:tc>
          <w:tcPr>
            <w:tcW w:w="0" w:type="auto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39FFC9F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MRD status before ASCT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6ED0FBA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  <w:t>P</w:t>
            </w:r>
          </w:p>
        </w:tc>
      </w:tr>
      <w:tr w14:paraId="40F924B1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294" w:hRule="atLeast"/>
          <w:tblHeader/>
          <w:jc w:val="center"/>
        </w:trPr>
        <w:tc>
          <w:tcPr>
            <w:tcW w:w="0" w:type="auto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225C6C5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0A05F0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No progress</w:t>
            </w:r>
          </w:p>
          <w:p w14:paraId="76EA395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(n=28)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31BF8B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Progress</w:t>
            </w:r>
          </w:p>
          <w:p w14:paraId="750F68A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(n=5)</w:t>
            </w:r>
          </w:p>
        </w:tc>
        <w:tc>
          <w:tcPr>
            <w:tcW w:w="0" w:type="auto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C739232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color="auto" w:sz="4" w:space="0"/>
            </w:tcBorders>
            <w:noWrap w:val="0"/>
            <w:vAlign w:val="center"/>
          </w:tcPr>
          <w:p w14:paraId="2E008C2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Negative</w:t>
            </w:r>
          </w:p>
          <w:p w14:paraId="12B7F20E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(n=9)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noWrap w:val="0"/>
            <w:vAlign w:val="center"/>
          </w:tcPr>
          <w:p w14:paraId="2866DA5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Positive</w:t>
            </w:r>
          </w:p>
          <w:p w14:paraId="459F1C6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(n=24)</w:t>
            </w:r>
          </w:p>
        </w:tc>
        <w:tc>
          <w:tcPr>
            <w:tcW w:w="0" w:type="auto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15BC09F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B074AC5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94" w:hRule="atLeast"/>
          <w:jc w:val="center"/>
        </w:trPr>
        <w:tc>
          <w:tcPr>
            <w:tcW w:w="0" w:type="auto"/>
            <w:tcBorders>
              <w:top w:val="single" w:color="auto" w:sz="4" w:space="0"/>
            </w:tcBorders>
            <w:noWrap w:val="0"/>
            <w:vAlign w:val="center"/>
          </w:tcPr>
          <w:p w14:paraId="0CDCC93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Classical Monocytes</w:t>
            </w:r>
          </w:p>
        </w:tc>
        <w:tc>
          <w:tcPr>
            <w:tcW w:w="0" w:type="auto"/>
            <w:tcBorders>
              <w:top w:val="single" w:color="auto" w:sz="4" w:space="0"/>
            </w:tcBorders>
            <w:noWrap w:val="0"/>
            <w:vAlign w:val="center"/>
          </w:tcPr>
          <w:p w14:paraId="06D5165F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72.008±12.583</w:t>
            </w:r>
          </w:p>
        </w:tc>
        <w:tc>
          <w:tcPr>
            <w:tcW w:w="0" w:type="auto"/>
            <w:tcBorders>
              <w:top w:val="single" w:color="auto" w:sz="4" w:space="0"/>
            </w:tcBorders>
            <w:noWrap w:val="0"/>
            <w:vAlign w:val="center"/>
          </w:tcPr>
          <w:p w14:paraId="16A7488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64.149±17.022</w:t>
            </w:r>
          </w:p>
        </w:tc>
        <w:tc>
          <w:tcPr>
            <w:tcW w:w="0" w:type="auto"/>
            <w:tcBorders>
              <w:top w:val="single" w:color="auto" w:sz="4" w:space="0"/>
            </w:tcBorders>
            <w:noWrap w:val="0"/>
            <w:vAlign w:val="center"/>
          </w:tcPr>
          <w:p w14:paraId="3DA2903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0.239</w:t>
            </w:r>
          </w:p>
        </w:tc>
        <w:tc>
          <w:tcPr>
            <w:tcW w:w="0" w:type="auto"/>
            <w:tcBorders>
              <w:top w:val="single" w:color="auto" w:sz="4" w:space="0"/>
            </w:tcBorders>
            <w:noWrap w:val="0"/>
            <w:vAlign w:val="center"/>
          </w:tcPr>
          <w:p w14:paraId="4DE614D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60.568±17.393</w:t>
            </w:r>
          </w:p>
        </w:tc>
        <w:tc>
          <w:tcPr>
            <w:tcW w:w="0" w:type="auto"/>
            <w:tcBorders>
              <w:top w:val="single" w:color="auto" w:sz="4" w:space="0"/>
            </w:tcBorders>
            <w:noWrap w:val="0"/>
            <w:vAlign w:val="center"/>
          </w:tcPr>
          <w:p w14:paraId="247896E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74.212±9.978</w:t>
            </w:r>
          </w:p>
        </w:tc>
        <w:tc>
          <w:tcPr>
            <w:tcW w:w="0" w:type="auto"/>
            <w:tcBorders>
              <w:top w:val="single" w:color="auto" w:sz="4" w:space="0"/>
            </w:tcBorders>
            <w:noWrap w:val="0"/>
            <w:vAlign w:val="center"/>
          </w:tcPr>
          <w:p w14:paraId="6C94B57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0.033 *</w:t>
            </w:r>
          </w:p>
        </w:tc>
      </w:tr>
      <w:tr w14:paraId="5B7C4B99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94" w:hRule="atLeast"/>
          <w:jc w:val="center"/>
        </w:trPr>
        <w:tc>
          <w:tcPr>
            <w:tcW w:w="0" w:type="auto"/>
            <w:noWrap w:val="0"/>
            <w:vAlign w:val="center"/>
          </w:tcPr>
          <w:p w14:paraId="0D0D3B6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Intermediate Monocytes</w:t>
            </w:r>
          </w:p>
        </w:tc>
        <w:tc>
          <w:tcPr>
            <w:tcW w:w="0" w:type="auto"/>
            <w:noWrap w:val="0"/>
            <w:vAlign w:val="center"/>
          </w:tcPr>
          <w:p w14:paraId="2CB6EB08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18.755±9.885</w:t>
            </w:r>
          </w:p>
        </w:tc>
        <w:tc>
          <w:tcPr>
            <w:tcW w:w="0" w:type="auto"/>
            <w:noWrap w:val="0"/>
            <w:vAlign w:val="center"/>
          </w:tcPr>
          <w:p w14:paraId="0148A93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26.253±15.046</w:t>
            </w:r>
          </w:p>
        </w:tc>
        <w:tc>
          <w:tcPr>
            <w:tcW w:w="0" w:type="auto"/>
            <w:noWrap w:val="0"/>
            <w:vAlign w:val="center"/>
          </w:tcPr>
          <w:p w14:paraId="511E921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0.182</w:t>
            </w:r>
          </w:p>
        </w:tc>
        <w:tc>
          <w:tcPr>
            <w:tcW w:w="0" w:type="auto"/>
            <w:noWrap w:val="0"/>
            <w:vAlign w:val="center"/>
          </w:tcPr>
          <w:p w14:paraId="5037D5B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28.610±15.539</w:t>
            </w:r>
          </w:p>
        </w:tc>
        <w:tc>
          <w:tcPr>
            <w:tcW w:w="0" w:type="auto"/>
            <w:noWrap w:val="0"/>
            <w:vAlign w:val="center"/>
          </w:tcPr>
          <w:p w14:paraId="00E53D0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17.305±7.705</w:t>
            </w:r>
          </w:p>
        </w:tc>
        <w:tc>
          <w:tcPr>
            <w:tcW w:w="0" w:type="auto"/>
            <w:noWrap w:val="0"/>
            <w:vAlign w:val="center"/>
          </w:tcPr>
          <w:p w14:paraId="6E999BB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0.037 *</w:t>
            </w:r>
          </w:p>
        </w:tc>
      </w:tr>
      <w:tr w14:paraId="66F7ED53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94" w:hRule="atLeast"/>
          <w:jc w:val="center"/>
        </w:trPr>
        <w:tc>
          <w:tcPr>
            <w:tcW w:w="0" w:type="auto"/>
            <w:noWrap w:val="0"/>
            <w:vAlign w:val="center"/>
          </w:tcPr>
          <w:p w14:paraId="735AA46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Lymphocytes'</w:t>
            </w:r>
          </w:p>
        </w:tc>
        <w:tc>
          <w:tcPr>
            <w:tcW w:w="0" w:type="auto"/>
            <w:noWrap w:val="0"/>
            <w:vAlign w:val="center"/>
          </w:tcPr>
          <w:p w14:paraId="747BAE54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0.909±0.464</w:t>
            </w:r>
          </w:p>
        </w:tc>
        <w:tc>
          <w:tcPr>
            <w:tcW w:w="0" w:type="auto"/>
            <w:noWrap w:val="0"/>
            <w:vAlign w:val="center"/>
          </w:tcPr>
          <w:p w14:paraId="31B7C91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1.106±0.602</w:t>
            </w:r>
          </w:p>
        </w:tc>
        <w:tc>
          <w:tcPr>
            <w:tcW w:w="0" w:type="auto"/>
            <w:noWrap w:val="0"/>
            <w:vAlign w:val="center"/>
          </w:tcPr>
          <w:p w14:paraId="55E643C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0.408</w:t>
            </w:r>
          </w:p>
        </w:tc>
        <w:tc>
          <w:tcPr>
            <w:tcW w:w="0" w:type="auto"/>
            <w:noWrap w:val="0"/>
            <w:vAlign w:val="center"/>
          </w:tcPr>
          <w:p w14:paraId="21D5EF1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0.627±0.453</w:t>
            </w:r>
          </w:p>
        </w:tc>
        <w:tc>
          <w:tcPr>
            <w:tcW w:w="0" w:type="auto"/>
            <w:noWrap w:val="0"/>
            <w:vAlign w:val="center"/>
          </w:tcPr>
          <w:p w14:paraId="1B09A5CA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1.203±0.432</w:t>
            </w:r>
          </w:p>
        </w:tc>
        <w:tc>
          <w:tcPr>
            <w:tcW w:w="0" w:type="auto"/>
            <w:noWrap w:val="0"/>
            <w:vAlign w:val="center"/>
          </w:tcPr>
          <w:p w14:paraId="7127F9C8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0.009 **</w:t>
            </w:r>
          </w:p>
        </w:tc>
      </w:tr>
      <w:tr w14:paraId="1BB80871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94" w:hRule="atLeast"/>
          <w:jc w:val="center"/>
        </w:trPr>
        <w:tc>
          <w:tcPr>
            <w:tcW w:w="0" w:type="auto"/>
            <w:noWrap w:val="0"/>
            <w:vAlign w:val="center"/>
          </w:tcPr>
          <w:p w14:paraId="63A1A13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CD3+ T cells</w:t>
            </w:r>
          </w:p>
        </w:tc>
        <w:tc>
          <w:tcPr>
            <w:tcW w:w="0" w:type="auto"/>
            <w:noWrap w:val="0"/>
            <w:vAlign w:val="center"/>
          </w:tcPr>
          <w:p w14:paraId="53F17A12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0.700±0.359</w:t>
            </w:r>
          </w:p>
        </w:tc>
        <w:tc>
          <w:tcPr>
            <w:tcW w:w="0" w:type="auto"/>
            <w:noWrap w:val="0"/>
            <w:vAlign w:val="center"/>
          </w:tcPr>
          <w:p w14:paraId="1F30FF3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0.793±0.347</w:t>
            </w:r>
          </w:p>
        </w:tc>
        <w:tc>
          <w:tcPr>
            <w:tcW w:w="0" w:type="auto"/>
            <w:noWrap w:val="0"/>
            <w:vAlign w:val="center"/>
          </w:tcPr>
          <w:p w14:paraId="391AF51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0.569</w:t>
            </w:r>
          </w:p>
        </w:tc>
        <w:tc>
          <w:tcPr>
            <w:tcW w:w="0" w:type="auto"/>
            <w:noWrap w:val="0"/>
            <w:vAlign w:val="center"/>
          </w:tcPr>
          <w:p w14:paraId="44D4A6C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0.439±0.270</w:t>
            </w:r>
          </w:p>
        </w:tc>
        <w:tc>
          <w:tcPr>
            <w:tcW w:w="0" w:type="auto"/>
            <w:noWrap w:val="0"/>
            <w:vAlign w:val="center"/>
          </w:tcPr>
          <w:p w14:paraId="59A8814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0.918±0.257</w:t>
            </w:r>
          </w:p>
        </w:tc>
        <w:tc>
          <w:tcPr>
            <w:tcW w:w="0" w:type="auto"/>
            <w:noWrap w:val="0"/>
            <w:vAlign w:val="center"/>
          </w:tcPr>
          <w:p w14:paraId="669B571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0.001 **</w:t>
            </w:r>
          </w:p>
        </w:tc>
      </w:tr>
      <w:tr w14:paraId="79CD6110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94" w:hRule="atLeast"/>
          <w:jc w:val="center"/>
        </w:trPr>
        <w:tc>
          <w:tcPr>
            <w:tcW w:w="0" w:type="auto"/>
            <w:noWrap w:val="0"/>
            <w:vAlign w:val="center"/>
          </w:tcPr>
          <w:p w14:paraId="3A4E272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CD4+ T cells</w:t>
            </w:r>
          </w:p>
        </w:tc>
        <w:tc>
          <w:tcPr>
            <w:tcW w:w="0" w:type="auto"/>
            <w:noWrap w:val="0"/>
            <w:vAlign w:val="center"/>
          </w:tcPr>
          <w:p w14:paraId="748DD3D1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0.323±0.171</w:t>
            </w:r>
          </w:p>
        </w:tc>
        <w:tc>
          <w:tcPr>
            <w:tcW w:w="0" w:type="auto"/>
            <w:noWrap w:val="0"/>
            <w:vAlign w:val="center"/>
          </w:tcPr>
          <w:p w14:paraId="563EB54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0.386±0.251</w:t>
            </w:r>
          </w:p>
        </w:tc>
        <w:tc>
          <w:tcPr>
            <w:tcW w:w="0" w:type="auto"/>
            <w:noWrap w:val="0"/>
            <w:vAlign w:val="center"/>
          </w:tcPr>
          <w:p w14:paraId="428A348E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0.501</w:t>
            </w:r>
          </w:p>
        </w:tc>
        <w:tc>
          <w:tcPr>
            <w:tcW w:w="0" w:type="auto"/>
            <w:noWrap w:val="0"/>
            <w:vAlign w:val="center"/>
          </w:tcPr>
          <w:p w14:paraId="2A022EE1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0.186±0.125</w:t>
            </w:r>
          </w:p>
        </w:tc>
        <w:tc>
          <w:tcPr>
            <w:tcW w:w="0" w:type="auto"/>
            <w:noWrap w:val="0"/>
            <w:vAlign w:val="center"/>
          </w:tcPr>
          <w:p w14:paraId="4402FF26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0.446±0.174</w:t>
            </w:r>
          </w:p>
        </w:tc>
        <w:tc>
          <w:tcPr>
            <w:tcW w:w="0" w:type="auto"/>
            <w:noWrap w:val="0"/>
            <w:vAlign w:val="center"/>
          </w:tcPr>
          <w:p w14:paraId="5F34CAE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highlight w:val="none"/>
                <w:lang w:bidi="ar"/>
              </w:rPr>
              <w:t>0.002 **</w:t>
            </w:r>
          </w:p>
        </w:tc>
      </w:tr>
      <w:tr w14:paraId="2D4AE3A8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94" w:hRule="atLeast"/>
          <w:jc w:val="center"/>
        </w:trPr>
        <w:tc>
          <w:tcPr>
            <w:tcW w:w="0" w:type="auto"/>
            <w:noWrap w:val="0"/>
            <w:vAlign w:val="center"/>
          </w:tcPr>
          <w:p w14:paraId="3867A5E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CD8+ T cells</w:t>
            </w:r>
          </w:p>
        </w:tc>
        <w:tc>
          <w:tcPr>
            <w:tcW w:w="0" w:type="auto"/>
            <w:noWrap w:val="0"/>
            <w:vAlign w:val="center"/>
          </w:tcPr>
          <w:p w14:paraId="0785495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0.346±0.214</w:t>
            </w:r>
          </w:p>
        </w:tc>
        <w:tc>
          <w:tcPr>
            <w:tcW w:w="0" w:type="auto"/>
            <w:noWrap w:val="0"/>
            <w:vAlign w:val="center"/>
          </w:tcPr>
          <w:p w14:paraId="5238CE3F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0.377±0.151</w:t>
            </w:r>
          </w:p>
        </w:tc>
        <w:tc>
          <w:tcPr>
            <w:tcW w:w="0" w:type="auto"/>
            <w:noWrap w:val="0"/>
            <w:vAlign w:val="center"/>
          </w:tcPr>
          <w:p w14:paraId="019CFF3F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0.727</w:t>
            </w:r>
          </w:p>
        </w:tc>
        <w:tc>
          <w:tcPr>
            <w:tcW w:w="0" w:type="auto"/>
            <w:noWrap w:val="0"/>
            <w:vAlign w:val="center"/>
          </w:tcPr>
          <w:p w14:paraId="242E1955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0.236±0.169</w:t>
            </w:r>
          </w:p>
        </w:tc>
        <w:tc>
          <w:tcPr>
            <w:tcW w:w="0" w:type="auto"/>
            <w:noWrap w:val="0"/>
            <w:vAlign w:val="center"/>
          </w:tcPr>
          <w:p w14:paraId="2EB115E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0.433±0.163</w:t>
            </w:r>
          </w:p>
        </w:tc>
        <w:tc>
          <w:tcPr>
            <w:tcW w:w="0" w:type="auto"/>
            <w:noWrap w:val="0"/>
            <w:vAlign w:val="center"/>
          </w:tcPr>
          <w:p w14:paraId="3BCE3A3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0.016 *</w:t>
            </w:r>
          </w:p>
        </w:tc>
      </w:tr>
      <w:tr w14:paraId="12BDD027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94" w:hRule="atLeast"/>
          <w:jc w:val="center"/>
        </w:trPr>
        <w:tc>
          <w:tcPr>
            <w:tcW w:w="0" w:type="auto"/>
            <w:noWrap w:val="0"/>
            <w:vAlign w:val="center"/>
          </w:tcPr>
          <w:p w14:paraId="45F03B2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DN T cells</w:t>
            </w:r>
          </w:p>
        </w:tc>
        <w:tc>
          <w:tcPr>
            <w:tcW w:w="0" w:type="auto"/>
            <w:noWrap w:val="0"/>
            <w:vAlign w:val="center"/>
          </w:tcPr>
          <w:p w14:paraId="634FFF0E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0.025±0.016</w:t>
            </w:r>
          </w:p>
        </w:tc>
        <w:tc>
          <w:tcPr>
            <w:tcW w:w="0" w:type="auto"/>
            <w:noWrap w:val="0"/>
            <w:vAlign w:val="center"/>
          </w:tcPr>
          <w:p w14:paraId="4E9B4099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0.025±0.015</w:t>
            </w:r>
          </w:p>
        </w:tc>
        <w:tc>
          <w:tcPr>
            <w:tcW w:w="0" w:type="auto"/>
            <w:noWrap w:val="0"/>
            <w:vAlign w:val="center"/>
          </w:tcPr>
          <w:p w14:paraId="44D67D55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0.997</w:t>
            </w:r>
          </w:p>
        </w:tc>
        <w:tc>
          <w:tcPr>
            <w:tcW w:w="0" w:type="auto"/>
            <w:noWrap w:val="0"/>
            <w:vAlign w:val="center"/>
          </w:tcPr>
          <w:p w14:paraId="4106644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0.015±0.014</w:t>
            </w:r>
          </w:p>
        </w:tc>
        <w:tc>
          <w:tcPr>
            <w:tcW w:w="0" w:type="auto"/>
            <w:noWrap w:val="0"/>
            <w:vAlign w:val="center"/>
          </w:tcPr>
          <w:p w14:paraId="1FC12A12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0.032±0.012</w:t>
            </w:r>
          </w:p>
        </w:tc>
        <w:tc>
          <w:tcPr>
            <w:tcW w:w="0" w:type="auto"/>
            <w:noWrap w:val="0"/>
            <w:vAlign w:val="center"/>
          </w:tcPr>
          <w:p w14:paraId="7992FC1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highlight w:val="none"/>
                <w:lang w:bidi="ar"/>
              </w:rPr>
              <w:t>0.008 **</w:t>
            </w:r>
          </w:p>
        </w:tc>
      </w:tr>
      <w:tr w14:paraId="0B741051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94" w:hRule="atLeast"/>
          <w:jc w:val="center"/>
        </w:trPr>
        <w:tc>
          <w:tcPr>
            <w:tcW w:w="0" w:type="auto"/>
            <w:noWrap w:val="0"/>
            <w:vAlign w:val="center"/>
          </w:tcPr>
          <w:p w14:paraId="42AB3AB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DP T cells</w:t>
            </w:r>
          </w:p>
        </w:tc>
        <w:tc>
          <w:tcPr>
            <w:tcW w:w="0" w:type="auto"/>
            <w:noWrap w:val="0"/>
            <w:vAlign w:val="center"/>
          </w:tcPr>
          <w:p w14:paraId="77BEA5A2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0.700±0.359</w:t>
            </w:r>
          </w:p>
        </w:tc>
        <w:tc>
          <w:tcPr>
            <w:tcW w:w="0" w:type="auto"/>
            <w:noWrap w:val="0"/>
            <w:vAlign w:val="center"/>
          </w:tcPr>
          <w:p w14:paraId="147300C5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0.793±0.347</w:t>
            </w:r>
          </w:p>
        </w:tc>
        <w:tc>
          <w:tcPr>
            <w:tcW w:w="0" w:type="auto"/>
            <w:noWrap w:val="0"/>
            <w:vAlign w:val="center"/>
          </w:tcPr>
          <w:p w14:paraId="284C87B7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0.569</w:t>
            </w:r>
          </w:p>
        </w:tc>
        <w:tc>
          <w:tcPr>
            <w:tcW w:w="0" w:type="auto"/>
            <w:noWrap w:val="0"/>
            <w:vAlign w:val="center"/>
          </w:tcPr>
          <w:p w14:paraId="0E39FCFD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0.439±0.270</w:t>
            </w:r>
          </w:p>
        </w:tc>
        <w:tc>
          <w:tcPr>
            <w:tcW w:w="0" w:type="auto"/>
            <w:noWrap w:val="0"/>
            <w:vAlign w:val="center"/>
          </w:tcPr>
          <w:p w14:paraId="763ABE54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0.918±0.257</w:t>
            </w:r>
          </w:p>
        </w:tc>
        <w:tc>
          <w:tcPr>
            <w:tcW w:w="0" w:type="auto"/>
            <w:noWrap w:val="0"/>
            <w:vAlign w:val="center"/>
          </w:tcPr>
          <w:p w14:paraId="6735C74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highlight w:val="none"/>
                <w:lang w:bidi="ar"/>
              </w:rPr>
              <w:t>0.001 **</w:t>
            </w:r>
          </w:p>
        </w:tc>
      </w:tr>
      <w:tr w14:paraId="635F4AFC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94" w:hRule="atLeast"/>
          <w:jc w:val="center"/>
        </w:trPr>
        <w:tc>
          <w:tcPr>
            <w:tcW w:w="0" w:type="auto"/>
            <w:noWrap w:val="0"/>
            <w:vAlign w:val="center"/>
          </w:tcPr>
          <w:p w14:paraId="5986B9A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CD19+ B cells</w:t>
            </w:r>
          </w:p>
        </w:tc>
        <w:tc>
          <w:tcPr>
            <w:tcW w:w="0" w:type="auto"/>
            <w:noWrap w:val="0"/>
            <w:vAlign w:val="center"/>
          </w:tcPr>
          <w:p w14:paraId="0CE850A2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6.256±7.978</w:t>
            </w:r>
          </w:p>
        </w:tc>
        <w:tc>
          <w:tcPr>
            <w:tcW w:w="0" w:type="auto"/>
            <w:noWrap w:val="0"/>
            <w:vAlign w:val="center"/>
          </w:tcPr>
          <w:p w14:paraId="7CD0DBB2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10.223±11.278</w:t>
            </w:r>
          </w:p>
        </w:tc>
        <w:tc>
          <w:tcPr>
            <w:tcW w:w="0" w:type="auto"/>
            <w:noWrap w:val="0"/>
            <w:vAlign w:val="center"/>
          </w:tcPr>
          <w:p w14:paraId="76AD25C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0.356</w:t>
            </w:r>
          </w:p>
        </w:tc>
        <w:tc>
          <w:tcPr>
            <w:tcW w:w="0" w:type="auto"/>
            <w:noWrap w:val="0"/>
            <w:vAlign w:val="center"/>
          </w:tcPr>
          <w:p w14:paraId="396C531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5.296±9.836</w:t>
            </w:r>
          </w:p>
        </w:tc>
        <w:tc>
          <w:tcPr>
            <w:tcW w:w="0" w:type="auto"/>
            <w:noWrap w:val="0"/>
            <w:vAlign w:val="center"/>
          </w:tcPr>
          <w:p w14:paraId="58C2EB7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9.288±9.018</w:t>
            </w:r>
          </w:p>
        </w:tc>
        <w:tc>
          <w:tcPr>
            <w:tcW w:w="0" w:type="auto"/>
            <w:noWrap w:val="0"/>
            <w:vAlign w:val="center"/>
          </w:tcPr>
          <w:p w14:paraId="17F69A6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0.353</w:t>
            </w:r>
          </w:p>
        </w:tc>
      </w:tr>
      <w:tr w14:paraId="4EEB67FB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94" w:hRule="atLeast"/>
          <w:jc w:val="center"/>
        </w:trPr>
        <w:tc>
          <w:tcPr>
            <w:tcW w:w="0" w:type="auto"/>
            <w:noWrap w:val="0"/>
            <w:vAlign w:val="center"/>
          </w:tcPr>
          <w:p w14:paraId="312AD4A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Class- switched memory B</w:t>
            </w:r>
          </w:p>
        </w:tc>
        <w:tc>
          <w:tcPr>
            <w:tcW w:w="0" w:type="auto"/>
            <w:noWrap w:val="0"/>
            <w:vAlign w:val="center"/>
          </w:tcPr>
          <w:p w14:paraId="10180578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13.196±10.903</w:t>
            </w:r>
          </w:p>
        </w:tc>
        <w:tc>
          <w:tcPr>
            <w:tcW w:w="0" w:type="auto"/>
            <w:noWrap w:val="0"/>
            <w:vAlign w:val="center"/>
          </w:tcPr>
          <w:p w14:paraId="46E843F4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8.586±14.466</w:t>
            </w:r>
          </w:p>
        </w:tc>
        <w:tc>
          <w:tcPr>
            <w:tcW w:w="0" w:type="auto"/>
            <w:noWrap w:val="0"/>
            <w:vAlign w:val="center"/>
          </w:tcPr>
          <w:p w14:paraId="4E6FF2FA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0.416</w:t>
            </w:r>
          </w:p>
        </w:tc>
        <w:tc>
          <w:tcPr>
            <w:tcW w:w="0" w:type="auto"/>
            <w:noWrap w:val="0"/>
            <w:vAlign w:val="center"/>
          </w:tcPr>
          <w:p w14:paraId="3FFE1DD8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19.415</w:t>
            </w:r>
          </w:p>
          <w:p w14:paraId="6AD8886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(2.255, 31.175)</w:t>
            </w:r>
          </w:p>
        </w:tc>
        <w:tc>
          <w:tcPr>
            <w:tcW w:w="0" w:type="auto"/>
            <w:noWrap w:val="0"/>
            <w:vAlign w:val="center"/>
          </w:tcPr>
          <w:p w14:paraId="7E02E6DE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4.390</w:t>
            </w:r>
          </w:p>
          <w:p w14:paraId="5F18A1B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(2.460, 10.380)</w:t>
            </w:r>
          </w:p>
        </w:tc>
        <w:tc>
          <w:tcPr>
            <w:tcW w:w="0" w:type="auto"/>
            <w:noWrap w:val="0"/>
            <w:vAlign w:val="center"/>
          </w:tcPr>
          <w:p w14:paraId="743E780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0.232</w:t>
            </w:r>
          </w:p>
        </w:tc>
      </w:tr>
      <w:tr w14:paraId="2AAF0871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455" w:hRule="atLeast"/>
          <w:jc w:val="center"/>
        </w:trPr>
        <w:tc>
          <w:tcPr>
            <w:tcW w:w="0" w:type="auto"/>
            <w:noWrap w:val="0"/>
            <w:vAlign w:val="center"/>
          </w:tcPr>
          <w:p w14:paraId="47174A3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NK Cells</w:t>
            </w:r>
          </w:p>
        </w:tc>
        <w:tc>
          <w:tcPr>
            <w:tcW w:w="0" w:type="auto"/>
            <w:noWrap w:val="0"/>
            <w:vAlign w:val="center"/>
          </w:tcPr>
          <w:p w14:paraId="412AF1D9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15.262±5.949</w:t>
            </w:r>
          </w:p>
        </w:tc>
        <w:tc>
          <w:tcPr>
            <w:tcW w:w="0" w:type="auto"/>
            <w:noWrap w:val="0"/>
            <w:vAlign w:val="center"/>
          </w:tcPr>
          <w:p w14:paraId="46A84AD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13.814±5.953</w:t>
            </w:r>
          </w:p>
        </w:tc>
        <w:tc>
          <w:tcPr>
            <w:tcW w:w="0" w:type="auto"/>
            <w:noWrap w:val="0"/>
            <w:vAlign w:val="center"/>
          </w:tcPr>
          <w:p w14:paraId="43C3198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0.594</w:t>
            </w:r>
          </w:p>
        </w:tc>
        <w:tc>
          <w:tcPr>
            <w:tcW w:w="0" w:type="auto"/>
            <w:noWrap w:val="0"/>
            <w:vAlign w:val="center"/>
          </w:tcPr>
          <w:p w14:paraId="6D4AE9B6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19.093±5.826</w:t>
            </w:r>
          </w:p>
        </w:tc>
        <w:tc>
          <w:tcPr>
            <w:tcW w:w="0" w:type="auto"/>
            <w:noWrap w:val="0"/>
            <w:vAlign w:val="center"/>
          </w:tcPr>
          <w:p w14:paraId="16063B49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12.013±4.054</w:t>
            </w:r>
          </w:p>
        </w:tc>
        <w:tc>
          <w:tcPr>
            <w:tcW w:w="0" w:type="auto"/>
            <w:noWrap w:val="0"/>
            <w:vAlign w:val="center"/>
          </w:tcPr>
          <w:p w14:paraId="7F1B512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yellow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0.004 **</w:t>
            </w:r>
          </w:p>
        </w:tc>
      </w:tr>
      <w:tr w14:paraId="5A06C3C7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94" w:hRule="atLeast"/>
          <w:jc w:val="center"/>
        </w:trPr>
        <w:tc>
          <w:tcPr>
            <w:tcW w:w="0" w:type="auto"/>
            <w:noWrap w:val="0"/>
            <w:vAlign w:val="center"/>
          </w:tcPr>
          <w:p w14:paraId="6BC8EE2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CD16+ CD56high NK</w:t>
            </w:r>
          </w:p>
        </w:tc>
        <w:tc>
          <w:tcPr>
            <w:tcW w:w="0" w:type="auto"/>
            <w:noWrap w:val="0"/>
            <w:vAlign w:val="center"/>
          </w:tcPr>
          <w:p w14:paraId="3E60A242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0.660</w:t>
            </w:r>
          </w:p>
          <w:p w14:paraId="7E32C019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(0.260, 1.970)</w:t>
            </w:r>
          </w:p>
        </w:tc>
        <w:tc>
          <w:tcPr>
            <w:tcW w:w="0" w:type="auto"/>
            <w:noWrap w:val="0"/>
            <w:vAlign w:val="center"/>
          </w:tcPr>
          <w:p w14:paraId="78FDFF46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1.795</w:t>
            </w:r>
          </w:p>
          <w:p w14:paraId="0334504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(0.287, 4.645)</w:t>
            </w:r>
          </w:p>
        </w:tc>
        <w:tc>
          <w:tcPr>
            <w:tcW w:w="0" w:type="auto"/>
            <w:noWrap w:val="0"/>
            <w:vAlign w:val="center"/>
          </w:tcPr>
          <w:p w14:paraId="7903112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0.374</w:t>
            </w:r>
          </w:p>
        </w:tc>
        <w:tc>
          <w:tcPr>
            <w:tcW w:w="0" w:type="auto"/>
            <w:noWrap w:val="0"/>
            <w:vAlign w:val="center"/>
          </w:tcPr>
          <w:p w14:paraId="1934F18D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0.240</w:t>
            </w:r>
          </w:p>
          <w:p w14:paraId="173B61F9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(0.122, 0.502)</w:t>
            </w:r>
          </w:p>
        </w:tc>
        <w:tc>
          <w:tcPr>
            <w:tcW w:w="0" w:type="auto"/>
            <w:noWrap w:val="0"/>
            <w:vAlign w:val="center"/>
          </w:tcPr>
          <w:p w14:paraId="47EFFA6D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1.970</w:t>
            </w:r>
          </w:p>
          <w:p w14:paraId="35AF1F9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(0.660, 3.790)</w:t>
            </w:r>
          </w:p>
        </w:tc>
        <w:tc>
          <w:tcPr>
            <w:tcW w:w="0" w:type="auto"/>
            <w:noWrap w:val="0"/>
            <w:vAlign w:val="center"/>
          </w:tcPr>
          <w:p w14:paraId="373D4E9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0.006 **</w:t>
            </w:r>
          </w:p>
        </w:tc>
      </w:tr>
      <w:tr w14:paraId="4359FB5C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94" w:hRule="atLeast"/>
          <w:jc w:val="center"/>
        </w:trPr>
        <w:tc>
          <w:tcPr>
            <w:tcW w:w="0" w:type="auto"/>
            <w:noWrap w:val="0"/>
            <w:vAlign w:val="center"/>
          </w:tcPr>
          <w:p w14:paraId="095EE5CD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T4N</w:t>
            </w:r>
          </w:p>
        </w:tc>
        <w:tc>
          <w:tcPr>
            <w:tcW w:w="0" w:type="auto"/>
            <w:noWrap w:val="0"/>
            <w:vAlign w:val="center"/>
          </w:tcPr>
          <w:p w14:paraId="55EF8282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14.544±9.140</w:t>
            </w:r>
          </w:p>
        </w:tc>
        <w:tc>
          <w:tcPr>
            <w:tcW w:w="0" w:type="auto"/>
            <w:noWrap w:val="0"/>
            <w:vAlign w:val="center"/>
          </w:tcPr>
          <w:p w14:paraId="2BC6932C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13.241±14.699</w:t>
            </w:r>
          </w:p>
        </w:tc>
        <w:tc>
          <w:tcPr>
            <w:tcW w:w="0" w:type="auto"/>
            <w:noWrap w:val="0"/>
            <w:vAlign w:val="center"/>
          </w:tcPr>
          <w:p w14:paraId="1D637530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0.804</w:t>
            </w:r>
          </w:p>
        </w:tc>
        <w:tc>
          <w:tcPr>
            <w:tcW w:w="0" w:type="auto"/>
            <w:noWrap w:val="0"/>
            <w:vAlign w:val="center"/>
          </w:tcPr>
          <w:p w14:paraId="735323E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7.174±6.199</w:t>
            </w:r>
          </w:p>
        </w:tc>
        <w:tc>
          <w:tcPr>
            <w:tcW w:w="0" w:type="auto"/>
            <w:noWrap w:val="0"/>
            <w:vAlign w:val="center"/>
          </w:tcPr>
          <w:p w14:paraId="2ECCF62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18.278±11.704</w:t>
            </w:r>
          </w:p>
        </w:tc>
        <w:tc>
          <w:tcPr>
            <w:tcW w:w="0" w:type="auto"/>
            <w:noWrap w:val="0"/>
            <w:vAlign w:val="center"/>
          </w:tcPr>
          <w:p w14:paraId="25B2076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0.024 *</w:t>
            </w:r>
          </w:p>
        </w:tc>
      </w:tr>
      <w:tr w14:paraId="7067FC3F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94" w:hRule="atLeast"/>
          <w:jc w:val="center"/>
        </w:trPr>
        <w:tc>
          <w:tcPr>
            <w:tcW w:w="0" w:type="auto"/>
            <w:noWrap w:val="0"/>
            <w:vAlign w:val="center"/>
          </w:tcPr>
          <w:p w14:paraId="22F479AE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T4CM'</w:t>
            </w:r>
          </w:p>
        </w:tc>
        <w:tc>
          <w:tcPr>
            <w:tcW w:w="0" w:type="auto"/>
            <w:noWrap w:val="0"/>
            <w:vAlign w:val="center"/>
          </w:tcPr>
          <w:p w14:paraId="3CD70E9C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0.193±0.104</w:t>
            </w:r>
          </w:p>
        </w:tc>
        <w:tc>
          <w:tcPr>
            <w:tcW w:w="0" w:type="auto"/>
            <w:noWrap w:val="0"/>
            <w:vAlign w:val="center"/>
          </w:tcPr>
          <w:p w14:paraId="4C0904F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0.213±0.138</w:t>
            </w:r>
          </w:p>
        </w:tc>
        <w:tc>
          <w:tcPr>
            <w:tcW w:w="0" w:type="auto"/>
            <w:noWrap w:val="0"/>
            <w:vAlign w:val="center"/>
          </w:tcPr>
          <w:p w14:paraId="435C8F2E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0.718</w:t>
            </w:r>
          </w:p>
        </w:tc>
        <w:tc>
          <w:tcPr>
            <w:tcW w:w="0" w:type="auto"/>
            <w:noWrap w:val="0"/>
            <w:vAlign w:val="center"/>
          </w:tcPr>
          <w:p w14:paraId="1E2D2A0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0.110±0.086</w:t>
            </w:r>
          </w:p>
        </w:tc>
        <w:tc>
          <w:tcPr>
            <w:tcW w:w="0" w:type="auto"/>
            <w:noWrap w:val="0"/>
            <w:vAlign w:val="center"/>
          </w:tcPr>
          <w:p w14:paraId="2731D33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0.257±0.094</w:t>
            </w:r>
          </w:p>
        </w:tc>
        <w:tc>
          <w:tcPr>
            <w:tcW w:w="0" w:type="auto"/>
            <w:noWrap w:val="0"/>
            <w:vAlign w:val="center"/>
          </w:tcPr>
          <w:p w14:paraId="56C4A39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highlight w:val="none"/>
                <w:shd w:val="clear" w:color="auto" w:fill="auto"/>
                <w:lang w:bidi="ar"/>
              </w:rPr>
              <w:t>0.002 **</w:t>
            </w:r>
          </w:p>
        </w:tc>
      </w:tr>
      <w:tr w14:paraId="45291107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94" w:hRule="atLeast"/>
          <w:jc w:val="center"/>
        </w:trPr>
        <w:tc>
          <w:tcPr>
            <w:tcW w:w="0" w:type="auto"/>
            <w:noWrap w:val="0"/>
            <w:vAlign w:val="center"/>
          </w:tcPr>
          <w:p w14:paraId="166F672E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T4E '</w:t>
            </w:r>
          </w:p>
        </w:tc>
        <w:tc>
          <w:tcPr>
            <w:tcW w:w="0" w:type="auto"/>
            <w:noWrap w:val="0"/>
            <w:vAlign w:val="center"/>
          </w:tcPr>
          <w:p w14:paraId="31BFFAD4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0.005±0.004</w:t>
            </w:r>
          </w:p>
        </w:tc>
        <w:tc>
          <w:tcPr>
            <w:tcW w:w="0" w:type="auto"/>
            <w:noWrap w:val="0"/>
            <w:vAlign w:val="center"/>
          </w:tcPr>
          <w:p w14:paraId="31540A37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0.004±0.006</w:t>
            </w:r>
          </w:p>
        </w:tc>
        <w:tc>
          <w:tcPr>
            <w:tcW w:w="0" w:type="auto"/>
            <w:noWrap w:val="0"/>
            <w:vAlign w:val="center"/>
          </w:tcPr>
          <w:p w14:paraId="5E0F4EF1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0.822</w:t>
            </w:r>
          </w:p>
        </w:tc>
        <w:tc>
          <w:tcPr>
            <w:tcW w:w="0" w:type="auto"/>
            <w:noWrap w:val="0"/>
            <w:vAlign w:val="center"/>
          </w:tcPr>
          <w:p w14:paraId="50DE737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0.002±0.003</w:t>
            </w:r>
          </w:p>
        </w:tc>
        <w:tc>
          <w:tcPr>
            <w:tcW w:w="0" w:type="auto"/>
            <w:noWrap w:val="0"/>
            <w:vAlign w:val="center"/>
          </w:tcPr>
          <w:p w14:paraId="6E618BA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0.007±0.005</w:t>
            </w:r>
          </w:p>
        </w:tc>
        <w:tc>
          <w:tcPr>
            <w:tcW w:w="0" w:type="auto"/>
            <w:noWrap w:val="0"/>
            <w:vAlign w:val="center"/>
          </w:tcPr>
          <w:p w14:paraId="13E8746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0.032 *</w:t>
            </w:r>
          </w:p>
        </w:tc>
      </w:tr>
      <w:tr w14:paraId="1B8E4D1E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94" w:hRule="atLeast"/>
          <w:jc w:val="center"/>
        </w:trPr>
        <w:tc>
          <w:tcPr>
            <w:tcW w:w="0" w:type="auto"/>
            <w:noWrap w:val="0"/>
            <w:vAlign w:val="center"/>
          </w:tcPr>
          <w:p w14:paraId="2A4428B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T4CM CD28+ CD27+</w:t>
            </w:r>
          </w:p>
        </w:tc>
        <w:tc>
          <w:tcPr>
            <w:tcW w:w="0" w:type="auto"/>
            <w:noWrap w:val="0"/>
            <w:vAlign w:val="center"/>
          </w:tcPr>
          <w:p w14:paraId="21850D6E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92.680</w:t>
            </w:r>
          </w:p>
          <w:p w14:paraId="11BE1FF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(90.900, 94.670)</w:t>
            </w:r>
          </w:p>
        </w:tc>
        <w:tc>
          <w:tcPr>
            <w:tcW w:w="0" w:type="auto"/>
            <w:noWrap w:val="0"/>
            <w:vAlign w:val="center"/>
          </w:tcPr>
          <w:p w14:paraId="3A47A72C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91.845</w:t>
            </w:r>
          </w:p>
          <w:p w14:paraId="724697A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(88.870, 93.168)</w:t>
            </w:r>
          </w:p>
        </w:tc>
        <w:tc>
          <w:tcPr>
            <w:tcW w:w="0" w:type="auto"/>
            <w:noWrap w:val="0"/>
            <w:vAlign w:val="center"/>
          </w:tcPr>
          <w:p w14:paraId="549506B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0.336</w:t>
            </w:r>
          </w:p>
        </w:tc>
        <w:tc>
          <w:tcPr>
            <w:tcW w:w="0" w:type="auto"/>
            <w:noWrap w:val="0"/>
            <w:vAlign w:val="center"/>
          </w:tcPr>
          <w:p w14:paraId="6C7F22AF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93.140</w:t>
            </w:r>
          </w:p>
          <w:p w14:paraId="7472D00A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(90.185, 94.213)</w:t>
            </w:r>
          </w:p>
        </w:tc>
        <w:tc>
          <w:tcPr>
            <w:tcW w:w="0" w:type="auto"/>
            <w:noWrap w:val="0"/>
            <w:vAlign w:val="center"/>
          </w:tcPr>
          <w:p w14:paraId="0FB6D8B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91.270</w:t>
            </w:r>
          </w:p>
          <w:p w14:paraId="38AE270D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(90.270, 93.060)</w:t>
            </w:r>
          </w:p>
        </w:tc>
        <w:tc>
          <w:tcPr>
            <w:tcW w:w="0" w:type="auto"/>
            <w:noWrap w:val="0"/>
            <w:vAlign w:val="center"/>
          </w:tcPr>
          <w:p w14:paraId="4A53D016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0.595</w:t>
            </w:r>
          </w:p>
        </w:tc>
      </w:tr>
      <w:tr w14:paraId="1A0C2770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82" w:hRule="atLeast"/>
          <w:jc w:val="center"/>
        </w:trPr>
        <w:tc>
          <w:tcPr>
            <w:tcW w:w="0" w:type="auto"/>
            <w:noWrap w:val="0"/>
            <w:vAlign w:val="center"/>
          </w:tcPr>
          <w:p w14:paraId="685BBC4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T4CM CD28+ CD27-</w:t>
            </w:r>
          </w:p>
        </w:tc>
        <w:tc>
          <w:tcPr>
            <w:tcW w:w="0" w:type="auto"/>
            <w:noWrap w:val="0"/>
            <w:vAlign w:val="center"/>
          </w:tcPr>
          <w:p w14:paraId="2EC2AC0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6.363±3.000</w:t>
            </w:r>
          </w:p>
        </w:tc>
        <w:tc>
          <w:tcPr>
            <w:tcW w:w="0" w:type="auto"/>
            <w:noWrap w:val="0"/>
            <w:vAlign w:val="center"/>
          </w:tcPr>
          <w:p w14:paraId="682DB79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9.178±3.277</w:t>
            </w:r>
          </w:p>
        </w:tc>
        <w:tc>
          <w:tcPr>
            <w:tcW w:w="0" w:type="auto"/>
            <w:noWrap w:val="0"/>
            <w:vAlign w:val="center"/>
          </w:tcPr>
          <w:p w14:paraId="2BAB73F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0.058</w:t>
            </w:r>
          </w:p>
        </w:tc>
        <w:tc>
          <w:tcPr>
            <w:tcW w:w="0" w:type="auto"/>
            <w:noWrap w:val="0"/>
            <w:vAlign w:val="center"/>
          </w:tcPr>
          <w:p w14:paraId="42F92BA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6.342±4.203</w:t>
            </w:r>
          </w:p>
        </w:tc>
        <w:tc>
          <w:tcPr>
            <w:tcW w:w="0" w:type="auto"/>
            <w:noWrap w:val="0"/>
            <w:vAlign w:val="center"/>
          </w:tcPr>
          <w:p w14:paraId="4222C52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8.108±2.635</w:t>
            </w:r>
          </w:p>
        </w:tc>
        <w:tc>
          <w:tcPr>
            <w:tcW w:w="0" w:type="auto"/>
            <w:noWrap w:val="0"/>
            <w:vAlign w:val="center"/>
          </w:tcPr>
          <w:p w14:paraId="7411773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0.249</w:t>
            </w:r>
          </w:p>
        </w:tc>
      </w:tr>
      <w:tr w14:paraId="427D9C69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82" w:hRule="atLeast"/>
          <w:jc w:val="center"/>
        </w:trPr>
        <w:tc>
          <w:tcPr>
            <w:tcW w:w="0" w:type="auto"/>
            <w:noWrap w:val="0"/>
            <w:vAlign w:val="center"/>
          </w:tcPr>
          <w:p w14:paraId="777B329A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T4CM PD1+</w:t>
            </w:r>
          </w:p>
        </w:tc>
        <w:tc>
          <w:tcPr>
            <w:tcW w:w="0" w:type="auto"/>
            <w:noWrap w:val="0"/>
            <w:vAlign w:val="center"/>
          </w:tcPr>
          <w:p w14:paraId="4B75E3EA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28.126±12.354</w:t>
            </w:r>
          </w:p>
        </w:tc>
        <w:tc>
          <w:tcPr>
            <w:tcW w:w="0" w:type="auto"/>
            <w:noWrap w:val="0"/>
            <w:vAlign w:val="center"/>
          </w:tcPr>
          <w:p w14:paraId="1A041A6A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48.966±22.905</w:t>
            </w:r>
          </w:p>
        </w:tc>
        <w:tc>
          <w:tcPr>
            <w:tcW w:w="0" w:type="auto"/>
            <w:noWrap w:val="0"/>
            <w:vAlign w:val="center"/>
          </w:tcPr>
          <w:p w14:paraId="238E442A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0.044 *</w:t>
            </w:r>
          </w:p>
        </w:tc>
        <w:tc>
          <w:tcPr>
            <w:tcW w:w="0" w:type="auto"/>
            <w:noWrap w:val="0"/>
            <w:vAlign w:val="center"/>
          </w:tcPr>
          <w:p w14:paraId="283D87BE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29.893±9.672</w:t>
            </w:r>
          </w:p>
        </w:tc>
        <w:tc>
          <w:tcPr>
            <w:tcW w:w="0" w:type="auto"/>
            <w:noWrap w:val="0"/>
            <w:vAlign w:val="center"/>
          </w:tcPr>
          <w:p w14:paraId="14924ECA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42.482±28.314</w:t>
            </w:r>
          </w:p>
        </w:tc>
        <w:tc>
          <w:tcPr>
            <w:tcW w:w="0" w:type="auto"/>
            <w:noWrap w:val="0"/>
            <w:vAlign w:val="center"/>
          </w:tcPr>
          <w:p w14:paraId="4A6E4AF4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0.330</w:t>
            </w:r>
          </w:p>
        </w:tc>
      </w:tr>
      <w:tr w14:paraId="3EE5A1B9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82" w:hRule="atLeast"/>
          <w:jc w:val="center"/>
        </w:trPr>
        <w:tc>
          <w:tcPr>
            <w:tcW w:w="0" w:type="auto"/>
            <w:noWrap w:val="0"/>
            <w:vAlign w:val="center"/>
          </w:tcPr>
          <w:p w14:paraId="6F32A66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CD8+ CD57+'</w:t>
            </w:r>
          </w:p>
        </w:tc>
        <w:tc>
          <w:tcPr>
            <w:tcW w:w="0" w:type="auto"/>
            <w:noWrap w:val="0"/>
            <w:vAlign w:val="center"/>
          </w:tcPr>
          <w:p w14:paraId="063918A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0.122±0.079</w:t>
            </w:r>
          </w:p>
        </w:tc>
        <w:tc>
          <w:tcPr>
            <w:tcW w:w="0" w:type="auto"/>
            <w:noWrap w:val="0"/>
            <w:vAlign w:val="center"/>
          </w:tcPr>
          <w:p w14:paraId="64E9D07A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0.138±0.066</w:t>
            </w:r>
          </w:p>
        </w:tc>
        <w:tc>
          <w:tcPr>
            <w:tcW w:w="0" w:type="auto"/>
            <w:noWrap w:val="0"/>
            <w:vAlign w:val="center"/>
          </w:tcPr>
          <w:p w14:paraId="2BFA07A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0.633</w:t>
            </w:r>
          </w:p>
        </w:tc>
        <w:tc>
          <w:tcPr>
            <w:tcW w:w="0" w:type="auto"/>
            <w:noWrap w:val="0"/>
            <w:vAlign w:val="center"/>
          </w:tcPr>
          <w:p w14:paraId="09C537E7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0.079±0.060</w:t>
            </w:r>
          </w:p>
        </w:tc>
        <w:tc>
          <w:tcPr>
            <w:tcW w:w="0" w:type="auto"/>
            <w:noWrap w:val="0"/>
            <w:vAlign w:val="center"/>
          </w:tcPr>
          <w:p w14:paraId="53979A25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0.158±0.065</w:t>
            </w:r>
          </w:p>
        </w:tc>
        <w:tc>
          <w:tcPr>
            <w:tcW w:w="0" w:type="auto"/>
            <w:noWrap w:val="0"/>
            <w:vAlign w:val="center"/>
          </w:tcPr>
          <w:p w14:paraId="74BB52FF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0.011 *</w:t>
            </w:r>
          </w:p>
        </w:tc>
      </w:tr>
      <w:tr w14:paraId="2ADE2AED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82" w:hRule="atLeast"/>
          <w:jc w:val="center"/>
        </w:trPr>
        <w:tc>
          <w:tcPr>
            <w:tcW w:w="3299" w:type="dxa"/>
            <w:noWrap w:val="0"/>
            <w:vAlign w:val="center"/>
          </w:tcPr>
          <w:p w14:paraId="2952270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T8N</w:t>
            </w:r>
          </w:p>
        </w:tc>
        <w:tc>
          <w:tcPr>
            <w:tcW w:w="1649" w:type="dxa"/>
            <w:noWrap w:val="0"/>
            <w:vAlign w:val="center"/>
          </w:tcPr>
          <w:p w14:paraId="6D59221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12.070</w:t>
            </w:r>
          </w:p>
          <w:p w14:paraId="29BF1DD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(7.000-23.200)</w:t>
            </w:r>
          </w:p>
        </w:tc>
        <w:tc>
          <w:tcPr>
            <w:tcW w:w="1649" w:type="dxa"/>
            <w:noWrap w:val="0"/>
            <w:vAlign w:val="center"/>
          </w:tcPr>
          <w:p w14:paraId="4A03AB67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4.640</w:t>
            </w:r>
          </w:p>
          <w:p w14:paraId="49E5A2C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(2.390-5.750)</w:t>
            </w:r>
          </w:p>
        </w:tc>
        <w:tc>
          <w:tcPr>
            <w:tcW w:w="817" w:type="dxa"/>
            <w:noWrap w:val="0"/>
            <w:vAlign w:val="center"/>
          </w:tcPr>
          <w:p w14:paraId="2A165FC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0.029 *</w:t>
            </w:r>
          </w:p>
        </w:tc>
        <w:tc>
          <w:tcPr>
            <w:tcW w:w="1649" w:type="dxa"/>
            <w:noWrap w:val="0"/>
            <w:vAlign w:val="center"/>
          </w:tcPr>
          <w:p w14:paraId="0F96B5D8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16.940</w:t>
            </w:r>
          </w:p>
          <w:p w14:paraId="1C6C0E28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(8.090, 26.070)</w:t>
            </w:r>
          </w:p>
        </w:tc>
        <w:tc>
          <w:tcPr>
            <w:tcW w:w="1649" w:type="dxa"/>
            <w:noWrap w:val="0"/>
            <w:vAlign w:val="center"/>
          </w:tcPr>
          <w:p w14:paraId="0BEE48F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5.865</w:t>
            </w:r>
          </w:p>
          <w:p w14:paraId="33F3C8F0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(4.768, 6.835)</w:t>
            </w:r>
          </w:p>
        </w:tc>
        <w:tc>
          <w:tcPr>
            <w:tcW w:w="817" w:type="dxa"/>
            <w:noWrap w:val="0"/>
            <w:vAlign w:val="center"/>
          </w:tcPr>
          <w:p w14:paraId="293C3E1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0.002 **</w:t>
            </w:r>
          </w:p>
        </w:tc>
      </w:tr>
      <w:tr w14:paraId="18B611DF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82" w:hRule="atLeast"/>
          <w:jc w:val="center"/>
        </w:trPr>
        <w:tc>
          <w:tcPr>
            <w:tcW w:w="0" w:type="auto"/>
            <w:noWrap w:val="0"/>
            <w:vAlign w:val="center"/>
          </w:tcPr>
          <w:p w14:paraId="02993B5E"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T8CM '</w:t>
            </w:r>
          </w:p>
        </w:tc>
        <w:tc>
          <w:tcPr>
            <w:tcW w:w="0" w:type="auto"/>
            <w:noWrap w:val="0"/>
            <w:vAlign w:val="center"/>
          </w:tcPr>
          <w:p w14:paraId="5951FB55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0.033±0.023</w:t>
            </w:r>
          </w:p>
        </w:tc>
        <w:tc>
          <w:tcPr>
            <w:tcW w:w="0" w:type="auto"/>
            <w:noWrap w:val="0"/>
            <w:vAlign w:val="center"/>
          </w:tcPr>
          <w:p w14:paraId="09FDA0E9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0.034±0.018</w:t>
            </w:r>
          </w:p>
        </w:tc>
        <w:tc>
          <w:tcPr>
            <w:tcW w:w="0" w:type="auto"/>
            <w:noWrap w:val="0"/>
            <w:vAlign w:val="center"/>
          </w:tcPr>
          <w:p w14:paraId="0E6865CF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0.915</w:t>
            </w:r>
          </w:p>
        </w:tc>
        <w:tc>
          <w:tcPr>
            <w:tcW w:w="0" w:type="auto"/>
            <w:noWrap w:val="0"/>
            <w:vAlign w:val="center"/>
          </w:tcPr>
          <w:p w14:paraId="3BE3DFE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0.022±0.020</w:t>
            </w:r>
          </w:p>
        </w:tc>
        <w:tc>
          <w:tcPr>
            <w:tcW w:w="0" w:type="auto"/>
            <w:noWrap w:val="0"/>
            <w:vAlign w:val="center"/>
          </w:tcPr>
          <w:p w14:paraId="30DA7F3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0.041±0.017</w:t>
            </w:r>
          </w:p>
        </w:tc>
        <w:tc>
          <w:tcPr>
            <w:tcW w:w="0" w:type="auto"/>
            <w:noWrap w:val="0"/>
            <w:vAlign w:val="center"/>
          </w:tcPr>
          <w:p w14:paraId="4103AAB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0.030 *</w:t>
            </w:r>
          </w:p>
        </w:tc>
      </w:tr>
      <w:tr w14:paraId="68E719BB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292" w:hRule="atLeast"/>
          <w:jc w:val="center"/>
        </w:trPr>
        <w:tc>
          <w:tcPr>
            <w:tcW w:w="0" w:type="auto"/>
            <w:noWrap w:val="0"/>
            <w:vAlign w:val="center"/>
          </w:tcPr>
          <w:p w14:paraId="4D53F5C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T8CM PD1+'</w:t>
            </w:r>
          </w:p>
        </w:tc>
        <w:tc>
          <w:tcPr>
            <w:tcW w:w="0" w:type="auto"/>
            <w:noWrap w:val="0"/>
            <w:vAlign w:val="center"/>
          </w:tcPr>
          <w:p w14:paraId="6AA69490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0.013±0.010</w:t>
            </w:r>
          </w:p>
        </w:tc>
        <w:tc>
          <w:tcPr>
            <w:tcW w:w="0" w:type="auto"/>
            <w:noWrap w:val="0"/>
            <w:vAlign w:val="center"/>
          </w:tcPr>
          <w:p w14:paraId="3651B54C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0.016±0.006</w:t>
            </w:r>
          </w:p>
        </w:tc>
        <w:tc>
          <w:tcPr>
            <w:tcW w:w="0" w:type="auto"/>
            <w:noWrap w:val="0"/>
            <w:vAlign w:val="center"/>
          </w:tcPr>
          <w:p w14:paraId="1689DE14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0.442</w:t>
            </w:r>
          </w:p>
        </w:tc>
        <w:tc>
          <w:tcPr>
            <w:tcW w:w="0" w:type="auto"/>
            <w:noWrap w:val="0"/>
            <w:vAlign w:val="center"/>
          </w:tcPr>
          <w:p w14:paraId="17ED699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0.008±0.006</w:t>
            </w:r>
          </w:p>
        </w:tc>
        <w:tc>
          <w:tcPr>
            <w:tcW w:w="0" w:type="auto"/>
            <w:noWrap w:val="0"/>
            <w:vAlign w:val="center"/>
          </w:tcPr>
          <w:p w14:paraId="10B8BABC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0.018±0.008</w:t>
            </w:r>
          </w:p>
        </w:tc>
        <w:tc>
          <w:tcPr>
            <w:tcW w:w="0" w:type="auto"/>
            <w:noWrap w:val="0"/>
            <w:vAlign w:val="center"/>
          </w:tcPr>
          <w:p w14:paraId="2129797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0.008 **</w:t>
            </w:r>
          </w:p>
        </w:tc>
      </w:tr>
      <w:tr w14:paraId="3B184A54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292" w:hRule="atLeast"/>
          <w:jc w:val="center"/>
        </w:trPr>
        <w:tc>
          <w:tcPr>
            <w:tcW w:w="0" w:type="auto"/>
            <w:noWrap w:val="0"/>
            <w:vAlign w:val="center"/>
          </w:tcPr>
          <w:p w14:paraId="449DC24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T8N CD28+ CD27+</w:t>
            </w:r>
          </w:p>
        </w:tc>
        <w:tc>
          <w:tcPr>
            <w:tcW w:w="0" w:type="auto"/>
            <w:noWrap w:val="0"/>
            <w:vAlign w:val="center"/>
          </w:tcPr>
          <w:p w14:paraId="376C81E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95.944±2.787</w:t>
            </w:r>
          </w:p>
        </w:tc>
        <w:tc>
          <w:tcPr>
            <w:tcW w:w="0" w:type="auto"/>
            <w:noWrap w:val="0"/>
            <w:vAlign w:val="center"/>
          </w:tcPr>
          <w:p w14:paraId="066BBFB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88.514±8.544</w:t>
            </w:r>
          </w:p>
        </w:tc>
        <w:tc>
          <w:tcPr>
            <w:tcW w:w="0" w:type="auto"/>
            <w:noWrap w:val="0"/>
            <w:vAlign w:val="center"/>
          </w:tcPr>
          <w:p w14:paraId="7A143DD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0.030 *</w:t>
            </w:r>
          </w:p>
        </w:tc>
        <w:tc>
          <w:tcPr>
            <w:tcW w:w="0" w:type="auto"/>
            <w:noWrap w:val="0"/>
            <w:vAlign w:val="center"/>
          </w:tcPr>
          <w:p w14:paraId="11A3DE60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93.120±</w:t>
            </w: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val="en-US" w:eastAsia="zh-CN" w:bidi="ar"/>
              </w:rPr>
              <w:t>2.608</w:t>
            </w:r>
          </w:p>
        </w:tc>
        <w:tc>
          <w:tcPr>
            <w:tcW w:w="0" w:type="auto"/>
            <w:noWrap w:val="0"/>
            <w:vAlign w:val="center"/>
          </w:tcPr>
          <w:p w14:paraId="4BBEA332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96.200</w:t>
            </w: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±</w:t>
            </w: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val="en-US" w:eastAsia="zh-CN" w:bidi="ar"/>
              </w:rPr>
              <w:t>1.185</w:t>
            </w:r>
          </w:p>
        </w:tc>
        <w:tc>
          <w:tcPr>
            <w:tcW w:w="0" w:type="auto"/>
            <w:noWrap w:val="0"/>
            <w:vAlign w:val="center"/>
          </w:tcPr>
          <w:p w14:paraId="7904471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0.003 **</w:t>
            </w:r>
          </w:p>
        </w:tc>
      </w:tr>
      <w:tr w14:paraId="7029876E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292" w:hRule="atLeast"/>
          <w:jc w:val="center"/>
        </w:trPr>
        <w:tc>
          <w:tcPr>
            <w:tcW w:w="0" w:type="auto"/>
            <w:noWrap w:val="0"/>
            <w:vAlign w:val="center"/>
          </w:tcPr>
          <w:p w14:paraId="0D88F8D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T8CM CD28+ CD27-</w:t>
            </w:r>
          </w:p>
        </w:tc>
        <w:tc>
          <w:tcPr>
            <w:tcW w:w="0" w:type="auto"/>
            <w:noWrap w:val="0"/>
            <w:vAlign w:val="center"/>
          </w:tcPr>
          <w:p w14:paraId="160BAEE7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4.983±2.894</w:t>
            </w:r>
          </w:p>
        </w:tc>
        <w:tc>
          <w:tcPr>
            <w:tcW w:w="0" w:type="auto"/>
            <w:noWrap w:val="0"/>
            <w:vAlign w:val="center"/>
          </w:tcPr>
          <w:p w14:paraId="0846895C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2.712±1.104</w:t>
            </w:r>
          </w:p>
        </w:tc>
        <w:tc>
          <w:tcPr>
            <w:tcW w:w="0" w:type="auto"/>
            <w:noWrap w:val="0"/>
            <w:vAlign w:val="center"/>
          </w:tcPr>
          <w:p w14:paraId="4A8E928A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highlight w:val="none"/>
                <w:shd w:val="clear" w:color="auto" w:fill="FFFFFF"/>
              </w:rPr>
              <w:t>0.048 *</w:t>
            </w:r>
          </w:p>
        </w:tc>
        <w:tc>
          <w:tcPr>
            <w:tcW w:w="0" w:type="auto"/>
            <w:noWrap w:val="0"/>
            <w:vAlign w:val="center"/>
          </w:tcPr>
          <w:p w14:paraId="12A4DC4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4.660</w:t>
            </w:r>
          </w:p>
          <w:p w14:paraId="4DEF471C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(3.027, 8.227)</w:t>
            </w:r>
          </w:p>
        </w:tc>
        <w:tc>
          <w:tcPr>
            <w:tcW w:w="0" w:type="auto"/>
            <w:noWrap w:val="0"/>
            <w:vAlign w:val="center"/>
          </w:tcPr>
          <w:p w14:paraId="19C1C731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3.300</w:t>
            </w:r>
          </w:p>
          <w:p w14:paraId="7CAAADD2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(2.590, 3.730)</w:t>
            </w:r>
          </w:p>
        </w:tc>
        <w:tc>
          <w:tcPr>
            <w:tcW w:w="0" w:type="auto"/>
            <w:noWrap w:val="0"/>
            <w:vAlign w:val="center"/>
          </w:tcPr>
          <w:p w14:paraId="52A4151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0.121</w:t>
            </w:r>
          </w:p>
        </w:tc>
      </w:tr>
      <w:tr w14:paraId="79DA58BD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292" w:hRule="atLeast"/>
          <w:jc w:val="center"/>
        </w:trPr>
        <w:tc>
          <w:tcPr>
            <w:tcW w:w="0" w:type="auto"/>
            <w:noWrap w:val="0"/>
            <w:vAlign w:val="center"/>
          </w:tcPr>
          <w:p w14:paraId="32F761D9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CD8+ HLA-DR+</w:t>
            </w:r>
          </w:p>
        </w:tc>
        <w:tc>
          <w:tcPr>
            <w:tcW w:w="0" w:type="auto"/>
            <w:noWrap w:val="0"/>
            <w:vAlign w:val="center"/>
          </w:tcPr>
          <w:p w14:paraId="1D1F9F04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68.392±13.164</w:t>
            </w:r>
          </w:p>
        </w:tc>
        <w:tc>
          <w:tcPr>
            <w:tcW w:w="0" w:type="auto"/>
            <w:noWrap w:val="0"/>
            <w:vAlign w:val="center"/>
          </w:tcPr>
          <w:p w14:paraId="38AE19FC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84.016±11.822</w:t>
            </w:r>
          </w:p>
        </w:tc>
        <w:tc>
          <w:tcPr>
            <w:tcW w:w="0" w:type="auto"/>
            <w:noWrap w:val="0"/>
            <w:vAlign w:val="center"/>
          </w:tcPr>
          <w:p w14:paraId="36D20DBF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0.048 *</w:t>
            </w:r>
          </w:p>
        </w:tc>
        <w:tc>
          <w:tcPr>
            <w:tcW w:w="0" w:type="auto"/>
            <w:noWrap w:val="0"/>
            <w:vAlign w:val="center"/>
          </w:tcPr>
          <w:p w14:paraId="62445238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71.508±13.292</w:t>
            </w:r>
          </w:p>
        </w:tc>
        <w:tc>
          <w:tcPr>
            <w:tcW w:w="0" w:type="auto"/>
            <w:noWrap w:val="0"/>
            <w:vAlign w:val="center"/>
          </w:tcPr>
          <w:p w14:paraId="0B54E5A8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72.260±18.908</w:t>
            </w:r>
          </w:p>
        </w:tc>
        <w:tc>
          <w:tcPr>
            <w:tcW w:w="0" w:type="auto"/>
            <w:noWrap w:val="0"/>
            <w:vAlign w:val="center"/>
          </w:tcPr>
          <w:p w14:paraId="1BA6E3C5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0.940</w:t>
            </w:r>
          </w:p>
        </w:tc>
      </w:tr>
      <w:tr w14:paraId="767AFBA8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487" w:hRule="atLeast"/>
          <w:jc w:val="center"/>
        </w:trPr>
        <w:tc>
          <w:tcPr>
            <w:tcW w:w="0" w:type="auto"/>
            <w:tcBorders>
              <w:bottom w:val="nil"/>
            </w:tcBorders>
            <w:noWrap w:val="0"/>
            <w:vAlign w:val="center"/>
          </w:tcPr>
          <w:p w14:paraId="20D7369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T8EM PD1+</w:t>
            </w:r>
          </w:p>
        </w:tc>
        <w:tc>
          <w:tcPr>
            <w:tcW w:w="0" w:type="auto"/>
            <w:tcBorders>
              <w:bottom w:val="nil"/>
            </w:tcBorders>
            <w:noWrap w:val="0"/>
            <w:vAlign w:val="center"/>
          </w:tcPr>
          <w:p w14:paraId="01D6412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55.320</w:t>
            </w:r>
          </w:p>
          <w:p w14:paraId="693B9F76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(39.840, 68.810)</w:t>
            </w:r>
          </w:p>
        </w:tc>
        <w:tc>
          <w:tcPr>
            <w:tcW w:w="0" w:type="auto"/>
            <w:tcBorders>
              <w:bottom w:val="nil"/>
            </w:tcBorders>
            <w:noWrap w:val="0"/>
            <w:vAlign w:val="center"/>
          </w:tcPr>
          <w:p w14:paraId="1212CE2F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57.515</w:t>
            </w:r>
          </w:p>
          <w:p w14:paraId="4F1B59F1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(30.012, 61.700)</w:t>
            </w:r>
          </w:p>
        </w:tc>
        <w:tc>
          <w:tcPr>
            <w:tcW w:w="0" w:type="auto"/>
            <w:tcBorders>
              <w:bottom w:val="nil"/>
            </w:tcBorders>
            <w:noWrap w:val="0"/>
            <w:vAlign w:val="center"/>
          </w:tcPr>
          <w:p w14:paraId="461590A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0.547</w:t>
            </w:r>
          </w:p>
        </w:tc>
        <w:tc>
          <w:tcPr>
            <w:tcW w:w="0" w:type="auto"/>
            <w:tcBorders>
              <w:bottom w:val="nil"/>
            </w:tcBorders>
            <w:noWrap w:val="0"/>
            <w:vAlign w:val="center"/>
          </w:tcPr>
          <w:p w14:paraId="7296AAB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54.079±16.609</w:t>
            </w:r>
          </w:p>
        </w:tc>
        <w:tc>
          <w:tcPr>
            <w:tcW w:w="0" w:type="auto"/>
            <w:tcBorders>
              <w:bottom w:val="nil"/>
            </w:tcBorders>
            <w:noWrap w:val="0"/>
            <w:vAlign w:val="center"/>
          </w:tcPr>
          <w:p w14:paraId="457BF68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49.918±17.110</w:t>
            </w:r>
          </w:p>
        </w:tc>
        <w:tc>
          <w:tcPr>
            <w:tcW w:w="0" w:type="auto"/>
            <w:tcBorders>
              <w:bottom w:val="nil"/>
            </w:tcBorders>
            <w:noWrap w:val="0"/>
            <w:vAlign w:val="center"/>
          </w:tcPr>
          <w:p w14:paraId="3E19F9B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0.591</w:t>
            </w:r>
          </w:p>
        </w:tc>
      </w:tr>
      <w:tr w14:paraId="1B5F0790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48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82FE87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T8E CD28- CD27-'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B78BA1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0.089±0.075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FCC18F9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0.094±0.054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A862EC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6FE3004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0.044</w:t>
            </w:r>
          </w:p>
          <w:p w14:paraId="1A87A68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(0.019, 0.061)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28E37A7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0.104</w:t>
            </w:r>
          </w:p>
          <w:p w14:paraId="141EAA7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(0.063, 0.177)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571AA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0.016 *</w:t>
            </w:r>
          </w:p>
        </w:tc>
      </w:tr>
      <w:tr w14:paraId="592D3049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48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1A38BF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T8E PD1+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915A06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22.649±13.300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9ED31F8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24.867±14.882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30BDB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90C23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30.609±15.758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D5D0E8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19.116±10.429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DAEEC3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</w:tr>
      <w:tr w14:paraId="6CB33692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48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8EA46F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Treg'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96F541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0.029±0.019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88AC1FF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0.029±0.026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414C4BD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05A916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0.012±0.010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B8C35D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0.040±0.019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F6BC4F7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highlight w:val="none"/>
                <w:lang w:bidi="ar"/>
              </w:rPr>
              <w:t>0.001 **</w:t>
            </w:r>
          </w:p>
        </w:tc>
      </w:tr>
      <w:tr w14:paraId="35D8171F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71" w:hRule="atLeast"/>
          <w:jc w:val="center"/>
        </w:trPr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53C06BA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Memory Treg'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4AEA86F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0.025±0.018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3261B5E5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0.027±0.024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7CE3ED6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0.831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31F3B3E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0.009±0.009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2C43343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0.037±0.017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11C4694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0.001 **</w:t>
            </w:r>
          </w:p>
        </w:tc>
      </w:tr>
      <w:tr w14:paraId="1431D310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71" w:hRule="atLeast"/>
          <w:jc w:val="center"/>
        </w:trPr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0278586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CD39+ Helios+</w:t>
            </w:r>
          </w:p>
          <w:p w14:paraId="79AD16F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Treg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7E3EB73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33.408±25.379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1257679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14.242±20.951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56B777AB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highlight w:val="none"/>
                <w:shd w:val="clear" w:color="auto" w:fill="FFFFFF"/>
              </w:rPr>
              <w:t>0.090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5A67229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35.039±27.820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47021C7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20.610±22.679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735CAF7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0.209</w:t>
            </w:r>
          </w:p>
        </w:tc>
      </w:tr>
      <w:tr w14:paraId="1867C8CE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71" w:hRule="atLeast"/>
          <w:jc w:val="center"/>
        </w:trPr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4D26FBC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CD39+ Treg'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562287A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0.015±0.010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5171A0C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0.010±0.013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7EC812DF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0.368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7A2EB94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0.007±0.007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1319948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0.017±0.012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3358298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0.044*</w:t>
            </w:r>
          </w:p>
        </w:tc>
      </w:tr>
      <w:tr w14:paraId="4F5A70EE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71" w:hRule="atLeast"/>
          <w:jc w:val="center"/>
        </w:trPr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420F251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Foxp3+ Helios+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346AC83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40.467±25.074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4EB3865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28.793±29.542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03460ADD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shd w:val="clear" w:color="auto" w:fill="FFFFFF"/>
              </w:rPr>
              <w:t>0.345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5B4A46C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44.814±25.925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72D835D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30.608±26.808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360ECE6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0.247</w:t>
            </w:r>
          </w:p>
        </w:tc>
      </w:tr>
      <w:tr w14:paraId="03F6AB5F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71" w:hRule="atLeast"/>
          <w:jc w:val="center"/>
        </w:trPr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1E59259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pDCs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2D527186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0.070</w:t>
            </w:r>
          </w:p>
          <w:p w14:paraId="0CC77F42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(0.050, 0.080)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37C0189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0.120</w:t>
            </w:r>
          </w:p>
          <w:p w14:paraId="04F14EC2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(0.110, 0.155)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257279B6">
            <w:pPr>
              <w:widowControl/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sz w:val="20"/>
                <w:szCs w:val="20"/>
                <w:highlight w:val="none"/>
                <w:shd w:val="clear" w:color="auto" w:fill="FFFFFF"/>
              </w:rPr>
              <w:t>0.010 **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0F4B8C2D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0.090</w:t>
            </w:r>
          </w:p>
          <w:p w14:paraId="67F9A1F9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(0.062, 0.150)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77419C1A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0.090</w:t>
            </w:r>
          </w:p>
          <w:p w14:paraId="63ADC6F5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(0.080, 0.120)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 w:val="0"/>
            <w:vAlign w:val="center"/>
          </w:tcPr>
          <w:p w14:paraId="6944FF66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0.913</w:t>
            </w:r>
          </w:p>
        </w:tc>
      </w:tr>
      <w:tr w14:paraId="48D3EF35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71" w:hRule="atLeast"/>
          <w:jc w:val="center"/>
        </w:trPr>
        <w:tc>
          <w:tcPr>
            <w:tcW w:w="0" w:type="auto"/>
            <w:tcBorders>
              <w:top w:val="nil"/>
            </w:tcBorders>
            <w:noWrap w:val="0"/>
            <w:vAlign w:val="center"/>
          </w:tcPr>
          <w:p w14:paraId="056D7CD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T8N+T8CM /T8EM+T8E</w:t>
            </w:r>
          </w:p>
        </w:tc>
        <w:tc>
          <w:tcPr>
            <w:tcW w:w="0" w:type="auto"/>
            <w:tcBorders>
              <w:top w:val="nil"/>
            </w:tcBorders>
            <w:noWrap w:val="0"/>
            <w:vAlign w:val="center"/>
          </w:tcPr>
          <w:p w14:paraId="2A067BD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0.347±0.194</w:t>
            </w:r>
          </w:p>
        </w:tc>
        <w:tc>
          <w:tcPr>
            <w:tcW w:w="0" w:type="auto"/>
            <w:tcBorders>
              <w:top w:val="nil"/>
            </w:tcBorders>
            <w:noWrap w:val="0"/>
            <w:vAlign w:val="center"/>
          </w:tcPr>
          <w:p w14:paraId="4091767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0.278±0.237</w:t>
            </w:r>
          </w:p>
        </w:tc>
        <w:tc>
          <w:tcPr>
            <w:tcW w:w="0" w:type="auto"/>
            <w:tcBorders>
              <w:top w:val="nil"/>
            </w:tcBorders>
            <w:noWrap w:val="0"/>
            <w:vAlign w:val="center"/>
          </w:tcPr>
          <w:p w14:paraId="19B39B37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0.475</w:t>
            </w:r>
          </w:p>
        </w:tc>
        <w:tc>
          <w:tcPr>
            <w:tcW w:w="0" w:type="auto"/>
            <w:tcBorders>
              <w:top w:val="nil"/>
            </w:tcBorders>
            <w:noWrap w:val="0"/>
            <w:vAlign w:val="center"/>
          </w:tcPr>
          <w:p w14:paraId="584AA390"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0.160</w:t>
            </w:r>
          </w:p>
          <w:p w14:paraId="4CA16DA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(0.108, 0.229)</w:t>
            </w:r>
          </w:p>
        </w:tc>
        <w:tc>
          <w:tcPr>
            <w:tcW w:w="0" w:type="auto"/>
            <w:tcBorders>
              <w:top w:val="nil"/>
            </w:tcBorders>
            <w:noWrap w:val="0"/>
            <w:vAlign w:val="center"/>
          </w:tcPr>
          <w:p w14:paraId="7A50F63B"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0.318</w:t>
            </w:r>
          </w:p>
          <w:p w14:paraId="2D148F7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(0.240, 0.540)</w:t>
            </w:r>
          </w:p>
        </w:tc>
        <w:tc>
          <w:tcPr>
            <w:tcW w:w="0" w:type="auto"/>
            <w:tcBorders>
              <w:top w:val="nil"/>
            </w:tcBorders>
            <w:noWrap w:val="0"/>
            <w:vAlign w:val="center"/>
          </w:tcPr>
          <w:p w14:paraId="37818E7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highlight w:val="none"/>
                <w:lang w:bidi="ar"/>
              </w:rPr>
              <w:t>0.010 **</w:t>
            </w:r>
          </w:p>
        </w:tc>
      </w:tr>
      <w:tr w14:paraId="21573866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71" w:hRule="atLeast"/>
          <w:jc w:val="center"/>
        </w:trPr>
        <w:tc>
          <w:tcPr>
            <w:tcW w:w="0" w:type="auto"/>
            <w:tcBorders>
              <w:bottom w:val="single" w:color="auto" w:sz="12" w:space="0"/>
            </w:tcBorders>
            <w:noWrap w:val="0"/>
            <w:vAlign w:val="center"/>
          </w:tcPr>
          <w:p w14:paraId="3DE763F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CD8+PD1+' / CD4+PD1+'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noWrap w:val="0"/>
            <w:vAlign w:val="center"/>
          </w:tcPr>
          <w:p w14:paraId="0CC98D4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1.837±1.166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noWrap w:val="0"/>
            <w:vAlign w:val="center"/>
          </w:tcPr>
          <w:p w14:paraId="3491FF8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1.444±0.648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noWrap w:val="0"/>
            <w:vAlign w:val="center"/>
          </w:tcPr>
          <w:p w14:paraId="4BF15DCC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0.396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noWrap w:val="0"/>
            <w:vAlign w:val="center"/>
          </w:tcPr>
          <w:p w14:paraId="70D9A985"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1.286</w:t>
            </w:r>
          </w:p>
          <w:p w14:paraId="6E3EFB0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(1.182, 2.038)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noWrap w:val="0"/>
            <w:vAlign w:val="center"/>
          </w:tcPr>
          <w:p w14:paraId="5B99BB7D"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1.528</w:t>
            </w:r>
          </w:p>
          <w:p w14:paraId="1AFF714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(0.900, 2.163)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noWrap w:val="0"/>
            <w:vAlign w:val="center"/>
          </w:tcPr>
          <w:p w14:paraId="5DA0569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  <w:t>0.595</w:t>
            </w:r>
          </w:p>
        </w:tc>
      </w:tr>
      <w:tr w14:paraId="7C5DACB1">
        <w:tblPrEx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497" w:hRule="atLeast"/>
          <w:jc w:val="center"/>
        </w:trPr>
        <w:tc>
          <w:tcPr>
            <w:tcW w:w="0" w:type="auto"/>
            <w:gridSpan w:val="7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center"/>
          </w:tcPr>
          <w:p w14:paraId="538B4180"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* p&lt;0.05, **p&lt;0.01; mean ± standard deviation; median(P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25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-P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75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); variable(%); variable'(×10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vertAlign w:val="superscript"/>
                <w:lang w:bidi="ar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/L</w:t>
            </w:r>
          </w:p>
        </w:tc>
      </w:tr>
    </w:tbl>
    <w:p w14:paraId="3B53FF14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5996F5AC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 w14:paraId="1668E8ED"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000000"/>
          <w:kern w:val="0"/>
          <w:sz w:val="20"/>
          <w:szCs w:val="20"/>
        </w:rPr>
      </w:pPr>
    </w:p>
    <w:p w14:paraId="71F62657"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000000"/>
          <w:kern w:val="0"/>
          <w:sz w:val="20"/>
          <w:szCs w:val="20"/>
        </w:rPr>
      </w:pPr>
    </w:p>
    <w:p w14:paraId="61133B65"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000000"/>
          <w:kern w:val="0"/>
          <w:sz w:val="20"/>
          <w:szCs w:val="20"/>
        </w:rPr>
      </w:pPr>
    </w:p>
    <w:p w14:paraId="4D01A9E5"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000000"/>
          <w:kern w:val="0"/>
          <w:sz w:val="20"/>
          <w:szCs w:val="20"/>
        </w:rPr>
      </w:pPr>
    </w:p>
    <w:p w14:paraId="08111B64"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000000"/>
          <w:kern w:val="0"/>
          <w:sz w:val="20"/>
          <w:szCs w:val="20"/>
        </w:rPr>
      </w:pPr>
    </w:p>
    <w:p w14:paraId="20EE7286"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000000"/>
          <w:kern w:val="0"/>
          <w:sz w:val="20"/>
          <w:szCs w:val="20"/>
        </w:rPr>
      </w:pPr>
    </w:p>
    <w:p w14:paraId="6E2E5816"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000000"/>
          <w:kern w:val="0"/>
          <w:sz w:val="20"/>
          <w:szCs w:val="20"/>
        </w:rPr>
      </w:pPr>
    </w:p>
    <w:p w14:paraId="78A35951">
      <w:pPr>
        <w:spacing w:line="360" w:lineRule="auto"/>
        <w:jc w:val="both"/>
        <w:rPr>
          <w:rFonts w:hint="default" w:ascii="Times New Roman" w:hAnsi="Times New Roman" w:cs="Times New Roman"/>
          <w:b/>
          <w:bCs/>
          <w:color w:val="000000"/>
          <w:kern w:val="0"/>
          <w:sz w:val="20"/>
          <w:szCs w:val="20"/>
        </w:rPr>
      </w:pPr>
    </w:p>
    <w:p w14:paraId="57C86890">
      <w:pPr>
        <w:spacing w:line="360" w:lineRule="auto"/>
        <w:jc w:val="center"/>
        <w:rPr>
          <w:rFonts w:hint="default" w:ascii="Times New Roman" w:hAnsi="Times New Roman" w:cs="Times New Roman"/>
          <w:bCs/>
          <w:i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color w:val="000000"/>
          <w:kern w:val="0"/>
          <w:sz w:val="20"/>
          <w:szCs w:val="20"/>
        </w:rPr>
        <w:t>Table 3 Immune cell files after ASCT and the relationship with disease progression and MRD status after ASCT</w:t>
      </w:r>
    </w:p>
    <w:tbl>
      <w:tblPr>
        <w:tblStyle w:val="2"/>
        <w:tblW w:w="0" w:type="auto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6"/>
        <w:gridCol w:w="1330"/>
        <w:gridCol w:w="1271"/>
        <w:gridCol w:w="518"/>
        <w:gridCol w:w="36"/>
        <w:gridCol w:w="1271"/>
        <w:gridCol w:w="1271"/>
        <w:gridCol w:w="543"/>
      </w:tblGrid>
      <w:tr w14:paraId="699DA7E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  <w:tblHeader/>
          <w:jc w:val="center"/>
        </w:trPr>
        <w:tc>
          <w:tcPr>
            <w:tcW w:w="0" w:type="auto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774C686E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Immune cells after ASCT</w:t>
            </w:r>
          </w:p>
        </w:tc>
        <w:tc>
          <w:tcPr>
            <w:tcW w:w="0" w:type="auto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0A15DC6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Prognosis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6D3AC411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ascii="Times New Roman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  <w:t>P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1B8CD131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0FC7639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MRD status after ASCT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6939E71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  <w:t>P</w:t>
            </w:r>
          </w:p>
        </w:tc>
      </w:tr>
      <w:tr w14:paraId="4724B9B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tblHeader/>
          <w:jc w:val="center"/>
        </w:trPr>
        <w:tc>
          <w:tcPr>
            <w:tcW w:w="0" w:type="auto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5BCEB0AC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FBD166B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No progress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(n=28)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A72FA9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Progress</w:t>
            </w:r>
          </w:p>
          <w:p w14:paraId="0DB17903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(n=5)</w:t>
            </w:r>
          </w:p>
        </w:tc>
        <w:tc>
          <w:tcPr>
            <w:tcW w:w="0" w:type="auto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5ECF0D89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6BF65143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color="auto" w:sz="4" w:space="0"/>
            </w:tcBorders>
            <w:noWrap w:val="0"/>
            <w:vAlign w:val="center"/>
          </w:tcPr>
          <w:p w14:paraId="2971700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Negative</w:t>
            </w:r>
          </w:p>
          <w:p w14:paraId="7F86C4E5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(n=24)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noWrap w:val="0"/>
            <w:vAlign w:val="center"/>
          </w:tcPr>
          <w:p w14:paraId="4ADAC44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Positive</w:t>
            </w:r>
          </w:p>
          <w:p w14:paraId="09E597A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(n=9)</w:t>
            </w:r>
          </w:p>
        </w:tc>
        <w:tc>
          <w:tcPr>
            <w:tcW w:w="0" w:type="auto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3753091C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CD3D7B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tcBorders>
              <w:top w:val="single" w:color="auto" w:sz="4" w:space="0"/>
            </w:tcBorders>
            <w:noWrap w:val="0"/>
            <w:vAlign w:val="center"/>
          </w:tcPr>
          <w:p w14:paraId="25D68F7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Granulocytes</w:t>
            </w:r>
          </w:p>
        </w:tc>
        <w:tc>
          <w:tcPr>
            <w:tcW w:w="0" w:type="auto"/>
            <w:tcBorders>
              <w:top w:val="single" w:color="auto" w:sz="4" w:space="0"/>
            </w:tcBorders>
            <w:noWrap w:val="0"/>
            <w:vAlign w:val="center"/>
          </w:tcPr>
          <w:p w14:paraId="183C478E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46.776±10.376 </w:t>
            </w:r>
          </w:p>
        </w:tc>
        <w:tc>
          <w:tcPr>
            <w:tcW w:w="0" w:type="auto"/>
            <w:tcBorders>
              <w:top w:val="single" w:color="auto" w:sz="4" w:space="0"/>
            </w:tcBorders>
            <w:noWrap w:val="0"/>
            <w:vAlign w:val="center"/>
          </w:tcPr>
          <w:p w14:paraId="376C236C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55.924±22.530 </w:t>
            </w:r>
          </w:p>
        </w:tc>
        <w:tc>
          <w:tcPr>
            <w:tcW w:w="0" w:type="auto"/>
            <w:tcBorders>
              <w:top w:val="single" w:color="auto" w:sz="4" w:space="0"/>
            </w:tcBorders>
            <w:noWrap w:val="0"/>
            <w:vAlign w:val="center"/>
          </w:tcPr>
          <w:p w14:paraId="4436398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0.291 </w:t>
            </w:r>
          </w:p>
        </w:tc>
        <w:tc>
          <w:tcPr>
            <w:tcW w:w="0" w:type="auto"/>
            <w:tcBorders>
              <w:top w:val="single" w:color="auto" w:sz="4" w:space="0"/>
            </w:tcBorders>
            <w:noWrap w:val="0"/>
            <w:vAlign w:val="center"/>
          </w:tcPr>
          <w:p w14:paraId="619AC40F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</w:tcBorders>
            <w:noWrap w:val="0"/>
            <w:vAlign w:val="center"/>
          </w:tcPr>
          <w:p w14:paraId="2A6F262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44.381±10.883</w:t>
            </w:r>
          </w:p>
        </w:tc>
        <w:tc>
          <w:tcPr>
            <w:tcW w:w="0" w:type="auto"/>
            <w:tcBorders>
              <w:top w:val="single" w:color="auto" w:sz="4" w:space="0"/>
            </w:tcBorders>
            <w:noWrap w:val="0"/>
            <w:vAlign w:val="center"/>
          </w:tcPr>
          <w:p w14:paraId="0E03736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63.998±19.213</w:t>
            </w:r>
          </w:p>
        </w:tc>
        <w:tc>
          <w:tcPr>
            <w:tcW w:w="0" w:type="auto"/>
            <w:tcBorders>
              <w:top w:val="single" w:color="auto" w:sz="4" w:space="0"/>
            </w:tcBorders>
            <w:noWrap w:val="0"/>
            <w:vAlign w:val="center"/>
          </w:tcPr>
          <w:p w14:paraId="24B9761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0.030 *</w:t>
            </w:r>
          </w:p>
        </w:tc>
      </w:tr>
      <w:tr w14:paraId="2469281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5666B61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Lymphocytes</w:t>
            </w:r>
          </w:p>
        </w:tc>
        <w:tc>
          <w:tcPr>
            <w:tcW w:w="0" w:type="auto"/>
            <w:noWrap w:val="0"/>
            <w:vAlign w:val="center"/>
          </w:tcPr>
          <w:p w14:paraId="564D2911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40.150±12.252 </w:t>
            </w:r>
          </w:p>
        </w:tc>
        <w:tc>
          <w:tcPr>
            <w:tcW w:w="0" w:type="auto"/>
            <w:noWrap w:val="0"/>
            <w:vAlign w:val="center"/>
          </w:tcPr>
          <w:p w14:paraId="78746679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31.456±19.365 </w:t>
            </w:r>
          </w:p>
        </w:tc>
        <w:tc>
          <w:tcPr>
            <w:tcW w:w="0" w:type="auto"/>
            <w:noWrap w:val="0"/>
            <w:vAlign w:val="center"/>
          </w:tcPr>
          <w:p w14:paraId="6E9095A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0.303 </w:t>
            </w:r>
          </w:p>
        </w:tc>
        <w:tc>
          <w:tcPr>
            <w:tcW w:w="0" w:type="auto"/>
            <w:noWrap w:val="0"/>
            <w:vAlign w:val="center"/>
          </w:tcPr>
          <w:p w14:paraId="226C1A2D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489E86B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42.426±11.987</w:t>
            </w:r>
          </w:p>
        </w:tc>
        <w:tc>
          <w:tcPr>
            <w:tcW w:w="0" w:type="auto"/>
            <w:noWrap w:val="0"/>
            <w:vAlign w:val="center"/>
          </w:tcPr>
          <w:p w14:paraId="02EA700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22.210±13.737</w:t>
            </w:r>
          </w:p>
        </w:tc>
        <w:tc>
          <w:tcPr>
            <w:tcW w:w="0" w:type="auto"/>
            <w:noWrap w:val="0"/>
            <w:vAlign w:val="center"/>
          </w:tcPr>
          <w:p w14:paraId="7A67EB8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0.018 *</w:t>
            </w:r>
          </w:p>
        </w:tc>
      </w:tr>
      <w:tr w14:paraId="501C24B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1E2459D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Lymphocytes'</w:t>
            </w:r>
          </w:p>
        </w:tc>
        <w:tc>
          <w:tcPr>
            <w:tcW w:w="0" w:type="auto"/>
            <w:noWrap w:val="0"/>
            <w:vAlign w:val="center"/>
          </w:tcPr>
          <w:p w14:paraId="3BA7D39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1.987±1.649 </w:t>
            </w:r>
          </w:p>
        </w:tc>
        <w:tc>
          <w:tcPr>
            <w:tcW w:w="0" w:type="auto"/>
            <w:noWrap w:val="0"/>
            <w:vAlign w:val="center"/>
          </w:tcPr>
          <w:p w14:paraId="722DC26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1.119±0.734 </w:t>
            </w:r>
          </w:p>
        </w:tc>
        <w:tc>
          <w:tcPr>
            <w:tcW w:w="0" w:type="auto"/>
            <w:noWrap w:val="0"/>
            <w:vAlign w:val="center"/>
          </w:tcPr>
          <w:p w14:paraId="0D19874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0.288 </w:t>
            </w:r>
          </w:p>
        </w:tc>
        <w:tc>
          <w:tcPr>
            <w:tcW w:w="0" w:type="auto"/>
            <w:noWrap w:val="0"/>
            <w:vAlign w:val="center"/>
          </w:tcPr>
          <w:p w14:paraId="38A72700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4146FEF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1.505</w:t>
            </w:r>
          </w:p>
          <w:p w14:paraId="51871AF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(1.205, 2.095)</w:t>
            </w:r>
          </w:p>
        </w:tc>
        <w:tc>
          <w:tcPr>
            <w:tcW w:w="0" w:type="auto"/>
            <w:noWrap w:val="0"/>
            <w:vAlign w:val="center"/>
          </w:tcPr>
          <w:p w14:paraId="2463061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1.020</w:t>
            </w:r>
          </w:p>
          <w:p w14:paraId="5217A9F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(0.771, 1.040)</w:t>
            </w:r>
          </w:p>
        </w:tc>
        <w:tc>
          <w:tcPr>
            <w:tcW w:w="0" w:type="auto"/>
            <w:noWrap w:val="0"/>
            <w:vAlign w:val="center"/>
          </w:tcPr>
          <w:p w14:paraId="42108BF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0.014 *</w:t>
            </w:r>
          </w:p>
        </w:tc>
      </w:tr>
      <w:tr w14:paraId="2968486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  <w:jc w:val="center"/>
        </w:trPr>
        <w:tc>
          <w:tcPr>
            <w:tcW w:w="0" w:type="auto"/>
            <w:noWrap w:val="0"/>
            <w:vAlign w:val="center"/>
          </w:tcPr>
          <w:p w14:paraId="711A3C51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transitional B cell</w:t>
            </w:r>
          </w:p>
        </w:tc>
        <w:tc>
          <w:tcPr>
            <w:tcW w:w="0" w:type="auto"/>
            <w:noWrap w:val="0"/>
            <w:vAlign w:val="center"/>
          </w:tcPr>
          <w:p w14:paraId="5CAC869A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16.106±8.103</w:t>
            </w:r>
          </w:p>
        </w:tc>
        <w:tc>
          <w:tcPr>
            <w:tcW w:w="0" w:type="auto"/>
            <w:noWrap w:val="0"/>
            <w:vAlign w:val="center"/>
          </w:tcPr>
          <w:p w14:paraId="666D3BCE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28.606±6.481</w:t>
            </w:r>
          </w:p>
        </w:tc>
        <w:tc>
          <w:tcPr>
            <w:tcW w:w="0" w:type="auto"/>
            <w:noWrap w:val="0"/>
            <w:vAlign w:val="center"/>
          </w:tcPr>
          <w:p w14:paraId="2952477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highlight w:val="none"/>
                <w:lang w:bidi="ar"/>
              </w:rPr>
              <w:t>0.010 *</w:t>
            </w:r>
          </w:p>
        </w:tc>
        <w:tc>
          <w:tcPr>
            <w:tcW w:w="0" w:type="auto"/>
            <w:noWrap w:val="0"/>
            <w:vAlign w:val="center"/>
          </w:tcPr>
          <w:p w14:paraId="338251E5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0" w:type="auto"/>
            <w:noWrap w:val="0"/>
            <w:vAlign w:val="center"/>
          </w:tcPr>
          <w:p w14:paraId="02D726AD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19.594±10.284 </w:t>
            </w:r>
          </w:p>
        </w:tc>
        <w:tc>
          <w:tcPr>
            <w:tcW w:w="0" w:type="auto"/>
            <w:noWrap w:val="0"/>
            <w:vAlign w:val="center"/>
          </w:tcPr>
          <w:p w14:paraId="721B1B54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24.367±7.397 </w:t>
            </w:r>
          </w:p>
        </w:tc>
        <w:tc>
          <w:tcPr>
            <w:tcW w:w="0" w:type="auto"/>
            <w:noWrap w:val="0"/>
            <w:vAlign w:val="center"/>
          </w:tcPr>
          <w:p w14:paraId="73675B8A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0.419 </w:t>
            </w:r>
          </w:p>
        </w:tc>
      </w:tr>
      <w:tr w14:paraId="5A1F758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  <w:jc w:val="center"/>
        </w:trPr>
        <w:tc>
          <w:tcPr>
            <w:tcW w:w="0" w:type="auto"/>
            <w:noWrap w:val="0"/>
            <w:vAlign w:val="center"/>
          </w:tcPr>
          <w:p w14:paraId="1C4AC2D2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marginal zone B cell</w:t>
            </w:r>
          </w:p>
        </w:tc>
        <w:tc>
          <w:tcPr>
            <w:tcW w:w="0" w:type="auto"/>
            <w:noWrap w:val="0"/>
            <w:vAlign w:val="center"/>
          </w:tcPr>
          <w:p w14:paraId="39BA113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2.800±0.760</w:t>
            </w:r>
          </w:p>
        </w:tc>
        <w:tc>
          <w:tcPr>
            <w:tcW w:w="0" w:type="auto"/>
            <w:noWrap w:val="0"/>
            <w:vAlign w:val="center"/>
          </w:tcPr>
          <w:p w14:paraId="5382E44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1.586±1.428</w:t>
            </w:r>
          </w:p>
        </w:tc>
        <w:tc>
          <w:tcPr>
            <w:tcW w:w="0" w:type="auto"/>
            <w:noWrap w:val="0"/>
            <w:vAlign w:val="center"/>
          </w:tcPr>
          <w:p w14:paraId="057CDE5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highlight w:val="none"/>
                <w:lang w:bidi="ar"/>
              </w:rPr>
              <w:t>0.048 *</w:t>
            </w:r>
          </w:p>
        </w:tc>
        <w:tc>
          <w:tcPr>
            <w:tcW w:w="0" w:type="auto"/>
            <w:noWrap w:val="0"/>
            <w:vAlign w:val="center"/>
          </w:tcPr>
          <w:p w14:paraId="512737A8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0" w:type="auto"/>
            <w:noWrap w:val="0"/>
            <w:vAlign w:val="center"/>
          </w:tcPr>
          <w:p w14:paraId="39D2AD37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2.661±0.930 </w:t>
            </w:r>
          </w:p>
        </w:tc>
        <w:tc>
          <w:tcPr>
            <w:tcW w:w="0" w:type="auto"/>
            <w:noWrap w:val="0"/>
            <w:vAlign w:val="center"/>
          </w:tcPr>
          <w:p w14:paraId="1E4DAE9A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1.390±1.137 </w:t>
            </w:r>
          </w:p>
        </w:tc>
        <w:tc>
          <w:tcPr>
            <w:tcW w:w="0" w:type="auto"/>
            <w:noWrap w:val="0"/>
            <w:vAlign w:val="center"/>
          </w:tcPr>
          <w:p w14:paraId="68C9C28E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0.050 * </w:t>
            </w:r>
          </w:p>
        </w:tc>
      </w:tr>
      <w:tr w14:paraId="0015BC6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  <w:jc w:val="center"/>
        </w:trPr>
        <w:tc>
          <w:tcPr>
            <w:tcW w:w="0" w:type="auto"/>
            <w:noWrap w:val="0"/>
            <w:vAlign w:val="center"/>
          </w:tcPr>
          <w:p w14:paraId="08B4290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CD16+ CD56high NK</w:t>
            </w:r>
          </w:p>
        </w:tc>
        <w:tc>
          <w:tcPr>
            <w:tcW w:w="0" w:type="auto"/>
            <w:noWrap w:val="0"/>
            <w:vAlign w:val="center"/>
          </w:tcPr>
          <w:p w14:paraId="3D8706F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3.855±4.755 </w:t>
            </w:r>
          </w:p>
        </w:tc>
        <w:tc>
          <w:tcPr>
            <w:tcW w:w="0" w:type="auto"/>
            <w:noWrap w:val="0"/>
            <w:vAlign w:val="center"/>
          </w:tcPr>
          <w:p w14:paraId="50D3B3B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3.786±3.762 </w:t>
            </w:r>
          </w:p>
        </w:tc>
        <w:tc>
          <w:tcPr>
            <w:tcW w:w="0" w:type="auto"/>
            <w:noWrap w:val="0"/>
            <w:vAlign w:val="center"/>
          </w:tcPr>
          <w:p w14:paraId="0F2D18F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0.978 </w:t>
            </w:r>
          </w:p>
        </w:tc>
        <w:tc>
          <w:tcPr>
            <w:tcW w:w="0" w:type="auto"/>
            <w:noWrap w:val="0"/>
            <w:vAlign w:val="center"/>
          </w:tcPr>
          <w:p w14:paraId="63C55D0E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28533EA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0.945</w:t>
            </w:r>
          </w:p>
          <w:p w14:paraId="63AB295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(0.665, 1.805)</w:t>
            </w:r>
          </w:p>
        </w:tc>
        <w:tc>
          <w:tcPr>
            <w:tcW w:w="0" w:type="auto"/>
            <w:noWrap w:val="0"/>
            <w:vAlign w:val="center"/>
          </w:tcPr>
          <w:p w14:paraId="31D190D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7.285</w:t>
            </w:r>
          </w:p>
          <w:p w14:paraId="17E35C9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(3.865, 10.928)</w:t>
            </w:r>
          </w:p>
        </w:tc>
        <w:tc>
          <w:tcPr>
            <w:tcW w:w="0" w:type="auto"/>
            <w:noWrap w:val="0"/>
            <w:vAlign w:val="center"/>
          </w:tcPr>
          <w:p w14:paraId="5D07976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0.024 *</w:t>
            </w:r>
          </w:p>
        </w:tc>
      </w:tr>
      <w:tr w14:paraId="3E49643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  <w:jc w:val="center"/>
        </w:trPr>
        <w:tc>
          <w:tcPr>
            <w:tcW w:w="0" w:type="auto"/>
            <w:noWrap w:val="0"/>
            <w:vAlign w:val="center"/>
          </w:tcPr>
          <w:p w14:paraId="296B0DA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CD3+ T cells'</w:t>
            </w:r>
          </w:p>
        </w:tc>
        <w:tc>
          <w:tcPr>
            <w:tcW w:w="0" w:type="auto"/>
            <w:noWrap w:val="0"/>
            <w:vAlign w:val="center"/>
          </w:tcPr>
          <w:p w14:paraId="6E23C74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1.533±1.261 </w:t>
            </w:r>
          </w:p>
        </w:tc>
        <w:tc>
          <w:tcPr>
            <w:tcW w:w="0" w:type="auto"/>
            <w:noWrap w:val="0"/>
            <w:vAlign w:val="center"/>
          </w:tcPr>
          <w:p w14:paraId="083177B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0.917±0.701 </w:t>
            </w:r>
          </w:p>
        </w:tc>
        <w:tc>
          <w:tcPr>
            <w:tcW w:w="0" w:type="auto"/>
            <w:noWrap w:val="0"/>
            <w:vAlign w:val="center"/>
          </w:tcPr>
          <w:p w14:paraId="6F3E4C2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0.333 </w:t>
            </w:r>
          </w:p>
        </w:tc>
        <w:tc>
          <w:tcPr>
            <w:tcW w:w="0" w:type="auto"/>
            <w:noWrap w:val="0"/>
            <w:vAlign w:val="center"/>
          </w:tcPr>
          <w:p w14:paraId="5B758C0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47A90820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1.225</w:t>
            </w:r>
          </w:p>
          <w:p w14:paraId="3D90393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(1.030, 1.913)</w:t>
            </w:r>
          </w:p>
        </w:tc>
        <w:tc>
          <w:tcPr>
            <w:tcW w:w="0" w:type="auto"/>
            <w:noWrap w:val="0"/>
            <w:vAlign w:val="center"/>
          </w:tcPr>
          <w:p w14:paraId="77C8D724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0.744</w:t>
            </w:r>
          </w:p>
          <w:p w14:paraId="3893C9B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(0.471, 0.882)</w:t>
            </w:r>
          </w:p>
        </w:tc>
        <w:tc>
          <w:tcPr>
            <w:tcW w:w="0" w:type="auto"/>
            <w:noWrap w:val="0"/>
            <w:vAlign w:val="center"/>
          </w:tcPr>
          <w:p w14:paraId="394BC20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0.014 *</w:t>
            </w:r>
          </w:p>
        </w:tc>
      </w:tr>
      <w:tr w14:paraId="0FB4A8F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  <w:jc w:val="center"/>
        </w:trPr>
        <w:tc>
          <w:tcPr>
            <w:tcW w:w="0" w:type="auto"/>
            <w:noWrap w:val="0"/>
            <w:vAlign w:val="center"/>
          </w:tcPr>
          <w:p w14:paraId="08375A4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CD3+ HLA-DR+'</w:t>
            </w:r>
          </w:p>
        </w:tc>
        <w:tc>
          <w:tcPr>
            <w:tcW w:w="0" w:type="auto"/>
            <w:noWrap w:val="0"/>
            <w:vAlign w:val="center"/>
          </w:tcPr>
          <w:p w14:paraId="5DFD199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1.371±1.228 </w:t>
            </w:r>
          </w:p>
        </w:tc>
        <w:tc>
          <w:tcPr>
            <w:tcW w:w="0" w:type="auto"/>
            <w:noWrap w:val="0"/>
            <w:vAlign w:val="center"/>
          </w:tcPr>
          <w:p w14:paraId="0903F2B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0.833±0.716 </w:t>
            </w:r>
          </w:p>
        </w:tc>
        <w:tc>
          <w:tcPr>
            <w:tcW w:w="0" w:type="auto"/>
            <w:noWrap w:val="0"/>
            <w:vAlign w:val="center"/>
          </w:tcPr>
          <w:p w14:paraId="64170AE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0.386 </w:t>
            </w:r>
          </w:p>
        </w:tc>
        <w:tc>
          <w:tcPr>
            <w:tcW w:w="0" w:type="auto"/>
            <w:noWrap w:val="0"/>
            <w:vAlign w:val="center"/>
          </w:tcPr>
          <w:p w14:paraId="28B9004E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0C1D267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1.110</w:t>
            </w:r>
          </w:p>
          <w:p w14:paraId="24B37FE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(0.888, 1.770)</w:t>
            </w:r>
          </w:p>
        </w:tc>
        <w:tc>
          <w:tcPr>
            <w:tcW w:w="0" w:type="auto"/>
            <w:noWrap w:val="0"/>
            <w:vAlign w:val="center"/>
          </w:tcPr>
          <w:p w14:paraId="1EDFD9F6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0.578</w:t>
            </w:r>
          </w:p>
          <w:p w14:paraId="5F682F32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(0.333, 0.740)</w:t>
            </w:r>
          </w:p>
        </w:tc>
        <w:tc>
          <w:tcPr>
            <w:tcW w:w="0" w:type="auto"/>
            <w:noWrap w:val="0"/>
            <w:vAlign w:val="center"/>
          </w:tcPr>
          <w:p w14:paraId="23A649D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0.008 **</w:t>
            </w:r>
          </w:p>
        </w:tc>
      </w:tr>
      <w:tr w14:paraId="051D36E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  <w:jc w:val="center"/>
        </w:trPr>
        <w:tc>
          <w:tcPr>
            <w:tcW w:w="0" w:type="auto"/>
            <w:noWrap w:val="0"/>
            <w:vAlign w:val="center"/>
          </w:tcPr>
          <w:p w14:paraId="61A33D9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CD4+ T cells</w:t>
            </w:r>
          </w:p>
        </w:tc>
        <w:tc>
          <w:tcPr>
            <w:tcW w:w="0" w:type="auto"/>
            <w:noWrap w:val="0"/>
            <w:vAlign w:val="center"/>
          </w:tcPr>
          <w:p w14:paraId="672D409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21.866±12.176 </w:t>
            </w:r>
          </w:p>
        </w:tc>
        <w:tc>
          <w:tcPr>
            <w:tcW w:w="0" w:type="auto"/>
            <w:noWrap w:val="0"/>
            <w:vAlign w:val="center"/>
          </w:tcPr>
          <w:p w14:paraId="379C83B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28.626±14.436 </w:t>
            </w:r>
          </w:p>
        </w:tc>
        <w:tc>
          <w:tcPr>
            <w:tcW w:w="0" w:type="auto"/>
            <w:noWrap w:val="0"/>
            <w:vAlign w:val="center"/>
          </w:tcPr>
          <w:p w14:paraId="3DA1BAF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0.357 </w:t>
            </w:r>
          </w:p>
        </w:tc>
        <w:tc>
          <w:tcPr>
            <w:tcW w:w="0" w:type="auto"/>
            <w:noWrap w:val="0"/>
            <w:vAlign w:val="center"/>
          </w:tcPr>
          <w:p w14:paraId="6B73B769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6F99A5A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18.865</w:t>
            </w:r>
          </w:p>
          <w:p w14:paraId="2BE87A5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(15.502, 21.802)</w:t>
            </w:r>
          </w:p>
        </w:tc>
        <w:tc>
          <w:tcPr>
            <w:tcW w:w="0" w:type="auto"/>
            <w:noWrap w:val="0"/>
            <w:vAlign w:val="center"/>
          </w:tcPr>
          <w:p w14:paraId="261D24CC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29.880</w:t>
            </w:r>
          </w:p>
          <w:p w14:paraId="4A88A87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(21.968, 39.812)</w:t>
            </w:r>
          </w:p>
        </w:tc>
        <w:tc>
          <w:tcPr>
            <w:tcW w:w="0" w:type="auto"/>
            <w:noWrap w:val="0"/>
            <w:vAlign w:val="center"/>
          </w:tcPr>
          <w:p w14:paraId="377F1EE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0.047 *</w:t>
            </w:r>
          </w:p>
        </w:tc>
      </w:tr>
      <w:tr w14:paraId="508C9DC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23AA901C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CD4+ HLA-DR+</w:t>
            </w:r>
          </w:p>
        </w:tc>
        <w:tc>
          <w:tcPr>
            <w:tcW w:w="0" w:type="auto"/>
            <w:noWrap w:val="0"/>
            <w:vAlign w:val="center"/>
          </w:tcPr>
          <w:p w14:paraId="0B0DD1E0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59.667±10.372</w:t>
            </w:r>
          </w:p>
        </w:tc>
        <w:tc>
          <w:tcPr>
            <w:tcW w:w="0" w:type="auto"/>
            <w:noWrap w:val="0"/>
            <w:vAlign w:val="center"/>
          </w:tcPr>
          <w:p w14:paraId="5D99DFB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76.610±17.384</w:t>
            </w:r>
          </w:p>
        </w:tc>
        <w:tc>
          <w:tcPr>
            <w:tcW w:w="0" w:type="auto"/>
            <w:noWrap w:val="0"/>
            <w:vAlign w:val="center"/>
          </w:tcPr>
          <w:p w14:paraId="756A142C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highlight w:val="none"/>
                <w:lang w:bidi="ar"/>
              </w:rPr>
              <w:t>0.033 *</w:t>
            </w:r>
          </w:p>
        </w:tc>
        <w:tc>
          <w:tcPr>
            <w:tcW w:w="0" w:type="auto"/>
            <w:noWrap w:val="0"/>
            <w:vAlign w:val="center"/>
          </w:tcPr>
          <w:p w14:paraId="5A6C588D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0" w:type="auto"/>
            <w:noWrap w:val="0"/>
            <w:vAlign w:val="center"/>
          </w:tcPr>
          <w:p w14:paraId="00FE4CE0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65.642±15.168 </w:t>
            </w:r>
          </w:p>
        </w:tc>
        <w:tc>
          <w:tcPr>
            <w:tcW w:w="0" w:type="auto"/>
            <w:noWrap w:val="0"/>
            <w:vAlign w:val="center"/>
          </w:tcPr>
          <w:p w14:paraId="2CCE0038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67.875±16.867 </w:t>
            </w:r>
          </w:p>
        </w:tc>
        <w:tc>
          <w:tcPr>
            <w:tcW w:w="0" w:type="auto"/>
            <w:noWrap w:val="0"/>
            <w:vAlign w:val="center"/>
          </w:tcPr>
          <w:p w14:paraId="79347358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0.813 </w:t>
            </w:r>
          </w:p>
        </w:tc>
      </w:tr>
      <w:tr w14:paraId="475E3E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257539D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T4E PD1+</w:t>
            </w:r>
          </w:p>
        </w:tc>
        <w:tc>
          <w:tcPr>
            <w:tcW w:w="0" w:type="auto"/>
            <w:noWrap w:val="0"/>
            <w:vAlign w:val="center"/>
          </w:tcPr>
          <w:p w14:paraId="567AD0D5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41.312±24.464 </w:t>
            </w:r>
          </w:p>
        </w:tc>
        <w:tc>
          <w:tcPr>
            <w:tcW w:w="0" w:type="auto"/>
            <w:noWrap w:val="0"/>
            <w:vAlign w:val="center"/>
          </w:tcPr>
          <w:p w14:paraId="30E392A0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46.898±34.775 </w:t>
            </w:r>
          </w:p>
        </w:tc>
        <w:tc>
          <w:tcPr>
            <w:tcW w:w="0" w:type="auto"/>
            <w:noWrap w:val="0"/>
            <w:vAlign w:val="center"/>
          </w:tcPr>
          <w:p w14:paraId="01B756D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0.722 </w:t>
            </w:r>
          </w:p>
        </w:tc>
        <w:tc>
          <w:tcPr>
            <w:tcW w:w="0" w:type="auto"/>
            <w:noWrap w:val="0"/>
            <w:vAlign w:val="center"/>
          </w:tcPr>
          <w:p w14:paraId="6066CC09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0CD8CB7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54.927±23.164</w:t>
            </w:r>
          </w:p>
        </w:tc>
        <w:tc>
          <w:tcPr>
            <w:tcW w:w="0" w:type="auto"/>
            <w:noWrap w:val="0"/>
            <w:vAlign w:val="center"/>
          </w:tcPr>
          <w:p w14:paraId="4356789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24.585±17.040</w:t>
            </w:r>
          </w:p>
        </w:tc>
        <w:tc>
          <w:tcPr>
            <w:tcW w:w="0" w:type="auto"/>
            <w:noWrap w:val="0"/>
            <w:vAlign w:val="center"/>
          </w:tcPr>
          <w:p w14:paraId="2660FAF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0.037 *</w:t>
            </w:r>
          </w:p>
        </w:tc>
      </w:tr>
      <w:tr w14:paraId="649FC8B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7" w:hRule="atLeast"/>
          <w:jc w:val="center"/>
        </w:trPr>
        <w:tc>
          <w:tcPr>
            <w:tcW w:w="0" w:type="auto"/>
            <w:noWrap w:val="0"/>
            <w:vAlign w:val="center"/>
          </w:tcPr>
          <w:p w14:paraId="63FF8ADE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T4EM</w:t>
            </w:r>
          </w:p>
        </w:tc>
        <w:tc>
          <w:tcPr>
            <w:tcW w:w="0" w:type="auto"/>
            <w:noWrap w:val="0"/>
            <w:vAlign w:val="center"/>
          </w:tcPr>
          <w:p w14:paraId="1343E10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42.778±6.859</w:t>
            </w:r>
          </w:p>
        </w:tc>
        <w:tc>
          <w:tcPr>
            <w:tcW w:w="0" w:type="auto"/>
            <w:noWrap w:val="0"/>
            <w:vAlign w:val="center"/>
          </w:tcPr>
          <w:p w14:paraId="14180792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59.152±15.792</w:t>
            </w:r>
          </w:p>
        </w:tc>
        <w:tc>
          <w:tcPr>
            <w:tcW w:w="0" w:type="auto"/>
            <w:noWrap w:val="0"/>
            <w:vAlign w:val="center"/>
          </w:tcPr>
          <w:p w14:paraId="56FCCBE7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highlight w:val="none"/>
                <w:lang w:bidi="ar"/>
              </w:rPr>
              <w:t>0.013 *</w:t>
            </w:r>
          </w:p>
        </w:tc>
        <w:tc>
          <w:tcPr>
            <w:tcW w:w="0" w:type="auto"/>
            <w:noWrap w:val="0"/>
            <w:vAlign w:val="center"/>
          </w:tcPr>
          <w:p w14:paraId="4680FC70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0" w:type="auto"/>
            <w:noWrap w:val="0"/>
            <w:vAlign w:val="center"/>
          </w:tcPr>
          <w:p w14:paraId="44958045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48.818±11.397</w:t>
            </w:r>
          </w:p>
        </w:tc>
        <w:tc>
          <w:tcPr>
            <w:tcW w:w="0" w:type="auto"/>
            <w:noWrap w:val="0"/>
            <w:vAlign w:val="center"/>
          </w:tcPr>
          <w:p w14:paraId="23C612E7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49.940±17.990</w:t>
            </w:r>
          </w:p>
        </w:tc>
        <w:tc>
          <w:tcPr>
            <w:tcW w:w="0" w:type="auto"/>
            <w:noWrap w:val="0"/>
            <w:vAlign w:val="center"/>
          </w:tcPr>
          <w:p w14:paraId="3BFA00DD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0.889</w:t>
            </w:r>
          </w:p>
        </w:tc>
      </w:tr>
      <w:tr w14:paraId="7F73744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  <w:jc w:val="center"/>
        </w:trPr>
        <w:tc>
          <w:tcPr>
            <w:tcW w:w="0" w:type="auto"/>
            <w:noWrap w:val="0"/>
            <w:vAlign w:val="center"/>
          </w:tcPr>
          <w:p w14:paraId="15F1F4AD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T4CM</w:t>
            </w:r>
          </w:p>
        </w:tc>
        <w:tc>
          <w:tcPr>
            <w:tcW w:w="0" w:type="auto"/>
            <w:noWrap w:val="0"/>
            <w:vAlign w:val="center"/>
          </w:tcPr>
          <w:p w14:paraId="4F8C9E77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53.315±8.565</w:t>
            </w:r>
          </w:p>
        </w:tc>
        <w:tc>
          <w:tcPr>
            <w:tcW w:w="0" w:type="auto"/>
            <w:noWrap w:val="0"/>
            <w:vAlign w:val="center"/>
          </w:tcPr>
          <w:p w14:paraId="3671F30C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38.204±14.839</w:t>
            </w:r>
          </w:p>
        </w:tc>
        <w:tc>
          <w:tcPr>
            <w:tcW w:w="0" w:type="auto"/>
            <w:noWrap w:val="0"/>
            <w:vAlign w:val="center"/>
          </w:tcPr>
          <w:p w14:paraId="60A994E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highlight w:val="none"/>
                <w:lang w:bidi="ar"/>
              </w:rPr>
              <w:t>0.025 *</w:t>
            </w:r>
          </w:p>
        </w:tc>
        <w:tc>
          <w:tcPr>
            <w:tcW w:w="0" w:type="auto"/>
            <w:noWrap w:val="0"/>
            <w:vAlign w:val="center"/>
          </w:tcPr>
          <w:p w14:paraId="7C8C1F40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0" w:type="auto"/>
            <w:noWrap w:val="0"/>
            <w:vAlign w:val="center"/>
          </w:tcPr>
          <w:p w14:paraId="444A97A9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47.048±11.512</w:t>
            </w:r>
          </w:p>
        </w:tc>
        <w:tc>
          <w:tcPr>
            <w:tcW w:w="0" w:type="auto"/>
            <w:noWrap w:val="0"/>
            <w:vAlign w:val="center"/>
          </w:tcPr>
          <w:p w14:paraId="3B388964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47.657±17.072 </w:t>
            </w:r>
          </w:p>
        </w:tc>
        <w:tc>
          <w:tcPr>
            <w:tcW w:w="0" w:type="auto"/>
            <w:noWrap w:val="0"/>
            <w:vAlign w:val="center"/>
          </w:tcPr>
          <w:p w14:paraId="3118F17E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0.939</w:t>
            </w:r>
          </w:p>
        </w:tc>
      </w:tr>
      <w:tr w14:paraId="400E66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7" w:hRule="atLeast"/>
          <w:jc w:val="center"/>
        </w:trPr>
        <w:tc>
          <w:tcPr>
            <w:tcW w:w="0" w:type="auto"/>
            <w:noWrap w:val="0"/>
            <w:vAlign w:val="center"/>
          </w:tcPr>
          <w:p w14:paraId="29176BA5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T4CM CD28+ CD27-'</w:t>
            </w:r>
          </w:p>
        </w:tc>
        <w:tc>
          <w:tcPr>
            <w:tcW w:w="0" w:type="auto"/>
            <w:noWrap w:val="0"/>
            <w:vAlign w:val="center"/>
          </w:tcPr>
          <w:p w14:paraId="58B38398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0.016±0.008</w:t>
            </w:r>
          </w:p>
        </w:tc>
        <w:tc>
          <w:tcPr>
            <w:tcW w:w="0" w:type="auto"/>
            <w:noWrap w:val="0"/>
            <w:vAlign w:val="center"/>
          </w:tcPr>
          <w:p w14:paraId="45EFAA54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0.006±0.003</w:t>
            </w:r>
          </w:p>
        </w:tc>
        <w:tc>
          <w:tcPr>
            <w:tcW w:w="0" w:type="auto"/>
            <w:noWrap w:val="0"/>
            <w:vAlign w:val="center"/>
          </w:tcPr>
          <w:p w14:paraId="4371CE21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0.022 *</w:t>
            </w:r>
          </w:p>
        </w:tc>
        <w:tc>
          <w:tcPr>
            <w:tcW w:w="0" w:type="auto"/>
            <w:noWrap w:val="0"/>
            <w:vAlign w:val="center"/>
          </w:tcPr>
          <w:p w14:paraId="48C4547C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0" w:type="auto"/>
            <w:noWrap w:val="0"/>
            <w:vAlign w:val="center"/>
          </w:tcPr>
          <w:p w14:paraId="62141238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0.014±0.009</w:t>
            </w:r>
          </w:p>
        </w:tc>
        <w:tc>
          <w:tcPr>
            <w:tcW w:w="0" w:type="auto"/>
            <w:noWrap w:val="0"/>
            <w:vAlign w:val="center"/>
          </w:tcPr>
          <w:p w14:paraId="1B652605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0.008±0.006</w:t>
            </w:r>
          </w:p>
        </w:tc>
        <w:tc>
          <w:tcPr>
            <w:tcW w:w="0" w:type="auto"/>
            <w:noWrap w:val="0"/>
            <w:vAlign w:val="center"/>
          </w:tcPr>
          <w:p w14:paraId="32A300C5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0.209 </w:t>
            </w:r>
          </w:p>
        </w:tc>
      </w:tr>
      <w:tr w14:paraId="29654B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  <w:jc w:val="center"/>
        </w:trPr>
        <w:tc>
          <w:tcPr>
            <w:tcW w:w="0" w:type="auto"/>
            <w:noWrap w:val="0"/>
            <w:vAlign w:val="center"/>
          </w:tcPr>
          <w:p w14:paraId="3BAA871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CD8+ T cells</w:t>
            </w:r>
          </w:p>
        </w:tc>
        <w:tc>
          <w:tcPr>
            <w:tcW w:w="0" w:type="auto"/>
            <w:noWrap w:val="0"/>
            <w:vAlign w:val="center"/>
          </w:tcPr>
          <w:p w14:paraId="25194432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73.017±14.361 </w:t>
            </w:r>
          </w:p>
        </w:tc>
        <w:tc>
          <w:tcPr>
            <w:tcW w:w="0" w:type="auto"/>
            <w:noWrap w:val="0"/>
            <w:vAlign w:val="center"/>
          </w:tcPr>
          <w:p w14:paraId="277DCC7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67.110±13.225 </w:t>
            </w:r>
          </w:p>
        </w:tc>
        <w:tc>
          <w:tcPr>
            <w:tcW w:w="0" w:type="auto"/>
            <w:noWrap w:val="0"/>
            <w:vAlign w:val="center"/>
          </w:tcPr>
          <w:p w14:paraId="0D003F4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0.456 </w:t>
            </w:r>
          </w:p>
        </w:tc>
        <w:tc>
          <w:tcPr>
            <w:tcW w:w="0" w:type="auto"/>
            <w:noWrap w:val="0"/>
            <w:vAlign w:val="center"/>
          </w:tcPr>
          <w:p w14:paraId="274C490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5D4AC2B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77.196±7.056</w:t>
            </w:r>
          </w:p>
        </w:tc>
        <w:tc>
          <w:tcPr>
            <w:tcW w:w="0" w:type="auto"/>
            <w:noWrap w:val="0"/>
            <w:vAlign w:val="center"/>
          </w:tcPr>
          <w:p w14:paraId="0BFBE22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64.575±11.716</w:t>
            </w:r>
          </w:p>
        </w:tc>
        <w:tc>
          <w:tcPr>
            <w:tcW w:w="0" w:type="auto"/>
            <w:noWrap w:val="0"/>
            <w:vAlign w:val="center"/>
          </w:tcPr>
          <w:p w14:paraId="3F3FDF5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0.027 *</w:t>
            </w:r>
          </w:p>
        </w:tc>
      </w:tr>
      <w:tr w14:paraId="63B4EF2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  <w:jc w:val="center"/>
        </w:trPr>
        <w:tc>
          <w:tcPr>
            <w:tcW w:w="0" w:type="auto"/>
            <w:noWrap w:val="0"/>
            <w:vAlign w:val="center"/>
          </w:tcPr>
          <w:p w14:paraId="021F90A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CD8+ T cells'</w:t>
            </w:r>
          </w:p>
        </w:tc>
        <w:tc>
          <w:tcPr>
            <w:tcW w:w="0" w:type="auto"/>
            <w:noWrap w:val="0"/>
            <w:vAlign w:val="center"/>
          </w:tcPr>
          <w:p w14:paraId="0A91DBC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1.193±1.163 </w:t>
            </w:r>
          </w:p>
        </w:tc>
        <w:tc>
          <w:tcPr>
            <w:tcW w:w="0" w:type="auto"/>
            <w:noWrap w:val="0"/>
            <w:vAlign w:val="center"/>
          </w:tcPr>
          <w:p w14:paraId="3DBCBEF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0.654±0.624 </w:t>
            </w:r>
          </w:p>
        </w:tc>
        <w:tc>
          <w:tcPr>
            <w:tcW w:w="0" w:type="auto"/>
            <w:noWrap w:val="0"/>
            <w:vAlign w:val="center"/>
          </w:tcPr>
          <w:p w14:paraId="5EE2368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0.356 </w:t>
            </w:r>
          </w:p>
        </w:tc>
        <w:tc>
          <w:tcPr>
            <w:tcW w:w="0" w:type="auto"/>
            <w:noWrap w:val="0"/>
            <w:vAlign w:val="center"/>
          </w:tcPr>
          <w:p w14:paraId="45E93550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02B8CDD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0.994</w:t>
            </w:r>
          </w:p>
          <w:p w14:paraId="58BFA55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(0.736, 1.400)</w:t>
            </w:r>
          </w:p>
        </w:tc>
        <w:tc>
          <w:tcPr>
            <w:tcW w:w="0" w:type="auto"/>
            <w:noWrap w:val="0"/>
            <w:vAlign w:val="center"/>
          </w:tcPr>
          <w:p w14:paraId="1AA1BE36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0.416</w:t>
            </w:r>
          </w:p>
          <w:p w14:paraId="4FF2579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(0.239, 0.564)</w:t>
            </w:r>
          </w:p>
        </w:tc>
        <w:tc>
          <w:tcPr>
            <w:tcW w:w="0" w:type="auto"/>
            <w:noWrap w:val="0"/>
            <w:vAlign w:val="center"/>
          </w:tcPr>
          <w:p w14:paraId="5263302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0.019 *</w:t>
            </w:r>
          </w:p>
        </w:tc>
      </w:tr>
      <w:tr w14:paraId="25EA2E0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3EC405D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T8 CD28+ CD27+'</w:t>
            </w:r>
          </w:p>
        </w:tc>
        <w:tc>
          <w:tcPr>
            <w:tcW w:w="0" w:type="auto"/>
            <w:noWrap w:val="0"/>
            <w:vAlign w:val="center"/>
          </w:tcPr>
          <w:p w14:paraId="5431F96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0.493±0.847 </w:t>
            </w:r>
          </w:p>
        </w:tc>
        <w:tc>
          <w:tcPr>
            <w:tcW w:w="0" w:type="auto"/>
            <w:noWrap w:val="0"/>
            <w:vAlign w:val="center"/>
          </w:tcPr>
          <w:p w14:paraId="4CBF225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0.181±0.194 </w:t>
            </w:r>
          </w:p>
        </w:tc>
        <w:tc>
          <w:tcPr>
            <w:tcW w:w="0" w:type="auto"/>
            <w:noWrap w:val="0"/>
            <w:vAlign w:val="center"/>
          </w:tcPr>
          <w:p w14:paraId="5FD905B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0.437 </w:t>
            </w:r>
          </w:p>
        </w:tc>
        <w:tc>
          <w:tcPr>
            <w:tcW w:w="0" w:type="auto"/>
            <w:noWrap w:val="0"/>
            <w:vAlign w:val="center"/>
          </w:tcPr>
          <w:p w14:paraId="0653D58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00419D5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0.280</w:t>
            </w:r>
          </w:p>
          <w:p w14:paraId="295AC2E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(0.189, 0.419)</w:t>
            </w:r>
          </w:p>
        </w:tc>
        <w:tc>
          <w:tcPr>
            <w:tcW w:w="0" w:type="auto"/>
            <w:noWrap w:val="0"/>
            <w:vAlign w:val="center"/>
          </w:tcPr>
          <w:p w14:paraId="3361046B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0.100</w:t>
            </w:r>
          </w:p>
          <w:p w14:paraId="2E1D9DB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(0.075, 0.113)</w:t>
            </w:r>
          </w:p>
        </w:tc>
        <w:tc>
          <w:tcPr>
            <w:tcW w:w="0" w:type="auto"/>
            <w:noWrap w:val="0"/>
            <w:vAlign w:val="center"/>
          </w:tcPr>
          <w:p w14:paraId="712B8E2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0.024 *</w:t>
            </w:r>
          </w:p>
        </w:tc>
      </w:tr>
      <w:tr w14:paraId="218D8A7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5B05438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T8 CD28- CD27+'</w:t>
            </w:r>
          </w:p>
        </w:tc>
        <w:tc>
          <w:tcPr>
            <w:tcW w:w="0" w:type="auto"/>
            <w:noWrap w:val="0"/>
            <w:vAlign w:val="center"/>
          </w:tcPr>
          <w:p w14:paraId="680C878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0.229±0.208 </w:t>
            </w:r>
          </w:p>
        </w:tc>
        <w:tc>
          <w:tcPr>
            <w:tcW w:w="0" w:type="auto"/>
            <w:noWrap w:val="0"/>
            <w:vAlign w:val="center"/>
          </w:tcPr>
          <w:p w14:paraId="5BD5CC3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0.143±0.179 </w:t>
            </w:r>
          </w:p>
        </w:tc>
        <w:tc>
          <w:tcPr>
            <w:tcW w:w="0" w:type="auto"/>
            <w:noWrap w:val="0"/>
            <w:vAlign w:val="center"/>
          </w:tcPr>
          <w:p w14:paraId="1E36D41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0.446 </w:t>
            </w:r>
          </w:p>
        </w:tc>
        <w:tc>
          <w:tcPr>
            <w:tcW w:w="0" w:type="auto"/>
            <w:noWrap w:val="0"/>
            <w:vAlign w:val="center"/>
          </w:tcPr>
          <w:p w14:paraId="76F5405D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22AC427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0.174</w:t>
            </w:r>
          </w:p>
          <w:p w14:paraId="3B6C46B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(0.142, 0.351)</w:t>
            </w:r>
          </w:p>
        </w:tc>
        <w:tc>
          <w:tcPr>
            <w:tcW w:w="0" w:type="auto"/>
            <w:noWrap w:val="0"/>
            <w:vAlign w:val="center"/>
          </w:tcPr>
          <w:p w14:paraId="28681F96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0.060</w:t>
            </w:r>
          </w:p>
          <w:p w14:paraId="3EF8C37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(0.026, 0.104)</w:t>
            </w:r>
          </w:p>
        </w:tc>
        <w:tc>
          <w:tcPr>
            <w:tcW w:w="0" w:type="auto"/>
            <w:noWrap w:val="0"/>
            <w:vAlign w:val="center"/>
          </w:tcPr>
          <w:p w14:paraId="6A6440E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0.036 *</w:t>
            </w:r>
          </w:p>
        </w:tc>
      </w:tr>
      <w:tr w14:paraId="6815FE6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07B07E9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CD8+ PD1+'</w:t>
            </w:r>
          </w:p>
        </w:tc>
        <w:tc>
          <w:tcPr>
            <w:tcW w:w="0" w:type="auto"/>
            <w:noWrap w:val="0"/>
            <w:vAlign w:val="center"/>
          </w:tcPr>
          <w:p w14:paraId="73BB968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0.715±0.984 </w:t>
            </w:r>
          </w:p>
        </w:tc>
        <w:tc>
          <w:tcPr>
            <w:tcW w:w="0" w:type="auto"/>
            <w:noWrap w:val="0"/>
            <w:vAlign w:val="center"/>
          </w:tcPr>
          <w:p w14:paraId="7A606D3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0.326±0.298 </w:t>
            </w:r>
          </w:p>
        </w:tc>
        <w:tc>
          <w:tcPr>
            <w:tcW w:w="0" w:type="auto"/>
            <w:noWrap w:val="0"/>
            <w:vAlign w:val="center"/>
          </w:tcPr>
          <w:p w14:paraId="40885BA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0.410 </w:t>
            </w:r>
          </w:p>
        </w:tc>
        <w:tc>
          <w:tcPr>
            <w:tcW w:w="0" w:type="auto"/>
            <w:noWrap w:val="0"/>
            <w:vAlign w:val="center"/>
          </w:tcPr>
          <w:p w14:paraId="449783A6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28359ED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0.520</w:t>
            </w:r>
          </w:p>
          <w:p w14:paraId="32925A4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(0.443, 0.703)</w:t>
            </w:r>
          </w:p>
        </w:tc>
        <w:tc>
          <w:tcPr>
            <w:tcW w:w="0" w:type="auto"/>
            <w:noWrap w:val="0"/>
            <w:vAlign w:val="center"/>
          </w:tcPr>
          <w:p w14:paraId="4734670E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0.167</w:t>
            </w:r>
          </w:p>
          <w:p w14:paraId="3D5E3D4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(0.128, 0.171)</w:t>
            </w:r>
          </w:p>
        </w:tc>
        <w:tc>
          <w:tcPr>
            <w:tcW w:w="0" w:type="auto"/>
            <w:noWrap w:val="0"/>
            <w:vAlign w:val="center"/>
          </w:tcPr>
          <w:p w14:paraId="050DB40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0.002 **</w:t>
            </w:r>
          </w:p>
        </w:tc>
      </w:tr>
      <w:tr w14:paraId="0CB84F1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  <w:jc w:val="center"/>
        </w:trPr>
        <w:tc>
          <w:tcPr>
            <w:tcW w:w="0" w:type="auto"/>
            <w:noWrap w:val="0"/>
            <w:vAlign w:val="center"/>
          </w:tcPr>
          <w:p w14:paraId="35AB191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CD8+ HLA-DR+'</w:t>
            </w:r>
          </w:p>
        </w:tc>
        <w:tc>
          <w:tcPr>
            <w:tcW w:w="0" w:type="auto"/>
            <w:noWrap w:val="0"/>
            <w:vAlign w:val="center"/>
          </w:tcPr>
          <w:p w14:paraId="3E966AF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1.146±1.135 </w:t>
            </w:r>
          </w:p>
        </w:tc>
        <w:tc>
          <w:tcPr>
            <w:tcW w:w="0" w:type="auto"/>
            <w:noWrap w:val="0"/>
            <w:vAlign w:val="center"/>
          </w:tcPr>
          <w:p w14:paraId="6CB213F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0.632±0.626 </w:t>
            </w:r>
          </w:p>
        </w:tc>
        <w:tc>
          <w:tcPr>
            <w:tcW w:w="0" w:type="auto"/>
            <w:noWrap w:val="0"/>
            <w:vAlign w:val="center"/>
          </w:tcPr>
          <w:p w14:paraId="555D31E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0.368 </w:t>
            </w:r>
          </w:p>
        </w:tc>
        <w:tc>
          <w:tcPr>
            <w:tcW w:w="0" w:type="auto"/>
            <w:noWrap w:val="0"/>
            <w:vAlign w:val="center"/>
          </w:tcPr>
          <w:p w14:paraId="317B6CDF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7612D01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0.964</w:t>
            </w:r>
          </w:p>
          <w:p w14:paraId="6CA6237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(0.715, 1.350)</w:t>
            </w:r>
          </w:p>
        </w:tc>
        <w:tc>
          <w:tcPr>
            <w:tcW w:w="0" w:type="auto"/>
            <w:noWrap w:val="0"/>
            <w:vAlign w:val="center"/>
          </w:tcPr>
          <w:p w14:paraId="1320A7CD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0.377</w:t>
            </w:r>
          </w:p>
          <w:p w14:paraId="4E976466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(0.219, 0.511)</w:t>
            </w:r>
          </w:p>
        </w:tc>
        <w:tc>
          <w:tcPr>
            <w:tcW w:w="0" w:type="auto"/>
            <w:noWrap w:val="0"/>
            <w:vAlign w:val="center"/>
          </w:tcPr>
          <w:p w14:paraId="38AF6AA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0.014 *</w:t>
            </w:r>
          </w:p>
        </w:tc>
      </w:tr>
      <w:tr w14:paraId="5AC86E2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6B30A0A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T8EM CD28-CD27-</w:t>
            </w:r>
          </w:p>
        </w:tc>
        <w:tc>
          <w:tcPr>
            <w:tcW w:w="0" w:type="auto"/>
            <w:noWrap w:val="0"/>
            <w:vAlign w:val="center"/>
          </w:tcPr>
          <w:p w14:paraId="06EC0B79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35.709±13.534 </w:t>
            </w:r>
          </w:p>
        </w:tc>
        <w:tc>
          <w:tcPr>
            <w:tcW w:w="0" w:type="auto"/>
            <w:noWrap w:val="0"/>
            <w:vAlign w:val="center"/>
          </w:tcPr>
          <w:p w14:paraId="68456064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44.704±11.293 </w:t>
            </w:r>
          </w:p>
        </w:tc>
        <w:tc>
          <w:tcPr>
            <w:tcW w:w="0" w:type="auto"/>
            <w:noWrap w:val="0"/>
            <w:vAlign w:val="center"/>
          </w:tcPr>
          <w:p w14:paraId="2DB58A5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0.225 </w:t>
            </w:r>
          </w:p>
        </w:tc>
        <w:tc>
          <w:tcPr>
            <w:tcW w:w="0" w:type="auto"/>
            <w:noWrap w:val="0"/>
            <w:vAlign w:val="center"/>
          </w:tcPr>
          <w:p w14:paraId="469590DC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633C360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34.705±12.886</w:t>
            </w:r>
          </w:p>
        </w:tc>
        <w:tc>
          <w:tcPr>
            <w:tcW w:w="0" w:type="auto"/>
            <w:noWrap w:val="0"/>
            <w:vAlign w:val="center"/>
          </w:tcPr>
          <w:p w14:paraId="554E965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50.180±8.426</w:t>
            </w:r>
          </w:p>
        </w:tc>
        <w:tc>
          <w:tcPr>
            <w:tcW w:w="0" w:type="auto"/>
            <w:noWrap w:val="0"/>
            <w:vAlign w:val="center"/>
          </w:tcPr>
          <w:p w14:paraId="3202DAC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0.049 *</w:t>
            </w:r>
          </w:p>
        </w:tc>
      </w:tr>
      <w:tr w14:paraId="19F4EC7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74E71E1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T8EM CD28-CD27+</w:t>
            </w:r>
          </w:p>
        </w:tc>
        <w:tc>
          <w:tcPr>
            <w:tcW w:w="0" w:type="auto"/>
            <w:noWrap w:val="0"/>
            <w:vAlign w:val="center"/>
          </w:tcPr>
          <w:p w14:paraId="1EE0C966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24.113±5.313 </w:t>
            </w:r>
          </w:p>
        </w:tc>
        <w:tc>
          <w:tcPr>
            <w:tcW w:w="0" w:type="auto"/>
            <w:noWrap w:val="0"/>
            <w:vAlign w:val="center"/>
          </w:tcPr>
          <w:p w14:paraId="03A0C4F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19.086±7.483 </w:t>
            </w:r>
          </w:p>
        </w:tc>
        <w:tc>
          <w:tcPr>
            <w:tcW w:w="0" w:type="auto"/>
            <w:noWrap w:val="0"/>
            <w:vAlign w:val="center"/>
          </w:tcPr>
          <w:p w14:paraId="5B06D2B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0.154 </w:t>
            </w:r>
          </w:p>
        </w:tc>
        <w:tc>
          <w:tcPr>
            <w:tcW w:w="0" w:type="auto"/>
            <w:noWrap w:val="0"/>
            <w:vAlign w:val="center"/>
          </w:tcPr>
          <w:p w14:paraId="538D2F8C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113C362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24.784±5.273</w:t>
            </w:r>
          </w:p>
        </w:tc>
        <w:tc>
          <w:tcPr>
            <w:tcW w:w="0" w:type="auto"/>
            <w:noWrap w:val="0"/>
            <w:vAlign w:val="center"/>
          </w:tcPr>
          <w:p w14:paraId="486C830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17.053±6.764</w:t>
            </w:r>
          </w:p>
        </w:tc>
        <w:tc>
          <w:tcPr>
            <w:tcW w:w="0" w:type="auto"/>
            <w:noWrap w:val="0"/>
            <w:vAlign w:val="center"/>
          </w:tcPr>
          <w:p w14:paraId="7D864B2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0.040 *</w:t>
            </w:r>
          </w:p>
        </w:tc>
      </w:tr>
      <w:tr w14:paraId="38B3ABD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5371414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T8EM CD28+ CD27+'</w:t>
            </w:r>
          </w:p>
        </w:tc>
        <w:tc>
          <w:tcPr>
            <w:tcW w:w="0" w:type="auto"/>
            <w:noWrap w:val="0"/>
            <w:vAlign w:val="center"/>
          </w:tcPr>
          <w:p w14:paraId="483C52B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0.380±0.707 </w:t>
            </w:r>
          </w:p>
        </w:tc>
        <w:tc>
          <w:tcPr>
            <w:tcW w:w="0" w:type="auto"/>
            <w:noWrap w:val="0"/>
            <w:vAlign w:val="center"/>
          </w:tcPr>
          <w:p w14:paraId="233DAC9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0.125±0.152 </w:t>
            </w:r>
          </w:p>
        </w:tc>
        <w:tc>
          <w:tcPr>
            <w:tcW w:w="0" w:type="auto"/>
            <w:noWrap w:val="0"/>
            <w:vAlign w:val="center"/>
          </w:tcPr>
          <w:p w14:paraId="2691299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0.446 </w:t>
            </w:r>
          </w:p>
        </w:tc>
        <w:tc>
          <w:tcPr>
            <w:tcW w:w="0" w:type="auto"/>
            <w:noWrap w:val="0"/>
            <w:vAlign w:val="center"/>
          </w:tcPr>
          <w:p w14:paraId="64036B9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54F9727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0.200</w:t>
            </w:r>
          </w:p>
          <w:p w14:paraId="2067F93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(0.137, 0.328)</w:t>
            </w:r>
          </w:p>
        </w:tc>
        <w:tc>
          <w:tcPr>
            <w:tcW w:w="0" w:type="auto"/>
            <w:noWrap w:val="0"/>
            <w:vAlign w:val="center"/>
          </w:tcPr>
          <w:p w14:paraId="242FC3D4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0.049</w:t>
            </w:r>
          </w:p>
          <w:p w14:paraId="4DCF9B8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(0.034, 0.065)</w:t>
            </w:r>
          </w:p>
        </w:tc>
        <w:tc>
          <w:tcPr>
            <w:tcW w:w="0" w:type="auto"/>
            <w:noWrap w:val="0"/>
            <w:vAlign w:val="center"/>
          </w:tcPr>
          <w:p w14:paraId="358B96F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0.024 *</w:t>
            </w:r>
          </w:p>
        </w:tc>
      </w:tr>
      <w:tr w14:paraId="5D5434F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5A5E7AA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T8EM PD1+</w:t>
            </w:r>
          </w:p>
        </w:tc>
        <w:tc>
          <w:tcPr>
            <w:tcW w:w="0" w:type="auto"/>
            <w:noWrap w:val="0"/>
            <w:vAlign w:val="center"/>
          </w:tcPr>
          <w:p w14:paraId="19BCD82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60.358±16.534 </w:t>
            </w:r>
          </w:p>
        </w:tc>
        <w:tc>
          <w:tcPr>
            <w:tcW w:w="0" w:type="auto"/>
            <w:noWrap w:val="0"/>
            <w:vAlign w:val="center"/>
          </w:tcPr>
          <w:p w14:paraId="02EB4C2F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51.304±23.663 </w:t>
            </w:r>
          </w:p>
        </w:tc>
        <w:tc>
          <w:tcPr>
            <w:tcW w:w="0" w:type="auto"/>
            <w:noWrap w:val="0"/>
            <w:vAlign w:val="center"/>
          </w:tcPr>
          <w:p w14:paraId="11907CB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0.400 </w:t>
            </w:r>
          </w:p>
        </w:tc>
        <w:tc>
          <w:tcPr>
            <w:tcW w:w="0" w:type="auto"/>
            <w:noWrap w:val="0"/>
            <w:vAlign w:val="center"/>
          </w:tcPr>
          <w:p w14:paraId="35BDEF81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47C8C89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63.392±14.259</w:t>
            </w:r>
          </w:p>
        </w:tc>
        <w:tc>
          <w:tcPr>
            <w:tcW w:w="0" w:type="auto"/>
            <w:noWrap w:val="0"/>
            <w:vAlign w:val="center"/>
          </w:tcPr>
          <w:p w14:paraId="27CF751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36.742±14.164</w:t>
            </w:r>
          </w:p>
        </w:tc>
        <w:tc>
          <w:tcPr>
            <w:tcW w:w="0" w:type="auto"/>
            <w:noWrap w:val="0"/>
            <w:vAlign w:val="center"/>
          </w:tcPr>
          <w:p w14:paraId="0BFD4BE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0.008 **</w:t>
            </w:r>
          </w:p>
        </w:tc>
      </w:tr>
      <w:tr w14:paraId="3DC9AF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4F043010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T8CM CD28+ CD27-'</w:t>
            </w:r>
          </w:p>
        </w:tc>
        <w:tc>
          <w:tcPr>
            <w:tcW w:w="0" w:type="auto"/>
            <w:noWrap w:val="0"/>
            <w:vAlign w:val="center"/>
          </w:tcPr>
          <w:p w14:paraId="343DE9FE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0.002</w:t>
            </w:r>
          </w:p>
          <w:p w14:paraId="3178A2A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(0.002, 0.003)</w:t>
            </w:r>
          </w:p>
        </w:tc>
        <w:tc>
          <w:tcPr>
            <w:tcW w:w="0" w:type="auto"/>
            <w:noWrap w:val="0"/>
            <w:vAlign w:val="center"/>
          </w:tcPr>
          <w:p w14:paraId="55327C9A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0.001</w:t>
            </w:r>
          </w:p>
          <w:p w14:paraId="0F443D7A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(0.000, 0.001)</w:t>
            </w:r>
          </w:p>
        </w:tc>
        <w:tc>
          <w:tcPr>
            <w:tcW w:w="0" w:type="auto"/>
            <w:noWrap w:val="0"/>
            <w:vAlign w:val="center"/>
          </w:tcPr>
          <w:p w14:paraId="6A81EE9D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0.040 *</w:t>
            </w:r>
          </w:p>
        </w:tc>
        <w:tc>
          <w:tcPr>
            <w:tcW w:w="0" w:type="auto"/>
            <w:noWrap w:val="0"/>
            <w:vAlign w:val="center"/>
          </w:tcPr>
          <w:p w14:paraId="018B0E27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1ACE87A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0.002</w:t>
            </w:r>
          </w:p>
          <w:p w14:paraId="1424F209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(0.001, 0.003) </w:t>
            </w:r>
          </w:p>
        </w:tc>
        <w:tc>
          <w:tcPr>
            <w:tcW w:w="0" w:type="auto"/>
            <w:noWrap w:val="0"/>
            <w:vAlign w:val="center"/>
          </w:tcPr>
          <w:p w14:paraId="631CB884">
            <w:pPr>
              <w:widowControl/>
              <w:tabs>
                <w:tab w:val="left" w:pos="561"/>
              </w:tabs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0.001</w:t>
            </w:r>
          </w:p>
          <w:p w14:paraId="78E34314">
            <w:pPr>
              <w:widowControl/>
              <w:tabs>
                <w:tab w:val="left" w:pos="561"/>
              </w:tabs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(0.000, 0.001)</w:t>
            </w:r>
          </w:p>
        </w:tc>
        <w:tc>
          <w:tcPr>
            <w:tcW w:w="0" w:type="auto"/>
            <w:noWrap w:val="0"/>
            <w:vAlign w:val="center"/>
          </w:tcPr>
          <w:p w14:paraId="21FAC036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0.142 </w:t>
            </w:r>
          </w:p>
        </w:tc>
      </w:tr>
      <w:tr w14:paraId="031DB1C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541F8F3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CD3+ Vd1+'</w:t>
            </w:r>
          </w:p>
        </w:tc>
        <w:tc>
          <w:tcPr>
            <w:tcW w:w="0" w:type="auto"/>
            <w:noWrap w:val="0"/>
            <w:vAlign w:val="center"/>
          </w:tcPr>
          <w:p w14:paraId="6D1D3525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0.037±0.025 </w:t>
            </w:r>
          </w:p>
        </w:tc>
        <w:tc>
          <w:tcPr>
            <w:tcW w:w="0" w:type="auto"/>
            <w:noWrap w:val="0"/>
            <w:vAlign w:val="center"/>
          </w:tcPr>
          <w:p w14:paraId="71D1E7FA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0.024±0.022 </w:t>
            </w:r>
          </w:p>
        </w:tc>
        <w:tc>
          <w:tcPr>
            <w:tcW w:w="0" w:type="auto"/>
            <w:noWrap w:val="0"/>
            <w:vAlign w:val="center"/>
          </w:tcPr>
          <w:p w14:paraId="4338492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0.326 </w:t>
            </w:r>
          </w:p>
        </w:tc>
        <w:tc>
          <w:tcPr>
            <w:tcW w:w="0" w:type="auto"/>
            <w:noWrap w:val="0"/>
            <w:vAlign w:val="center"/>
          </w:tcPr>
          <w:p w14:paraId="76A776DC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1495B7A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0.039±0.023</w:t>
            </w:r>
          </w:p>
        </w:tc>
        <w:tc>
          <w:tcPr>
            <w:tcW w:w="0" w:type="auto"/>
            <w:noWrap w:val="0"/>
            <w:vAlign w:val="center"/>
          </w:tcPr>
          <w:p w14:paraId="62B9220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0.011±0.011</w:t>
            </w:r>
          </w:p>
        </w:tc>
        <w:tc>
          <w:tcPr>
            <w:tcW w:w="0" w:type="auto"/>
            <w:noWrap w:val="0"/>
            <w:vAlign w:val="center"/>
          </w:tcPr>
          <w:p w14:paraId="3854B97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0.042 *</w:t>
            </w:r>
          </w:p>
        </w:tc>
      </w:tr>
      <w:tr w14:paraId="0501667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3826B05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CD3+ Vd1-Vd2-'</w:t>
            </w:r>
          </w:p>
        </w:tc>
        <w:tc>
          <w:tcPr>
            <w:tcW w:w="0" w:type="auto"/>
            <w:noWrap w:val="0"/>
            <w:vAlign w:val="center"/>
          </w:tcPr>
          <w:p w14:paraId="7C22B64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0.029±0.055 </w:t>
            </w:r>
          </w:p>
        </w:tc>
        <w:tc>
          <w:tcPr>
            <w:tcW w:w="0" w:type="auto"/>
            <w:noWrap w:val="0"/>
            <w:vAlign w:val="center"/>
          </w:tcPr>
          <w:p w14:paraId="75F266C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0.038±0.050 </w:t>
            </w:r>
          </w:p>
        </w:tc>
        <w:tc>
          <w:tcPr>
            <w:tcW w:w="0" w:type="auto"/>
            <w:noWrap w:val="0"/>
            <w:vAlign w:val="center"/>
          </w:tcPr>
          <w:p w14:paraId="5865D57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0.771 </w:t>
            </w:r>
          </w:p>
        </w:tc>
        <w:tc>
          <w:tcPr>
            <w:tcW w:w="0" w:type="auto"/>
            <w:noWrap w:val="0"/>
            <w:vAlign w:val="center"/>
          </w:tcPr>
          <w:p w14:paraId="7A03BC69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3647602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0.014</w:t>
            </w:r>
          </w:p>
          <w:p w14:paraId="6575E71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(0.008, 0.072)</w:t>
            </w:r>
          </w:p>
        </w:tc>
        <w:tc>
          <w:tcPr>
            <w:tcW w:w="0" w:type="auto"/>
            <w:noWrap w:val="0"/>
            <w:vAlign w:val="center"/>
          </w:tcPr>
          <w:p w14:paraId="5E0507C9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0.002</w:t>
            </w:r>
          </w:p>
          <w:p w14:paraId="3AE5A48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(0.001, 0.003)</w:t>
            </w:r>
          </w:p>
        </w:tc>
        <w:tc>
          <w:tcPr>
            <w:tcW w:w="0" w:type="auto"/>
            <w:noWrap w:val="0"/>
            <w:vAlign w:val="center"/>
          </w:tcPr>
          <w:p w14:paraId="64F466D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0.009 **</w:t>
            </w:r>
          </w:p>
        </w:tc>
      </w:tr>
      <w:tr w14:paraId="5303652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415201E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TCRgd+ Vd1+ HLA-DR+</w:t>
            </w:r>
          </w:p>
        </w:tc>
        <w:tc>
          <w:tcPr>
            <w:tcW w:w="0" w:type="auto"/>
            <w:noWrap w:val="0"/>
            <w:vAlign w:val="center"/>
          </w:tcPr>
          <w:p w14:paraId="1B92DD4F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88.285</w:t>
            </w:r>
          </w:p>
          <w:p w14:paraId="2F411414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(77.562, 90.353)</w:t>
            </w:r>
          </w:p>
        </w:tc>
        <w:tc>
          <w:tcPr>
            <w:tcW w:w="0" w:type="auto"/>
            <w:noWrap w:val="0"/>
            <w:vAlign w:val="center"/>
          </w:tcPr>
          <w:p w14:paraId="5F2387B5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88.180</w:t>
            </w:r>
          </w:p>
          <w:p w14:paraId="2C4620E2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>(53.230, 98.840)</w:t>
            </w:r>
          </w:p>
        </w:tc>
        <w:tc>
          <w:tcPr>
            <w:tcW w:w="0" w:type="auto"/>
            <w:noWrap w:val="0"/>
            <w:vAlign w:val="center"/>
          </w:tcPr>
          <w:p w14:paraId="079D6B0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1.000 </w:t>
            </w:r>
          </w:p>
        </w:tc>
        <w:tc>
          <w:tcPr>
            <w:tcW w:w="0" w:type="auto"/>
            <w:noWrap w:val="0"/>
            <w:vAlign w:val="center"/>
          </w:tcPr>
          <w:p w14:paraId="354EF2A9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35FEF3D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86.762±9.950</w:t>
            </w:r>
          </w:p>
        </w:tc>
        <w:tc>
          <w:tcPr>
            <w:tcW w:w="0" w:type="auto"/>
            <w:noWrap w:val="0"/>
            <w:vAlign w:val="center"/>
          </w:tcPr>
          <w:p w14:paraId="2DEA087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66.995±23.468</w:t>
            </w:r>
          </w:p>
        </w:tc>
        <w:tc>
          <w:tcPr>
            <w:tcW w:w="0" w:type="auto"/>
            <w:noWrap w:val="0"/>
            <w:vAlign w:val="center"/>
          </w:tcPr>
          <w:p w14:paraId="60C03D2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0.041 *</w:t>
            </w:r>
          </w:p>
        </w:tc>
      </w:tr>
      <w:tr w14:paraId="2878C6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102EDED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TCRgd+Vd1-Vd2-</w:t>
            </w:r>
          </w:p>
          <w:p w14:paraId="3E61038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HLA-DR+</w:t>
            </w:r>
          </w:p>
        </w:tc>
        <w:tc>
          <w:tcPr>
            <w:tcW w:w="0" w:type="auto"/>
            <w:noWrap w:val="0"/>
            <w:vAlign w:val="center"/>
          </w:tcPr>
          <w:p w14:paraId="49C1ED54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82.595±15.842 </w:t>
            </w:r>
          </w:p>
        </w:tc>
        <w:tc>
          <w:tcPr>
            <w:tcW w:w="0" w:type="auto"/>
            <w:noWrap w:val="0"/>
            <w:vAlign w:val="center"/>
          </w:tcPr>
          <w:p w14:paraId="4AE0745C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  <w:t xml:space="preserve">78.404±28.538 </w:t>
            </w:r>
          </w:p>
        </w:tc>
        <w:tc>
          <w:tcPr>
            <w:tcW w:w="0" w:type="auto"/>
            <w:noWrap w:val="0"/>
            <w:vAlign w:val="center"/>
          </w:tcPr>
          <w:p w14:paraId="5BFD735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0.716</w:t>
            </w:r>
          </w:p>
        </w:tc>
        <w:tc>
          <w:tcPr>
            <w:tcW w:w="0" w:type="auto"/>
            <w:noWrap w:val="0"/>
            <w:vAlign w:val="center"/>
          </w:tcPr>
          <w:p w14:paraId="5710EC0E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749F067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88.591±12.584</w:t>
            </w:r>
          </w:p>
        </w:tc>
        <w:tc>
          <w:tcPr>
            <w:tcW w:w="0" w:type="auto"/>
            <w:noWrap w:val="0"/>
            <w:vAlign w:val="center"/>
          </w:tcPr>
          <w:p w14:paraId="63A487B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61.395±25.862</w:t>
            </w:r>
          </w:p>
        </w:tc>
        <w:tc>
          <w:tcPr>
            <w:tcW w:w="0" w:type="auto"/>
            <w:noWrap w:val="0"/>
            <w:vAlign w:val="center"/>
          </w:tcPr>
          <w:p w14:paraId="748DBF9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0.019 *</w:t>
            </w:r>
          </w:p>
        </w:tc>
      </w:tr>
      <w:tr w14:paraId="174CA43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2FDB86F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CD3+ TCR ab'</w:t>
            </w:r>
          </w:p>
        </w:tc>
        <w:tc>
          <w:tcPr>
            <w:tcW w:w="0" w:type="auto"/>
            <w:noWrap w:val="0"/>
            <w:vAlign w:val="center"/>
          </w:tcPr>
          <w:p w14:paraId="7896E0B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1.459±1.258 </w:t>
            </w:r>
          </w:p>
        </w:tc>
        <w:tc>
          <w:tcPr>
            <w:tcW w:w="0" w:type="auto"/>
            <w:noWrap w:val="0"/>
            <w:vAlign w:val="center"/>
          </w:tcPr>
          <w:p w14:paraId="477AEC6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0.852±0.647 </w:t>
            </w:r>
          </w:p>
        </w:tc>
        <w:tc>
          <w:tcPr>
            <w:tcW w:w="0" w:type="auto"/>
            <w:noWrap w:val="0"/>
            <w:vAlign w:val="center"/>
          </w:tcPr>
          <w:p w14:paraId="7467F53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0.335 </w:t>
            </w:r>
          </w:p>
        </w:tc>
        <w:tc>
          <w:tcPr>
            <w:tcW w:w="0" w:type="auto"/>
            <w:noWrap w:val="0"/>
            <w:vAlign w:val="center"/>
          </w:tcPr>
          <w:p w14:paraId="0671AEA3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51421D0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1.190</w:t>
            </w:r>
          </w:p>
          <w:p w14:paraId="66BAA0C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(0.943, 1.740)</w:t>
            </w:r>
          </w:p>
        </w:tc>
        <w:tc>
          <w:tcPr>
            <w:tcW w:w="0" w:type="auto"/>
            <w:noWrap w:val="0"/>
            <w:vAlign w:val="center"/>
          </w:tcPr>
          <w:p w14:paraId="32B7A3F8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0.725</w:t>
            </w:r>
          </w:p>
          <w:p w14:paraId="48A492D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(0.464, 0.850)</w:t>
            </w:r>
          </w:p>
        </w:tc>
        <w:tc>
          <w:tcPr>
            <w:tcW w:w="0" w:type="auto"/>
            <w:noWrap w:val="0"/>
            <w:vAlign w:val="center"/>
          </w:tcPr>
          <w:p w14:paraId="0C311D1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0.036 *</w:t>
            </w:r>
          </w:p>
        </w:tc>
      </w:tr>
      <w:tr w14:paraId="57BF778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642AA78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CD3+ TCR gd'</w:t>
            </w:r>
          </w:p>
        </w:tc>
        <w:tc>
          <w:tcPr>
            <w:tcW w:w="0" w:type="auto"/>
            <w:noWrap w:val="0"/>
            <w:vAlign w:val="center"/>
          </w:tcPr>
          <w:p w14:paraId="208DF8A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0.073±0.076 </w:t>
            </w:r>
          </w:p>
        </w:tc>
        <w:tc>
          <w:tcPr>
            <w:tcW w:w="0" w:type="auto"/>
            <w:noWrap w:val="0"/>
            <w:vAlign w:val="center"/>
          </w:tcPr>
          <w:p w14:paraId="603DE5F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0.065±0.071 </w:t>
            </w:r>
          </w:p>
        </w:tc>
        <w:tc>
          <w:tcPr>
            <w:tcW w:w="0" w:type="auto"/>
            <w:noWrap w:val="0"/>
            <w:vAlign w:val="center"/>
          </w:tcPr>
          <w:p w14:paraId="20BC170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0.845 </w:t>
            </w:r>
          </w:p>
        </w:tc>
        <w:tc>
          <w:tcPr>
            <w:tcW w:w="0" w:type="auto"/>
            <w:noWrap w:val="0"/>
            <w:vAlign w:val="center"/>
          </w:tcPr>
          <w:p w14:paraId="1A0683E9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0434508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0.052</w:t>
            </w:r>
          </w:p>
          <w:p w14:paraId="3071F0C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(0.043, 0.117)</w:t>
            </w:r>
          </w:p>
        </w:tc>
        <w:tc>
          <w:tcPr>
            <w:tcW w:w="0" w:type="auto"/>
            <w:noWrap w:val="0"/>
            <w:vAlign w:val="center"/>
          </w:tcPr>
          <w:p w14:paraId="6651F3B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0.019</w:t>
            </w:r>
          </w:p>
          <w:p w14:paraId="43D6428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(0.007, 0.032)</w:t>
            </w:r>
          </w:p>
        </w:tc>
        <w:tc>
          <w:tcPr>
            <w:tcW w:w="0" w:type="auto"/>
            <w:noWrap w:val="0"/>
            <w:vAlign w:val="center"/>
          </w:tcPr>
          <w:p w14:paraId="35BFF1C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0.036 *</w:t>
            </w:r>
          </w:p>
        </w:tc>
      </w:tr>
      <w:tr w14:paraId="77169FF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6617751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TCR ab CD8+ T cells'</w:t>
            </w:r>
          </w:p>
        </w:tc>
        <w:tc>
          <w:tcPr>
            <w:tcW w:w="0" w:type="auto"/>
            <w:noWrap w:val="0"/>
            <w:vAlign w:val="center"/>
          </w:tcPr>
          <w:p w14:paraId="5978589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0.970±1.069 </w:t>
            </w:r>
          </w:p>
        </w:tc>
        <w:tc>
          <w:tcPr>
            <w:tcW w:w="0" w:type="auto"/>
            <w:noWrap w:val="0"/>
            <w:vAlign w:val="center"/>
          </w:tcPr>
          <w:p w14:paraId="707A04D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0.494±0.570 </w:t>
            </w:r>
          </w:p>
        </w:tc>
        <w:tc>
          <w:tcPr>
            <w:tcW w:w="0" w:type="auto"/>
            <w:noWrap w:val="0"/>
            <w:vAlign w:val="center"/>
          </w:tcPr>
          <w:p w14:paraId="52F1B0D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0.374 </w:t>
            </w:r>
          </w:p>
        </w:tc>
        <w:tc>
          <w:tcPr>
            <w:tcW w:w="0" w:type="auto"/>
            <w:noWrap w:val="0"/>
            <w:vAlign w:val="center"/>
          </w:tcPr>
          <w:p w14:paraId="44963434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20E751F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0.798</w:t>
            </w:r>
          </w:p>
          <w:p w14:paraId="0F279FB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(0.529, 1.125)</w:t>
            </w:r>
          </w:p>
        </w:tc>
        <w:tc>
          <w:tcPr>
            <w:tcW w:w="0" w:type="auto"/>
            <w:noWrap w:val="0"/>
            <w:vAlign w:val="center"/>
          </w:tcPr>
          <w:p w14:paraId="46280A98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0.234</w:t>
            </w:r>
          </w:p>
          <w:p w14:paraId="6130B1C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(0.121, 0.366)</w:t>
            </w:r>
          </w:p>
        </w:tc>
        <w:tc>
          <w:tcPr>
            <w:tcW w:w="0" w:type="auto"/>
            <w:noWrap w:val="0"/>
            <w:vAlign w:val="center"/>
          </w:tcPr>
          <w:p w14:paraId="41CD445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0.014 *</w:t>
            </w:r>
          </w:p>
        </w:tc>
      </w:tr>
      <w:tr w14:paraId="5CC1446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070F073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TCR gd CD8+ T cells'</w:t>
            </w:r>
          </w:p>
        </w:tc>
        <w:tc>
          <w:tcPr>
            <w:tcW w:w="0" w:type="auto"/>
            <w:noWrap w:val="0"/>
            <w:vAlign w:val="center"/>
          </w:tcPr>
          <w:p w14:paraId="323CE88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0.508±0.556 </w:t>
            </w:r>
          </w:p>
        </w:tc>
        <w:tc>
          <w:tcPr>
            <w:tcW w:w="0" w:type="auto"/>
            <w:noWrap w:val="0"/>
            <w:vAlign w:val="center"/>
          </w:tcPr>
          <w:p w14:paraId="4F08BF4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0.268±0.231 </w:t>
            </w:r>
          </w:p>
        </w:tc>
        <w:tc>
          <w:tcPr>
            <w:tcW w:w="0" w:type="auto"/>
            <w:noWrap w:val="0"/>
            <w:vAlign w:val="center"/>
          </w:tcPr>
          <w:p w14:paraId="11B7F10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0.379 </w:t>
            </w:r>
          </w:p>
        </w:tc>
        <w:tc>
          <w:tcPr>
            <w:tcW w:w="0" w:type="auto"/>
            <w:noWrap w:val="0"/>
            <w:vAlign w:val="center"/>
          </w:tcPr>
          <w:p w14:paraId="646FA5B8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63F3A7F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0.439</w:t>
            </w:r>
          </w:p>
          <w:p w14:paraId="64CAD82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(0.328, 0.571)</w:t>
            </w:r>
          </w:p>
        </w:tc>
        <w:tc>
          <w:tcPr>
            <w:tcW w:w="0" w:type="auto"/>
            <w:noWrap w:val="0"/>
            <w:vAlign w:val="center"/>
          </w:tcPr>
          <w:p w14:paraId="38A19C4C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0.092</w:t>
            </w:r>
          </w:p>
          <w:p w14:paraId="2E3574E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(0.052, 0.164)</w:t>
            </w:r>
          </w:p>
        </w:tc>
        <w:tc>
          <w:tcPr>
            <w:tcW w:w="0" w:type="auto"/>
            <w:noWrap w:val="0"/>
            <w:vAlign w:val="center"/>
          </w:tcPr>
          <w:p w14:paraId="5F2187F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0.004 **</w:t>
            </w:r>
          </w:p>
        </w:tc>
      </w:tr>
      <w:tr w14:paraId="0553A0C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2FF221F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TCRab+ HLA-DR+'</w:t>
            </w:r>
          </w:p>
        </w:tc>
        <w:tc>
          <w:tcPr>
            <w:tcW w:w="0" w:type="auto"/>
            <w:noWrap w:val="0"/>
            <w:vAlign w:val="center"/>
          </w:tcPr>
          <w:p w14:paraId="2B27CB6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1.304±1.228 </w:t>
            </w:r>
          </w:p>
        </w:tc>
        <w:tc>
          <w:tcPr>
            <w:tcW w:w="0" w:type="auto"/>
            <w:noWrap w:val="0"/>
            <w:vAlign w:val="center"/>
          </w:tcPr>
          <w:p w14:paraId="472E4FD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0.772±0.660 </w:t>
            </w:r>
          </w:p>
        </w:tc>
        <w:tc>
          <w:tcPr>
            <w:tcW w:w="0" w:type="auto"/>
            <w:noWrap w:val="0"/>
            <w:vAlign w:val="center"/>
          </w:tcPr>
          <w:p w14:paraId="555105F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0.387 </w:t>
            </w:r>
          </w:p>
        </w:tc>
        <w:tc>
          <w:tcPr>
            <w:tcW w:w="0" w:type="auto"/>
            <w:noWrap w:val="0"/>
            <w:vAlign w:val="center"/>
          </w:tcPr>
          <w:p w14:paraId="370B29E5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0226233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1.058</w:t>
            </w:r>
          </w:p>
          <w:p w14:paraId="55A920B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(0.828, 1.548)</w:t>
            </w:r>
          </w:p>
        </w:tc>
        <w:tc>
          <w:tcPr>
            <w:tcW w:w="0" w:type="auto"/>
            <w:noWrap w:val="0"/>
            <w:vAlign w:val="center"/>
          </w:tcPr>
          <w:p w14:paraId="566018B0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0.568</w:t>
            </w:r>
          </w:p>
          <w:p w14:paraId="4AEC9E09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(0.328, 0.722)</w:t>
            </w:r>
          </w:p>
        </w:tc>
        <w:tc>
          <w:tcPr>
            <w:tcW w:w="0" w:type="auto"/>
            <w:noWrap w:val="0"/>
            <w:vAlign w:val="center"/>
          </w:tcPr>
          <w:p w14:paraId="100FE19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0.008 **</w:t>
            </w:r>
          </w:p>
        </w:tc>
      </w:tr>
      <w:tr w14:paraId="23A2D5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74A10B1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TCRgd+ HLA-DR+'</w:t>
            </w:r>
          </w:p>
        </w:tc>
        <w:tc>
          <w:tcPr>
            <w:tcW w:w="0" w:type="auto"/>
            <w:noWrap w:val="0"/>
            <w:vAlign w:val="center"/>
          </w:tcPr>
          <w:p w14:paraId="7C4FD16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0.065±0.072 </w:t>
            </w:r>
          </w:p>
        </w:tc>
        <w:tc>
          <w:tcPr>
            <w:tcW w:w="0" w:type="auto"/>
            <w:noWrap w:val="0"/>
            <w:vAlign w:val="center"/>
          </w:tcPr>
          <w:p w14:paraId="27F47A0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0.059±0.071 </w:t>
            </w:r>
          </w:p>
        </w:tc>
        <w:tc>
          <w:tcPr>
            <w:tcW w:w="0" w:type="auto"/>
            <w:noWrap w:val="0"/>
            <w:vAlign w:val="center"/>
          </w:tcPr>
          <w:p w14:paraId="77E9894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 xml:space="preserve">0.879 </w:t>
            </w:r>
          </w:p>
        </w:tc>
        <w:tc>
          <w:tcPr>
            <w:tcW w:w="0" w:type="auto"/>
            <w:noWrap w:val="0"/>
            <w:vAlign w:val="center"/>
          </w:tcPr>
          <w:p w14:paraId="07ACF06B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0527B54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0.049</w:t>
            </w:r>
          </w:p>
          <w:p w14:paraId="73FE1AF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(0.035, 0.115)</w:t>
            </w:r>
          </w:p>
        </w:tc>
        <w:tc>
          <w:tcPr>
            <w:tcW w:w="0" w:type="auto"/>
            <w:noWrap w:val="0"/>
            <w:vAlign w:val="center"/>
          </w:tcPr>
          <w:p w14:paraId="0E4F2D01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0.010</w:t>
            </w:r>
          </w:p>
          <w:p w14:paraId="3BBEC615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(0.005, 0.019)</w:t>
            </w:r>
          </w:p>
        </w:tc>
        <w:tc>
          <w:tcPr>
            <w:tcW w:w="0" w:type="auto"/>
            <w:noWrap w:val="0"/>
            <w:vAlign w:val="center"/>
          </w:tcPr>
          <w:p w14:paraId="6F3FE25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0.008 **</w:t>
            </w:r>
          </w:p>
        </w:tc>
      </w:tr>
      <w:tr w14:paraId="3158DC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6348B70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TN+TCM/TEM+TE</w:t>
            </w:r>
          </w:p>
        </w:tc>
        <w:tc>
          <w:tcPr>
            <w:tcW w:w="0" w:type="auto"/>
            <w:noWrap w:val="0"/>
            <w:vAlign w:val="center"/>
          </w:tcPr>
          <w:p w14:paraId="393B554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0.489±0.085</w:t>
            </w:r>
          </w:p>
        </w:tc>
        <w:tc>
          <w:tcPr>
            <w:tcW w:w="0" w:type="auto"/>
            <w:noWrap w:val="0"/>
            <w:vAlign w:val="center"/>
          </w:tcPr>
          <w:p w14:paraId="3FBB146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0.338±0.176</w:t>
            </w:r>
          </w:p>
        </w:tc>
        <w:tc>
          <w:tcPr>
            <w:tcW w:w="0" w:type="auto"/>
            <w:noWrap w:val="0"/>
            <w:vAlign w:val="center"/>
          </w:tcPr>
          <w:p w14:paraId="0126B51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0.040 *</w:t>
            </w:r>
          </w:p>
        </w:tc>
        <w:tc>
          <w:tcPr>
            <w:tcW w:w="0" w:type="auto"/>
            <w:noWrap w:val="0"/>
            <w:vAlign w:val="center"/>
          </w:tcPr>
          <w:p w14:paraId="64A90D3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6EBC104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0.441±0.169</w:t>
            </w:r>
          </w:p>
        </w:tc>
        <w:tc>
          <w:tcPr>
            <w:tcW w:w="0" w:type="auto"/>
            <w:noWrap w:val="0"/>
            <w:vAlign w:val="center"/>
          </w:tcPr>
          <w:p w14:paraId="2B61363F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0.416±0.119</w:t>
            </w:r>
          </w:p>
        </w:tc>
        <w:tc>
          <w:tcPr>
            <w:tcW w:w="0" w:type="auto"/>
            <w:noWrap w:val="0"/>
            <w:vAlign w:val="center"/>
          </w:tcPr>
          <w:p w14:paraId="445A71C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0.751</w:t>
            </w:r>
          </w:p>
        </w:tc>
      </w:tr>
      <w:tr w14:paraId="72FB0F8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0" w:type="auto"/>
            <w:noWrap w:val="0"/>
            <w:vAlign w:val="center"/>
          </w:tcPr>
          <w:p w14:paraId="3092CDB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CD8+PD1+'/CD4+PD1+'</w:t>
            </w:r>
          </w:p>
        </w:tc>
        <w:tc>
          <w:tcPr>
            <w:tcW w:w="0" w:type="auto"/>
            <w:noWrap w:val="0"/>
            <w:vAlign w:val="center"/>
          </w:tcPr>
          <w:p w14:paraId="570C2BB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4.144±2.342</w:t>
            </w:r>
          </w:p>
        </w:tc>
        <w:tc>
          <w:tcPr>
            <w:tcW w:w="0" w:type="auto"/>
            <w:noWrap w:val="0"/>
            <w:vAlign w:val="center"/>
          </w:tcPr>
          <w:p w14:paraId="600BF80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2.636±2.129</w:t>
            </w:r>
          </w:p>
        </w:tc>
        <w:tc>
          <w:tcPr>
            <w:tcW w:w="0" w:type="auto"/>
            <w:noWrap w:val="0"/>
            <w:vAlign w:val="center"/>
          </w:tcPr>
          <w:p w14:paraId="660768C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0.248</w:t>
            </w:r>
          </w:p>
        </w:tc>
        <w:tc>
          <w:tcPr>
            <w:tcW w:w="0" w:type="auto"/>
            <w:noWrap w:val="0"/>
            <w:vAlign w:val="center"/>
          </w:tcPr>
          <w:p w14:paraId="7ABE4B5E">
            <w:pPr>
              <w:widowControl/>
              <w:jc w:val="center"/>
              <w:rPr>
                <w:rFonts w:hint="default" w:ascii="Times New Roman" w:hAnsi="Times New Roman" w:eastAsia="微软雅黑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0" w:type="auto"/>
            <w:noWrap w:val="0"/>
            <w:vAlign w:val="center"/>
          </w:tcPr>
          <w:p w14:paraId="68C5070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4.197</w:t>
            </w:r>
          </w:p>
          <w:p w14:paraId="1F92F25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(3.438, 5.245)</w:t>
            </w:r>
          </w:p>
        </w:tc>
        <w:tc>
          <w:tcPr>
            <w:tcW w:w="0" w:type="auto"/>
            <w:noWrap w:val="0"/>
            <w:vAlign w:val="center"/>
          </w:tcPr>
          <w:p w14:paraId="15A8DBAF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1.700</w:t>
            </w:r>
          </w:p>
          <w:p w14:paraId="5D59C576">
            <w:pPr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shd w:val="clear" w:color="auto" w:fill="FFFFFF"/>
              </w:rPr>
              <w:t>(1.264, 2.082)</w:t>
            </w:r>
          </w:p>
        </w:tc>
        <w:tc>
          <w:tcPr>
            <w:tcW w:w="0" w:type="auto"/>
            <w:noWrap w:val="0"/>
            <w:vAlign w:val="center"/>
          </w:tcPr>
          <w:p w14:paraId="4A6F3E3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0.004 **</w:t>
            </w:r>
          </w:p>
        </w:tc>
      </w:tr>
      <w:tr w14:paraId="36CBE75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3" w:hRule="atLeast"/>
          <w:jc w:val="center"/>
        </w:trPr>
        <w:tc>
          <w:tcPr>
            <w:tcW w:w="0" w:type="auto"/>
            <w:gridSpan w:val="8"/>
            <w:tcBorders>
              <w:top w:val="single" w:color="auto" w:sz="12" w:space="0"/>
              <w:bottom w:val="nil"/>
            </w:tcBorders>
            <w:noWrap w:val="0"/>
            <w:vAlign w:val="center"/>
          </w:tcPr>
          <w:p w14:paraId="3F248D8E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* p&lt;0.05, **p&lt;0.01; mean ± standard deviation; median(P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25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-P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75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); variable(%); variable'(×10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vertAlign w:val="superscript"/>
                <w:lang w:bidi="ar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bidi="ar"/>
              </w:rPr>
              <w:t>/L)</w:t>
            </w:r>
          </w:p>
        </w:tc>
      </w:tr>
    </w:tbl>
    <w:p w14:paraId="46C35F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haris SIL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hMmMwYjEyMDBlYWFkOGU5MGZkMDM0MjU4YWQ1ZmEifQ=="/>
  </w:docVars>
  <w:rsids>
    <w:rsidRoot w:val="00000000"/>
    <w:rsid w:val="1D3E1145"/>
    <w:rsid w:val="776E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2024-07-16T09:27:12Z</dcterms:created>
  <dc:creator>admin</dc:creator>
  <cp:lastModifiedBy>admin</cp:lastModifiedBy>
  <dcterms:modified xsi:type="dcterms:W3CDTF">2024-07-16T09:36:04Z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8B5E96AD4F3A4BBB827011AF84F444F3_12</vt:lpwstr>
  </property>
</Properties>
</file>