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88DE1F" w14:textId="62B78AFB" w:rsidR="008E13E2" w:rsidRPr="0049400C" w:rsidRDefault="008E13E2" w:rsidP="008E13E2">
      <w:pPr>
        <w:autoSpaceDE w:val="0"/>
        <w:autoSpaceDN w:val="0"/>
        <w:adjustRightInd w:val="0"/>
        <w:spacing w:after="0"/>
        <w:jc w:val="both"/>
        <w:rPr>
          <w:rFonts w:ascii="Times" w:hAnsi="Times"/>
          <w:b/>
          <w:bCs/>
          <w:szCs w:val="20"/>
          <w:lang w:val="en-US"/>
        </w:rPr>
      </w:pPr>
      <w:r w:rsidRPr="0049400C">
        <w:rPr>
          <w:rFonts w:ascii="Times" w:hAnsi="Times"/>
          <w:b/>
          <w:bCs/>
          <w:szCs w:val="20"/>
          <w:lang w:val="en-US"/>
        </w:rPr>
        <w:t xml:space="preserve">Supplementary </w:t>
      </w:r>
      <w:r w:rsidR="00CE3DAC">
        <w:rPr>
          <w:rFonts w:ascii="Times" w:hAnsi="Times"/>
          <w:b/>
          <w:bCs/>
          <w:szCs w:val="20"/>
          <w:lang w:val="en-US"/>
        </w:rPr>
        <w:t>Figures</w:t>
      </w:r>
    </w:p>
    <w:p w14:paraId="5450B4F5" w14:textId="77777777" w:rsidR="008E13E2" w:rsidRPr="0049400C" w:rsidRDefault="008E13E2" w:rsidP="008E13E2">
      <w:pPr>
        <w:rPr>
          <w:rFonts w:ascii="Times" w:hAnsi="Times"/>
          <w:sz w:val="20"/>
          <w:szCs w:val="20"/>
          <w:lang w:val="en-US"/>
        </w:rPr>
      </w:pPr>
    </w:p>
    <w:p w14:paraId="145B963C" w14:textId="77777777" w:rsidR="008E13E2" w:rsidRPr="0049400C" w:rsidRDefault="008E13E2" w:rsidP="008E13E2">
      <w:pPr>
        <w:rPr>
          <w:rFonts w:ascii="Times" w:hAnsi="Times"/>
          <w:lang w:val="en-US"/>
        </w:rPr>
      </w:pPr>
    </w:p>
    <w:p w14:paraId="189F27FF" w14:textId="77777777" w:rsidR="008E13E2" w:rsidRPr="0049400C" w:rsidRDefault="0089005C" w:rsidP="008E13E2">
      <w:pPr>
        <w:rPr>
          <w:rFonts w:ascii="Times" w:hAnsi="Times"/>
          <w:lang w:val="en-US"/>
        </w:rPr>
      </w:pPr>
      <w:r w:rsidRPr="0089005C">
        <w:rPr>
          <w:rFonts w:ascii="Times" w:hAnsi="Times"/>
          <w:noProof/>
          <w:lang w:val="es-CO" w:eastAsia="es-CO"/>
        </w:rPr>
        <w:drawing>
          <wp:inline distT="0" distB="0" distL="0" distR="0" wp14:anchorId="72104DF3" wp14:editId="768B4F65">
            <wp:extent cx="5941060" cy="216027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106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CE32AC" w14:textId="0B214230" w:rsidR="008E13E2" w:rsidRPr="00FF20C7" w:rsidRDefault="008E13E2" w:rsidP="0049400C">
      <w:pPr>
        <w:tabs>
          <w:tab w:val="left" w:pos="3402"/>
        </w:tabs>
        <w:jc w:val="both"/>
        <w:rPr>
          <w:rFonts w:ascii="Times" w:hAnsi="Times"/>
          <w:lang w:val="en-US"/>
        </w:rPr>
      </w:pPr>
      <w:r w:rsidRPr="00FF20C7">
        <w:rPr>
          <w:rFonts w:ascii="Times" w:hAnsi="Times" w:cs="Arial"/>
          <w:b/>
          <w:bCs/>
          <w:lang w:val="en-US"/>
        </w:rPr>
        <w:t xml:space="preserve">Figure S1. </w:t>
      </w:r>
      <w:r w:rsidRPr="00FF20C7">
        <w:rPr>
          <w:rFonts w:ascii="Times" w:hAnsi="Times" w:cs="GillSans-Bold"/>
          <w:b/>
          <w:bCs/>
          <w:lang w:val="en-US"/>
        </w:rPr>
        <w:t xml:space="preserve">Genomic organization of the characterized T6SS </w:t>
      </w:r>
      <w:r w:rsidR="00F35AEB">
        <w:rPr>
          <w:rFonts w:ascii="Times" w:hAnsi="Times" w:cs="GillSans-Bold"/>
          <w:b/>
          <w:bCs/>
          <w:lang w:val="en-US"/>
        </w:rPr>
        <w:t>cluster</w:t>
      </w:r>
      <w:r w:rsidRPr="00FF20C7">
        <w:rPr>
          <w:rFonts w:ascii="Times" w:hAnsi="Times" w:cs="GillSans-Bold"/>
          <w:b/>
          <w:bCs/>
          <w:lang w:val="en-US"/>
        </w:rPr>
        <w:t xml:space="preserve">. </w:t>
      </w:r>
      <w:r w:rsidR="00F35AEB">
        <w:rPr>
          <w:rFonts w:ascii="Times" w:hAnsi="Times" w:cs="GillSans-Bold"/>
          <w:lang w:val="en-US"/>
        </w:rPr>
        <w:t>A</w:t>
      </w:r>
      <w:r w:rsidRPr="00FF20C7">
        <w:rPr>
          <w:rFonts w:ascii="Times" w:hAnsi="Times" w:cs="GillSans-Bold"/>
          <w:lang w:val="en-US"/>
        </w:rPr>
        <w:t>lign</w:t>
      </w:r>
      <w:r w:rsidR="00F35AEB">
        <w:rPr>
          <w:rFonts w:ascii="Times" w:hAnsi="Times" w:cs="GillSans-Bold"/>
          <w:lang w:val="en-US"/>
        </w:rPr>
        <w:t xml:space="preserve">ment </w:t>
      </w:r>
      <w:r w:rsidRPr="00FF20C7">
        <w:rPr>
          <w:rFonts w:ascii="Times" w:hAnsi="Times" w:cs="GillSans-Bold"/>
          <w:lang w:val="en-US"/>
        </w:rPr>
        <w:t xml:space="preserve">orthologous sequences and the hits of T6SS </w:t>
      </w:r>
      <w:r w:rsidR="00F35AEB">
        <w:rPr>
          <w:rFonts w:ascii="Times" w:hAnsi="Times" w:cs="GillSans-Bold"/>
          <w:lang w:val="en-US"/>
        </w:rPr>
        <w:t xml:space="preserve">genes </w:t>
      </w:r>
      <w:r w:rsidRPr="00FF20C7">
        <w:rPr>
          <w:rFonts w:ascii="Times" w:hAnsi="Times" w:cs="GillSans-Bold"/>
          <w:lang w:val="en-US"/>
        </w:rPr>
        <w:t xml:space="preserve">are represented as colored arrows. </w:t>
      </w:r>
      <w:r w:rsidR="0049400C" w:rsidRPr="00FF20C7">
        <w:rPr>
          <w:rFonts w:ascii="Times" w:hAnsi="Times"/>
          <w:lang w:val="en-US"/>
        </w:rPr>
        <w:t xml:space="preserve">The </w:t>
      </w:r>
      <w:r w:rsidR="0049400C" w:rsidRPr="00FF20C7">
        <w:rPr>
          <w:rFonts w:ascii="Times" w:eastAsia="MS Mincho" w:hAnsi="Times"/>
          <w:lang w:val="en-US" w:eastAsia="es-ES"/>
        </w:rPr>
        <w:t xml:space="preserve">colors follow the same guidelines as in </w:t>
      </w:r>
      <w:r w:rsidR="00B60EE2" w:rsidRPr="00FF20C7">
        <w:rPr>
          <w:rFonts w:ascii="Times" w:eastAsia="MS Mincho" w:hAnsi="Times"/>
          <w:lang w:val="en-US" w:eastAsia="es-ES"/>
        </w:rPr>
        <w:t xml:space="preserve">Fig. </w:t>
      </w:r>
      <w:r w:rsidR="0049400C" w:rsidRPr="00FF20C7">
        <w:rPr>
          <w:rFonts w:ascii="Times" w:eastAsia="MS Mincho" w:hAnsi="Times"/>
          <w:lang w:val="en-US" w:eastAsia="es-ES"/>
        </w:rPr>
        <w:t>1.</w:t>
      </w:r>
      <w:r w:rsidR="009D4895" w:rsidRPr="00FF20C7">
        <w:rPr>
          <w:rFonts w:ascii="Times" w:eastAsia="MS Mincho" w:hAnsi="Times"/>
          <w:lang w:val="en-US" w:eastAsia="es-ES"/>
        </w:rPr>
        <w:t xml:space="preserve"> </w:t>
      </w:r>
      <w:r w:rsidRPr="00FF20C7">
        <w:rPr>
          <w:rFonts w:ascii="Times" w:hAnsi="Times" w:cs="GillSans-Bold"/>
          <w:lang w:val="en-US"/>
        </w:rPr>
        <w:t xml:space="preserve">A unique color was assigned to highly conserved orthologs of </w:t>
      </w:r>
      <w:r w:rsidRPr="00FF20C7">
        <w:rPr>
          <w:rFonts w:ascii="Times" w:hAnsi="Times" w:cs="Arial"/>
          <w:i/>
          <w:lang w:val="en-US"/>
        </w:rPr>
        <w:t xml:space="preserve">Xanthomonas </w:t>
      </w:r>
      <w:proofErr w:type="spellStart"/>
      <w:r w:rsidRPr="00FF20C7">
        <w:rPr>
          <w:rFonts w:ascii="Times" w:hAnsi="Times" w:cs="Arial"/>
          <w:i/>
          <w:lang w:val="en-US"/>
        </w:rPr>
        <w:t>euvesicatoria</w:t>
      </w:r>
      <w:proofErr w:type="spellEnd"/>
      <w:r w:rsidRPr="00FF20C7">
        <w:rPr>
          <w:rFonts w:ascii="Times" w:hAnsi="Times" w:cs="Arial"/>
          <w:lang w:val="en-US"/>
        </w:rPr>
        <w:t xml:space="preserve"> str. 85-10, </w:t>
      </w:r>
      <w:r w:rsidRPr="00FF20C7">
        <w:rPr>
          <w:rFonts w:ascii="Times" w:hAnsi="Times" w:cs="Arial"/>
          <w:i/>
          <w:lang w:val="en-US"/>
        </w:rPr>
        <w:t xml:space="preserve">Xanthomonas </w:t>
      </w:r>
      <w:proofErr w:type="spellStart"/>
      <w:r w:rsidR="00DB2F6A" w:rsidRPr="00FF20C7">
        <w:rPr>
          <w:rFonts w:ascii="Times" w:hAnsi="Times" w:cs="Arial"/>
          <w:i/>
          <w:lang w:val="en-US"/>
        </w:rPr>
        <w:t>citri</w:t>
      </w:r>
      <w:proofErr w:type="spellEnd"/>
      <w:r w:rsidRPr="00FF20C7">
        <w:rPr>
          <w:rFonts w:ascii="Times" w:hAnsi="Times" w:cs="Arial"/>
          <w:i/>
          <w:lang w:val="en-US"/>
        </w:rPr>
        <w:t xml:space="preserve"> </w:t>
      </w:r>
      <w:r w:rsidR="00DB2F6A" w:rsidRPr="00FF20C7">
        <w:rPr>
          <w:rFonts w:ascii="Times" w:hAnsi="Times" w:cs="Arial"/>
          <w:lang w:val="en-US"/>
        </w:rPr>
        <w:t>subsp</w:t>
      </w:r>
      <w:r w:rsidRPr="00FF20C7">
        <w:rPr>
          <w:rFonts w:ascii="Times" w:hAnsi="Times" w:cs="Arial"/>
          <w:lang w:val="en-US"/>
        </w:rPr>
        <w:t>.</w:t>
      </w:r>
      <w:r w:rsidRPr="00FF20C7">
        <w:rPr>
          <w:rFonts w:ascii="Times" w:hAnsi="Times" w:cs="Arial"/>
          <w:i/>
          <w:lang w:val="en-US"/>
        </w:rPr>
        <w:t xml:space="preserve"> </w:t>
      </w:r>
      <w:proofErr w:type="spellStart"/>
      <w:r w:rsidRPr="00FF20C7">
        <w:rPr>
          <w:rFonts w:ascii="Times" w:hAnsi="Times" w:cs="Arial"/>
          <w:i/>
          <w:lang w:val="en-US"/>
        </w:rPr>
        <w:t>citri</w:t>
      </w:r>
      <w:proofErr w:type="spellEnd"/>
      <w:r w:rsidRPr="00FF20C7">
        <w:rPr>
          <w:rFonts w:ascii="Times" w:hAnsi="Times" w:cs="Arial"/>
          <w:i/>
          <w:lang w:val="en-US"/>
        </w:rPr>
        <w:t xml:space="preserve"> </w:t>
      </w:r>
      <w:r w:rsidRPr="00FF20C7">
        <w:rPr>
          <w:rFonts w:ascii="Times" w:hAnsi="Times" w:cs="Arial"/>
          <w:lang w:val="en-US"/>
        </w:rPr>
        <w:t>str.</w:t>
      </w:r>
      <w:r w:rsidR="00950108" w:rsidRPr="00FF20C7">
        <w:rPr>
          <w:rFonts w:ascii="Times" w:hAnsi="Times" w:cs="Arial"/>
          <w:lang w:val="en-US"/>
        </w:rPr>
        <w:t xml:space="preserve"> </w:t>
      </w:r>
      <w:r w:rsidRPr="00FF20C7">
        <w:rPr>
          <w:rFonts w:ascii="Times" w:hAnsi="Times" w:cs="Arial"/>
          <w:lang w:val="en-US"/>
        </w:rPr>
        <w:t xml:space="preserve">306 and </w:t>
      </w:r>
      <w:r w:rsidRPr="00FF20C7">
        <w:rPr>
          <w:rFonts w:ascii="Times" w:hAnsi="Times" w:cs="Arial"/>
          <w:i/>
          <w:lang w:val="en-US"/>
        </w:rPr>
        <w:t xml:space="preserve">Xanthomonas </w:t>
      </w:r>
      <w:r w:rsidR="0089005C" w:rsidRPr="00FF20C7">
        <w:rPr>
          <w:rFonts w:ascii="Times" w:hAnsi="Times" w:cs="Arial"/>
          <w:i/>
          <w:lang w:val="en-US"/>
        </w:rPr>
        <w:t xml:space="preserve">phaseoli </w:t>
      </w:r>
      <w:r w:rsidR="0089005C" w:rsidRPr="00FF20C7">
        <w:rPr>
          <w:rFonts w:ascii="Times" w:hAnsi="Times" w:cs="Arial"/>
          <w:lang w:val="en-US"/>
        </w:rPr>
        <w:t xml:space="preserve">pv. </w:t>
      </w:r>
      <w:r w:rsidR="0089005C" w:rsidRPr="00FF20C7">
        <w:rPr>
          <w:rFonts w:ascii="Times" w:hAnsi="Times" w:cs="Arial"/>
          <w:i/>
          <w:lang w:val="en-US"/>
        </w:rPr>
        <w:t>manihotis</w:t>
      </w:r>
      <w:r w:rsidRPr="00FF20C7">
        <w:rPr>
          <w:rFonts w:ascii="Times" w:hAnsi="Times" w:cs="Arial"/>
          <w:i/>
          <w:lang w:val="en-US"/>
        </w:rPr>
        <w:t xml:space="preserve"> </w:t>
      </w:r>
      <w:r w:rsidRPr="00FF20C7">
        <w:rPr>
          <w:rFonts w:ascii="Times" w:hAnsi="Times" w:cs="Arial"/>
          <w:lang w:val="en-US"/>
        </w:rPr>
        <w:t>str. CIO 151. The lines represent the orthologous genes found with O</w:t>
      </w:r>
      <w:r w:rsidR="00FF20C7">
        <w:rPr>
          <w:rFonts w:ascii="Times" w:hAnsi="Times" w:cs="Arial"/>
          <w:lang w:val="en-US"/>
        </w:rPr>
        <w:t>RTHO</w:t>
      </w:r>
      <w:r w:rsidRPr="00FF20C7">
        <w:rPr>
          <w:rFonts w:ascii="Times" w:hAnsi="Times" w:cs="Arial"/>
          <w:lang w:val="en-US"/>
        </w:rPr>
        <w:t>MCL.</w:t>
      </w:r>
    </w:p>
    <w:p w14:paraId="400F8961" w14:textId="77777777" w:rsidR="008E13E2" w:rsidRPr="00AB2145" w:rsidRDefault="008E13E2" w:rsidP="008E13E2">
      <w:pPr>
        <w:tabs>
          <w:tab w:val="left" w:pos="2145"/>
        </w:tabs>
        <w:rPr>
          <w:rFonts w:ascii="Times" w:hAnsi="Times"/>
          <w:lang w:val="en-US"/>
        </w:rPr>
      </w:pPr>
    </w:p>
    <w:p w14:paraId="2F161C64" w14:textId="77777777" w:rsidR="008E13E2" w:rsidRPr="00AB2145" w:rsidRDefault="008E13E2" w:rsidP="008E13E2">
      <w:pPr>
        <w:rPr>
          <w:rFonts w:ascii="Times" w:hAnsi="Times"/>
          <w:lang w:val="en-US"/>
        </w:rPr>
      </w:pPr>
    </w:p>
    <w:p w14:paraId="7E4BED1C" w14:textId="77777777" w:rsidR="008E13E2" w:rsidRPr="00AB2145" w:rsidRDefault="008E13E2" w:rsidP="008E13E2">
      <w:pPr>
        <w:rPr>
          <w:rFonts w:ascii="Times" w:hAnsi="Times"/>
          <w:lang w:val="en-US"/>
        </w:rPr>
      </w:pPr>
    </w:p>
    <w:p w14:paraId="41D441A2" w14:textId="77777777" w:rsidR="008E13E2" w:rsidRPr="00AB2145" w:rsidRDefault="008E13E2" w:rsidP="008E13E2">
      <w:pPr>
        <w:rPr>
          <w:rFonts w:ascii="Times" w:hAnsi="Times"/>
          <w:lang w:val="en-US"/>
        </w:rPr>
      </w:pPr>
    </w:p>
    <w:p w14:paraId="06E6C470" w14:textId="77777777" w:rsidR="008E13E2" w:rsidRPr="00AB2145" w:rsidRDefault="008E13E2" w:rsidP="008E13E2">
      <w:pPr>
        <w:rPr>
          <w:rFonts w:ascii="Times" w:hAnsi="Times"/>
          <w:lang w:val="en-US"/>
        </w:rPr>
      </w:pPr>
    </w:p>
    <w:p w14:paraId="5E0AB555" w14:textId="77777777" w:rsidR="006B6E67" w:rsidRPr="00AB2145" w:rsidRDefault="006B6E67" w:rsidP="008E13E2">
      <w:pPr>
        <w:rPr>
          <w:rFonts w:ascii="Times" w:hAnsi="Times"/>
          <w:lang w:val="en-US"/>
        </w:rPr>
      </w:pPr>
    </w:p>
    <w:sectPr w:rsidR="006B6E67" w:rsidRPr="00AB2145" w:rsidSect="00FC5A30">
      <w:pgSz w:w="12240" w:h="15840"/>
      <w:pgMar w:top="851" w:right="1183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Sans-Bold">
    <w:charset w:val="B1"/>
    <w:family w:val="swiss"/>
    <w:pitch w:val="variable"/>
    <w:sig w:usb0="80000A67" w:usb1="00000000" w:usb2="00000000" w:usb3="00000000" w:csb0="000001F7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0E8C"/>
    <w:rsid w:val="00011288"/>
    <w:rsid w:val="00017AF7"/>
    <w:rsid w:val="000225A6"/>
    <w:rsid w:val="0004031E"/>
    <w:rsid w:val="00073115"/>
    <w:rsid w:val="000A551B"/>
    <w:rsid w:val="000C3D09"/>
    <w:rsid w:val="000C5A97"/>
    <w:rsid w:val="000C7953"/>
    <w:rsid w:val="00100204"/>
    <w:rsid w:val="001256C3"/>
    <w:rsid w:val="0015100C"/>
    <w:rsid w:val="00160E8C"/>
    <w:rsid w:val="00163CBB"/>
    <w:rsid w:val="00180E8A"/>
    <w:rsid w:val="0019234C"/>
    <w:rsid w:val="00204B6A"/>
    <w:rsid w:val="002248E1"/>
    <w:rsid w:val="00235B49"/>
    <w:rsid w:val="00250E70"/>
    <w:rsid w:val="002618AB"/>
    <w:rsid w:val="00267E5F"/>
    <w:rsid w:val="00286065"/>
    <w:rsid w:val="00293D50"/>
    <w:rsid w:val="002C13CB"/>
    <w:rsid w:val="003A04B3"/>
    <w:rsid w:val="003E1492"/>
    <w:rsid w:val="003F2B48"/>
    <w:rsid w:val="00402288"/>
    <w:rsid w:val="004061F1"/>
    <w:rsid w:val="0042237B"/>
    <w:rsid w:val="00433CBF"/>
    <w:rsid w:val="00440B07"/>
    <w:rsid w:val="004430C8"/>
    <w:rsid w:val="0045063E"/>
    <w:rsid w:val="00465BA2"/>
    <w:rsid w:val="0049400C"/>
    <w:rsid w:val="004D3104"/>
    <w:rsid w:val="004E7916"/>
    <w:rsid w:val="005303D5"/>
    <w:rsid w:val="00574C88"/>
    <w:rsid w:val="00576AB1"/>
    <w:rsid w:val="0057708E"/>
    <w:rsid w:val="00582F2F"/>
    <w:rsid w:val="005D20A4"/>
    <w:rsid w:val="005E1CE5"/>
    <w:rsid w:val="005E5016"/>
    <w:rsid w:val="005E54EA"/>
    <w:rsid w:val="00682A99"/>
    <w:rsid w:val="00696CAF"/>
    <w:rsid w:val="006A1CFE"/>
    <w:rsid w:val="006A39EB"/>
    <w:rsid w:val="006B6E67"/>
    <w:rsid w:val="006C78F3"/>
    <w:rsid w:val="006F4F38"/>
    <w:rsid w:val="00713FE8"/>
    <w:rsid w:val="00717A9C"/>
    <w:rsid w:val="00773FC0"/>
    <w:rsid w:val="0078699D"/>
    <w:rsid w:val="00797637"/>
    <w:rsid w:val="007A264E"/>
    <w:rsid w:val="007B52AD"/>
    <w:rsid w:val="00863279"/>
    <w:rsid w:val="008637A5"/>
    <w:rsid w:val="00874E27"/>
    <w:rsid w:val="0089005C"/>
    <w:rsid w:val="008A11A8"/>
    <w:rsid w:val="008C7CC4"/>
    <w:rsid w:val="008D13AA"/>
    <w:rsid w:val="008D3E0F"/>
    <w:rsid w:val="008E13E2"/>
    <w:rsid w:val="008F498C"/>
    <w:rsid w:val="008F4B2C"/>
    <w:rsid w:val="00921BAB"/>
    <w:rsid w:val="00924CFA"/>
    <w:rsid w:val="00927E3A"/>
    <w:rsid w:val="0094124A"/>
    <w:rsid w:val="009418C6"/>
    <w:rsid w:val="00950108"/>
    <w:rsid w:val="00976300"/>
    <w:rsid w:val="0098305D"/>
    <w:rsid w:val="009B1B00"/>
    <w:rsid w:val="009B6CF2"/>
    <w:rsid w:val="009D31F8"/>
    <w:rsid w:val="009D3736"/>
    <w:rsid w:val="009D4895"/>
    <w:rsid w:val="00A54AE8"/>
    <w:rsid w:val="00A5569B"/>
    <w:rsid w:val="00A63E6D"/>
    <w:rsid w:val="00AB2145"/>
    <w:rsid w:val="00AB3092"/>
    <w:rsid w:val="00AB7A2D"/>
    <w:rsid w:val="00AD1D1C"/>
    <w:rsid w:val="00AF7EB5"/>
    <w:rsid w:val="00B2058D"/>
    <w:rsid w:val="00B22E91"/>
    <w:rsid w:val="00B60EE2"/>
    <w:rsid w:val="00B96ADA"/>
    <w:rsid w:val="00BA3380"/>
    <w:rsid w:val="00C57914"/>
    <w:rsid w:val="00C600C1"/>
    <w:rsid w:val="00C7650A"/>
    <w:rsid w:val="00C821E4"/>
    <w:rsid w:val="00C97F9E"/>
    <w:rsid w:val="00CC1417"/>
    <w:rsid w:val="00CC7791"/>
    <w:rsid w:val="00CE13E0"/>
    <w:rsid w:val="00CE3DAC"/>
    <w:rsid w:val="00D417EB"/>
    <w:rsid w:val="00D5736D"/>
    <w:rsid w:val="00D87F29"/>
    <w:rsid w:val="00DB2F6A"/>
    <w:rsid w:val="00E13671"/>
    <w:rsid w:val="00E418BE"/>
    <w:rsid w:val="00E60C4D"/>
    <w:rsid w:val="00E632A4"/>
    <w:rsid w:val="00E92BC1"/>
    <w:rsid w:val="00ED264B"/>
    <w:rsid w:val="00F127C4"/>
    <w:rsid w:val="00F209C4"/>
    <w:rsid w:val="00F31134"/>
    <w:rsid w:val="00F35AEB"/>
    <w:rsid w:val="00F50CE0"/>
    <w:rsid w:val="00F535A8"/>
    <w:rsid w:val="00FC5A30"/>
    <w:rsid w:val="00FF2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B97E2E"/>
  <w14:defaultImageDpi w14:val="300"/>
  <w15:docId w15:val="{D9809A22-A27F-1B40-9D7F-5499C8E8B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mbria" w:eastAsia="MS Mincho" w:hAnsi="Cambria" w:cs="Times New Roman"/>
        <w:lang w:val="es-CO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3FE8"/>
    <w:pPr>
      <w:spacing w:after="200"/>
    </w:pPr>
    <w:rPr>
      <w:rFonts w:eastAsia="Cambria"/>
      <w:sz w:val="24"/>
      <w:szCs w:val="24"/>
      <w:lang w:val="es-ES_tradnl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60E8C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160E8C"/>
    <w:rPr>
      <w:rFonts w:ascii="Lucida Grande" w:eastAsia="Cambria" w:hAnsi="Lucida Grande" w:cs="Lucida Grande"/>
      <w:sz w:val="18"/>
      <w:szCs w:val="18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8E13E2"/>
    <w:pPr>
      <w:spacing w:before="100" w:beforeAutospacing="1" w:after="100" w:afterAutospacing="1"/>
    </w:pPr>
    <w:rPr>
      <w:rFonts w:ascii="Times" w:eastAsia="MS Mincho" w:hAnsi="Times"/>
      <w:sz w:val="20"/>
      <w:szCs w:val="20"/>
      <w:lang w:eastAsia="es-ES"/>
    </w:rPr>
  </w:style>
  <w:style w:type="character" w:styleId="Hyperlink">
    <w:name w:val="Hyperlink"/>
    <w:uiPriority w:val="99"/>
    <w:semiHidden/>
    <w:unhideWhenUsed/>
    <w:rsid w:val="00011288"/>
    <w:rPr>
      <w:color w:val="0000D4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0C3D0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C3D0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C3D09"/>
    <w:rPr>
      <w:rFonts w:eastAsia="Cambria"/>
      <w:lang w:val="es-ES_tradnl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3D0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3D09"/>
    <w:rPr>
      <w:rFonts w:eastAsia="Cambria"/>
      <w:b/>
      <w:bCs/>
      <w:lang w:val="es-ES_tradnl" w:eastAsia="en-US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163CB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/>
    </w:pPr>
    <w:rPr>
      <w:rFonts w:ascii="Courier New" w:eastAsia="Times New Roman" w:hAnsi="Courier New" w:cs="Courier New"/>
      <w:sz w:val="20"/>
      <w:szCs w:val="20"/>
      <w:lang w:val="es-CO" w:eastAsia="es-ES_tradnl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163CBB"/>
    <w:rPr>
      <w:rFonts w:ascii="Courier New" w:eastAsia="Times New Roman" w:hAnsi="Courier New" w:cs="Courier New"/>
    </w:rPr>
  </w:style>
  <w:style w:type="character" w:customStyle="1" w:styleId="feature">
    <w:name w:val="feature"/>
    <w:basedOn w:val="DefaultParagraphFont"/>
    <w:rsid w:val="008F4B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27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0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8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4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9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96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5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2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27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1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60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0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23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2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7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8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1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5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68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272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387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874139">
              <w:marLeft w:val="0"/>
              <w:marRight w:val="0"/>
              <w:marTop w:val="13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86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2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998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3119540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18" w:color="DDDDDD"/>
                  </w:divBdr>
                </w:div>
                <w:div w:id="1698119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3781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162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7040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698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99D851A-5803-408B-A7E0-9F2B073B60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426</Characters>
  <Application>Microsoft Office Word</Application>
  <DocSecurity>0</DocSecurity>
  <Lines>3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499</CharactersWithSpaces>
  <SharedDoc>false</SharedDoc>
  <HLinks>
    <vt:vector size="210" baseType="variant">
      <vt:variant>
        <vt:i4>4456506</vt:i4>
      </vt:variant>
      <vt:variant>
        <vt:i4>125</vt:i4>
      </vt:variant>
      <vt:variant>
        <vt:i4>0</vt:i4>
      </vt:variant>
      <vt:variant>
        <vt:i4>5</vt:i4>
      </vt:variant>
      <vt:variant>
        <vt:lpwstr/>
      </vt:variant>
      <vt:variant>
        <vt:lpwstr>_ENREF_51</vt:lpwstr>
      </vt:variant>
      <vt:variant>
        <vt:i4>6160442</vt:i4>
      </vt:variant>
      <vt:variant>
        <vt:i4>120</vt:i4>
      </vt:variant>
      <vt:variant>
        <vt:i4>0</vt:i4>
      </vt:variant>
      <vt:variant>
        <vt:i4>5</vt:i4>
      </vt:variant>
      <vt:variant>
        <vt:lpwstr>http://www.ncbi.nlm.nih.gov/sites/entrez?db=gene&amp;cmd=search&amp;term=6305090&amp;RID=UTC9ACCS015&amp;log$=geneexplicitprot&amp;blast_rank=12</vt:lpwstr>
      </vt:variant>
      <vt:variant>
        <vt:lpwstr/>
      </vt:variant>
      <vt:variant>
        <vt:i4>458875</vt:i4>
      </vt:variant>
      <vt:variant>
        <vt:i4>117</vt:i4>
      </vt:variant>
      <vt:variant>
        <vt:i4>0</vt:i4>
      </vt:variant>
      <vt:variant>
        <vt:i4>5</vt:i4>
      </vt:variant>
      <vt:variant>
        <vt:lpwstr>http://www.ncbi.nlm.nih.gov/sites/entrez?db=gene&amp;cmd=search&amp;term=8701312&amp;RID=NKPP3JNE016&amp;log$=geneexplicitprot&amp;blast_rank=10</vt:lpwstr>
      </vt:variant>
      <vt:variant>
        <vt:lpwstr/>
      </vt:variant>
      <vt:variant>
        <vt:i4>852084</vt:i4>
      </vt:variant>
      <vt:variant>
        <vt:i4>114</vt:i4>
      </vt:variant>
      <vt:variant>
        <vt:i4>0</vt:i4>
      </vt:variant>
      <vt:variant>
        <vt:i4>5</vt:i4>
      </vt:variant>
      <vt:variant>
        <vt:lpwstr>http://www.ncbi.nlm.nih.gov/sites/entrez?db=gene&amp;cmd=search&amp;term=1001292&amp;RID=NKPP3JNE016&amp;log$=geneexplicitprot&amp;blast_rank=12</vt:lpwstr>
      </vt:variant>
      <vt:variant>
        <vt:lpwstr/>
      </vt:variant>
      <vt:variant>
        <vt:i4>3735665</vt:i4>
      </vt:variant>
      <vt:variant>
        <vt:i4>111</vt:i4>
      </vt:variant>
      <vt:variant>
        <vt:i4>0</vt:i4>
      </vt:variant>
      <vt:variant>
        <vt:i4>5</vt:i4>
      </vt:variant>
      <vt:variant>
        <vt:lpwstr>http://www.ncbi.nlm.nih.gov/sites/entrez?db=gene&amp;cmd=search&amp;term=6305091&amp;RID=NKPP3JNE016&amp;log$=geneexplicitprot&amp;blast_rank=3</vt:lpwstr>
      </vt:variant>
      <vt:variant>
        <vt:lpwstr/>
      </vt:variant>
      <vt:variant>
        <vt:i4>2228280</vt:i4>
      </vt:variant>
      <vt:variant>
        <vt:i4>108</vt:i4>
      </vt:variant>
      <vt:variant>
        <vt:i4>0</vt:i4>
      </vt:variant>
      <vt:variant>
        <vt:i4>5</vt:i4>
      </vt:variant>
      <vt:variant>
        <vt:lpwstr>http://www.ncbi.nlm.nih.gov/sites/entrez?db=gene&amp;cmd=search&amp;term=3265812&amp;RID=NKMJADW601S&amp;log$=geneexplicitprot&amp;blast_rank=4</vt:lpwstr>
      </vt:variant>
      <vt:variant>
        <vt:lpwstr/>
      </vt:variant>
      <vt:variant>
        <vt:i4>4456501</vt:i4>
      </vt:variant>
      <vt:variant>
        <vt:i4>105</vt:i4>
      </vt:variant>
      <vt:variant>
        <vt:i4>0</vt:i4>
      </vt:variant>
      <vt:variant>
        <vt:i4>5</vt:i4>
      </vt:variant>
      <vt:variant>
        <vt:lpwstr>http://www.ncbi.nlm.nih.gov/sites/entrez?db=gene&amp;cmd=search&amp;term=999822&amp;RID=NKPFUWUS01S&amp;log$=geneexplicitprot&amp;blast_rank=6</vt:lpwstr>
      </vt:variant>
      <vt:variant>
        <vt:lpwstr/>
      </vt:variant>
      <vt:variant>
        <vt:i4>2949161</vt:i4>
      </vt:variant>
      <vt:variant>
        <vt:i4>102</vt:i4>
      </vt:variant>
      <vt:variant>
        <vt:i4>0</vt:i4>
      </vt:variant>
      <vt:variant>
        <vt:i4>5</vt:i4>
      </vt:variant>
      <vt:variant>
        <vt:lpwstr>http://www.ncbi.nlm.nih.gov/sites/entrez?db=gene&amp;cmd=search&amp;term=6305095&amp;RID=NKPYC0VN01N&amp;log$=geneexplicitprot&amp;blast_rank=3</vt:lpwstr>
      </vt:variant>
      <vt:variant>
        <vt:lpwstr/>
      </vt:variant>
      <vt:variant>
        <vt:i4>6226025</vt:i4>
      </vt:variant>
      <vt:variant>
        <vt:i4>99</vt:i4>
      </vt:variant>
      <vt:variant>
        <vt:i4>0</vt:i4>
      </vt:variant>
      <vt:variant>
        <vt:i4>5</vt:i4>
      </vt:variant>
      <vt:variant>
        <vt:lpwstr>http://www.ncbi.nlm.nih.gov/sites/entrez?db=gene&amp;cmd=search&amp;term=8703208&amp;RID=NKR27M81016&amp;log$=geneexplicitprot&amp;blast_rank=13</vt:lpwstr>
      </vt:variant>
      <vt:variant>
        <vt:lpwstr/>
      </vt:variant>
      <vt:variant>
        <vt:i4>5111883</vt:i4>
      </vt:variant>
      <vt:variant>
        <vt:i4>96</vt:i4>
      </vt:variant>
      <vt:variant>
        <vt:i4>0</vt:i4>
      </vt:variant>
      <vt:variant>
        <vt:i4>5</vt:i4>
      </vt:variant>
      <vt:variant>
        <vt:lpwstr>http://www.ncbi.nlm.nih.gov/sites/entrez?db=gene&amp;cmd=search&amp;term=998927&amp;RID=NKR27M81016&amp;log$=geneexplicitprot&amp;blast_rank=12</vt:lpwstr>
      </vt:variant>
      <vt:variant>
        <vt:lpwstr/>
      </vt:variant>
      <vt:variant>
        <vt:i4>7209063</vt:i4>
      </vt:variant>
      <vt:variant>
        <vt:i4>93</vt:i4>
      </vt:variant>
      <vt:variant>
        <vt:i4>0</vt:i4>
      </vt:variant>
      <vt:variant>
        <vt:i4>5</vt:i4>
      </vt:variant>
      <vt:variant>
        <vt:lpwstr>http://www.ncbi.nlm.nih.gov/sites/entrez?db=gene&amp;cmd=search&amp;term=6305096&amp;RID=NKR27M81016&amp;log$=geneexplicitprot&amp;blast_rank=4</vt:lpwstr>
      </vt:variant>
      <vt:variant>
        <vt:lpwstr/>
      </vt:variant>
      <vt:variant>
        <vt:i4>4718695</vt:i4>
      </vt:variant>
      <vt:variant>
        <vt:i4>90</vt:i4>
      </vt:variant>
      <vt:variant>
        <vt:i4>0</vt:i4>
      </vt:variant>
      <vt:variant>
        <vt:i4>5</vt:i4>
      </vt:variant>
      <vt:variant>
        <vt:lpwstr>http://www.ncbi.nlm.nih.gov/sites/entrez?db=gene&amp;cmd=search&amp;term=8700761&amp;RID=NKN9N4CH016&amp;log$=geneexplicitprot&amp;blast_rank=16</vt:lpwstr>
      </vt:variant>
      <vt:variant>
        <vt:lpwstr/>
      </vt:variant>
      <vt:variant>
        <vt:i4>7405674</vt:i4>
      </vt:variant>
      <vt:variant>
        <vt:i4>87</vt:i4>
      </vt:variant>
      <vt:variant>
        <vt:i4>0</vt:i4>
      </vt:variant>
      <vt:variant>
        <vt:i4>5</vt:i4>
      </vt:variant>
      <vt:variant>
        <vt:lpwstr>http://www.ncbi.nlm.nih.gov/sites/entrez?db=gene&amp;cmd=search&amp;term=6305097&amp;RID=NKN9N4CH016&amp;log$=geneexplicitprot&amp;blast_rank=2</vt:lpwstr>
      </vt:variant>
      <vt:variant>
        <vt:lpwstr/>
      </vt:variant>
      <vt:variant>
        <vt:i4>3145844</vt:i4>
      </vt:variant>
      <vt:variant>
        <vt:i4>84</vt:i4>
      </vt:variant>
      <vt:variant>
        <vt:i4>0</vt:i4>
      </vt:variant>
      <vt:variant>
        <vt:i4>5</vt:i4>
      </vt:variant>
      <vt:variant>
        <vt:lpwstr>http://www.ncbi.nlm.nih.gov/sites/entrez?db=gene&amp;cmd=search&amp;term=6305100&amp;RID=NKNNNSAH01S&amp;log$=geneexplicitprot&amp;blast_rank=5</vt:lpwstr>
      </vt:variant>
      <vt:variant>
        <vt:lpwstr/>
      </vt:variant>
      <vt:variant>
        <vt:i4>3801194</vt:i4>
      </vt:variant>
      <vt:variant>
        <vt:i4>81</vt:i4>
      </vt:variant>
      <vt:variant>
        <vt:i4>0</vt:i4>
      </vt:variant>
      <vt:variant>
        <vt:i4>5</vt:i4>
      </vt:variant>
      <vt:variant>
        <vt:lpwstr>http://www.ncbi.nlm.nih.gov/sites/entrez?db=gene&amp;cmd=search&amp;term=8701964&amp;RID=NKM819PA016&amp;log$=geneexplicitprot&amp;blast_rank=8</vt:lpwstr>
      </vt:variant>
      <vt:variant>
        <vt:lpwstr/>
      </vt:variant>
      <vt:variant>
        <vt:i4>3801189</vt:i4>
      </vt:variant>
      <vt:variant>
        <vt:i4>78</vt:i4>
      </vt:variant>
      <vt:variant>
        <vt:i4>0</vt:i4>
      </vt:variant>
      <vt:variant>
        <vt:i4>5</vt:i4>
      </vt:variant>
      <vt:variant>
        <vt:lpwstr>http://www.ncbi.nlm.nih.gov/sites/entrez?db=gene&amp;cmd=search&amp;term=6305102&amp;RID=NKM819PA016&amp;log$=geneexplicitprot&amp;blast_rank=1</vt:lpwstr>
      </vt:variant>
      <vt:variant>
        <vt:lpwstr/>
      </vt:variant>
      <vt:variant>
        <vt:i4>2097249</vt:i4>
      </vt:variant>
      <vt:variant>
        <vt:i4>75</vt:i4>
      </vt:variant>
      <vt:variant>
        <vt:i4>0</vt:i4>
      </vt:variant>
      <vt:variant>
        <vt:i4>5</vt:i4>
      </vt:variant>
      <vt:variant>
        <vt:lpwstr>http://www.ncbi.nlm.nih.gov/sites/entrez?db=gene&amp;cmd=search&amp;term=1000103&amp;RID=NKNWVGMZ01S&amp;log$=geneexplicitprot&amp;blast_rank=9</vt:lpwstr>
      </vt:variant>
      <vt:variant>
        <vt:lpwstr/>
      </vt:variant>
      <vt:variant>
        <vt:i4>2228332</vt:i4>
      </vt:variant>
      <vt:variant>
        <vt:i4>72</vt:i4>
      </vt:variant>
      <vt:variant>
        <vt:i4>0</vt:i4>
      </vt:variant>
      <vt:variant>
        <vt:i4>5</vt:i4>
      </vt:variant>
      <vt:variant>
        <vt:lpwstr>http://www.ncbi.nlm.nih.gov/sites/entrez?db=gene&amp;cmd=search&amp;term=6307275&amp;RID=NKNWVGMZ01S&amp;log$=geneexplicitprot&amp;blast_rank=7</vt:lpwstr>
      </vt:variant>
      <vt:variant>
        <vt:lpwstr/>
      </vt:variant>
      <vt:variant>
        <vt:i4>5439614</vt:i4>
      </vt:variant>
      <vt:variant>
        <vt:i4>69</vt:i4>
      </vt:variant>
      <vt:variant>
        <vt:i4>0</vt:i4>
      </vt:variant>
      <vt:variant>
        <vt:i4>5</vt:i4>
      </vt:variant>
      <vt:variant>
        <vt:lpwstr>http://www.ncbi.nlm.nih.gov/sites/entrez?db=gene&amp;cmd=search&amp;term=8701761&amp;RID=NKP3Z90U01S&amp;log$=geneexplicitprot&amp;blast_rank=31</vt:lpwstr>
      </vt:variant>
      <vt:variant>
        <vt:lpwstr/>
      </vt:variant>
      <vt:variant>
        <vt:i4>7209002</vt:i4>
      </vt:variant>
      <vt:variant>
        <vt:i4>66</vt:i4>
      </vt:variant>
      <vt:variant>
        <vt:i4>0</vt:i4>
      </vt:variant>
      <vt:variant>
        <vt:i4>5</vt:i4>
      </vt:variant>
      <vt:variant>
        <vt:lpwstr>http://www.ncbi.nlm.nih.gov/sites/entrez?db=gene&amp;cmd=search&amp;term=6305104&amp;RID=UT8Z89BU011&amp;log$=geneexplicitprot&amp;blast_rank=7</vt:lpwstr>
      </vt:variant>
      <vt:variant>
        <vt:lpwstr/>
      </vt:variant>
      <vt:variant>
        <vt:i4>2162724</vt:i4>
      </vt:variant>
      <vt:variant>
        <vt:i4>63</vt:i4>
      </vt:variant>
      <vt:variant>
        <vt:i4>0</vt:i4>
      </vt:variant>
      <vt:variant>
        <vt:i4>5</vt:i4>
      </vt:variant>
      <vt:variant>
        <vt:lpwstr>http://www.ncbi.nlm.nih.gov/sites/entrez?db=gene&amp;cmd=search&amp;term=6305105&amp;RID=NKN2NPUC01S&amp;log$=geneexplicitprot&amp;blast_rank=1</vt:lpwstr>
      </vt:variant>
      <vt:variant>
        <vt:lpwstr/>
      </vt:variant>
      <vt:variant>
        <vt:i4>5046372</vt:i4>
      </vt:variant>
      <vt:variant>
        <vt:i4>60</vt:i4>
      </vt:variant>
      <vt:variant>
        <vt:i4>0</vt:i4>
      </vt:variant>
      <vt:variant>
        <vt:i4>5</vt:i4>
      </vt:variant>
      <vt:variant>
        <vt:lpwstr>http://www.ncbi.nlm.nih.gov/sites/entrez?db=gene&amp;cmd=search&amp;term=8702528&amp;RID=NKK9MKN2016&amp;log$=geneexplicitprot&amp;blast_rank=13</vt:lpwstr>
      </vt:variant>
      <vt:variant>
        <vt:lpwstr/>
      </vt:variant>
      <vt:variant>
        <vt:i4>7929959</vt:i4>
      </vt:variant>
      <vt:variant>
        <vt:i4>57</vt:i4>
      </vt:variant>
      <vt:variant>
        <vt:i4>0</vt:i4>
      </vt:variant>
      <vt:variant>
        <vt:i4>5</vt:i4>
      </vt:variant>
      <vt:variant>
        <vt:lpwstr>http://www.ncbi.nlm.nih.gov/sites/entrez?db=gene&amp;cmd=search&amp;term=1001506&amp;RID=NKK9MKN2016&amp;log$=geneexplicitprot&amp;blast_rank=4</vt:lpwstr>
      </vt:variant>
      <vt:variant>
        <vt:lpwstr/>
      </vt:variant>
      <vt:variant>
        <vt:i4>7143551</vt:i4>
      </vt:variant>
      <vt:variant>
        <vt:i4>54</vt:i4>
      </vt:variant>
      <vt:variant>
        <vt:i4>0</vt:i4>
      </vt:variant>
      <vt:variant>
        <vt:i4>5</vt:i4>
      </vt:variant>
      <vt:variant>
        <vt:lpwstr>http://www.ncbi.nlm.nih.gov/sites/entrez?db=gene&amp;cmd=search&amp;term=6307706&amp;RID=NKMVHF9K01S&amp;log$=geneexplicitprot&amp;blast_rank=2</vt:lpwstr>
      </vt:variant>
      <vt:variant>
        <vt:lpwstr/>
      </vt:variant>
      <vt:variant>
        <vt:i4>5111854</vt:i4>
      </vt:variant>
      <vt:variant>
        <vt:i4>51</vt:i4>
      </vt:variant>
      <vt:variant>
        <vt:i4>0</vt:i4>
      </vt:variant>
      <vt:variant>
        <vt:i4>5</vt:i4>
      </vt:variant>
      <vt:variant>
        <vt:lpwstr>http://www.ncbi.nlm.nih.gov/sites/entrez?db=gene&amp;cmd=search&amp;term=8700798&amp;RID=NKJV02RG01S&amp;log$=geneexplicitprot&amp;blast_rank=17</vt:lpwstr>
      </vt:variant>
      <vt:variant>
        <vt:lpwstr/>
      </vt:variant>
      <vt:variant>
        <vt:i4>8257572</vt:i4>
      </vt:variant>
      <vt:variant>
        <vt:i4>48</vt:i4>
      </vt:variant>
      <vt:variant>
        <vt:i4>0</vt:i4>
      </vt:variant>
      <vt:variant>
        <vt:i4>5</vt:i4>
      </vt:variant>
      <vt:variant>
        <vt:lpwstr>http://www.ncbi.nlm.nih.gov/sites/entrez?db=gene&amp;cmd=search&amp;term=1001031&amp;RID=NKJV02RG01S&amp;log$=geneexplicitprot&amp;blast_rank=7</vt:lpwstr>
      </vt:variant>
      <vt:variant>
        <vt:lpwstr/>
      </vt:variant>
      <vt:variant>
        <vt:i4>2883637</vt:i4>
      </vt:variant>
      <vt:variant>
        <vt:i4>45</vt:i4>
      </vt:variant>
      <vt:variant>
        <vt:i4>0</vt:i4>
      </vt:variant>
      <vt:variant>
        <vt:i4>5</vt:i4>
      </vt:variant>
      <vt:variant>
        <vt:lpwstr>http://www.ncbi.nlm.nih.gov/sites/entrez?db=gene&amp;cmd=search&amp;term=6305108&amp;RID=NKKW26KT014&amp;log$=geneexplicitprot&amp;blast_rank=4</vt:lpwstr>
      </vt:variant>
      <vt:variant>
        <vt:lpwstr/>
      </vt:variant>
      <vt:variant>
        <vt:i4>4980844</vt:i4>
      </vt:variant>
      <vt:variant>
        <vt:i4>42</vt:i4>
      </vt:variant>
      <vt:variant>
        <vt:i4>0</vt:i4>
      </vt:variant>
      <vt:variant>
        <vt:i4>5</vt:i4>
      </vt:variant>
      <vt:variant>
        <vt:lpwstr>http://www.ncbi.nlm.nih.gov/sites/entrez?db=gene&amp;cmd=search&amp;term=6305110&amp;RID=UT4YNHMF01S&amp;log$=geneexplicitprot&amp;blast_rank=11</vt:lpwstr>
      </vt:variant>
      <vt:variant>
        <vt:lpwstr/>
      </vt:variant>
      <vt:variant>
        <vt:i4>4325387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_ENREF_3</vt:lpwstr>
      </vt:variant>
      <vt:variant>
        <vt:i4>4325387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_ENREF_3</vt:lpwstr>
      </vt:variant>
      <vt:variant>
        <vt:i4>4194366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_ENREF_15</vt:lpwstr>
      </vt:variant>
      <vt:variant>
        <vt:i4>4390923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_ENREF_2</vt:lpwstr>
      </vt:variant>
      <vt:variant>
        <vt:i4>4456508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_ENREF_57</vt:lpwstr>
      </vt:variant>
      <vt:variant>
        <vt:i4>4390975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_ENREF_24</vt:lpwstr>
      </vt:variant>
      <vt:variant>
        <vt:i4>4456509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_ENREF_56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</dc:creator>
  <cp:keywords/>
  <dc:description/>
  <cp:lastModifiedBy>Quality Control Editor</cp:lastModifiedBy>
  <cp:revision>2</cp:revision>
  <cp:lastPrinted>2013-03-07T21:07:00Z</cp:lastPrinted>
  <dcterms:created xsi:type="dcterms:W3CDTF">2020-12-07T21:31:00Z</dcterms:created>
  <dcterms:modified xsi:type="dcterms:W3CDTF">2020-12-07T21:31:00Z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true</vt:bool>
  </property>
  <property fmtid="{D5CDD505-2E9C-101B-9397-08002B2CF9AE}" pid="3" name="LastTick">
    <vt:r8>44172.6884490741</vt:r8>
  </property>
  <property fmtid="{D5CDD505-2E9C-101B-9397-08002B2CF9AE}" pid="4" name="EditTotal">
    <vt:i4>252</vt:i4>
  </property>
  <property fmtid="{D5CDD505-2E9C-101B-9397-08002B2CF9AE}" pid="5" name="EditTimer">
    <vt:i4>35</vt:i4>
  </property>
</Properties>
</file>