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DA962B" w14:textId="77777777" w:rsidR="00767C29" w:rsidRDefault="00767C29" w:rsidP="00767C29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7720AE">
        <w:rPr>
          <w:rFonts w:ascii="Arial" w:hAnsi="Arial" w:cs="Arial"/>
          <w:b/>
          <w:bCs/>
          <w:sz w:val="28"/>
          <w:szCs w:val="28"/>
        </w:rPr>
        <w:t>Supplementary</w:t>
      </w:r>
    </w:p>
    <w:p w14:paraId="591B7623" w14:textId="5E69E09B" w:rsidR="00767C29" w:rsidRPr="00767C29" w:rsidRDefault="00767C29" w:rsidP="00767C29">
      <w:pPr>
        <w:rPr>
          <w:rFonts w:ascii="Arial" w:hAnsi="Arial" w:cs="Arial"/>
          <w:b/>
          <w:bCs/>
          <w:sz w:val="28"/>
          <w:szCs w:val="28"/>
        </w:rPr>
      </w:pPr>
      <w:r w:rsidRPr="00864608">
        <w:rPr>
          <w:rFonts w:ascii="Arial" w:hAnsi="Arial" w:cs="Arial"/>
          <w:b/>
          <w:sz w:val="24"/>
          <w:szCs w:val="24"/>
        </w:rPr>
        <w:t>Table1</w:t>
      </w:r>
      <w:r>
        <w:rPr>
          <w:rFonts w:ascii="Arial" w:hAnsi="Arial" w:cs="Arial"/>
          <w:b/>
          <w:sz w:val="24"/>
          <w:szCs w:val="24"/>
        </w:rPr>
        <w:t>.</w:t>
      </w:r>
      <w:r w:rsidRPr="00864608">
        <w:rPr>
          <w:rFonts w:ascii="Arial" w:hAnsi="Arial" w:cs="Arial"/>
          <w:b/>
          <w:sz w:val="24"/>
          <w:szCs w:val="24"/>
        </w:rPr>
        <w:t xml:space="preserve"> Characteristic of MDS patients</w:t>
      </w:r>
    </w:p>
    <w:tbl>
      <w:tblPr>
        <w:tblStyle w:val="a3"/>
        <w:tblW w:w="9695" w:type="dxa"/>
        <w:tblInd w:w="-709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993"/>
        <w:gridCol w:w="709"/>
        <w:gridCol w:w="1134"/>
        <w:gridCol w:w="1417"/>
        <w:gridCol w:w="1418"/>
        <w:gridCol w:w="992"/>
        <w:gridCol w:w="992"/>
        <w:gridCol w:w="1473"/>
      </w:tblGrid>
      <w:tr w:rsidR="00767C29" w:rsidRPr="00442433" w14:paraId="38B58AA7" w14:textId="77777777" w:rsidTr="00C643E4">
        <w:tc>
          <w:tcPr>
            <w:tcW w:w="567" w:type="dxa"/>
            <w:tcBorders>
              <w:top w:val="single" w:sz="12" w:space="0" w:color="auto"/>
              <w:bottom w:val="single" w:sz="8" w:space="0" w:color="auto"/>
            </w:tcBorders>
          </w:tcPr>
          <w:p w14:paraId="0D8FF00A" w14:textId="77777777" w:rsidR="00767C29" w:rsidRPr="00442433" w:rsidRDefault="00767C29" w:rsidP="00C643E4">
            <w:pPr>
              <w:rPr>
                <w:rFonts w:ascii="Arial" w:hAnsi="Arial" w:cs="Arial"/>
                <w:b/>
                <w:bCs/>
                <w:szCs w:val="21"/>
              </w:rPr>
            </w:pPr>
            <w:r w:rsidRPr="00442433">
              <w:rPr>
                <w:rFonts w:ascii="Arial" w:hAnsi="Arial" w:cs="Arial"/>
                <w:b/>
                <w:bCs/>
                <w:szCs w:val="21"/>
              </w:rPr>
              <w:t>No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8" w:space="0" w:color="auto"/>
            </w:tcBorders>
          </w:tcPr>
          <w:p w14:paraId="65F86282" w14:textId="77777777" w:rsidR="00767C29" w:rsidRPr="00442433" w:rsidRDefault="00767C29" w:rsidP="00C643E4">
            <w:pPr>
              <w:rPr>
                <w:rFonts w:ascii="Arial" w:hAnsi="Arial" w:cs="Arial"/>
                <w:b/>
                <w:bCs/>
                <w:szCs w:val="21"/>
              </w:rPr>
            </w:pPr>
            <w:r w:rsidRPr="00442433">
              <w:rPr>
                <w:rFonts w:ascii="Arial" w:hAnsi="Arial" w:cs="Arial"/>
                <w:b/>
                <w:bCs/>
                <w:color w:val="2E3033"/>
                <w:szCs w:val="21"/>
                <w:shd w:val="clear" w:color="auto" w:fill="F9FBFC"/>
              </w:rPr>
              <w:t>Gender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8" w:space="0" w:color="auto"/>
            </w:tcBorders>
          </w:tcPr>
          <w:p w14:paraId="04E7FBE2" w14:textId="77777777" w:rsidR="00767C29" w:rsidRPr="00442433" w:rsidRDefault="00767C29" w:rsidP="00C643E4">
            <w:pPr>
              <w:rPr>
                <w:rFonts w:ascii="Arial" w:hAnsi="Arial" w:cs="Arial"/>
                <w:b/>
                <w:bCs/>
                <w:szCs w:val="21"/>
              </w:rPr>
            </w:pPr>
            <w:r w:rsidRPr="00442433">
              <w:rPr>
                <w:rFonts w:ascii="Arial" w:hAnsi="Arial" w:cs="Arial"/>
                <w:b/>
                <w:bCs/>
                <w:szCs w:val="21"/>
              </w:rPr>
              <w:t>Age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</w:tcPr>
          <w:p w14:paraId="52B6BABB" w14:textId="77777777" w:rsidR="00767C29" w:rsidRPr="00442433" w:rsidRDefault="00767C29" w:rsidP="00C643E4">
            <w:pPr>
              <w:rPr>
                <w:rFonts w:ascii="Arial" w:hAnsi="Arial" w:cs="Arial"/>
                <w:b/>
                <w:bCs/>
                <w:szCs w:val="21"/>
              </w:rPr>
            </w:pPr>
            <w:proofErr w:type="gramStart"/>
            <w:r w:rsidRPr="00442433">
              <w:rPr>
                <w:rFonts w:ascii="Arial" w:hAnsi="Arial" w:cs="Arial"/>
                <w:b/>
                <w:bCs/>
                <w:szCs w:val="21"/>
              </w:rPr>
              <w:t>Blast(</w:t>
            </w:r>
            <w:proofErr w:type="gramEnd"/>
            <w:r w:rsidRPr="00442433">
              <w:rPr>
                <w:rFonts w:ascii="Arial" w:hAnsi="Arial" w:cs="Arial"/>
                <w:b/>
                <w:bCs/>
                <w:szCs w:val="21"/>
              </w:rPr>
              <w:t>%)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8" w:space="0" w:color="auto"/>
            </w:tcBorders>
          </w:tcPr>
          <w:p w14:paraId="47268986" w14:textId="77777777" w:rsidR="00767C29" w:rsidRPr="00442433" w:rsidRDefault="00767C29" w:rsidP="00C643E4">
            <w:pPr>
              <w:rPr>
                <w:rFonts w:ascii="Arial" w:hAnsi="Arial" w:cs="Arial"/>
                <w:b/>
                <w:bCs/>
                <w:szCs w:val="21"/>
              </w:rPr>
            </w:pPr>
            <w:r w:rsidRPr="00442433">
              <w:rPr>
                <w:rFonts w:ascii="Arial" w:hAnsi="Arial" w:cs="Arial"/>
                <w:b/>
                <w:bCs/>
                <w:szCs w:val="21"/>
              </w:rPr>
              <w:t>karyotype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8" w:space="0" w:color="auto"/>
            </w:tcBorders>
          </w:tcPr>
          <w:p w14:paraId="2C76C19B" w14:textId="77777777" w:rsidR="00767C29" w:rsidRPr="00442433" w:rsidRDefault="00767C29" w:rsidP="00C643E4">
            <w:pPr>
              <w:rPr>
                <w:rFonts w:ascii="Arial" w:hAnsi="Arial" w:cs="Arial"/>
                <w:b/>
                <w:bCs/>
                <w:szCs w:val="21"/>
              </w:rPr>
            </w:pPr>
            <w:r w:rsidRPr="00442433">
              <w:rPr>
                <w:rFonts w:ascii="Arial" w:hAnsi="Arial" w:cs="Arial"/>
                <w:b/>
                <w:bCs/>
                <w:szCs w:val="21"/>
              </w:rPr>
              <w:t>Diagnose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8" w:space="0" w:color="auto"/>
            </w:tcBorders>
          </w:tcPr>
          <w:p w14:paraId="62EE2EAC" w14:textId="77777777" w:rsidR="00767C29" w:rsidRPr="00442433" w:rsidRDefault="00767C29" w:rsidP="00C643E4">
            <w:pPr>
              <w:rPr>
                <w:rFonts w:ascii="Arial" w:hAnsi="Arial" w:cs="Arial"/>
                <w:b/>
                <w:bCs/>
                <w:szCs w:val="21"/>
              </w:rPr>
            </w:pPr>
            <w:r w:rsidRPr="00442433">
              <w:rPr>
                <w:rFonts w:ascii="Arial" w:hAnsi="Arial" w:cs="Arial"/>
                <w:b/>
                <w:bCs/>
                <w:szCs w:val="21"/>
              </w:rPr>
              <w:t>IPSS-R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8" w:space="0" w:color="auto"/>
            </w:tcBorders>
          </w:tcPr>
          <w:p w14:paraId="668174BE" w14:textId="77777777" w:rsidR="00767C29" w:rsidRPr="00442433" w:rsidRDefault="00767C29" w:rsidP="00C643E4">
            <w:pPr>
              <w:widowControl/>
              <w:rPr>
                <w:rFonts w:ascii="Arial" w:eastAsia="等线" w:hAnsi="Arial" w:cs="Arial"/>
                <w:b/>
                <w:bCs/>
                <w:color w:val="000000"/>
                <w:szCs w:val="21"/>
              </w:rPr>
            </w:pPr>
            <w:r w:rsidRPr="00442433">
              <w:rPr>
                <w:rFonts w:ascii="Arial" w:eastAsia="等线" w:hAnsi="Arial" w:cs="Arial"/>
                <w:b/>
                <w:bCs/>
                <w:color w:val="000000"/>
                <w:szCs w:val="21"/>
              </w:rPr>
              <w:t>status</w:t>
            </w:r>
          </w:p>
        </w:tc>
        <w:tc>
          <w:tcPr>
            <w:tcW w:w="1473" w:type="dxa"/>
            <w:tcBorders>
              <w:top w:val="single" w:sz="12" w:space="0" w:color="auto"/>
              <w:bottom w:val="single" w:sz="8" w:space="0" w:color="auto"/>
            </w:tcBorders>
          </w:tcPr>
          <w:p w14:paraId="0F688B52" w14:textId="77777777" w:rsidR="00767C29" w:rsidRPr="00442433" w:rsidRDefault="00767C29" w:rsidP="00C643E4">
            <w:pPr>
              <w:widowControl/>
              <w:rPr>
                <w:rFonts w:ascii="Arial" w:eastAsia="等线" w:hAnsi="Arial" w:cs="Arial"/>
                <w:b/>
                <w:bCs/>
                <w:color w:val="000000"/>
                <w:szCs w:val="21"/>
              </w:rPr>
            </w:pPr>
            <w:r w:rsidRPr="00442433">
              <w:rPr>
                <w:rFonts w:ascii="Arial" w:eastAsia="等线" w:hAnsi="Arial" w:cs="Arial" w:hint="eastAsia"/>
                <w:b/>
                <w:bCs/>
                <w:color w:val="000000"/>
                <w:szCs w:val="21"/>
              </w:rPr>
              <w:t>2</w:t>
            </w:r>
            <w:r w:rsidRPr="00442433">
              <w:rPr>
                <w:rFonts w:ascii="Arial" w:eastAsia="等线" w:hAnsi="Arial" w:cs="Arial"/>
                <w:b/>
                <w:bCs/>
                <w:color w:val="000000"/>
                <w:szCs w:val="21"/>
              </w:rPr>
              <w:t>016 IWG Response Criteria</w:t>
            </w:r>
          </w:p>
        </w:tc>
      </w:tr>
      <w:tr w:rsidR="00767C29" w:rsidRPr="00FA2A79" w14:paraId="3C2C3EA5" w14:textId="77777777" w:rsidTr="00C643E4">
        <w:trPr>
          <w:trHeight w:val="316"/>
        </w:trPr>
        <w:tc>
          <w:tcPr>
            <w:tcW w:w="567" w:type="dxa"/>
            <w:tcBorders>
              <w:top w:val="single" w:sz="8" w:space="0" w:color="auto"/>
            </w:tcBorders>
          </w:tcPr>
          <w:p w14:paraId="2794F58C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*</w:t>
            </w:r>
          </w:p>
        </w:tc>
        <w:tc>
          <w:tcPr>
            <w:tcW w:w="993" w:type="dxa"/>
            <w:tcBorders>
              <w:top w:val="single" w:sz="8" w:space="0" w:color="auto"/>
            </w:tcBorders>
          </w:tcPr>
          <w:p w14:paraId="189CBD46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rFonts w:hint="eastAsia"/>
                <w:szCs w:val="21"/>
              </w:rPr>
              <w:t>fem</w:t>
            </w:r>
            <w:r w:rsidRPr="00FA2A79">
              <w:rPr>
                <w:szCs w:val="21"/>
              </w:rPr>
              <w:t>ale</w:t>
            </w:r>
          </w:p>
        </w:tc>
        <w:tc>
          <w:tcPr>
            <w:tcW w:w="709" w:type="dxa"/>
            <w:tcBorders>
              <w:top w:val="single" w:sz="8" w:space="0" w:color="auto"/>
            </w:tcBorders>
          </w:tcPr>
          <w:p w14:paraId="5015EFDC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rFonts w:hint="eastAsia"/>
                <w:szCs w:val="21"/>
              </w:rPr>
              <w:t>6</w:t>
            </w:r>
            <w:r w:rsidRPr="00FA2A79">
              <w:rPr>
                <w:szCs w:val="21"/>
              </w:rPr>
              <w:t>3</w:t>
            </w:r>
          </w:p>
        </w:tc>
        <w:tc>
          <w:tcPr>
            <w:tcW w:w="1134" w:type="dxa"/>
            <w:tcBorders>
              <w:top w:val="single" w:sz="8" w:space="0" w:color="auto"/>
            </w:tcBorders>
          </w:tcPr>
          <w:p w14:paraId="749FA50F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szCs w:val="21"/>
              </w:rPr>
              <w:t>12.2</w:t>
            </w:r>
          </w:p>
        </w:tc>
        <w:tc>
          <w:tcPr>
            <w:tcW w:w="1417" w:type="dxa"/>
            <w:tcBorders>
              <w:top w:val="single" w:sz="8" w:space="0" w:color="auto"/>
            </w:tcBorders>
          </w:tcPr>
          <w:p w14:paraId="2B8C1DFF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proofErr w:type="gramStart"/>
            <w:r w:rsidRPr="00FA2A79">
              <w:rPr>
                <w:szCs w:val="21"/>
              </w:rPr>
              <w:t>46,XX</w:t>
            </w:r>
            <w:proofErr w:type="gramEnd"/>
            <w:r>
              <w:rPr>
                <w:szCs w:val="21"/>
              </w:rPr>
              <w:t>,del(5)(q31),del(7)(q22)[6]/46,XX</w:t>
            </w:r>
            <w:r w:rsidRPr="00FA2A79">
              <w:rPr>
                <w:szCs w:val="21"/>
              </w:rPr>
              <w:t>[</w:t>
            </w:r>
            <w:r>
              <w:rPr>
                <w:szCs w:val="21"/>
              </w:rPr>
              <w:t>10</w:t>
            </w:r>
            <w:r w:rsidRPr="00FA2A79">
              <w:rPr>
                <w:szCs w:val="21"/>
              </w:rPr>
              <w:t>]</w:t>
            </w:r>
          </w:p>
        </w:tc>
        <w:tc>
          <w:tcPr>
            <w:tcW w:w="1418" w:type="dxa"/>
            <w:tcBorders>
              <w:top w:val="single" w:sz="8" w:space="0" w:color="auto"/>
            </w:tcBorders>
          </w:tcPr>
          <w:p w14:paraId="396788B1" w14:textId="77777777" w:rsidR="00767C29" w:rsidRPr="00FA2A79" w:rsidRDefault="00767C29" w:rsidP="00C643E4">
            <w:pPr>
              <w:widowControl/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FA2A79">
              <w:rPr>
                <w:rFonts w:ascii="等线" w:eastAsia="等线" w:hAnsi="等线" w:hint="eastAsia"/>
                <w:color w:val="000000"/>
                <w:szCs w:val="21"/>
              </w:rPr>
              <w:t>MDS-EB-2</w:t>
            </w:r>
          </w:p>
        </w:tc>
        <w:tc>
          <w:tcPr>
            <w:tcW w:w="992" w:type="dxa"/>
            <w:tcBorders>
              <w:top w:val="single" w:sz="8" w:space="0" w:color="auto"/>
            </w:tcBorders>
          </w:tcPr>
          <w:p w14:paraId="53F3CBF6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rFonts w:hint="eastAsia"/>
                <w:szCs w:val="21"/>
              </w:rPr>
              <w:t>7</w:t>
            </w:r>
          </w:p>
        </w:tc>
        <w:tc>
          <w:tcPr>
            <w:tcW w:w="992" w:type="dxa"/>
            <w:tcBorders>
              <w:top w:val="single" w:sz="8" w:space="0" w:color="auto"/>
            </w:tcBorders>
          </w:tcPr>
          <w:p w14:paraId="4AE47827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rFonts w:ascii="Arial" w:hAnsi="Arial" w:cs="Arial"/>
                <w:color w:val="2E3033"/>
                <w:szCs w:val="21"/>
                <w:shd w:val="clear" w:color="auto" w:fill="F9FBFC"/>
              </w:rPr>
              <w:t>primary</w:t>
            </w:r>
          </w:p>
        </w:tc>
        <w:tc>
          <w:tcPr>
            <w:tcW w:w="1473" w:type="dxa"/>
            <w:tcBorders>
              <w:top w:val="single" w:sz="8" w:space="0" w:color="auto"/>
            </w:tcBorders>
          </w:tcPr>
          <w:p w14:paraId="39E25D90" w14:textId="77777777" w:rsidR="00767C29" w:rsidRPr="00FA2A79" w:rsidRDefault="00767C29" w:rsidP="00C643E4">
            <w:pPr>
              <w:jc w:val="center"/>
              <w:rPr>
                <w:rFonts w:ascii="Arial" w:hAnsi="Arial" w:cs="Arial"/>
                <w:color w:val="2E3033"/>
                <w:szCs w:val="21"/>
                <w:shd w:val="clear" w:color="auto" w:fill="F9FBFC"/>
              </w:rPr>
            </w:pPr>
            <w:r>
              <w:rPr>
                <w:rFonts w:ascii="Arial" w:hAnsi="Arial" w:cs="Arial" w:hint="eastAsia"/>
                <w:color w:val="2E3033"/>
                <w:szCs w:val="21"/>
                <w:shd w:val="clear" w:color="auto" w:fill="F9FBFC"/>
              </w:rPr>
              <w:t>P</w:t>
            </w:r>
            <w:r>
              <w:rPr>
                <w:rFonts w:ascii="Arial" w:hAnsi="Arial" w:cs="Arial"/>
                <w:color w:val="2E3033"/>
                <w:szCs w:val="21"/>
                <w:shd w:val="clear" w:color="auto" w:fill="F9FBFC"/>
              </w:rPr>
              <w:t>R</w:t>
            </w:r>
          </w:p>
        </w:tc>
      </w:tr>
      <w:tr w:rsidR="00767C29" w:rsidRPr="00FA2A79" w14:paraId="7356B398" w14:textId="77777777" w:rsidTr="00C643E4">
        <w:tc>
          <w:tcPr>
            <w:tcW w:w="567" w:type="dxa"/>
          </w:tcPr>
          <w:p w14:paraId="086C17E9" w14:textId="77777777" w:rsidR="00767C29" w:rsidRPr="001160E8" w:rsidRDefault="00767C29" w:rsidP="00C643E4">
            <w:pPr>
              <w:jc w:val="center"/>
              <w:rPr>
                <w:color w:val="000000" w:themeColor="text1"/>
                <w:szCs w:val="21"/>
              </w:rPr>
            </w:pPr>
            <w:r w:rsidRPr="001160E8">
              <w:rPr>
                <w:rFonts w:hint="eastAsia"/>
                <w:color w:val="000000" w:themeColor="text1"/>
                <w:szCs w:val="21"/>
              </w:rPr>
              <w:t>2</w:t>
            </w:r>
            <w:r>
              <w:rPr>
                <w:color w:val="000000" w:themeColor="text1"/>
                <w:szCs w:val="21"/>
              </w:rPr>
              <w:t>*</w:t>
            </w:r>
          </w:p>
        </w:tc>
        <w:tc>
          <w:tcPr>
            <w:tcW w:w="993" w:type="dxa"/>
          </w:tcPr>
          <w:p w14:paraId="35DE0290" w14:textId="77777777" w:rsidR="00767C29" w:rsidRPr="001160E8" w:rsidRDefault="00767C29" w:rsidP="00C643E4">
            <w:pPr>
              <w:jc w:val="center"/>
              <w:rPr>
                <w:color w:val="000000" w:themeColor="text1"/>
                <w:szCs w:val="21"/>
              </w:rPr>
            </w:pPr>
            <w:r w:rsidRPr="001160E8">
              <w:rPr>
                <w:color w:val="000000" w:themeColor="text1"/>
                <w:szCs w:val="21"/>
              </w:rPr>
              <w:t>female</w:t>
            </w:r>
          </w:p>
        </w:tc>
        <w:tc>
          <w:tcPr>
            <w:tcW w:w="709" w:type="dxa"/>
          </w:tcPr>
          <w:p w14:paraId="21151BA4" w14:textId="77777777" w:rsidR="00767C29" w:rsidRPr="001160E8" w:rsidRDefault="00767C29" w:rsidP="00C643E4">
            <w:pPr>
              <w:jc w:val="center"/>
              <w:rPr>
                <w:color w:val="000000" w:themeColor="text1"/>
                <w:szCs w:val="21"/>
              </w:rPr>
            </w:pPr>
            <w:r w:rsidRPr="001160E8">
              <w:rPr>
                <w:color w:val="000000" w:themeColor="text1"/>
                <w:szCs w:val="21"/>
              </w:rPr>
              <w:t>67</w:t>
            </w:r>
          </w:p>
        </w:tc>
        <w:tc>
          <w:tcPr>
            <w:tcW w:w="1134" w:type="dxa"/>
          </w:tcPr>
          <w:p w14:paraId="41D22770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szCs w:val="21"/>
              </w:rPr>
              <w:t>1</w:t>
            </w:r>
            <w:r>
              <w:rPr>
                <w:szCs w:val="21"/>
              </w:rPr>
              <w:t>4</w:t>
            </w:r>
            <w:r w:rsidRPr="00FA2A79">
              <w:rPr>
                <w:szCs w:val="21"/>
              </w:rPr>
              <w:t>.</w:t>
            </w:r>
            <w:r>
              <w:rPr>
                <w:szCs w:val="21"/>
              </w:rPr>
              <w:t>5</w:t>
            </w:r>
          </w:p>
        </w:tc>
        <w:tc>
          <w:tcPr>
            <w:tcW w:w="1417" w:type="dxa"/>
          </w:tcPr>
          <w:p w14:paraId="363FCAC1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proofErr w:type="gramStart"/>
            <w:r w:rsidRPr="00FA2A79">
              <w:rPr>
                <w:szCs w:val="21"/>
              </w:rPr>
              <w:t>46,XY</w:t>
            </w:r>
            <w:proofErr w:type="gramEnd"/>
            <w:r>
              <w:rPr>
                <w:szCs w:val="21"/>
              </w:rPr>
              <w:t>/46,XY,dup(1)(q11q32),del</w:t>
            </w: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20)</w:t>
            </w: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q11)</w:t>
            </w:r>
            <w:r w:rsidRPr="00FA2A79">
              <w:rPr>
                <w:szCs w:val="21"/>
              </w:rPr>
              <w:t>[</w:t>
            </w:r>
            <w:r>
              <w:rPr>
                <w:szCs w:val="21"/>
              </w:rPr>
              <w:t>15</w:t>
            </w:r>
            <w:r w:rsidRPr="00FA2A79">
              <w:rPr>
                <w:szCs w:val="21"/>
              </w:rPr>
              <w:t>]</w:t>
            </w:r>
          </w:p>
        </w:tc>
        <w:tc>
          <w:tcPr>
            <w:tcW w:w="1418" w:type="dxa"/>
          </w:tcPr>
          <w:p w14:paraId="48522A80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rFonts w:ascii="等线" w:eastAsia="等线" w:hAnsi="等线" w:hint="eastAsia"/>
                <w:color w:val="000000"/>
                <w:szCs w:val="21"/>
              </w:rPr>
              <w:t>MDS-EB-2</w:t>
            </w:r>
          </w:p>
        </w:tc>
        <w:tc>
          <w:tcPr>
            <w:tcW w:w="992" w:type="dxa"/>
          </w:tcPr>
          <w:p w14:paraId="133548EB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6.5</w:t>
            </w:r>
          </w:p>
        </w:tc>
        <w:tc>
          <w:tcPr>
            <w:tcW w:w="992" w:type="dxa"/>
          </w:tcPr>
          <w:p w14:paraId="7E3B1FBB" w14:textId="77777777" w:rsidR="00767C29" w:rsidRPr="00FA2A79" w:rsidRDefault="00767C29" w:rsidP="00C643E4">
            <w:pPr>
              <w:widowControl/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FA2A79">
              <w:rPr>
                <w:rFonts w:ascii="Arial" w:hAnsi="Arial" w:cs="Arial"/>
                <w:color w:val="2E3033"/>
                <w:szCs w:val="21"/>
                <w:shd w:val="clear" w:color="auto" w:fill="F9FBFC"/>
              </w:rPr>
              <w:t>primary</w:t>
            </w:r>
          </w:p>
        </w:tc>
        <w:tc>
          <w:tcPr>
            <w:tcW w:w="1473" w:type="dxa"/>
          </w:tcPr>
          <w:p w14:paraId="3D3D4A43" w14:textId="77777777" w:rsidR="00767C29" w:rsidRPr="00FA2A79" w:rsidRDefault="00767C29" w:rsidP="00C643E4">
            <w:pPr>
              <w:widowControl/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  <w:szCs w:val="21"/>
              </w:rPr>
              <w:t>m</w:t>
            </w:r>
            <w:r>
              <w:rPr>
                <w:rFonts w:ascii="等线" w:eastAsia="等线" w:hAnsi="等线"/>
                <w:color w:val="000000"/>
                <w:szCs w:val="21"/>
              </w:rPr>
              <w:t>CR</w:t>
            </w:r>
            <w:proofErr w:type="spellEnd"/>
          </w:p>
        </w:tc>
      </w:tr>
      <w:tr w:rsidR="00767C29" w:rsidRPr="00FA2A79" w14:paraId="4DA3CFC7" w14:textId="77777777" w:rsidTr="00C643E4">
        <w:tc>
          <w:tcPr>
            <w:tcW w:w="567" w:type="dxa"/>
          </w:tcPr>
          <w:p w14:paraId="6034C474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rFonts w:hint="eastAsia"/>
                <w:szCs w:val="21"/>
              </w:rPr>
              <w:t>3</w:t>
            </w:r>
            <w:r>
              <w:rPr>
                <w:szCs w:val="21"/>
              </w:rPr>
              <w:t>*</w:t>
            </w:r>
          </w:p>
        </w:tc>
        <w:tc>
          <w:tcPr>
            <w:tcW w:w="993" w:type="dxa"/>
          </w:tcPr>
          <w:p w14:paraId="63618841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szCs w:val="21"/>
              </w:rPr>
              <w:t>male</w:t>
            </w:r>
          </w:p>
        </w:tc>
        <w:tc>
          <w:tcPr>
            <w:tcW w:w="709" w:type="dxa"/>
          </w:tcPr>
          <w:p w14:paraId="2FB517F5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szCs w:val="21"/>
              </w:rPr>
              <w:t>82</w:t>
            </w:r>
          </w:p>
        </w:tc>
        <w:tc>
          <w:tcPr>
            <w:tcW w:w="1134" w:type="dxa"/>
          </w:tcPr>
          <w:p w14:paraId="5164CC86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rFonts w:hint="eastAsia"/>
                <w:szCs w:val="21"/>
              </w:rPr>
              <w:t>1</w:t>
            </w:r>
            <w:r w:rsidRPr="00FA2A79">
              <w:rPr>
                <w:szCs w:val="21"/>
              </w:rPr>
              <w:t>0.8</w:t>
            </w:r>
          </w:p>
        </w:tc>
        <w:tc>
          <w:tcPr>
            <w:tcW w:w="1417" w:type="dxa"/>
          </w:tcPr>
          <w:p w14:paraId="23070533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proofErr w:type="gramStart"/>
            <w:r w:rsidRPr="00FA2A79">
              <w:rPr>
                <w:szCs w:val="21"/>
              </w:rPr>
              <w:t>46,XY</w:t>
            </w:r>
            <w:proofErr w:type="gramEnd"/>
            <w:r>
              <w:rPr>
                <w:szCs w:val="21"/>
              </w:rPr>
              <w:t>,t(3;9)(q21;p24)</w:t>
            </w:r>
            <w:r w:rsidRPr="00FA2A79">
              <w:rPr>
                <w:szCs w:val="21"/>
              </w:rPr>
              <w:t>[20]</w:t>
            </w:r>
          </w:p>
        </w:tc>
        <w:tc>
          <w:tcPr>
            <w:tcW w:w="1418" w:type="dxa"/>
          </w:tcPr>
          <w:p w14:paraId="5F5F4B2B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rFonts w:ascii="等线" w:eastAsia="等线" w:hAnsi="等线" w:hint="eastAsia"/>
                <w:color w:val="000000"/>
                <w:szCs w:val="21"/>
              </w:rPr>
              <w:t>MDS-EB-2</w:t>
            </w:r>
          </w:p>
        </w:tc>
        <w:tc>
          <w:tcPr>
            <w:tcW w:w="992" w:type="dxa"/>
          </w:tcPr>
          <w:p w14:paraId="65D3A20F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rFonts w:hint="eastAsia"/>
                <w:szCs w:val="21"/>
              </w:rPr>
              <w:t>6</w:t>
            </w:r>
            <w:r w:rsidRPr="00FA2A79">
              <w:rPr>
                <w:szCs w:val="21"/>
              </w:rPr>
              <w:t>.5</w:t>
            </w:r>
          </w:p>
        </w:tc>
        <w:tc>
          <w:tcPr>
            <w:tcW w:w="992" w:type="dxa"/>
          </w:tcPr>
          <w:p w14:paraId="02FD19CE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rFonts w:ascii="Arial" w:hAnsi="Arial" w:cs="Arial"/>
                <w:color w:val="2E3033"/>
                <w:szCs w:val="21"/>
                <w:shd w:val="clear" w:color="auto" w:fill="F9FBFC"/>
              </w:rPr>
              <w:t>primary</w:t>
            </w:r>
          </w:p>
        </w:tc>
        <w:tc>
          <w:tcPr>
            <w:tcW w:w="1473" w:type="dxa"/>
          </w:tcPr>
          <w:p w14:paraId="42D3AD15" w14:textId="77777777" w:rsidR="00767C29" w:rsidRPr="00FA2A79" w:rsidRDefault="00767C29" w:rsidP="00C643E4">
            <w:pPr>
              <w:jc w:val="center"/>
              <w:rPr>
                <w:rFonts w:ascii="Arial" w:hAnsi="Arial" w:cs="Arial"/>
                <w:color w:val="2E3033"/>
                <w:szCs w:val="21"/>
                <w:shd w:val="clear" w:color="auto" w:fill="F9FBFC"/>
              </w:rPr>
            </w:pPr>
            <w:r>
              <w:rPr>
                <w:rFonts w:ascii="Arial" w:hAnsi="Arial" w:cs="Arial"/>
                <w:color w:val="2E3033"/>
                <w:szCs w:val="21"/>
                <w:shd w:val="clear" w:color="auto" w:fill="F9FBFC"/>
              </w:rPr>
              <w:t>CR</w:t>
            </w:r>
          </w:p>
        </w:tc>
      </w:tr>
      <w:tr w:rsidR="00767C29" w:rsidRPr="00FA2A79" w14:paraId="4E83B4AA" w14:textId="77777777" w:rsidTr="00C643E4">
        <w:tc>
          <w:tcPr>
            <w:tcW w:w="567" w:type="dxa"/>
          </w:tcPr>
          <w:p w14:paraId="2066EB46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rFonts w:hint="eastAsia"/>
                <w:szCs w:val="21"/>
              </w:rPr>
              <w:t>4</w:t>
            </w:r>
          </w:p>
        </w:tc>
        <w:tc>
          <w:tcPr>
            <w:tcW w:w="993" w:type="dxa"/>
          </w:tcPr>
          <w:p w14:paraId="275C9813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szCs w:val="21"/>
              </w:rPr>
              <w:t>fe</w:t>
            </w:r>
            <w:r w:rsidRPr="00FA2A79">
              <w:rPr>
                <w:rFonts w:hint="eastAsia"/>
                <w:szCs w:val="21"/>
              </w:rPr>
              <w:t>m</w:t>
            </w:r>
            <w:r w:rsidRPr="00FA2A79">
              <w:rPr>
                <w:szCs w:val="21"/>
              </w:rPr>
              <w:t>ale</w:t>
            </w:r>
          </w:p>
        </w:tc>
        <w:tc>
          <w:tcPr>
            <w:tcW w:w="709" w:type="dxa"/>
          </w:tcPr>
          <w:p w14:paraId="2642DADC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szCs w:val="21"/>
              </w:rPr>
              <w:t>69</w:t>
            </w:r>
          </w:p>
        </w:tc>
        <w:tc>
          <w:tcPr>
            <w:tcW w:w="1134" w:type="dxa"/>
          </w:tcPr>
          <w:p w14:paraId="6DD2E81C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rFonts w:hint="eastAsia"/>
                <w:szCs w:val="21"/>
              </w:rPr>
              <w:t>1</w:t>
            </w:r>
            <w:r w:rsidRPr="00FA2A79">
              <w:rPr>
                <w:szCs w:val="21"/>
              </w:rPr>
              <w:t>3.5</w:t>
            </w:r>
          </w:p>
        </w:tc>
        <w:tc>
          <w:tcPr>
            <w:tcW w:w="1417" w:type="dxa"/>
          </w:tcPr>
          <w:p w14:paraId="4F1F713B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proofErr w:type="gramStart"/>
            <w:r w:rsidRPr="00FA2A79">
              <w:rPr>
                <w:szCs w:val="21"/>
              </w:rPr>
              <w:t>46,XX</w:t>
            </w:r>
            <w:proofErr w:type="gramEnd"/>
            <w:r w:rsidRPr="00FA2A79">
              <w:rPr>
                <w:szCs w:val="21"/>
              </w:rPr>
              <w:t>[20]</w:t>
            </w:r>
          </w:p>
        </w:tc>
        <w:tc>
          <w:tcPr>
            <w:tcW w:w="1418" w:type="dxa"/>
          </w:tcPr>
          <w:p w14:paraId="0447D667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rFonts w:ascii="等线" w:eastAsia="等线" w:hAnsi="等线" w:hint="eastAsia"/>
                <w:color w:val="000000"/>
                <w:szCs w:val="21"/>
              </w:rPr>
              <w:t>MDS-EB-2</w:t>
            </w:r>
          </w:p>
        </w:tc>
        <w:tc>
          <w:tcPr>
            <w:tcW w:w="992" w:type="dxa"/>
          </w:tcPr>
          <w:p w14:paraId="52F8EB75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rFonts w:hint="eastAsia"/>
                <w:szCs w:val="21"/>
              </w:rPr>
              <w:t>6</w:t>
            </w:r>
            <w:r w:rsidRPr="00FA2A79">
              <w:rPr>
                <w:szCs w:val="21"/>
              </w:rPr>
              <w:t>.5</w:t>
            </w:r>
          </w:p>
        </w:tc>
        <w:tc>
          <w:tcPr>
            <w:tcW w:w="992" w:type="dxa"/>
          </w:tcPr>
          <w:p w14:paraId="326DD0A1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rFonts w:ascii="Arial" w:hAnsi="Arial" w:cs="Arial"/>
                <w:color w:val="2E3033"/>
                <w:szCs w:val="21"/>
                <w:shd w:val="clear" w:color="auto" w:fill="F9FBFC"/>
              </w:rPr>
              <w:t>primary</w:t>
            </w:r>
          </w:p>
        </w:tc>
        <w:tc>
          <w:tcPr>
            <w:tcW w:w="1473" w:type="dxa"/>
          </w:tcPr>
          <w:p w14:paraId="39E98442" w14:textId="77777777" w:rsidR="00767C29" w:rsidRPr="00FA2A79" w:rsidRDefault="00767C29" w:rsidP="00C643E4">
            <w:pPr>
              <w:jc w:val="center"/>
              <w:rPr>
                <w:rFonts w:ascii="Arial" w:hAnsi="Arial" w:cs="Arial"/>
                <w:color w:val="2E3033"/>
                <w:szCs w:val="21"/>
                <w:shd w:val="clear" w:color="auto" w:fill="F9FBFC"/>
              </w:rPr>
            </w:pPr>
            <w:r>
              <w:rPr>
                <w:rFonts w:ascii="Arial" w:hAnsi="Arial" w:cs="Arial" w:hint="eastAsia"/>
                <w:color w:val="2E3033"/>
                <w:szCs w:val="21"/>
                <w:shd w:val="clear" w:color="auto" w:fill="F9FBFC"/>
              </w:rPr>
              <w:t>C</w:t>
            </w:r>
            <w:r>
              <w:rPr>
                <w:rFonts w:ascii="Arial" w:hAnsi="Arial" w:cs="Arial"/>
                <w:color w:val="2E3033"/>
                <w:szCs w:val="21"/>
                <w:shd w:val="clear" w:color="auto" w:fill="F9FBFC"/>
              </w:rPr>
              <w:t>R</w:t>
            </w:r>
          </w:p>
        </w:tc>
      </w:tr>
      <w:tr w:rsidR="00767C29" w:rsidRPr="00FA2A79" w14:paraId="6279E2BC" w14:textId="77777777" w:rsidTr="00C643E4">
        <w:tc>
          <w:tcPr>
            <w:tcW w:w="567" w:type="dxa"/>
          </w:tcPr>
          <w:p w14:paraId="2DB6ABAF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rFonts w:hint="eastAsia"/>
                <w:szCs w:val="21"/>
              </w:rPr>
              <w:t>5</w:t>
            </w:r>
          </w:p>
        </w:tc>
        <w:tc>
          <w:tcPr>
            <w:tcW w:w="993" w:type="dxa"/>
          </w:tcPr>
          <w:p w14:paraId="53E52ED1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rFonts w:hint="eastAsia"/>
                <w:szCs w:val="21"/>
              </w:rPr>
              <w:t>m</w:t>
            </w:r>
            <w:r w:rsidRPr="00FA2A79">
              <w:rPr>
                <w:szCs w:val="21"/>
              </w:rPr>
              <w:t>ale</w:t>
            </w:r>
          </w:p>
        </w:tc>
        <w:tc>
          <w:tcPr>
            <w:tcW w:w="709" w:type="dxa"/>
          </w:tcPr>
          <w:p w14:paraId="1A41E464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rFonts w:hint="eastAsia"/>
                <w:szCs w:val="21"/>
              </w:rPr>
              <w:t>7</w:t>
            </w:r>
            <w:r w:rsidRPr="00FA2A79">
              <w:rPr>
                <w:szCs w:val="21"/>
              </w:rPr>
              <w:t>0</w:t>
            </w:r>
          </w:p>
        </w:tc>
        <w:tc>
          <w:tcPr>
            <w:tcW w:w="1134" w:type="dxa"/>
          </w:tcPr>
          <w:p w14:paraId="6CE38959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szCs w:val="21"/>
              </w:rPr>
              <w:t>16</w:t>
            </w:r>
          </w:p>
        </w:tc>
        <w:tc>
          <w:tcPr>
            <w:tcW w:w="1417" w:type="dxa"/>
          </w:tcPr>
          <w:p w14:paraId="7018FDEF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proofErr w:type="gramStart"/>
            <w:r w:rsidRPr="00FA2A79">
              <w:rPr>
                <w:szCs w:val="21"/>
              </w:rPr>
              <w:t>46,XY</w:t>
            </w:r>
            <w:proofErr w:type="gramEnd"/>
            <w:r>
              <w:rPr>
                <w:szCs w:val="21"/>
              </w:rPr>
              <w:t>,+1,der(1;7)(q10;p10)</w:t>
            </w:r>
            <w:r w:rsidRPr="00FA2A79">
              <w:rPr>
                <w:szCs w:val="21"/>
              </w:rPr>
              <w:t>[</w:t>
            </w:r>
            <w:r>
              <w:rPr>
                <w:szCs w:val="21"/>
              </w:rPr>
              <w:t>20</w:t>
            </w:r>
            <w:r w:rsidRPr="00FA2A79">
              <w:rPr>
                <w:szCs w:val="21"/>
              </w:rPr>
              <w:t>]</w:t>
            </w:r>
          </w:p>
        </w:tc>
        <w:tc>
          <w:tcPr>
            <w:tcW w:w="1418" w:type="dxa"/>
          </w:tcPr>
          <w:p w14:paraId="09D2BB87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rFonts w:ascii="等线" w:eastAsia="等线" w:hAnsi="等线" w:hint="eastAsia"/>
                <w:color w:val="000000"/>
                <w:szCs w:val="21"/>
              </w:rPr>
              <w:t>MDS-EB-2</w:t>
            </w:r>
          </w:p>
        </w:tc>
        <w:tc>
          <w:tcPr>
            <w:tcW w:w="992" w:type="dxa"/>
          </w:tcPr>
          <w:p w14:paraId="7470EDB3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rFonts w:hint="eastAsia"/>
                <w:szCs w:val="21"/>
              </w:rPr>
              <w:t>7</w:t>
            </w:r>
          </w:p>
        </w:tc>
        <w:tc>
          <w:tcPr>
            <w:tcW w:w="992" w:type="dxa"/>
          </w:tcPr>
          <w:p w14:paraId="2B5BED0E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rFonts w:ascii="Arial" w:hAnsi="Arial" w:cs="Arial"/>
                <w:color w:val="2E3033"/>
                <w:szCs w:val="21"/>
                <w:shd w:val="clear" w:color="auto" w:fill="F9FBFC"/>
              </w:rPr>
              <w:t>primary</w:t>
            </w:r>
          </w:p>
        </w:tc>
        <w:tc>
          <w:tcPr>
            <w:tcW w:w="1473" w:type="dxa"/>
          </w:tcPr>
          <w:p w14:paraId="00A203D6" w14:textId="77777777" w:rsidR="00767C29" w:rsidRPr="00FA2A79" w:rsidRDefault="00767C29" w:rsidP="00C643E4">
            <w:pPr>
              <w:jc w:val="center"/>
              <w:rPr>
                <w:rFonts w:ascii="Arial" w:hAnsi="Arial" w:cs="Arial"/>
                <w:color w:val="2E3033"/>
                <w:szCs w:val="21"/>
                <w:shd w:val="clear" w:color="auto" w:fill="F9FBFC"/>
              </w:rPr>
            </w:pPr>
          </w:p>
        </w:tc>
      </w:tr>
      <w:tr w:rsidR="00767C29" w:rsidRPr="00FA2A79" w14:paraId="6156D96D" w14:textId="77777777" w:rsidTr="00C643E4">
        <w:tc>
          <w:tcPr>
            <w:tcW w:w="567" w:type="dxa"/>
          </w:tcPr>
          <w:p w14:paraId="78FC36C3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rFonts w:hint="eastAsia"/>
                <w:szCs w:val="21"/>
              </w:rPr>
              <w:t>6</w:t>
            </w:r>
          </w:p>
        </w:tc>
        <w:tc>
          <w:tcPr>
            <w:tcW w:w="993" w:type="dxa"/>
          </w:tcPr>
          <w:p w14:paraId="7ECDD4CA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szCs w:val="21"/>
              </w:rPr>
              <w:t>fe</w:t>
            </w:r>
            <w:r w:rsidRPr="00FA2A79">
              <w:rPr>
                <w:rFonts w:hint="eastAsia"/>
                <w:szCs w:val="21"/>
              </w:rPr>
              <w:t>m</w:t>
            </w:r>
            <w:r w:rsidRPr="00FA2A79">
              <w:rPr>
                <w:szCs w:val="21"/>
              </w:rPr>
              <w:t>ale</w:t>
            </w:r>
          </w:p>
        </w:tc>
        <w:tc>
          <w:tcPr>
            <w:tcW w:w="709" w:type="dxa"/>
          </w:tcPr>
          <w:p w14:paraId="396956A0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szCs w:val="21"/>
              </w:rPr>
              <w:t>63</w:t>
            </w:r>
          </w:p>
        </w:tc>
        <w:tc>
          <w:tcPr>
            <w:tcW w:w="1134" w:type="dxa"/>
          </w:tcPr>
          <w:p w14:paraId="192CFABD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szCs w:val="21"/>
              </w:rPr>
              <w:t>13</w:t>
            </w:r>
          </w:p>
        </w:tc>
        <w:tc>
          <w:tcPr>
            <w:tcW w:w="1417" w:type="dxa"/>
          </w:tcPr>
          <w:p w14:paraId="6D9BEA7E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proofErr w:type="gramStart"/>
            <w:r w:rsidRPr="00FA2A79">
              <w:rPr>
                <w:szCs w:val="21"/>
              </w:rPr>
              <w:t>46,XX</w:t>
            </w:r>
            <w:proofErr w:type="gramEnd"/>
            <w:r w:rsidRPr="00FA2A79">
              <w:rPr>
                <w:szCs w:val="21"/>
              </w:rPr>
              <w:t>[20]</w:t>
            </w:r>
          </w:p>
        </w:tc>
        <w:tc>
          <w:tcPr>
            <w:tcW w:w="1418" w:type="dxa"/>
          </w:tcPr>
          <w:p w14:paraId="117FC8B4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rFonts w:ascii="等线" w:eastAsia="等线" w:hAnsi="等线" w:hint="eastAsia"/>
                <w:color w:val="000000"/>
                <w:szCs w:val="21"/>
              </w:rPr>
              <w:t>MDS-EB-2</w:t>
            </w:r>
          </w:p>
        </w:tc>
        <w:tc>
          <w:tcPr>
            <w:tcW w:w="992" w:type="dxa"/>
          </w:tcPr>
          <w:p w14:paraId="6E436EA4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rFonts w:hint="eastAsia"/>
                <w:szCs w:val="21"/>
              </w:rPr>
              <w:t>5</w:t>
            </w:r>
            <w:r w:rsidRPr="00FA2A79">
              <w:rPr>
                <w:szCs w:val="21"/>
              </w:rPr>
              <w:t>.5</w:t>
            </w:r>
          </w:p>
        </w:tc>
        <w:tc>
          <w:tcPr>
            <w:tcW w:w="992" w:type="dxa"/>
          </w:tcPr>
          <w:p w14:paraId="2BF86DD5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rFonts w:ascii="Arial" w:hAnsi="Arial" w:cs="Arial"/>
                <w:color w:val="2E3033"/>
                <w:szCs w:val="21"/>
                <w:shd w:val="clear" w:color="auto" w:fill="F9FBFC"/>
              </w:rPr>
              <w:t>primary</w:t>
            </w:r>
          </w:p>
        </w:tc>
        <w:tc>
          <w:tcPr>
            <w:tcW w:w="1473" w:type="dxa"/>
          </w:tcPr>
          <w:p w14:paraId="749A5FB7" w14:textId="77777777" w:rsidR="00767C29" w:rsidRPr="00FA2A79" w:rsidRDefault="00767C29" w:rsidP="00C643E4">
            <w:pPr>
              <w:jc w:val="center"/>
              <w:rPr>
                <w:rFonts w:ascii="Arial" w:hAnsi="Arial" w:cs="Arial"/>
                <w:color w:val="2E3033"/>
                <w:szCs w:val="21"/>
                <w:shd w:val="clear" w:color="auto" w:fill="F9FBFC"/>
              </w:rPr>
            </w:pPr>
            <w:r w:rsidRPr="00442433">
              <w:rPr>
                <w:rFonts w:ascii="Arial" w:hAnsi="Arial" w:cs="Arial"/>
                <w:color w:val="000000"/>
                <w:szCs w:val="21"/>
              </w:rPr>
              <w:t>PR</w:t>
            </w:r>
          </w:p>
        </w:tc>
      </w:tr>
      <w:tr w:rsidR="00767C29" w:rsidRPr="00FA2A79" w14:paraId="04DC0CBF" w14:textId="77777777" w:rsidTr="00C643E4">
        <w:tc>
          <w:tcPr>
            <w:tcW w:w="567" w:type="dxa"/>
          </w:tcPr>
          <w:p w14:paraId="5BE024CE" w14:textId="77777777" w:rsidR="00767C29" w:rsidRPr="001160E8" w:rsidRDefault="00767C29" w:rsidP="00C643E4">
            <w:pPr>
              <w:jc w:val="center"/>
              <w:rPr>
                <w:color w:val="000000" w:themeColor="text1"/>
                <w:szCs w:val="21"/>
              </w:rPr>
            </w:pPr>
            <w:r w:rsidRPr="001160E8">
              <w:rPr>
                <w:rFonts w:hint="eastAsia"/>
                <w:color w:val="000000" w:themeColor="text1"/>
                <w:szCs w:val="21"/>
              </w:rPr>
              <w:t>7</w:t>
            </w:r>
          </w:p>
        </w:tc>
        <w:tc>
          <w:tcPr>
            <w:tcW w:w="993" w:type="dxa"/>
          </w:tcPr>
          <w:p w14:paraId="40F0D67E" w14:textId="77777777" w:rsidR="00767C29" w:rsidRPr="001160E8" w:rsidRDefault="00767C29" w:rsidP="00C643E4">
            <w:pPr>
              <w:jc w:val="center"/>
              <w:rPr>
                <w:color w:val="000000" w:themeColor="text1"/>
                <w:szCs w:val="21"/>
              </w:rPr>
            </w:pPr>
            <w:r w:rsidRPr="001160E8">
              <w:rPr>
                <w:rFonts w:hint="eastAsia"/>
                <w:color w:val="000000" w:themeColor="text1"/>
                <w:szCs w:val="21"/>
              </w:rPr>
              <w:t>m</w:t>
            </w:r>
            <w:r w:rsidRPr="001160E8">
              <w:rPr>
                <w:color w:val="000000" w:themeColor="text1"/>
                <w:szCs w:val="21"/>
              </w:rPr>
              <w:t>ale</w:t>
            </w:r>
          </w:p>
        </w:tc>
        <w:tc>
          <w:tcPr>
            <w:tcW w:w="709" w:type="dxa"/>
          </w:tcPr>
          <w:p w14:paraId="72616993" w14:textId="77777777" w:rsidR="00767C29" w:rsidRPr="001160E8" w:rsidRDefault="00767C29" w:rsidP="00C643E4">
            <w:pPr>
              <w:jc w:val="center"/>
              <w:rPr>
                <w:color w:val="000000" w:themeColor="text1"/>
                <w:szCs w:val="21"/>
              </w:rPr>
            </w:pPr>
            <w:r w:rsidRPr="001160E8">
              <w:rPr>
                <w:color w:val="000000" w:themeColor="text1"/>
                <w:szCs w:val="21"/>
              </w:rPr>
              <w:t>59</w:t>
            </w:r>
          </w:p>
        </w:tc>
        <w:tc>
          <w:tcPr>
            <w:tcW w:w="1134" w:type="dxa"/>
          </w:tcPr>
          <w:p w14:paraId="1E1C2963" w14:textId="77777777" w:rsidR="00767C29" w:rsidRPr="001160E8" w:rsidRDefault="00767C29" w:rsidP="00C643E4">
            <w:pPr>
              <w:jc w:val="center"/>
              <w:rPr>
                <w:color w:val="000000" w:themeColor="text1"/>
                <w:szCs w:val="21"/>
              </w:rPr>
            </w:pPr>
            <w:r w:rsidRPr="001160E8">
              <w:rPr>
                <w:color w:val="000000" w:themeColor="text1"/>
                <w:szCs w:val="21"/>
              </w:rPr>
              <w:t>12.6</w:t>
            </w:r>
          </w:p>
        </w:tc>
        <w:tc>
          <w:tcPr>
            <w:tcW w:w="1417" w:type="dxa"/>
          </w:tcPr>
          <w:p w14:paraId="396C6D8B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proofErr w:type="gramStart"/>
            <w:r w:rsidRPr="00FA2A79">
              <w:rPr>
                <w:szCs w:val="21"/>
              </w:rPr>
              <w:t>4</w:t>
            </w:r>
            <w:r>
              <w:rPr>
                <w:szCs w:val="21"/>
              </w:rPr>
              <w:t>9</w:t>
            </w:r>
            <w:r w:rsidRPr="00FA2A79">
              <w:rPr>
                <w:szCs w:val="21"/>
              </w:rPr>
              <w:t>,XX</w:t>
            </w:r>
            <w:proofErr w:type="gramEnd"/>
            <w:r>
              <w:rPr>
                <w:szCs w:val="21"/>
              </w:rPr>
              <w:t>,</w:t>
            </w:r>
            <w:r>
              <w:rPr>
                <w:rFonts w:hint="eastAsia"/>
                <w:szCs w:val="21"/>
              </w:rPr>
              <w:t>+</w:t>
            </w:r>
            <w:r>
              <w:rPr>
                <w:szCs w:val="21"/>
              </w:rPr>
              <w:t>21</w:t>
            </w:r>
            <w:r w:rsidRPr="00FA2A79">
              <w:rPr>
                <w:szCs w:val="21"/>
              </w:rPr>
              <w:t>[</w:t>
            </w:r>
            <w:r>
              <w:rPr>
                <w:szCs w:val="21"/>
              </w:rPr>
              <w:t>16</w:t>
            </w:r>
            <w:r w:rsidRPr="00FA2A79">
              <w:rPr>
                <w:szCs w:val="21"/>
              </w:rPr>
              <w:t>]</w:t>
            </w:r>
            <w:r>
              <w:rPr>
                <w:szCs w:val="21"/>
              </w:rPr>
              <w:t xml:space="preserve"> /46,XY[4]</w:t>
            </w:r>
          </w:p>
        </w:tc>
        <w:tc>
          <w:tcPr>
            <w:tcW w:w="1418" w:type="dxa"/>
          </w:tcPr>
          <w:p w14:paraId="0FB33847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rFonts w:ascii="等线" w:eastAsia="等线" w:hAnsi="等线" w:hint="eastAsia"/>
                <w:color w:val="000000"/>
                <w:szCs w:val="21"/>
              </w:rPr>
              <w:t>MDS-EB-2</w:t>
            </w:r>
          </w:p>
        </w:tc>
        <w:tc>
          <w:tcPr>
            <w:tcW w:w="992" w:type="dxa"/>
          </w:tcPr>
          <w:p w14:paraId="6982B9E8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rFonts w:hint="eastAsia"/>
                <w:szCs w:val="21"/>
              </w:rPr>
              <w:t>7</w:t>
            </w:r>
          </w:p>
        </w:tc>
        <w:tc>
          <w:tcPr>
            <w:tcW w:w="992" w:type="dxa"/>
          </w:tcPr>
          <w:p w14:paraId="5722E95F" w14:textId="77777777" w:rsidR="00767C29" w:rsidRPr="00FA2A79" w:rsidRDefault="00767C29" w:rsidP="00C643E4">
            <w:pPr>
              <w:widowControl/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FA2A79">
              <w:rPr>
                <w:rFonts w:ascii="Arial" w:hAnsi="Arial" w:cs="Arial"/>
                <w:color w:val="2E3033"/>
                <w:szCs w:val="21"/>
                <w:shd w:val="clear" w:color="auto" w:fill="F9FBFC"/>
              </w:rPr>
              <w:t>primary</w:t>
            </w:r>
          </w:p>
        </w:tc>
        <w:tc>
          <w:tcPr>
            <w:tcW w:w="1473" w:type="dxa"/>
          </w:tcPr>
          <w:p w14:paraId="715FD785" w14:textId="77777777" w:rsidR="00767C29" w:rsidRPr="00FA2A79" w:rsidRDefault="00767C29" w:rsidP="00C643E4">
            <w:pPr>
              <w:widowControl/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>
              <w:rPr>
                <w:rFonts w:ascii="等线" w:eastAsia="等线" w:hAnsi="等线"/>
                <w:color w:val="000000"/>
                <w:szCs w:val="21"/>
              </w:rPr>
              <w:t>HI</w:t>
            </w:r>
          </w:p>
        </w:tc>
      </w:tr>
      <w:tr w:rsidR="00767C29" w:rsidRPr="00FA2A79" w14:paraId="4F3BFD9A" w14:textId="77777777" w:rsidTr="00C643E4">
        <w:tc>
          <w:tcPr>
            <w:tcW w:w="567" w:type="dxa"/>
          </w:tcPr>
          <w:p w14:paraId="08E19F95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rFonts w:hint="eastAsia"/>
                <w:szCs w:val="21"/>
              </w:rPr>
              <w:t>8</w:t>
            </w:r>
          </w:p>
        </w:tc>
        <w:tc>
          <w:tcPr>
            <w:tcW w:w="993" w:type="dxa"/>
          </w:tcPr>
          <w:p w14:paraId="52B3C057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szCs w:val="21"/>
              </w:rPr>
              <w:t>male</w:t>
            </w:r>
          </w:p>
        </w:tc>
        <w:tc>
          <w:tcPr>
            <w:tcW w:w="709" w:type="dxa"/>
          </w:tcPr>
          <w:p w14:paraId="54E69FB2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szCs w:val="21"/>
              </w:rPr>
              <w:t>71</w:t>
            </w:r>
          </w:p>
        </w:tc>
        <w:tc>
          <w:tcPr>
            <w:tcW w:w="1134" w:type="dxa"/>
          </w:tcPr>
          <w:p w14:paraId="2E89648E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szCs w:val="21"/>
              </w:rPr>
              <w:t>7.6</w:t>
            </w:r>
          </w:p>
        </w:tc>
        <w:tc>
          <w:tcPr>
            <w:tcW w:w="1417" w:type="dxa"/>
          </w:tcPr>
          <w:p w14:paraId="67E35CD9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proofErr w:type="gramStart"/>
            <w:r w:rsidRPr="00FA2A79">
              <w:rPr>
                <w:szCs w:val="21"/>
              </w:rPr>
              <w:t>4</w:t>
            </w:r>
            <w:r>
              <w:rPr>
                <w:szCs w:val="21"/>
              </w:rPr>
              <w:t>7</w:t>
            </w:r>
            <w:r w:rsidRPr="00FA2A79">
              <w:rPr>
                <w:szCs w:val="21"/>
              </w:rPr>
              <w:t>,XY</w:t>
            </w:r>
            <w:proofErr w:type="gramEnd"/>
            <w:r>
              <w:rPr>
                <w:szCs w:val="21"/>
              </w:rPr>
              <w:t>,+8</w:t>
            </w:r>
            <w:r w:rsidRPr="00FA2A79">
              <w:rPr>
                <w:szCs w:val="21"/>
              </w:rPr>
              <w:t>[</w:t>
            </w:r>
            <w:r>
              <w:rPr>
                <w:szCs w:val="21"/>
              </w:rPr>
              <w:t>16</w:t>
            </w:r>
            <w:r w:rsidRPr="00FA2A79">
              <w:rPr>
                <w:szCs w:val="21"/>
              </w:rPr>
              <w:t>]</w:t>
            </w:r>
            <w:r>
              <w:rPr>
                <w:szCs w:val="21"/>
              </w:rPr>
              <w:t>/46,XY[2]</w:t>
            </w:r>
          </w:p>
        </w:tc>
        <w:tc>
          <w:tcPr>
            <w:tcW w:w="1418" w:type="dxa"/>
          </w:tcPr>
          <w:p w14:paraId="186DD2B1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rFonts w:ascii="等线" w:eastAsia="等线" w:hAnsi="等线" w:hint="eastAsia"/>
                <w:color w:val="000000"/>
                <w:szCs w:val="21"/>
              </w:rPr>
              <w:t>MDS-EB-</w:t>
            </w:r>
            <w:r w:rsidRPr="00FA2A79">
              <w:rPr>
                <w:rFonts w:ascii="等线" w:eastAsia="等线" w:hAnsi="等线"/>
                <w:color w:val="000000"/>
                <w:szCs w:val="21"/>
              </w:rPr>
              <w:t>1</w:t>
            </w:r>
          </w:p>
        </w:tc>
        <w:tc>
          <w:tcPr>
            <w:tcW w:w="992" w:type="dxa"/>
          </w:tcPr>
          <w:p w14:paraId="48388C51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rFonts w:hint="eastAsia"/>
                <w:szCs w:val="21"/>
              </w:rPr>
              <w:t>5</w:t>
            </w:r>
            <w:r w:rsidRPr="00FA2A79">
              <w:rPr>
                <w:szCs w:val="21"/>
              </w:rPr>
              <w:t>.5</w:t>
            </w:r>
          </w:p>
        </w:tc>
        <w:tc>
          <w:tcPr>
            <w:tcW w:w="992" w:type="dxa"/>
          </w:tcPr>
          <w:p w14:paraId="3C6BEC39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rFonts w:ascii="Arial" w:hAnsi="Arial" w:cs="Arial"/>
                <w:color w:val="2E3033"/>
                <w:szCs w:val="21"/>
                <w:shd w:val="clear" w:color="auto" w:fill="F9FBFC"/>
              </w:rPr>
              <w:t>primary</w:t>
            </w:r>
          </w:p>
        </w:tc>
        <w:tc>
          <w:tcPr>
            <w:tcW w:w="1473" w:type="dxa"/>
          </w:tcPr>
          <w:p w14:paraId="135216A9" w14:textId="77777777" w:rsidR="00767C29" w:rsidRPr="00FA2A79" w:rsidRDefault="00767C29" w:rsidP="00C643E4">
            <w:pPr>
              <w:jc w:val="center"/>
              <w:rPr>
                <w:rFonts w:ascii="Arial" w:hAnsi="Arial" w:cs="Arial"/>
                <w:color w:val="2E3033"/>
                <w:szCs w:val="21"/>
                <w:shd w:val="clear" w:color="auto" w:fill="F9FBFC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  <w:szCs w:val="21"/>
              </w:rPr>
              <w:t>m</w:t>
            </w:r>
            <w:r>
              <w:rPr>
                <w:rFonts w:ascii="等线" w:eastAsia="等线" w:hAnsi="等线"/>
                <w:color w:val="000000"/>
                <w:szCs w:val="21"/>
              </w:rPr>
              <w:t>CR</w:t>
            </w:r>
            <w:proofErr w:type="spellEnd"/>
          </w:p>
        </w:tc>
      </w:tr>
      <w:tr w:rsidR="00767C29" w:rsidRPr="00FA2A79" w14:paraId="58A0C384" w14:textId="77777777" w:rsidTr="00C643E4">
        <w:tc>
          <w:tcPr>
            <w:tcW w:w="567" w:type="dxa"/>
          </w:tcPr>
          <w:p w14:paraId="4B7CDD3A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rFonts w:hint="eastAsia"/>
                <w:szCs w:val="21"/>
              </w:rPr>
              <w:t>9</w:t>
            </w:r>
          </w:p>
        </w:tc>
        <w:tc>
          <w:tcPr>
            <w:tcW w:w="993" w:type="dxa"/>
          </w:tcPr>
          <w:p w14:paraId="103FE393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fe</w:t>
            </w:r>
            <w:r w:rsidRPr="00FA2A79">
              <w:rPr>
                <w:szCs w:val="21"/>
              </w:rPr>
              <w:t>male</w:t>
            </w:r>
          </w:p>
        </w:tc>
        <w:tc>
          <w:tcPr>
            <w:tcW w:w="709" w:type="dxa"/>
          </w:tcPr>
          <w:p w14:paraId="7E0A2849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73</w:t>
            </w:r>
          </w:p>
        </w:tc>
        <w:tc>
          <w:tcPr>
            <w:tcW w:w="1134" w:type="dxa"/>
          </w:tcPr>
          <w:p w14:paraId="66B866F6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4</w:t>
            </w:r>
            <w:r w:rsidRPr="00FA2A79">
              <w:rPr>
                <w:szCs w:val="21"/>
              </w:rPr>
              <w:t>.2</w:t>
            </w:r>
          </w:p>
        </w:tc>
        <w:tc>
          <w:tcPr>
            <w:tcW w:w="1417" w:type="dxa"/>
          </w:tcPr>
          <w:p w14:paraId="4B52E1AE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proofErr w:type="gramStart"/>
            <w:r w:rsidRPr="00FA2A79">
              <w:rPr>
                <w:szCs w:val="21"/>
              </w:rPr>
              <w:t>4</w:t>
            </w:r>
            <w:r>
              <w:rPr>
                <w:szCs w:val="21"/>
              </w:rPr>
              <w:t>7</w:t>
            </w:r>
            <w:r w:rsidRPr="00FA2A79">
              <w:rPr>
                <w:szCs w:val="21"/>
              </w:rPr>
              <w:t>,X</w:t>
            </w:r>
            <w:r>
              <w:rPr>
                <w:szCs w:val="21"/>
              </w:rPr>
              <w:t>Y</w:t>
            </w:r>
            <w:proofErr w:type="gramEnd"/>
            <w:r>
              <w:rPr>
                <w:szCs w:val="21"/>
              </w:rPr>
              <w:t>,+8[15]/46,XY</w:t>
            </w:r>
            <w:r w:rsidRPr="00FA2A79">
              <w:rPr>
                <w:szCs w:val="21"/>
              </w:rPr>
              <w:t>[</w:t>
            </w:r>
            <w:r>
              <w:rPr>
                <w:szCs w:val="21"/>
              </w:rPr>
              <w:t>5</w:t>
            </w:r>
            <w:r w:rsidRPr="00FA2A79">
              <w:rPr>
                <w:szCs w:val="21"/>
              </w:rPr>
              <w:t>]</w:t>
            </w:r>
          </w:p>
        </w:tc>
        <w:tc>
          <w:tcPr>
            <w:tcW w:w="1418" w:type="dxa"/>
          </w:tcPr>
          <w:p w14:paraId="45A8A2C8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rFonts w:ascii="等线" w:eastAsia="等线" w:hAnsi="等线" w:hint="eastAsia"/>
                <w:color w:val="000000"/>
                <w:szCs w:val="21"/>
              </w:rPr>
              <w:t>MDS-EB-2</w:t>
            </w:r>
          </w:p>
        </w:tc>
        <w:tc>
          <w:tcPr>
            <w:tcW w:w="992" w:type="dxa"/>
          </w:tcPr>
          <w:p w14:paraId="7179B2F0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rFonts w:hint="eastAsia"/>
                <w:szCs w:val="21"/>
              </w:rPr>
              <w:t>6</w:t>
            </w:r>
            <w:r w:rsidRPr="00FA2A79">
              <w:rPr>
                <w:szCs w:val="21"/>
              </w:rPr>
              <w:t>.5</w:t>
            </w:r>
          </w:p>
        </w:tc>
        <w:tc>
          <w:tcPr>
            <w:tcW w:w="992" w:type="dxa"/>
          </w:tcPr>
          <w:p w14:paraId="64D28AAF" w14:textId="77777777" w:rsidR="00767C29" w:rsidRPr="00FA2A79" w:rsidRDefault="00767C29" w:rsidP="00C643E4">
            <w:pPr>
              <w:widowControl/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FA2A79">
              <w:rPr>
                <w:rFonts w:ascii="Arial" w:hAnsi="Arial" w:cs="Arial"/>
                <w:color w:val="2E3033"/>
                <w:szCs w:val="21"/>
                <w:shd w:val="clear" w:color="auto" w:fill="F9FBFC"/>
              </w:rPr>
              <w:t>primary</w:t>
            </w:r>
          </w:p>
        </w:tc>
        <w:tc>
          <w:tcPr>
            <w:tcW w:w="1473" w:type="dxa"/>
          </w:tcPr>
          <w:p w14:paraId="7C1F522F" w14:textId="77777777" w:rsidR="00767C29" w:rsidRPr="00FA2A79" w:rsidRDefault="00767C29" w:rsidP="00C643E4">
            <w:pPr>
              <w:widowControl/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42433">
              <w:rPr>
                <w:rFonts w:ascii="Arial" w:hAnsi="Arial" w:cs="Arial"/>
                <w:color w:val="000000"/>
                <w:szCs w:val="21"/>
              </w:rPr>
              <w:t>PR</w:t>
            </w:r>
          </w:p>
        </w:tc>
      </w:tr>
      <w:tr w:rsidR="00767C29" w:rsidRPr="00FA2A79" w14:paraId="431B28AB" w14:textId="77777777" w:rsidTr="00C643E4">
        <w:tc>
          <w:tcPr>
            <w:tcW w:w="567" w:type="dxa"/>
          </w:tcPr>
          <w:p w14:paraId="2A799544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0</w:t>
            </w:r>
          </w:p>
        </w:tc>
        <w:tc>
          <w:tcPr>
            <w:tcW w:w="993" w:type="dxa"/>
          </w:tcPr>
          <w:p w14:paraId="15602447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</w:t>
            </w:r>
            <w:r>
              <w:rPr>
                <w:szCs w:val="21"/>
              </w:rPr>
              <w:t>ale</w:t>
            </w:r>
          </w:p>
        </w:tc>
        <w:tc>
          <w:tcPr>
            <w:tcW w:w="709" w:type="dxa"/>
          </w:tcPr>
          <w:p w14:paraId="245C71B7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8</w:t>
            </w:r>
          </w:p>
        </w:tc>
        <w:tc>
          <w:tcPr>
            <w:tcW w:w="1134" w:type="dxa"/>
          </w:tcPr>
          <w:p w14:paraId="09833C9F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  <w:r>
              <w:rPr>
                <w:szCs w:val="21"/>
              </w:rPr>
              <w:t>.5</w:t>
            </w:r>
          </w:p>
        </w:tc>
        <w:tc>
          <w:tcPr>
            <w:tcW w:w="1417" w:type="dxa"/>
          </w:tcPr>
          <w:p w14:paraId="0AB949A6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proofErr w:type="gramStart"/>
            <w:r w:rsidRPr="00FA2A79">
              <w:rPr>
                <w:szCs w:val="21"/>
              </w:rPr>
              <w:t>46,XX</w:t>
            </w:r>
            <w:proofErr w:type="gramEnd"/>
            <w:r w:rsidRPr="00FA2A79">
              <w:rPr>
                <w:szCs w:val="21"/>
              </w:rPr>
              <w:t>[20]</w:t>
            </w:r>
          </w:p>
        </w:tc>
        <w:tc>
          <w:tcPr>
            <w:tcW w:w="1418" w:type="dxa"/>
          </w:tcPr>
          <w:p w14:paraId="014B2D64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rFonts w:ascii="等线" w:eastAsia="等线" w:hAnsi="等线" w:hint="eastAsia"/>
                <w:color w:val="000000"/>
                <w:szCs w:val="21"/>
              </w:rPr>
              <w:t>MDS-EB-</w:t>
            </w:r>
            <w:r>
              <w:rPr>
                <w:rFonts w:ascii="等线" w:eastAsia="等线" w:hAnsi="等线"/>
                <w:color w:val="000000"/>
                <w:szCs w:val="21"/>
              </w:rPr>
              <w:t>1</w:t>
            </w:r>
          </w:p>
        </w:tc>
        <w:tc>
          <w:tcPr>
            <w:tcW w:w="992" w:type="dxa"/>
          </w:tcPr>
          <w:p w14:paraId="3C18FEC4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rFonts w:hint="eastAsia"/>
                <w:szCs w:val="21"/>
              </w:rPr>
              <w:t>5</w:t>
            </w:r>
            <w:r w:rsidRPr="00FA2A79">
              <w:rPr>
                <w:szCs w:val="21"/>
              </w:rPr>
              <w:t>.5</w:t>
            </w:r>
          </w:p>
        </w:tc>
        <w:tc>
          <w:tcPr>
            <w:tcW w:w="992" w:type="dxa"/>
          </w:tcPr>
          <w:p w14:paraId="25F269D7" w14:textId="77777777" w:rsidR="00767C29" w:rsidRPr="00FA2A79" w:rsidRDefault="00767C29" w:rsidP="00C643E4">
            <w:pPr>
              <w:widowControl/>
              <w:jc w:val="center"/>
              <w:rPr>
                <w:rFonts w:ascii="Arial" w:hAnsi="Arial" w:cs="Arial"/>
                <w:color w:val="2E3033"/>
                <w:szCs w:val="21"/>
                <w:shd w:val="clear" w:color="auto" w:fill="F9FBFC"/>
              </w:rPr>
            </w:pPr>
            <w:r w:rsidRPr="00FA2A79">
              <w:rPr>
                <w:rFonts w:ascii="Arial" w:hAnsi="Arial" w:cs="Arial"/>
                <w:color w:val="2E3033"/>
                <w:szCs w:val="21"/>
                <w:shd w:val="clear" w:color="auto" w:fill="F9FBFC"/>
              </w:rPr>
              <w:t>primary</w:t>
            </w:r>
          </w:p>
        </w:tc>
        <w:tc>
          <w:tcPr>
            <w:tcW w:w="1473" w:type="dxa"/>
          </w:tcPr>
          <w:p w14:paraId="5FD32ABB" w14:textId="77777777" w:rsidR="00767C29" w:rsidRPr="00FA2A79" w:rsidRDefault="00767C29" w:rsidP="00C643E4">
            <w:pPr>
              <w:widowControl/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>
              <w:rPr>
                <w:rFonts w:ascii="等线" w:eastAsia="等线" w:hAnsi="等线"/>
                <w:color w:val="000000"/>
                <w:szCs w:val="21"/>
              </w:rPr>
              <w:t>HI</w:t>
            </w:r>
          </w:p>
        </w:tc>
      </w:tr>
      <w:tr w:rsidR="00767C29" w:rsidRPr="00FA2A79" w14:paraId="51D713C3" w14:textId="77777777" w:rsidTr="00C643E4">
        <w:tc>
          <w:tcPr>
            <w:tcW w:w="567" w:type="dxa"/>
          </w:tcPr>
          <w:p w14:paraId="03F3EEB5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1</w:t>
            </w:r>
          </w:p>
        </w:tc>
        <w:tc>
          <w:tcPr>
            <w:tcW w:w="993" w:type="dxa"/>
          </w:tcPr>
          <w:p w14:paraId="40194D47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</w:t>
            </w:r>
            <w:r>
              <w:rPr>
                <w:szCs w:val="21"/>
              </w:rPr>
              <w:t>ale</w:t>
            </w:r>
          </w:p>
        </w:tc>
        <w:tc>
          <w:tcPr>
            <w:tcW w:w="709" w:type="dxa"/>
          </w:tcPr>
          <w:p w14:paraId="25B66720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74</w:t>
            </w:r>
          </w:p>
        </w:tc>
        <w:tc>
          <w:tcPr>
            <w:tcW w:w="1134" w:type="dxa"/>
          </w:tcPr>
          <w:p w14:paraId="619EF14B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1</w:t>
            </w:r>
          </w:p>
        </w:tc>
        <w:tc>
          <w:tcPr>
            <w:tcW w:w="1417" w:type="dxa"/>
          </w:tcPr>
          <w:p w14:paraId="299BACB4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proofErr w:type="gramStart"/>
            <w:r w:rsidRPr="00FA2A79">
              <w:rPr>
                <w:szCs w:val="21"/>
              </w:rPr>
              <w:t>46,XX</w:t>
            </w:r>
            <w:proofErr w:type="gramEnd"/>
            <w:r>
              <w:rPr>
                <w:szCs w:val="21"/>
              </w:rPr>
              <w:t>,+8,+9[15]/46,XY</w:t>
            </w:r>
            <w:r w:rsidRPr="00FA2A79">
              <w:rPr>
                <w:szCs w:val="21"/>
              </w:rPr>
              <w:t>[</w:t>
            </w:r>
            <w:r>
              <w:rPr>
                <w:szCs w:val="21"/>
              </w:rPr>
              <w:t>5</w:t>
            </w:r>
            <w:r w:rsidRPr="00FA2A79">
              <w:rPr>
                <w:szCs w:val="21"/>
              </w:rPr>
              <w:t>]</w:t>
            </w:r>
          </w:p>
        </w:tc>
        <w:tc>
          <w:tcPr>
            <w:tcW w:w="1418" w:type="dxa"/>
          </w:tcPr>
          <w:p w14:paraId="543D42CA" w14:textId="77777777" w:rsidR="00767C29" w:rsidRPr="00FA2A79" w:rsidRDefault="00767C29" w:rsidP="00C643E4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FA2A79">
              <w:rPr>
                <w:rFonts w:ascii="等线" w:eastAsia="等线" w:hAnsi="等线" w:hint="eastAsia"/>
                <w:color w:val="000000"/>
                <w:szCs w:val="21"/>
              </w:rPr>
              <w:t>MDS-EB-</w:t>
            </w:r>
            <w:r>
              <w:rPr>
                <w:rFonts w:ascii="等线" w:eastAsia="等线" w:hAnsi="等线"/>
                <w:color w:val="000000"/>
                <w:szCs w:val="21"/>
              </w:rPr>
              <w:t>2</w:t>
            </w:r>
          </w:p>
        </w:tc>
        <w:tc>
          <w:tcPr>
            <w:tcW w:w="992" w:type="dxa"/>
          </w:tcPr>
          <w:p w14:paraId="4D383193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rFonts w:hint="eastAsia"/>
                <w:szCs w:val="21"/>
              </w:rPr>
              <w:t>6</w:t>
            </w:r>
            <w:r w:rsidRPr="00FA2A79">
              <w:rPr>
                <w:szCs w:val="21"/>
              </w:rPr>
              <w:t>.5</w:t>
            </w:r>
          </w:p>
        </w:tc>
        <w:tc>
          <w:tcPr>
            <w:tcW w:w="992" w:type="dxa"/>
          </w:tcPr>
          <w:p w14:paraId="7FD2A758" w14:textId="77777777" w:rsidR="00767C29" w:rsidRPr="00FA2A79" w:rsidRDefault="00767C29" w:rsidP="00C643E4">
            <w:pPr>
              <w:widowControl/>
              <w:jc w:val="center"/>
              <w:rPr>
                <w:rFonts w:ascii="Arial" w:hAnsi="Arial" w:cs="Arial"/>
                <w:color w:val="2E3033"/>
                <w:szCs w:val="21"/>
                <w:shd w:val="clear" w:color="auto" w:fill="F9FBFC"/>
              </w:rPr>
            </w:pPr>
            <w:r w:rsidRPr="00FA2A79">
              <w:rPr>
                <w:rFonts w:ascii="Arial" w:hAnsi="Arial" w:cs="Arial"/>
                <w:color w:val="2E3033"/>
                <w:szCs w:val="21"/>
                <w:shd w:val="clear" w:color="auto" w:fill="F9FBFC"/>
              </w:rPr>
              <w:t>primary</w:t>
            </w:r>
          </w:p>
        </w:tc>
        <w:tc>
          <w:tcPr>
            <w:tcW w:w="1473" w:type="dxa"/>
          </w:tcPr>
          <w:p w14:paraId="4F6ADE18" w14:textId="77777777" w:rsidR="00767C29" w:rsidRPr="00FA2A79" w:rsidRDefault="00767C29" w:rsidP="00C643E4">
            <w:pPr>
              <w:widowControl/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442433">
              <w:rPr>
                <w:rFonts w:ascii="Arial" w:hAnsi="Arial" w:cs="Arial"/>
                <w:color w:val="000000"/>
                <w:szCs w:val="21"/>
              </w:rPr>
              <w:t>SD</w:t>
            </w:r>
          </w:p>
        </w:tc>
      </w:tr>
      <w:tr w:rsidR="00767C29" w:rsidRPr="00FA2A79" w14:paraId="1E8A2A4D" w14:textId="77777777" w:rsidTr="00C643E4">
        <w:tc>
          <w:tcPr>
            <w:tcW w:w="567" w:type="dxa"/>
          </w:tcPr>
          <w:p w14:paraId="431DFFE6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2</w:t>
            </w:r>
          </w:p>
        </w:tc>
        <w:tc>
          <w:tcPr>
            <w:tcW w:w="993" w:type="dxa"/>
          </w:tcPr>
          <w:p w14:paraId="70EEEF25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f</w:t>
            </w:r>
            <w:r>
              <w:rPr>
                <w:szCs w:val="21"/>
              </w:rPr>
              <w:t>emale</w:t>
            </w:r>
          </w:p>
        </w:tc>
        <w:tc>
          <w:tcPr>
            <w:tcW w:w="709" w:type="dxa"/>
          </w:tcPr>
          <w:p w14:paraId="1959616B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  <w:r>
              <w:rPr>
                <w:szCs w:val="21"/>
              </w:rPr>
              <w:t>5</w:t>
            </w:r>
          </w:p>
        </w:tc>
        <w:tc>
          <w:tcPr>
            <w:tcW w:w="1134" w:type="dxa"/>
          </w:tcPr>
          <w:p w14:paraId="14FB0CD5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6.3</w:t>
            </w:r>
          </w:p>
        </w:tc>
        <w:tc>
          <w:tcPr>
            <w:tcW w:w="1417" w:type="dxa"/>
          </w:tcPr>
          <w:p w14:paraId="7E27FB60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proofErr w:type="gramStart"/>
            <w:r w:rsidRPr="00BA7E2A">
              <w:rPr>
                <w:szCs w:val="21"/>
              </w:rPr>
              <w:t>48,XX</w:t>
            </w:r>
            <w:proofErr w:type="gramEnd"/>
            <w:r w:rsidRPr="00BA7E2A">
              <w:rPr>
                <w:szCs w:val="21"/>
              </w:rPr>
              <w:t>,18,19[15]/46,XX[5]</w:t>
            </w:r>
          </w:p>
        </w:tc>
        <w:tc>
          <w:tcPr>
            <w:tcW w:w="1418" w:type="dxa"/>
          </w:tcPr>
          <w:p w14:paraId="5EE39453" w14:textId="77777777" w:rsidR="00767C29" w:rsidRPr="00FA2A79" w:rsidRDefault="00767C29" w:rsidP="00C643E4">
            <w:pPr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r w:rsidRPr="00FA2A79">
              <w:rPr>
                <w:rFonts w:ascii="等线" w:eastAsia="等线" w:hAnsi="等线" w:hint="eastAsia"/>
                <w:color w:val="000000"/>
                <w:szCs w:val="21"/>
              </w:rPr>
              <w:t>MDS-EB-</w:t>
            </w:r>
            <w:r>
              <w:rPr>
                <w:rFonts w:ascii="等线" w:eastAsia="等线" w:hAnsi="等线"/>
                <w:color w:val="000000"/>
                <w:szCs w:val="21"/>
              </w:rPr>
              <w:t>2</w:t>
            </w:r>
          </w:p>
        </w:tc>
        <w:tc>
          <w:tcPr>
            <w:tcW w:w="992" w:type="dxa"/>
          </w:tcPr>
          <w:p w14:paraId="5BBE1722" w14:textId="77777777" w:rsidR="00767C29" w:rsidRPr="00FA2A79" w:rsidRDefault="00767C29" w:rsidP="00C643E4">
            <w:pPr>
              <w:jc w:val="center"/>
              <w:rPr>
                <w:szCs w:val="21"/>
              </w:rPr>
            </w:pPr>
            <w:r w:rsidRPr="00FA2A79">
              <w:rPr>
                <w:rFonts w:hint="eastAsia"/>
                <w:szCs w:val="21"/>
              </w:rPr>
              <w:t>7</w:t>
            </w:r>
          </w:p>
        </w:tc>
        <w:tc>
          <w:tcPr>
            <w:tcW w:w="992" w:type="dxa"/>
          </w:tcPr>
          <w:p w14:paraId="268A4B2B" w14:textId="77777777" w:rsidR="00767C29" w:rsidRPr="00FA2A79" w:rsidRDefault="00767C29" w:rsidP="00C643E4">
            <w:pPr>
              <w:widowControl/>
              <w:jc w:val="center"/>
              <w:rPr>
                <w:rFonts w:ascii="Arial" w:hAnsi="Arial" w:cs="Arial"/>
                <w:color w:val="2E3033"/>
                <w:szCs w:val="21"/>
                <w:shd w:val="clear" w:color="auto" w:fill="F9FBFC"/>
              </w:rPr>
            </w:pPr>
            <w:r w:rsidRPr="00FA2A79">
              <w:rPr>
                <w:rFonts w:ascii="Arial" w:hAnsi="Arial" w:cs="Arial"/>
                <w:color w:val="2E3033"/>
                <w:szCs w:val="21"/>
                <w:shd w:val="clear" w:color="auto" w:fill="F9FBFC"/>
              </w:rPr>
              <w:t>primary</w:t>
            </w:r>
          </w:p>
        </w:tc>
        <w:tc>
          <w:tcPr>
            <w:tcW w:w="1473" w:type="dxa"/>
          </w:tcPr>
          <w:p w14:paraId="227285F7" w14:textId="77777777" w:rsidR="00767C29" w:rsidRPr="00FA2A79" w:rsidRDefault="00767C29" w:rsidP="00C643E4">
            <w:pPr>
              <w:widowControl/>
              <w:jc w:val="center"/>
              <w:rPr>
                <w:rFonts w:ascii="等线" w:eastAsia="等线" w:hAnsi="等线"/>
                <w:color w:val="000000"/>
                <w:szCs w:val="21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  <w:szCs w:val="21"/>
              </w:rPr>
              <w:t>m</w:t>
            </w:r>
            <w:r>
              <w:rPr>
                <w:rFonts w:ascii="等线" w:eastAsia="等线" w:hAnsi="等线"/>
                <w:color w:val="000000"/>
                <w:szCs w:val="21"/>
              </w:rPr>
              <w:t>CR</w:t>
            </w:r>
            <w:proofErr w:type="spellEnd"/>
          </w:p>
        </w:tc>
      </w:tr>
    </w:tbl>
    <w:p w14:paraId="35859015" w14:textId="77777777" w:rsidR="00767C29" w:rsidRDefault="00767C29" w:rsidP="00767C29">
      <w:pPr>
        <w:rPr>
          <w:rFonts w:ascii="Arial" w:hAnsi="Arial" w:cs="Arial"/>
          <w:color w:val="000000"/>
          <w:szCs w:val="21"/>
        </w:rPr>
      </w:pPr>
      <w:r w:rsidRPr="00C06811">
        <w:rPr>
          <w:rFonts w:ascii="Arial" w:hAnsi="Arial" w:cs="Arial"/>
          <w:b/>
          <w:color w:val="000000"/>
          <w:szCs w:val="21"/>
        </w:rPr>
        <w:t>Abbreviations:</w:t>
      </w:r>
      <w:r w:rsidRPr="00C06811">
        <w:rPr>
          <w:rFonts w:ascii="Arial" w:hAnsi="Arial" w:cs="Arial"/>
          <w:color w:val="000000"/>
          <w:szCs w:val="21"/>
        </w:rPr>
        <w:t xml:space="preserve"> IPSS-R, Revised International Prognostic Scoring System; </w:t>
      </w:r>
      <w:r w:rsidRPr="00442433">
        <w:rPr>
          <w:rFonts w:ascii="Arial" w:hAnsi="Arial" w:cs="Arial"/>
          <w:color w:val="000000"/>
          <w:szCs w:val="21"/>
        </w:rPr>
        <w:t xml:space="preserve">IWG, International Working Group; ORR, overall response rate; CR, complete response; </w:t>
      </w:r>
      <w:proofErr w:type="spellStart"/>
      <w:r w:rsidRPr="00442433">
        <w:rPr>
          <w:rFonts w:ascii="Arial" w:hAnsi="Arial" w:cs="Arial"/>
          <w:color w:val="000000"/>
          <w:szCs w:val="21"/>
        </w:rPr>
        <w:t>mCR</w:t>
      </w:r>
      <w:proofErr w:type="spellEnd"/>
      <w:r w:rsidRPr="00442433">
        <w:rPr>
          <w:rFonts w:ascii="Arial" w:hAnsi="Arial" w:cs="Arial"/>
          <w:color w:val="000000"/>
          <w:szCs w:val="21"/>
        </w:rPr>
        <w:t>, marrow CR; PR, partial response; HI, hematologic improvement; SD, stable disease; PD, progressive disease; NR, no response.</w:t>
      </w:r>
      <w:r w:rsidRPr="00C06811">
        <w:rPr>
          <w:szCs w:val="21"/>
        </w:rPr>
        <w:t xml:space="preserve"> </w:t>
      </w:r>
      <w:r w:rsidRPr="00C06811">
        <w:rPr>
          <w:rFonts w:ascii="Arial" w:hAnsi="Arial" w:cs="Arial"/>
          <w:color w:val="000000"/>
          <w:szCs w:val="21"/>
        </w:rPr>
        <w:t>MDS-EB-2, MDS with excess blasts (MDS-EB-2).</w:t>
      </w:r>
    </w:p>
    <w:p w14:paraId="5FF553BD" w14:textId="77777777" w:rsidR="00767C29" w:rsidRPr="00C60FC2" w:rsidRDefault="00767C29" w:rsidP="00767C29">
      <w:pPr>
        <w:rPr>
          <w:rFonts w:ascii="Arial" w:hAnsi="Arial" w:cs="Arial"/>
          <w:color w:val="000000"/>
          <w:szCs w:val="21"/>
        </w:rPr>
      </w:pPr>
      <w:r>
        <w:rPr>
          <w:rFonts w:ascii="Arial" w:hAnsi="Arial" w:cs="Arial" w:hint="eastAsia"/>
          <w:color w:val="000000"/>
          <w:szCs w:val="21"/>
        </w:rPr>
        <w:t>*</w:t>
      </w:r>
      <w:r>
        <w:rPr>
          <w:rFonts w:ascii="Arial" w:hAnsi="Arial" w:cs="Arial"/>
          <w:color w:val="000000"/>
          <w:szCs w:val="21"/>
        </w:rPr>
        <w:t xml:space="preserve">means for </w:t>
      </w:r>
      <w:r w:rsidRPr="00C60FC2">
        <w:rPr>
          <w:rFonts w:ascii="Arial" w:hAnsi="Arial" w:cs="Arial"/>
          <w:color w:val="000000"/>
          <w:szCs w:val="21"/>
        </w:rPr>
        <w:t>RT</w:t>
      </w:r>
      <w:r w:rsidRPr="00C60FC2">
        <w:rPr>
          <w:rFonts w:ascii="Arial" w:hAnsi="Arial" w:cs="Arial"/>
          <w:color w:val="000000"/>
          <w:szCs w:val="21"/>
          <w:vertAlign w:val="superscript"/>
        </w:rPr>
        <w:t>2</w:t>
      </w:r>
      <w:r w:rsidRPr="00C60FC2">
        <w:rPr>
          <w:rFonts w:ascii="Arial" w:hAnsi="Arial" w:cs="Arial"/>
          <w:color w:val="000000"/>
          <w:szCs w:val="21"/>
        </w:rPr>
        <w:t xml:space="preserve"> Profiler PCR Arrays</w:t>
      </w:r>
      <w:r>
        <w:rPr>
          <w:rFonts w:ascii="Arial" w:hAnsi="Arial" w:cs="Arial"/>
          <w:color w:val="000000"/>
          <w:szCs w:val="21"/>
        </w:rPr>
        <w:t>.</w:t>
      </w:r>
    </w:p>
    <w:p w14:paraId="619A58E4" w14:textId="77777777" w:rsidR="00767C29" w:rsidRPr="00C06811" w:rsidRDefault="00767C29" w:rsidP="00767C29">
      <w:pPr>
        <w:spacing w:line="360" w:lineRule="auto"/>
        <w:rPr>
          <w:rFonts w:ascii="Arial" w:hAnsi="Arial" w:cs="Arial"/>
          <w:color w:val="000000"/>
          <w:szCs w:val="21"/>
        </w:rPr>
      </w:pPr>
    </w:p>
    <w:p w14:paraId="79511DDB" w14:textId="77777777" w:rsidR="00767C29" w:rsidRDefault="00767C29" w:rsidP="00767C29"/>
    <w:p w14:paraId="37F36481" w14:textId="2C861D00" w:rsidR="00767C29" w:rsidRDefault="00767C29" w:rsidP="00767C29"/>
    <w:p w14:paraId="30135D12" w14:textId="71E64DBC" w:rsidR="00984DE5" w:rsidRDefault="00984DE5" w:rsidP="00767C29"/>
    <w:p w14:paraId="2B41091A" w14:textId="7907022F" w:rsidR="00984DE5" w:rsidRDefault="00984DE5" w:rsidP="00767C29"/>
    <w:p w14:paraId="1CEBB9D1" w14:textId="1A443A67" w:rsidR="00984DE5" w:rsidRDefault="00984DE5" w:rsidP="00767C29"/>
    <w:p w14:paraId="46815317" w14:textId="6A5D72BE" w:rsidR="00984DE5" w:rsidRDefault="00984DE5" w:rsidP="00767C29"/>
    <w:p w14:paraId="2DE76DCA" w14:textId="77777777" w:rsidR="00984DE5" w:rsidRPr="007720AE" w:rsidRDefault="00984DE5" w:rsidP="00984DE5">
      <w:pPr>
        <w:jc w:val="left"/>
        <w:rPr>
          <w:rFonts w:ascii="Arial" w:hAnsi="Arial" w:cs="Arial"/>
          <w:b/>
          <w:bCs/>
          <w:kern w:val="0"/>
          <w:sz w:val="28"/>
          <w:szCs w:val="28"/>
        </w:rPr>
      </w:pPr>
      <w:bookmarkStart w:id="0" w:name="_Hlk39750855"/>
      <w:r w:rsidRPr="007720AE">
        <w:rPr>
          <w:rFonts w:ascii="Arial" w:hAnsi="Arial" w:cs="Arial"/>
          <w:b/>
          <w:bCs/>
          <w:sz w:val="28"/>
          <w:szCs w:val="28"/>
        </w:rPr>
        <w:lastRenderedPageBreak/>
        <w:t>S</w:t>
      </w:r>
      <w:bookmarkEnd w:id="0"/>
      <w:r>
        <w:rPr>
          <w:rFonts w:ascii="Arial" w:hAnsi="Arial" w:cs="Arial"/>
          <w:b/>
          <w:bCs/>
          <w:sz w:val="28"/>
          <w:szCs w:val="28"/>
        </w:rPr>
        <w:t xml:space="preserve">. </w:t>
      </w:r>
      <w:r w:rsidRPr="007720AE">
        <w:rPr>
          <w:rFonts w:ascii="Arial" w:hAnsi="Arial" w:cs="Arial"/>
          <w:b/>
          <w:bCs/>
          <w:sz w:val="28"/>
          <w:szCs w:val="28"/>
        </w:rPr>
        <w:t xml:space="preserve">Table 2 </w:t>
      </w:r>
      <w:r w:rsidRPr="007720AE">
        <w:rPr>
          <w:rFonts w:ascii="Arial" w:hAnsi="Arial" w:cs="Arial"/>
          <w:b/>
          <w:bCs/>
          <w:kern w:val="0"/>
          <w:sz w:val="28"/>
          <w:szCs w:val="28"/>
        </w:rPr>
        <w:t>Primary antibodies for WB</w:t>
      </w:r>
    </w:p>
    <w:tbl>
      <w:tblPr>
        <w:tblStyle w:val="a3"/>
        <w:tblW w:w="8784" w:type="dxa"/>
        <w:tblLook w:val="04A0" w:firstRow="1" w:lastRow="0" w:firstColumn="1" w:lastColumn="0" w:noHBand="0" w:noVBand="1"/>
      </w:tblPr>
      <w:tblGrid>
        <w:gridCol w:w="3114"/>
        <w:gridCol w:w="2410"/>
        <w:gridCol w:w="3260"/>
      </w:tblGrid>
      <w:tr w:rsidR="00984DE5" w14:paraId="4B096734" w14:textId="77777777" w:rsidTr="00C643E4">
        <w:tc>
          <w:tcPr>
            <w:tcW w:w="3114" w:type="dxa"/>
          </w:tcPr>
          <w:p w14:paraId="226BAA5D" w14:textId="77777777" w:rsidR="00984DE5" w:rsidRPr="006B637A" w:rsidRDefault="00984DE5" w:rsidP="00C643E4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6B637A">
              <w:rPr>
                <w:rFonts w:ascii="Arial" w:hAnsi="Arial" w:cs="Arial" w:hint="eastAsia"/>
                <w:b/>
                <w:bCs/>
                <w:sz w:val="28"/>
                <w:szCs w:val="28"/>
              </w:rPr>
              <w:t>A</w:t>
            </w:r>
            <w:r w:rsidRPr="006B637A">
              <w:rPr>
                <w:rFonts w:ascii="Arial" w:hAnsi="Arial" w:cs="Arial"/>
                <w:b/>
                <w:bCs/>
                <w:sz w:val="28"/>
                <w:szCs w:val="28"/>
              </w:rPr>
              <w:t>ntibody</w:t>
            </w:r>
          </w:p>
        </w:tc>
        <w:tc>
          <w:tcPr>
            <w:tcW w:w="2410" w:type="dxa"/>
          </w:tcPr>
          <w:p w14:paraId="17736C4F" w14:textId="77777777" w:rsidR="00984DE5" w:rsidRPr="006B637A" w:rsidRDefault="00984DE5" w:rsidP="00C643E4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6B637A">
              <w:rPr>
                <w:rFonts w:ascii="Arial" w:hAnsi="Arial" w:cs="Arial" w:hint="eastAsia"/>
                <w:b/>
                <w:bCs/>
                <w:sz w:val="28"/>
                <w:szCs w:val="28"/>
              </w:rPr>
              <w:t>C</w:t>
            </w:r>
            <w:r w:rsidRPr="006B637A">
              <w:rPr>
                <w:rFonts w:ascii="Arial" w:hAnsi="Arial" w:cs="Arial"/>
                <w:b/>
                <w:bCs/>
                <w:sz w:val="28"/>
                <w:szCs w:val="28"/>
              </w:rPr>
              <w:t>atalogue number</w:t>
            </w:r>
          </w:p>
        </w:tc>
        <w:tc>
          <w:tcPr>
            <w:tcW w:w="3260" w:type="dxa"/>
          </w:tcPr>
          <w:p w14:paraId="420EC0DB" w14:textId="77777777" w:rsidR="00984DE5" w:rsidRPr="006B637A" w:rsidRDefault="00984DE5" w:rsidP="00C643E4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6B637A">
              <w:rPr>
                <w:rFonts w:ascii="Arial" w:hAnsi="Arial" w:cs="Arial" w:hint="eastAsia"/>
                <w:b/>
                <w:bCs/>
                <w:sz w:val="28"/>
                <w:szCs w:val="28"/>
              </w:rPr>
              <w:t>S</w:t>
            </w:r>
            <w:r w:rsidRPr="006B637A">
              <w:rPr>
                <w:rFonts w:ascii="Arial" w:hAnsi="Arial" w:cs="Arial"/>
                <w:b/>
                <w:bCs/>
                <w:sz w:val="28"/>
                <w:szCs w:val="28"/>
              </w:rPr>
              <w:t>ources</w:t>
            </w:r>
          </w:p>
        </w:tc>
      </w:tr>
      <w:tr w:rsidR="00984DE5" w14:paraId="69CBEA4E" w14:textId="77777777" w:rsidTr="00C643E4">
        <w:tc>
          <w:tcPr>
            <w:tcW w:w="3114" w:type="dxa"/>
          </w:tcPr>
          <w:p w14:paraId="42C900F8" w14:textId="77777777" w:rsidR="00984DE5" w:rsidRPr="00237F06" w:rsidRDefault="00984DE5" w:rsidP="00C643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>FOXO1</w:t>
            </w:r>
          </w:p>
        </w:tc>
        <w:tc>
          <w:tcPr>
            <w:tcW w:w="2410" w:type="dxa"/>
          </w:tcPr>
          <w:p w14:paraId="34370415" w14:textId="77777777" w:rsidR="00984DE5" w:rsidRPr="00237F06" w:rsidRDefault="00984DE5" w:rsidP="00C643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>#2880</w:t>
            </w:r>
          </w:p>
        </w:tc>
        <w:tc>
          <w:tcPr>
            <w:tcW w:w="3260" w:type="dxa"/>
          </w:tcPr>
          <w:p w14:paraId="3DA4793D" w14:textId="77777777" w:rsidR="00984DE5" w:rsidRPr="00237F06" w:rsidRDefault="00984DE5" w:rsidP="00C643E4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 xml:space="preserve">Cell Signaling Technology </w:t>
            </w:r>
          </w:p>
        </w:tc>
      </w:tr>
      <w:tr w:rsidR="00984DE5" w14:paraId="6DB91AE4" w14:textId="77777777" w:rsidTr="00C643E4">
        <w:tc>
          <w:tcPr>
            <w:tcW w:w="3114" w:type="dxa"/>
          </w:tcPr>
          <w:p w14:paraId="4EE8A7AC" w14:textId="77777777" w:rsidR="00984DE5" w:rsidRPr="00237F06" w:rsidRDefault="00984DE5" w:rsidP="00C643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>pFOXO1(Ser256)</w:t>
            </w:r>
          </w:p>
        </w:tc>
        <w:tc>
          <w:tcPr>
            <w:tcW w:w="2410" w:type="dxa"/>
          </w:tcPr>
          <w:p w14:paraId="4E755C8E" w14:textId="77777777" w:rsidR="00984DE5" w:rsidRPr="00237F06" w:rsidRDefault="00984DE5" w:rsidP="00C643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>#9461</w:t>
            </w:r>
          </w:p>
        </w:tc>
        <w:tc>
          <w:tcPr>
            <w:tcW w:w="3260" w:type="dxa"/>
          </w:tcPr>
          <w:p w14:paraId="076CA315" w14:textId="77777777" w:rsidR="00984DE5" w:rsidRPr="00237F06" w:rsidRDefault="00984DE5" w:rsidP="00C643E4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 xml:space="preserve">Cell Signaling Technology </w:t>
            </w:r>
          </w:p>
        </w:tc>
      </w:tr>
      <w:tr w:rsidR="00984DE5" w14:paraId="59CE2A87" w14:textId="77777777" w:rsidTr="00C643E4">
        <w:tc>
          <w:tcPr>
            <w:tcW w:w="3114" w:type="dxa"/>
          </w:tcPr>
          <w:p w14:paraId="71499ADB" w14:textId="77777777" w:rsidR="00984DE5" w:rsidRPr="00237F06" w:rsidRDefault="00984DE5" w:rsidP="00C643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37F06">
              <w:rPr>
                <w:rFonts w:ascii="Arial" w:hAnsi="Arial" w:cs="Arial"/>
                <w:sz w:val="24"/>
                <w:szCs w:val="24"/>
              </w:rPr>
              <w:t>Bim</w:t>
            </w:r>
            <w:proofErr w:type="spellEnd"/>
          </w:p>
        </w:tc>
        <w:tc>
          <w:tcPr>
            <w:tcW w:w="2410" w:type="dxa"/>
          </w:tcPr>
          <w:p w14:paraId="2FC6B17B" w14:textId="77777777" w:rsidR="00984DE5" w:rsidRPr="00237F06" w:rsidRDefault="00984DE5" w:rsidP="00C643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>#2880</w:t>
            </w:r>
          </w:p>
        </w:tc>
        <w:tc>
          <w:tcPr>
            <w:tcW w:w="3260" w:type="dxa"/>
          </w:tcPr>
          <w:p w14:paraId="74938124" w14:textId="77777777" w:rsidR="00984DE5" w:rsidRPr="00237F06" w:rsidRDefault="00984DE5" w:rsidP="00C643E4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 xml:space="preserve">Cell Signaling Technology </w:t>
            </w:r>
          </w:p>
        </w:tc>
      </w:tr>
      <w:tr w:rsidR="00984DE5" w14:paraId="6CD153FC" w14:textId="77777777" w:rsidTr="00C643E4">
        <w:tc>
          <w:tcPr>
            <w:tcW w:w="3114" w:type="dxa"/>
          </w:tcPr>
          <w:p w14:paraId="55425EF9" w14:textId="77777777" w:rsidR="00984DE5" w:rsidRPr="00237F06" w:rsidRDefault="00984DE5" w:rsidP="00C643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>Puma</w:t>
            </w:r>
          </w:p>
        </w:tc>
        <w:tc>
          <w:tcPr>
            <w:tcW w:w="2410" w:type="dxa"/>
          </w:tcPr>
          <w:p w14:paraId="6E425FCE" w14:textId="77777777" w:rsidR="00984DE5" w:rsidRPr="00237F06" w:rsidRDefault="00984DE5" w:rsidP="00C643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>#60434</w:t>
            </w:r>
          </w:p>
        </w:tc>
        <w:tc>
          <w:tcPr>
            <w:tcW w:w="3260" w:type="dxa"/>
          </w:tcPr>
          <w:p w14:paraId="03624A84" w14:textId="77777777" w:rsidR="00984DE5" w:rsidRPr="00237F06" w:rsidRDefault="00984DE5" w:rsidP="00C643E4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 xml:space="preserve">Cell Signaling Technology </w:t>
            </w:r>
          </w:p>
        </w:tc>
      </w:tr>
      <w:tr w:rsidR="00984DE5" w14:paraId="256ED729" w14:textId="77777777" w:rsidTr="00C643E4">
        <w:tc>
          <w:tcPr>
            <w:tcW w:w="3114" w:type="dxa"/>
          </w:tcPr>
          <w:p w14:paraId="358FE6EE" w14:textId="77777777" w:rsidR="00984DE5" w:rsidRPr="00237F06" w:rsidRDefault="00984DE5" w:rsidP="00C643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37F06">
              <w:rPr>
                <w:rFonts w:ascii="Arial" w:hAnsi="Arial" w:cs="Arial"/>
                <w:sz w:val="24"/>
                <w:szCs w:val="24"/>
              </w:rPr>
              <w:t>FasL</w:t>
            </w:r>
            <w:proofErr w:type="spellEnd"/>
          </w:p>
        </w:tc>
        <w:tc>
          <w:tcPr>
            <w:tcW w:w="2410" w:type="dxa"/>
          </w:tcPr>
          <w:p w14:paraId="6C9B0004" w14:textId="77777777" w:rsidR="00984DE5" w:rsidRPr="00237F06" w:rsidRDefault="00984DE5" w:rsidP="00C643E4">
            <w:pPr>
              <w:widowControl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>#24633</w:t>
            </w:r>
          </w:p>
        </w:tc>
        <w:tc>
          <w:tcPr>
            <w:tcW w:w="3260" w:type="dxa"/>
          </w:tcPr>
          <w:p w14:paraId="115C8534" w14:textId="77777777" w:rsidR="00984DE5" w:rsidRPr="00237F06" w:rsidRDefault="00984DE5" w:rsidP="00C643E4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 xml:space="preserve">Cell Signaling Technology </w:t>
            </w:r>
          </w:p>
        </w:tc>
      </w:tr>
      <w:tr w:rsidR="00984DE5" w14:paraId="6151EAD0" w14:textId="77777777" w:rsidTr="00C643E4">
        <w:tc>
          <w:tcPr>
            <w:tcW w:w="3114" w:type="dxa"/>
          </w:tcPr>
          <w:p w14:paraId="28410D5F" w14:textId="77777777" w:rsidR="00984DE5" w:rsidRPr="00237F06" w:rsidRDefault="00984DE5" w:rsidP="00C643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>CDKN1A</w:t>
            </w:r>
          </w:p>
        </w:tc>
        <w:tc>
          <w:tcPr>
            <w:tcW w:w="2410" w:type="dxa"/>
          </w:tcPr>
          <w:p w14:paraId="62AAC84E" w14:textId="77777777" w:rsidR="00984DE5" w:rsidRPr="00237F06" w:rsidRDefault="00984DE5" w:rsidP="00C643E4">
            <w:pPr>
              <w:widowControl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>#2947</w:t>
            </w:r>
          </w:p>
        </w:tc>
        <w:tc>
          <w:tcPr>
            <w:tcW w:w="3260" w:type="dxa"/>
          </w:tcPr>
          <w:p w14:paraId="4CD34D86" w14:textId="77777777" w:rsidR="00984DE5" w:rsidRPr="00237F06" w:rsidRDefault="00984DE5" w:rsidP="00C643E4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 xml:space="preserve">Cell Signaling Technology </w:t>
            </w:r>
          </w:p>
        </w:tc>
      </w:tr>
      <w:tr w:rsidR="00984DE5" w14:paraId="571DD984" w14:textId="77777777" w:rsidTr="00C643E4">
        <w:tc>
          <w:tcPr>
            <w:tcW w:w="3114" w:type="dxa"/>
          </w:tcPr>
          <w:p w14:paraId="1EAA254D" w14:textId="77777777" w:rsidR="00984DE5" w:rsidRPr="00237F06" w:rsidRDefault="00984DE5" w:rsidP="00C643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>CDKN1B</w:t>
            </w:r>
          </w:p>
        </w:tc>
        <w:tc>
          <w:tcPr>
            <w:tcW w:w="2410" w:type="dxa"/>
          </w:tcPr>
          <w:p w14:paraId="0065B87E" w14:textId="77777777" w:rsidR="00984DE5" w:rsidRPr="00237F06" w:rsidRDefault="00984DE5" w:rsidP="00C643E4">
            <w:pPr>
              <w:widowControl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>#3686</w:t>
            </w:r>
          </w:p>
        </w:tc>
        <w:tc>
          <w:tcPr>
            <w:tcW w:w="3260" w:type="dxa"/>
          </w:tcPr>
          <w:p w14:paraId="5963721E" w14:textId="77777777" w:rsidR="00984DE5" w:rsidRPr="00237F06" w:rsidRDefault="00984DE5" w:rsidP="00C643E4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 xml:space="preserve">Cell Signaling Technology </w:t>
            </w:r>
          </w:p>
        </w:tc>
      </w:tr>
      <w:tr w:rsidR="00984DE5" w14:paraId="7F563D1A" w14:textId="77777777" w:rsidTr="00C643E4">
        <w:tc>
          <w:tcPr>
            <w:tcW w:w="3114" w:type="dxa"/>
          </w:tcPr>
          <w:p w14:paraId="2F2E8568" w14:textId="77777777" w:rsidR="00984DE5" w:rsidRPr="00237F06" w:rsidRDefault="00984DE5" w:rsidP="00C643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 xml:space="preserve">CCND1 </w:t>
            </w:r>
          </w:p>
        </w:tc>
        <w:tc>
          <w:tcPr>
            <w:tcW w:w="2410" w:type="dxa"/>
          </w:tcPr>
          <w:p w14:paraId="26C0A234" w14:textId="77777777" w:rsidR="00984DE5" w:rsidRPr="00237F06" w:rsidRDefault="00984DE5" w:rsidP="00C643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>#2922</w:t>
            </w:r>
          </w:p>
        </w:tc>
        <w:tc>
          <w:tcPr>
            <w:tcW w:w="3260" w:type="dxa"/>
          </w:tcPr>
          <w:p w14:paraId="471B59F1" w14:textId="77777777" w:rsidR="00984DE5" w:rsidRPr="00237F06" w:rsidRDefault="00984DE5" w:rsidP="00C643E4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 xml:space="preserve">Cell Signaling Technology </w:t>
            </w:r>
          </w:p>
        </w:tc>
      </w:tr>
      <w:tr w:rsidR="00984DE5" w14:paraId="01661CD9" w14:textId="77777777" w:rsidTr="00C643E4">
        <w:tc>
          <w:tcPr>
            <w:tcW w:w="3114" w:type="dxa"/>
          </w:tcPr>
          <w:p w14:paraId="2A730462" w14:textId="77777777" w:rsidR="00984DE5" w:rsidRPr="00237F06" w:rsidRDefault="00984DE5" w:rsidP="00C643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>CCND2</w:t>
            </w:r>
          </w:p>
        </w:tc>
        <w:tc>
          <w:tcPr>
            <w:tcW w:w="2410" w:type="dxa"/>
          </w:tcPr>
          <w:p w14:paraId="197BF9D9" w14:textId="77777777" w:rsidR="00984DE5" w:rsidRPr="00237F06" w:rsidRDefault="00984DE5" w:rsidP="00C643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>#3741</w:t>
            </w:r>
          </w:p>
        </w:tc>
        <w:tc>
          <w:tcPr>
            <w:tcW w:w="3260" w:type="dxa"/>
          </w:tcPr>
          <w:p w14:paraId="442CAFEE" w14:textId="77777777" w:rsidR="00984DE5" w:rsidRPr="00237F06" w:rsidRDefault="00984DE5" w:rsidP="00C643E4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 xml:space="preserve">Cell Signaling Technology </w:t>
            </w:r>
          </w:p>
        </w:tc>
      </w:tr>
      <w:tr w:rsidR="00984DE5" w14:paraId="0C635D15" w14:textId="77777777" w:rsidTr="00C643E4">
        <w:tc>
          <w:tcPr>
            <w:tcW w:w="3114" w:type="dxa"/>
          </w:tcPr>
          <w:p w14:paraId="456D6D13" w14:textId="77777777" w:rsidR="00984DE5" w:rsidRPr="00237F06" w:rsidRDefault="00984DE5" w:rsidP="00C643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>PTEN</w:t>
            </w:r>
          </w:p>
        </w:tc>
        <w:tc>
          <w:tcPr>
            <w:tcW w:w="2410" w:type="dxa"/>
          </w:tcPr>
          <w:p w14:paraId="11FE4D3F" w14:textId="77777777" w:rsidR="00984DE5" w:rsidRPr="00237F06" w:rsidRDefault="00984DE5" w:rsidP="00C643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>#9188</w:t>
            </w:r>
          </w:p>
        </w:tc>
        <w:tc>
          <w:tcPr>
            <w:tcW w:w="3260" w:type="dxa"/>
          </w:tcPr>
          <w:p w14:paraId="63E61292" w14:textId="77777777" w:rsidR="00984DE5" w:rsidRPr="00237F06" w:rsidRDefault="00984DE5" w:rsidP="00C643E4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 xml:space="preserve">Cell Signaling Technology </w:t>
            </w:r>
          </w:p>
        </w:tc>
      </w:tr>
      <w:tr w:rsidR="00984DE5" w14:paraId="2FA5CD93" w14:textId="77777777" w:rsidTr="00C643E4">
        <w:tc>
          <w:tcPr>
            <w:tcW w:w="3114" w:type="dxa"/>
          </w:tcPr>
          <w:p w14:paraId="5AF6B3A3" w14:textId="77777777" w:rsidR="00984DE5" w:rsidRPr="00237F06" w:rsidRDefault="00984DE5" w:rsidP="00C643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>pPI3K(p85)</w:t>
            </w:r>
          </w:p>
        </w:tc>
        <w:tc>
          <w:tcPr>
            <w:tcW w:w="2410" w:type="dxa"/>
          </w:tcPr>
          <w:p w14:paraId="45565938" w14:textId="77777777" w:rsidR="00984DE5" w:rsidRPr="00237F06" w:rsidRDefault="00984DE5" w:rsidP="00C643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>SAB4502195</w:t>
            </w:r>
          </w:p>
        </w:tc>
        <w:tc>
          <w:tcPr>
            <w:tcW w:w="3260" w:type="dxa"/>
          </w:tcPr>
          <w:p w14:paraId="1CA98D7E" w14:textId="77777777" w:rsidR="00984DE5" w:rsidRPr="00237F06" w:rsidRDefault="00984DE5" w:rsidP="00C643E4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eastAsia="Times-Roman" w:hAnsi="Arial" w:cs="Arial"/>
                <w:kern w:val="0"/>
                <w:sz w:val="24"/>
                <w:szCs w:val="24"/>
              </w:rPr>
              <w:t>Sigma</w:t>
            </w:r>
            <w:r w:rsidRPr="00237F06">
              <w:rPr>
                <w:rFonts w:ascii="MS Mincho" w:eastAsia="MS Mincho" w:hAnsi="MS Mincho" w:cs="MS Mincho" w:hint="eastAsia"/>
                <w:kern w:val="0"/>
                <w:sz w:val="24"/>
                <w:szCs w:val="24"/>
              </w:rPr>
              <w:t>‑</w:t>
            </w:r>
            <w:r w:rsidRPr="00237F06">
              <w:rPr>
                <w:rFonts w:ascii="Arial" w:eastAsia="Times-Roman" w:hAnsi="Arial" w:cs="Arial"/>
                <w:kern w:val="0"/>
                <w:sz w:val="24"/>
                <w:szCs w:val="24"/>
              </w:rPr>
              <w:t>Aldrich</w:t>
            </w:r>
            <w:r w:rsidRPr="00237F06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Pr="00237F06">
              <w:rPr>
                <w:rFonts w:ascii="Arial" w:eastAsia="Times-Roman" w:hAnsi="Arial" w:cs="Arial"/>
                <w:kern w:val="0"/>
                <w:sz w:val="24"/>
                <w:szCs w:val="24"/>
              </w:rPr>
              <w:t xml:space="preserve">Merck </w:t>
            </w:r>
            <w:proofErr w:type="spellStart"/>
            <w:r w:rsidRPr="00237F06">
              <w:rPr>
                <w:rFonts w:ascii="Arial" w:eastAsia="Times-Roman" w:hAnsi="Arial" w:cs="Arial"/>
                <w:kern w:val="0"/>
                <w:sz w:val="24"/>
                <w:szCs w:val="24"/>
              </w:rPr>
              <w:t>KGaA</w:t>
            </w:r>
            <w:proofErr w:type="spellEnd"/>
          </w:p>
        </w:tc>
      </w:tr>
      <w:tr w:rsidR="00984DE5" w14:paraId="6905DEA0" w14:textId="77777777" w:rsidTr="00C643E4">
        <w:tc>
          <w:tcPr>
            <w:tcW w:w="3114" w:type="dxa"/>
          </w:tcPr>
          <w:p w14:paraId="06CC6017" w14:textId="77777777" w:rsidR="00984DE5" w:rsidRPr="00237F06" w:rsidRDefault="00984DE5" w:rsidP="00C643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proofErr w:type="gramStart"/>
            <w:r w:rsidRPr="00237F06">
              <w:rPr>
                <w:rFonts w:ascii="Arial" w:hAnsi="Arial" w:cs="Arial"/>
                <w:sz w:val="24"/>
                <w:szCs w:val="24"/>
              </w:rPr>
              <w:t>pAKT</w:t>
            </w:r>
            <w:proofErr w:type="spellEnd"/>
            <w:r w:rsidRPr="00237F06">
              <w:rPr>
                <w:rFonts w:ascii="Arial" w:hAnsi="Arial" w:cs="Arial"/>
                <w:sz w:val="24"/>
                <w:szCs w:val="24"/>
              </w:rPr>
              <w:t>(</w:t>
            </w:r>
            <w:proofErr w:type="gramEnd"/>
            <w:r w:rsidRPr="00237F06">
              <w:rPr>
                <w:rFonts w:ascii="Arial" w:hAnsi="Arial" w:cs="Arial"/>
                <w:sz w:val="24"/>
                <w:szCs w:val="24"/>
              </w:rPr>
              <w:t>Ser473)</w:t>
            </w:r>
          </w:p>
        </w:tc>
        <w:tc>
          <w:tcPr>
            <w:tcW w:w="2410" w:type="dxa"/>
          </w:tcPr>
          <w:p w14:paraId="698F041B" w14:textId="77777777" w:rsidR="00984DE5" w:rsidRPr="00237F06" w:rsidRDefault="00984DE5" w:rsidP="00C643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eastAsia="Times-Roman" w:hAnsi="Arial" w:cs="Arial"/>
                <w:kern w:val="0"/>
                <w:sz w:val="24"/>
                <w:szCs w:val="24"/>
              </w:rPr>
              <w:t>sc293125</w:t>
            </w:r>
          </w:p>
        </w:tc>
        <w:tc>
          <w:tcPr>
            <w:tcW w:w="3260" w:type="dxa"/>
          </w:tcPr>
          <w:p w14:paraId="2E9D7107" w14:textId="77777777" w:rsidR="00984DE5" w:rsidRPr="00237F06" w:rsidRDefault="00984DE5" w:rsidP="00C643E4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eastAsia="Times-Roman" w:hAnsi="Arial" w:cs="Arial"/>
                <w:kern w:val="0"/>
                <w:sz w:val="24"/>
                <w:szCs w:val="24"/>
              </w:rPr>
              <w:t>Santa Cruz Biotechnology</w:t>
            </w:r>
          </w:p>
        </w:tc>
      </w:tr>
      <w:tr w:rsidR="00984DE5" w14:paraId="6453667E" w14:textId="77777777" w:rsidTr="00C643E4">
        <w:tc>
          <w:tcPr>
            <w:tcW w:w="3114" w:type="dxa"/>
          </w:tcPr>
          <w:p w14:paraId="213A8C19" w14:textId="77777777" w:rsidR="00984DE5" w:rsidRPr="00237F06" w:rsidRDefault="00984DE5" w:rsidP="00C643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>TLR4</w:t>
            </w:r>
          </w:p>
        </w:tc>
        <w:tc>
          <w:tcPr>
            <w:tcW w:w="2410" w:type="dxa"/>
          </w:tcPr>
          <w:p w14:paraId="5E1D6B1B" w14:textId="77777777" w:rsidR="00984DE5" w:rsidRPr="00237F06" w:rsidRDefault="00984DE5" w:rsidP="00C643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>#14358</w:t>
            </w:r>
          </w:p>
        </w:tc>
        <w:tc>
          <w:tcPr>
            <w:tcW w:w="3260" w:type="dxa"/>
          </w:tcPr>
          <w:p w14:paraId="29A2C459" w14:textId="77777777" w:rsidR="00984DE5" w:rsidRPr="00237F06" w:rsidRDefault="00984DE5" w:rsidP="00C643E4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>Cell Signaling Technology</w:t>
            </w:r>
          </w:p>
        </w:tc>
      </w:tr>
      <w:tr w:rsidR="00984DE5" w14:paraId="1EB0DF10" w14:textId="77777777" w:rsidTr="00C643E4">
        <w:tc>
          <w:tcPr>
            <w:tcW w:w="3114" w:type="dxa"/>
          </w:tcPr>
          <w:p w14:paraId="6E8FD9A5" w14:textId="77777777" w:rsidR="00984DE5" w:rsidRPr="00237F06" w:rsidRDefault="00984DE5" w:rsidP="00C643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>pSTAT1 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phospho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Y</w:t>
            </w:r>
            <w:r w:rsidRPr="00237F06">
              <w:rPr>
                <w:rFonts w:ascii="Arial" w:hAnsi="Arial" w:cs="Arial"/>
                <w:sz w:val="24"/>
                <w:szCs w:val="24"/>
              </w:rPr>
              <w:t>701)</w:t>
            </w:r>
          </w:p>
        </w:tc>
        <w:tc>
          <w:tcPr>
            <w:tcW w:w="2410" w:type="dxa"/>
          </w:tcPr>
          <w:p w14:paraId="1F9D8209" w14:textId="77777777" w:rsidR="00984DE5" w:rsidRPr="00237F06" w:rsidRDefault="00984DE5" w:rsidP="00C643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>Ab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237F06">
              <w:rPr>
                <w:rFonts w:ascii="Arial" w:hAnsi="Arial" w:cs="Arial"/>
                <w:sz w:val="24"/>
                <w:szCs w:val="24"/>
              </w:rPr>
              <w:t>9</w:t>
            </w:r>
            <w:r>
              <w:rPr>
                <w:rFonts w:ascii="Arial" w:hAnsi="Arial" w:cs="Arial"/>
                <w:sz w:val="24"/>
                <w:szCs w:val="24"/>
              </w:rPr>
              <w:t>045</w:t>
            </w:r>
          </w:p>
        </w:tc>
        <w:tc>
          <w:tcPr>
            <w:tcW w:w="3260" w:type="dxa"/>
          </w:tcPr>
          <w:p w14:paraId="789246BE" w14:textId="77777777" w:rsidR="00984DE5" w:rsidRPr="00237F06" w:rsidRDefault="00984DE5" w:rsidP="00C643E4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>Abcam</w:t>
            </w:r>
          </w:p>
        </w:tc>
      </w:tr>
      <w:tr w:rsidR="00984DE5" w14:paraId="04266F3E" w14:textId="77777777" w:rsidTr="00C643E4">
        <w:tc>
          <w:tcPr>
            <w:tcW w:w="3114" w:type="dxa"/>
          </w:tcPr>
          <w:p w14:paraId="026A1BFE" w14:textId="77777777" w:rsidR="00984DE5" w:rsidRPr="00237F06" w:rsidRDefault="00984DE5" w:rsidP="00C643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>pSTAT3(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phospho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Y</w:t>
            </w:r>
            <w:r w:rsidRPr="00237F06">
              <w:rPr>
                <w:rFonts w:ascii="Arial" w:hAnsi="Arial" w:cs="Arial"/>
                <w:sz w:val="24"/>
                <w:szCs w:val="24"/>
              </w:rPr>
              <w:t>70</w:t>
            </w:r>
            <w:r>
              <w:rPr>
                <w:rFonts w:ascii="Arial" w:hAnsi="Arial" w:cs="Arial"/>
                <w:sz w:val="24"/>
                <w:szCs w:val="24"/>
              </w:rPr>
              <w:t>5</w:t>
            </w:r>
            <w:r w:rsidRPr="00237F06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14:paraId="3BC09513" w14:textId="77777777" w:rsidR="00984DE5" w:rsidRPr="00237F06" w:rsidRDefault="00984DE5" w:rsidP="00C643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>Ab</w:t>
            </w:r>
            <w:r>
              <w:rPr>
                <w:rFonts w:ascii="Arial" w:hAnsi="Arial" w:cs="Arial"/>
                <w:sz w:val="24"/>
                <w:szCs w:val="24"/>
              </w:rPr>
              <w:t>76315</w:t>
            </w:r>
          </w:p>
        </w:tc>
        <w:tc>
          <w:tcPr>
            <w:tcW w:w="3260" w:type="dxa"/>
          </w:tcPr>
          <w:p w14:paraId="6623BD6A" w14:textId="77777777" w:rsidR="00984DE5" w:rsidRPr="00237F06" w:rsidRDefault="00984DE5" w:rsidP="00C643E4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>Abcam</w:t>
            </w:r>
          </w:p>
        </w:tc>
      </w:tr>
      <w:tr w:rsidR="00984DE5" w14:paraId="1102E812" w14:textId="77777777" w:rsidTr="00C643E4">
        <w:tc>
          <w:tcPr>
            <w:tcW w:w="3114" w:type="dxa"/>
          </w:tcPr>
          <w:p w14:paraId="518647EF" w14:textId="77777777" w:rsidR="00984DE5" w:rsidRPr="00237F06" w:rsidRDefault="00984DE5" w:rsidP="00C643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>T-bet</w:t>
            </w:r>
          </w:p>
        </w:tc>
        <w:tc>
          <w:tcPr>
            <w:tcW w:w="2410" w:type="dxa"/>
          </w:tcPr>
          <w:p w14:paraId="27826E52" w14:textId="77777777" w:rsidR="00984DE5" w:rsidRPr="00237F06" w:rsidRDefault="00984DE5" w:rsidP="00C643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>ab91109</w:t>
            </w:r>
          </w:p>
        </w:tc>
        <w:tc>
          <w:tcPr>
            <w:tcW w:w="3260" w:type="dxa"/>
          </w:tcPr>
          <w:p w14:paraId="51CF191A" w14:textId="77777777" w:rsidR="00984DE5" w:rsidRPr="00237F06" w:rsidRDefault="00984DE5" w:rsidP="00C643E4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>Abcam</w:t>
            </w:r>
          </w:p>
        </w:tc>
      </w:tr>
      <w:tr w:rsidR="00984DE5" w14:paraId="028B16B7" w14:textId="77777777" w:rsidTr="00C643E4">
        <w:tc>
          <w:tcPr>
            <w:tcW w:w="3114" w:type="dxa"/>
          </w:tcPr>
          <w:p w14:paraId="378DA40D" w14:textId="77777777" w:rsidR="00984DE5" w:rsidRPr="00237F06" w:rsidRDefault="00984DE5" w:rsidP="00C643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>GAPDH</w:t>
            </w:r>
          </w:p>
        </w:tc>
        <w:tc>
          <w:tcPr>
            <w:tcW w:w="2410" w:type="dxa"/>
          </w:tcPr>
          <w:p w14:paraId="4FDB5253" w14:textId="77777777" w:rsidR="00984DE5" w:rsidRPr="00237F06" w:rsidRDefault="00984DE5" w:rsidP="00C643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>#8884</w:t>
            </w:r>
          </w:p>
        </w:tc>
        <w:tc>
          <w:tcPr>
            <w:tcW w:w="3260" w:type="dxa"/>
          </w:tcPr>
          <w:p w14:paraId="2BF21E8F" w14:textId="77777777" w:rsidR="00984DE5" w:rsidRPr="00237F06" w:rsidRDefault="00984DE5" w:rsidP="00C643E4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237F06">
              <w:rPr>
                <w:rFonts w:ascii="Arial" w:hAnsi="Arial" w:cs="Arial"/>
                <w:sz w:val="24"/>
                <w:szCs w:val="24"/>
              </w:rPr>
              <w:t>Cell Signaling Technology</w:t>
            </w:r>
          </w:p>
        </w:tc>
      </w:tr>
    </w:tbl>
    <w:p w14:paraId="2CF317E3" w14:textId="77777777" w:rsidR="00984DE5" w:rsidRPr="00BD313A" w:rsidRDefault="00984DE5" w:rsidP="00984DE5">
      <w:pPr>
        <w:jc w:val="center"/>
        <w:rPr>
          <w:rFonts w:ascii="Arial" w:hAnsi="Arial" w:cs="Arial"/>
          <w:sz w:val="28"/>
          <w:szCs w:val="28"/>
        </w:rPr>
      </w:pPr>
    </w:p>
    <w:p w14:paraId="1E07D79D" w14:textId="04E83C28" w:rsidR="00984DE5" w:rsidRDefault="00984DE5" w:rsidP="00767C29"/>
    <w:p w14:paraId="5C588918" w14:textId="4B905142" w:rsidR="00984DE5" w:rsidRDefault="00984DE5" w:rsidP="00767C29"/>
    <w:p w14:paraId="7A8A2E42" w14:textId="221D9FA7" w:rsidR="00984DE5" w:rsidRDefault="00984DE5" w:rsidP="00767C29"/>
    <w:p w14:paraId="65827EF1" w14:textId="5A4CC302" w:rsidR="00984DE5" w:rsidRDefault="00984DE5" w:rsidP="00767C29"/>
    <w:p w14:paraId="4DE20D4D" w14:textId="74251A30" w:rsidR="00984DE5" w:rsidRDefault="00984DE5" w:rsidP="00767C29"/>
    <w:p w14:paraId="4E6A8DC3" w14:textId="68CD4216" w:rsidR="00984DE5" w:rsidRDefault="00984DE5" w:rsidP="00767C29"/>
    <w:p w14:paraId="256D3470" w14:textId="69817C7C" w:rsidR="00984DE5" w:rsidRDefault="00984DE5" w:rsidP="00767C29"/>
    <w:p w14:paraId="27918C0C" w14:textId="15B66A86" w:rsidR="00984DE5" w:rsidRDefault="00984DE5" w:rsidP="00767C29"/>
    <w:p w14:paraId="12215912" w14:textId="2462B878" w:rsidR="00984DE5" w:rsidRDefault="00984DE5" w:rsidP="00767C29"/>
    <w:p w14:paraId="7A4B9E85" w14:textId="420D46BB" w:rsidR="00984DE5" w:rsidRDefault="00984DE5" w:rsidP="00767C29"/>
    <w:p w14:paraId="125F5BDD" w14:textId="6F53DE49" w:rsidR="00984DE5" w:rsidRDefault="00984DE5" w:rsidP="00767C29"/>
    <w:p w14:paraId="7F838EC7" w14:textId="750956A9" w:rsidR="00984DE5" w:rsidRDefault="00984DE5" w:rsidP="00767C29"/>
    <w:p w14:paraId="024E80AB" w14:textId="18AAC98F" w:rsidR="00984DE5" w:rsidRDefault="00984DE5" w:rsidP="00767C29"/>
    <w:p w14:paraId="6B033795" w14:textId="75784EA7" w:rsidR="00984DE5" w:rsidRDefault="00984DE5" w:rsidP="00767C29"/>
    <w:p w14:paraId="236E62DE" w14:textId="5CD39E69" w:rsidR="00984DE5" w:rsidRDefault="00984DE5" w:rsidP="00767C29"/>
    <w:p w14:paraId="3D711216" w14:textId="35CFBE12" w:rsidR="00984DE5" w:rsidRDefault="00984DE5" w:rsidP="00767C29"/>
    <w:p w14:paraId="7DBB777A" w14:textId="1BE37357" w:rsidR="00984DE5" w:rsidRDefault="00984DE5" w:rsidP="00767C29"/>
    <w:p w14:paraId="7FCC995B" w14:textId="67244692" w:rsidR="00984DE5" w:rsidRDefault="00984DE5" w:rsidP="00767C29"/>
    <w:p w14:paraId="75B43B75" w14:textId="1E59F157" w:rsidR="00984DE5" w:rsidRDefault="00984DE5" w:rsidP="00767C29"/>
    <w:p w14:paraId="2A94DD94" w14:textId="77777777" w:rsidR="00984DE5" w:rsidRPr="003150FE" w:rsidRDefault="00984DE5" w:rsidP="00984DE5">
      <w:pPr>
        <w:pStyle w:val="normal"/>
        <w:spacing w:after="240" w:line="480" w:lineRule="auto"/>
        <w:rPr>
          <w:rFonts w:ascii="Arial" w:eastAsia="Times New Roman" w:hAnsi="Arial" w:cs="Arial"/>
          <w:b/>
          <w:sz w:val="28"/>
          <w:szCs w:val="28"/>
          <w:lang w:val="en-US"/>
        </w:rPr>
      </w:pPr>
      <w:r w:rsidRPr="003150FE">
        <w:rPr>
          <w:rFonts w:ascii="Arial" w:eastAsia="Times New Roman" w:hAnsi="Arial" w:cs="Arial"/>
          <w:b/>
          <w:sz w:val="28"/>
          <w:szCs w:val="28"/>
          <w:lang w:val="en-US"/>
        </w:rPr>
        <w:lastRenderedPageBreak/>
        <w:t>S. Table 3. List of genes involved in Innate and Adaptive Immunity</w:t>
      </w:r>
    </w:p>
    <w:tbl>
      <w:tblPr>
        <w:tblW w:w="901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505"/>
        <w:gridCol w:w="1418"/>
        <w:gridCol w:w="3827"/>
        <w:gridCol w:w="3261"/>
      </w:tblGrid>
      <w:tr w:rsidR="00984DE5" w:rsidRPr="00394FC7" w14:paraId="7AF3AE97" w14:textId="77777777" w:rsidTr="00C643E4">
        <w:trPr>
          <w:trHeight w:val="283"/>
        </w:trPr>
        <w:tc>
          <w:tcPr>
            <w:tcW w:w="505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2C05478A" w14:textId="77777777" w:rsidR="00984DE5" w:rsidRPr="005B7557" w:rsidRDefault="00984DE5" w:rsidP="00C643E4">
            <w:pPr>
              <w:pStyle w:val="normal"/>
              <w:ind w:left="60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418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tcMar>
              <w:top w:w="100" w:type="dxa"/>
              <w:bottom w:w="100" w:type="dxa"/>
            </w:tcMar>
          </w:tcPr>
          <w:p w14:paraId="61964BA1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Gene symbol</w:t>
            </w:r>
          </w:p>
        </w:tc>
        <w:tc>
          <w:tcPr>
            <w:tcW w:w="3827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tcMar>
              <w:top w:w="100" w:type="dxa"/>
              <w:bottom w:w="100" w:type="dxa"/>
            </w:tcMar>
          </w:tcPr>
          <w:p w14:paraId="5DE038CD" w14:textId="77777777" w:rsidR="00984DE5" w:rsidRPr="00745D23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Name</w:t>
            </w:r>
          </w:p>
        </w:tc>
        <w:tc>
          <w:tcPr>
            <w:tcW w:w="3261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tcMar>
              <w:top w:w="100" w:type="dxa"/>
              <w:bottom w:w="100" w:type="dxa"/>
            </w:tcMar>
          </w:tcPr>
          <w:p w14:paraId="7DEFFE17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Description</w:t>
            </w:r>
          </w:p>
        </w:tc>
      </w:tr>
      <w:tr w:rsidR="00984DE5" w:rsidRPr="00394FC7" w14:paraId="4E6C872B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717DC8F8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0193C483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APCS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1CE69728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Amyloid P component, serum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55418A89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II, IR</w:t>
            </w:r>
          </w:p>
        </w:tc>
      </w:tr>
      <w:tr w:rsidR="00984DE5" w:rsidRPr="00394FC7" w14:paraId="2ACA322C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348A533D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39A8241A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C3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027DC43A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Complement component 3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2DDDA330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II, HI, IR</w:t>
            </w:r>
          </w:p>
        </w:tc>
      </w:tr>
      <w:tr w:rsidR="00984DE5" w:rsidRPr="00394FC7" w14:paraId="3B898A22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29F38246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7DD98B6C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CASP1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1DC69FD4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Caspase 1, apoptosis-related cysteine peptidase (interleukin 1, beta, convertase)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67EE4993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</w:t>
            </w:r>
          </w:p>
        </w:tc>
      </w:tr>
      <w:tr w:rsidR="00984DE5" w:rsidRPr="00394FC7" w14:paraId="16205497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26850C40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5933BB2E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CCL2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30A0BBF0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Chemokine (C-C motif) ligand 2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2156B311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 (Cytokine), AI (Cytokine), HI</w:t>
            </w:r>
          </w:p>
        </w:tc>
      </w:tr>
      <w:tr w:rsidR="00984DE5" w:rsidRPr="00394FC7" w14:paraId="02350841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7159EE48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221740A9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CCL5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71185AA6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Chemokine (C-C motif) ligand 5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4E5A888A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 (Cytokine), AI (Cytokine), IR</w:t>
            </w:r>
          </w:p>
        </w:tc>
      </w:tr>
      <w:tr w:rsidR="00984DE5" w:rsidRPr="00394FC7" w14:paraId="7CB4A4A4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478A4B3A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1F74D0F5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CCR4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5F810C29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Chemokine (C-C motif) receptor 4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74BC73D5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AI (Th2 marker, Treg marker)</w:t>
            </w:r>
          </w:p>
        </w:tc>
      </w:tr>
      <w:tr w:rsidR="00984DE5" w:rsidRPr="00394FC7" w14:paraId="29B13FEC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391D27EE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2E91B525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CCR5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26DF248F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Chemokine (C-C motif) receptor 5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598A4CCD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AI (Th1 marker)</w:t>
            </w:r>
          </w:p>
        </w:tc>
      </w:tr>
      <w:tr w:rsidR="00984DE5" w:rsidRPr="00394FC7" w14:paraId="54A60014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0FEE0659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39762DFE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CCR6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05CF42D1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Chemokine (C-C motif) receptor 6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7B4301B9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AI (Th17 marker), HI</w:t>
            </w:r>
          </w:p>
        </w:tc>
      </w:tr>
      <w:tr w:rsidR="00984DE5" w:rsidRPr="00394FC7" w14:paraId="5788C576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7F5DF26D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522A46C4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CCR8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3AE9C11E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Chemokine (C-C motif) receptor 8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34A275AA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AI (Treg marker)</w:t>
            </w:r>
          </w:p>
        </w:tc>
      </w:tr>
      <w:tr w:rsidR="00984DE5" w:rsidRPr="00394FC7" w14:paraId="1B76578D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350C1D61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2CCFE017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CD14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3DD4A1A1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CD14 molecule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21497E13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</w:t>
            </w:r>
          </w:p>
        </w:tc>
      </w:tr>
      <w:tr w:rsidR="00984DE5" w:rsidRPr="00394FC7" w14:paraId="50E37D59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26097BFD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54E6627D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CD4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255D3D7D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CD4 molecule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050CA35B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II, AI, DRV</w:t>
            </w:r>
          </w:p>
        </w:tc>
      </w:tr>
      <w:tr w:rsidR="00984DE5" w:rsidRPr="00394FC7" w14:paraId="41CC251F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424CAE60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12CA7A0F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CD40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7CB95B7A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CD40 molecule, TNF receptor superfamily member 5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6DF742D7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II, AI, DRV</w:t>
            </w:r>
          </w:p>
        </w:tc>
      </w:tr>
      <w:tr w:rsidR="00984DE5" w:rsidRPr="00394FC7" w14:paraId="3D5D63FA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4FB8E935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03D77305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CD40LG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7B643558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CD40 ligand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4E5F6974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II, AI</w:t>
            </w:r>
          </w:p>
        </w:tc>
      </w:tr>
      <w:tr w:rsidR="00984DE5" w:rsidRPr="00394FC7" w14:paraId="359B85A2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42D149AF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72048C92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CD80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3391C09D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CD80 molecule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79971F5F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AI (Th1 marker, T Cell activation)</w:t>
            </w:r>
          </w:p>
        </w:tc>
      </w:tr>
      <w:tr w:rsidR="00984DE5" w:rsidRPr="00394FC7" w14:paraId="5A4DE9C5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2A627716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1E7F5BAA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CD86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16EC45FA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CD86 molecule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01454AA9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AI (Th2 marker, T Cell activation), DRV</w:t>
            </w:r>
          </w:p>
        </w:tc>
      </w:tr>
      <w:tr w:rsidR="00984DE5" w:rsidRPr="00394FC7" w14:paraId="4F063523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7A0E0321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069B091F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CD8A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04B98EC1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CD8a molecule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5DA64732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II, AI, DRV</w:t>
            </w:r>
          </w:p>
        </w:tc>
      </w:tr>
      <w:tr w:rsidR="00984DE5" w:rsidRPr="00394FC7" w14:paraId="0418584B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3C314FBD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4ACCDF33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CRP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309B83B1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C-reactive protein, pentraxin-related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5917E0CF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II, AI, HI, IR</w:t>
            </w:r>
          </w:p>
        </w:tc>
      </w:tr>
      <w:tr w:rsidR="00984DE5" w:rsidRPr="00394FC7" w14:paraId="2783BCBC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34FFE8B9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588FD2E1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CSF2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2099DB21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Colony stimulating factor 2 (granulocyte-macrophage)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49784F37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 (Cytokine), AI (Cytokine)</w:t>
            </w:r>
          </w:p>
        </w:tc>
      </w:tr>
      <w:tr w:rsidR="00984DE5" w:rsidRPr="00394FC7" w14:paraId="3CF3CF02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03EC4447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1A041251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CXCL10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293F5B95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Chemokine (C-X-C motif) ligand 10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7EA938C5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 (Cytokine), AI (Cytokine), DRV</w:t>
            </w:r>
          </w:p>
        </w:tc>
      </w:tr>
      <w:tr w:rsidR="00984DE5" w:rsidRPr="00394FC7" w14:paraId="55FFF655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705959DD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2ED960D5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CXCR3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6464946F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Chemokine (C-X-C motif) receptor 3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019F43FD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AI (Th1 marker)</w:t>
            </w:r>
          </w:p>
        </w:tc>
      </w:tr>
      <w:tr w:rsidR="00984DE5" w:rsidRPr="00394FC7" w14:paraId="0412A340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579A0846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lastRenderedPageBreak/>
              <w:t>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4B3C523A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DDX58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642B4B04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DEAD (Asp-Glu-Ala-Asp) box polypeptide 58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6BE9D163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 (PRR), DRV</w:t>
            </w:r>
          </w:p>
        </w:tc>
      </w:tr>
      <w:tr w:rsidR="00984DE5" w:rsidRPr="00394FC7" w14:paraId="08BDB90B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5A0D9176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55923315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FASLG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64BE96F3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5B7557">
              <w:rPr>
                <w:rFonts w:ascii="Times New Roman" w:eastAsia="Times New Roman" w:hAnsi="Times New Roman" w:cs="Times New Roman"/>
                <w:lang w:val="en-US"/>
              </w:rPr>
              <w:t>Fas</w:t>
            </w:r>
            <w:proofErr w:type="spellEnd"/>
            <w:r w:rsidRPr="005B7557">
              <w:rPr>
                <w:rFonts w:ascii="Times New Roman" w:eastAsia="Times New Roman" w:hAnsi="Times New Roman" w:cs="Times New Roman"/>
                <w:lang w:val="en-US"/>
              </w:rPr>
              <w:t xml:space="preserve"> ligand (TNF superfamily, member 6)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7EB1DECF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AI</w:t>
            </w:r>
          </w:p>
        </w:tc>
      </w:tr>
      <w:tr w:rsidR="00984DE5" w:rsidRPr="00394FC7" w14:paraId="6529AFB3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717088A0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053653B8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FOXP3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10367B69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Forkhead box P3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15291C27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AI (Treg marker), IR</w:t>
            </w:r>
          </w:p>
        </w:tc>
      </w:tr>
      <w:tr w:rsidR="00984DE5" w:rsidRPr="00394FC7" w14:paraId="64A670AD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0B465453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241DB604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GATA3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22DC8455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GATA binding protein 3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00CD724C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AI (Th2 marker)</w:t>
            </w:r>
          </w:p>
        </w:tc>
      </w:tr>
      <w:tr w:rsidR="00984DE5" w:rsidRPr="00394FC7" w14:paraId="2E6250F6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603D76FC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310A9A8F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HLA-A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7ED820D5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Major histocompatibility complex, class I, A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4470971F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II, AI, DRV</w:t>
            </w:r>
          </w:p>
        </w:tc>
      </w:tr>
      <w:tr w:rsidR="00984DE5" w:rsidRPr="00394FC7" w14:paraId="5F849490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0CC8B8E6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0B6A06A1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HLA-E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7D8D155E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Major histocompatibility complex, class I, E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2879B0E9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</w:t>
            </w:r>
          </w:p>
        </w:tc>
      </w:tr>
      <w:tr w:rsidR="00984DE5" w:rsidRPr="00394FC7" w14:paraId="5C252FB2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7C4441CF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619D98CF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ICAM1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75FC2BB7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Intercellular adhesion molecule 1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6626089C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AI (T Cell activation)</w:t>
            </w:r>
          </w:p>
        </w:tc>
      </w:tr>
      <w:tr w:rsidR="00984DE5" w:rsidRPr="00394FC7" w14:paraId="6F6D1BD0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19A3B681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389D297D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IFNA1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004D63DA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Interferon, alpha 1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33FC4197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 (Cytokine), AI (Cytokine)</w:t>
            </w:r>
          </w:p>
        </w:tc>
      </w:tr>
      <w:tr w:rsidR="00984DE5" w:rsidRPr="00394FC7" w14:paraId="79A3D3B2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47D1009C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381138DD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IFNAR1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07BF481C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Interferon (alpha, beta and omega) receptor 1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503E1B22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II, DRV</w:t>
            </w:r>
          </w:p>
        </w:tc>
      </w:tr>
      <w:tr w:rsidR="00984DE5" w:rsidRPr="00394FC7" w14:paraId="5A1AA976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1CFD4688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3B87946A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IFNB1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5B558B83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Interferon, beta 1, fibroblast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7BD5F4BB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II (Cytokine), AI (Th2 marker), HI, DRB, DRV</w:t>
            </w:r>
          </w:p>
        </w:tc>
      </w:tr>
      <w:tr w:rsidR="00984DE5" w:rsidRPr="00394FC7" w14:paraId="657096FB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4BE3F3B3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03090015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IFNG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0B54E83E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Interferon, gamma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535E585C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AI (Th1 marker, T Cell activation, cytokine), HI, DRB</w:t>
            </w:r>
          </w:p>
        </w:tc>
      </w:tr>
      <w:tr w:rsidR="00984DE5" w:rsidRPr="00394FC7" w14:paraId="18DCE73E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2B5CF65F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28647687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IFNGR1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3123CE9E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Interferon gamma receptor 1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45BA585E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AI</w:t>
            </w:r>
          </w:p>
        </w:tc>
      </w:tr>
      <w:tr w:rsidR="00984DE5" w:rsidRPr="00394FC7" w14:paraId="217A530E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6D9FE7DF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33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2A8F589D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IL10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58474996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Interleukin 10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41DEF56E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AI (Th2 marker, Treg marker, cytokine)</w:t>
            </w:r>
          </w:p>
        </w:tc>
      </w:tr>
      <w:tr w:rsidR="00984DE5" w:rsidRPr="00394FC7" w14:paraId="0A00355D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6CD10E9C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2B2A5E4D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IL13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13706B8B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Interleukin 13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5ADA767B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AI (Th2 marker, cytokine)</w:t>
            </w:r>
          </w:p>
        </w:tc>
      </w:tr>
      <w:tr w:rsidR="00984DE5" w:rsidRPr="00394FC7" w14:paraId="6FFB8646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450BDABF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72D3A06F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IL17A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3BBEB45E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Interleukin 17A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1E1A3F4F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AI (Th17 marker, cytokine)</w:t>
            </w:r>
          </w:p>
        </w:tc>
      </w:tr>
      <w:tr w:rsidR="00984DE5" w:rsidRPr="00394FC7" w14:paraId="1000F187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1F5B1DB3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058F0FA8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IL18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5C585946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Interleukin 18 (interferon-gamma-inducing factor)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4465C9F1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II (Cytokine), AI (Th1 marker, Th2 marker, cytokine)</w:t>
            </w:r>
          </w:p>
        </w:tc>
      </w:tr>
      <w:tr w:rsidR="00984DE5" w:rsidRPr="00394FC7" w14:paraId="55AE0805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0F3E8CC1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6DAA913E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IL1A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4392DC27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Interleukin 1, alpha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74149BE8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 (Cytokine), IR</w:t>
            </w:r>
          </w:p>
        </w:tc>
      </w:tr>
      <w:tr w:rsidR="00984DE5" w:rsidRPr="00394FC7" w14:paraId="083EC0DC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107681A9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2D58DBB4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IL1B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44F161C8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Interleukin 1, beta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7B4103E1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 (Cytokine), AI, IR</w:t>
            </w:r>
          </w:p>
        </w:tc>
      </w:tr>
      <w:tr w:rsidR="00984DE5" w:rsidRPr="00394FC7" w14:paraId="53D03B13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6A795D9C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4D091186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IL1R1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6FF21213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Interleukin 1 receptor, type I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34AC5F49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II, AI</w:t>
            </w:r>
          </w:p>
        </w:tc>
      </w:tr>
      <w:tr w:rsidR="00984DE5" w:rsidRPr="00394FC7" w14:paraId="4B59C7E5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767733A5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560548C9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IL2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23C62D00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Interleukin 2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04B914A6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 (Cytokine), AI (Cytokine)</w:t>
            </w:r>
          </w:p>
        </w:tc>
      </w:tr>
      <w:tr w:rsidR="00984DE5" w:rsidRPr="00394FC7" w14:paraId="17403113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4E5680BF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6795F015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IL23A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7E284784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Interleukin 23, alpha subunit p19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6A4C96C0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AI (Th1 marker, T Cell activation, cytokine), DRB, DRB</w:t>
            </w:r>
          </w:p>
        </w:tc>
      </w:tr>
      <w:tr w:rsidR="00984DE5" w:rsidRPr="00394FC7" w14:paraId="74F03178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14A759E8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7330CF01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IL4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32823C45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Interleukin 4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494EF3EA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AI (Th2 marker, cytokine), IR</w:t>
            </w:r>
          </w:p>
        </w:tc>
      </w:tr>
      <w:tr w:rsidR="00984DE5" w:rsidRPr="00394FC7" w14:paraId="182078A6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3DA6C427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lastRenderedPageBreak/>
              <w:t>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41BFD3E0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IL5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77300BB1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Interleukin 5 (colony-stimulating factor, eosinophil)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093D84E8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AI (Th2 marker, cytokine)</w:t>
            </w:r>
          </w:p>
        </w:tc>
      </w:tr>
      <w:tr w:rsidR="00984DE5" w:rsidRPr="00394FC7" w14:paraId="27132384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30C12CE8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7DE48762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IL6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432AC944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Interleukin 6 (interferon, beta 2)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5B78098C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AI (Th2 marker, T Cell activation, cytokine), HI, IR, DRB, DRV</w:t>
            </w:r>
          </w:p>
        </w:tc>
      </w:tr>
      <w:tr w:rsidR="00984DE5" w:rsidRPr="00394FC7" w14:paraId="07E87078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244648C2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37621118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CXCL8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48369EA9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Interleukin 8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7271842C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 (Cytokine), AI (Cytokine)</w:t>
            </w:r>
          </w:p>
        </w:tc>
      </w:tr>
      <w:tr w:rsidR="00984DE5" w:rsidRPr="00394FC7" w14:paraId="520D216D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7B2F4F08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60F7E2E3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IRAK1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20C7F768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Interleukin-1 receptor-associated kinase 1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326B1B90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</w:t>
            </w:r>
          </w:p>
        </w:tc>
      </w:tr>
      <w:tr w:rsidR="00984DE5" w:rsidRPr="00394FC7" w14:paraId="603B82BA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5CC842B0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09B34FF4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IRF3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3F0EFA57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Interferon regulatory factor 3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3CA6A603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II, AI, DRV</w:t>
            </w:r>
          </w:p>
        </w:tc>
      </w:tr>
      <w:tr w:rsidR="00984DE5" w:rsidRPr="00394FC7" w14:paraId="1D0ECC1A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6612F7E7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00BD4D10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IRF7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794200C0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Interferon regulatory factor 7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7423D0D1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II, AI</w:t>
            </w:r>
          </w:p>
        </w:tc>
      </w:tr>
      <w:tr w:rsidR="00984DE5" w:rsidRPr="00394FC7" w14:paraId="26D18A6F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5BB8C3C1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5A3AB9CC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ITGAM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19F6BC86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Integrin, alpha M (complement component 3 receptor 3 subunit)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29AB2C5C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II, AI</w:t>
            </w:r>
          </w:p>
        </w:tc>
      </w:tr>
      <w:tr w:rsidR="00984DE5" w:rsidRPr="00394FC7" w14:paraId="61E4B1C8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4FB882F7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748511DF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JAK2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300B978A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Janus kinase 2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47C168F7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AI</w:t>
            </w:r>
          </w:p>
        </w:tc>
      </w:tr>
      <w:tr w:rsidR="00984DE5" w:rsidRPr="00394FC7" w14:paraId="1BF90EEC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1D852EA2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195AC2B0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LY96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49EB9881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Lymphocyte antigen 96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6E465A09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</w:t>
            </w:r>
          </w:p>
        </w:tc>
      </w:tr>
      <w:tr w:rsidR="00984DE5" w:rsidRPr="00394FC7" w14:paraId="35974D17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3CBE2CC1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66C7CAB8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LYZ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19B8D02F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Lysozyme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62175EA8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II, DRB</w:t>
            </w:r>
          </w:p>
        </w:tc>
      </w:tr>
      <w:tr w:rsidR="00984DE5" w:rsidRPr="00394FC7" w14:paraId="399AA54D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08754114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53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154E47F4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MAPK1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772B0B24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Mitogen-activated protein kinase 1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49576A6D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</w:t>
            </w:r>
          </w:p>
        </w:tc>
      </w:tr>
      <w:tr w:rsidR="00984DE5" w:rsidRPr="00394FC7" w14:paraId="73908CBD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7CC43C4F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0F4A8B87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MAPK8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39D77204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Mitogen-activated protein kinase 8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193DD13B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II, AI</w:t>
            </w:r>
          </w:p>
        </w:tc>
      </w:tr>
      <w:tr w:rsidR="00984DE5" w:rsidRPr="00394FC7" w14:paraId="3A9A7B72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0B74135E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7F17B56B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MBL2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4B97B385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Mannose-binding lectin (protein C) 2, soluble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15CED3A7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II, AI, HI, IR, DRB</w:t>
            </w:r>
          </w:p>
        </w:tc>
      </w:tr>
      <w:tr w:rsidR="00984DE5" w:rsidRPr="00394FC7" w14:paraId="2DFACC6C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537E8CB8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38E9538C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MPO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6A37007E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Myeloperoxidase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5B1ACB6C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</w:t>
            </w:r>
          </w:p>
        </w:tc>
      </w:tr>
      <w:tr w:rsidR="00984DE5" w:rsidRPr="00394FC7" w14:paraId="508A4B2B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09810B14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3692A873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MX1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335527BC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5B7557">
              <w:rPr>
                <w:rFonts w:ascii="Times New Roman" w:eastAsia="Times New Roman" w:hAnsi="Times New Roman" w:cs="Times New Roman"/>
                <w:lang w:val="en-US"/>
              </w:rPr>
              <w:t>Myxovirus</w:t>
            </w:r>
            <w:proofErr w:type="spellEnd"/>
            <w:r w:rsidRPr="005B7557">
              <w:rPr>
                <w:rFonts w:ascii="Times New Roman" w:eastAsia="Times New Roman" w:hAnsi="Times New Roman" w:cs="Times New Roman"/>
                <w:lang w:val="en-US"/>
              </w:rPr>
              <w:t xml:space="preserve"> (influenza virus) resistance 1, interferon-inducible protein p78 (mouse)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64E2169C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II, AI</w:t>
            </w:r>
          </w:p>
        </w:tc>
      </w:tr>
      <w:tr w:rsidR="00984DE5" w:rsidRPr="00394FC7" w14:paraId="06538DFD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64728B0F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194DA182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MYD88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5239B0A6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Myeloid differentiation primary response gene (88)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0A3AA188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II, DRB</w:t>
            </w:r>
          </w:p>
        </w:tc>
      </w:tr>
      <w:tr w:rsidR="00984DE5" w:rsidRPr="00394FC7" w14:paraId="6CB26418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4E7AE37F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5B766F01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NFKB1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698D5A78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Nuclear factor of kappa light polypeptide gene enhancer in B-cells 1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6ED49704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II, AI</w:t>
            </w:r>
          </w:p>
        </w:tc>
      </w:tr>
      <w:tr w:rsidR="00984DE5" w:rsidRPr="00394FC7" w14:paraId="0EB3913B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12B6DF70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0CA682C3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NFKBIA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6AF339B8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Nuclear factor of kappa light polypeptide gene enhancer in B-cells inhibitor, alpha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0FFA419B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</w:t>
            </w:r>
          </w:p>
        </w:tc>
      </w:tr>
      <w:tr w:rsidR="00984DE5" w:rsidRPr="00394FC7" w14:paraId="037D46C9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19D74792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72E17C49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NLRP3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4F69EAF7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NLR family, pyrin domain containing 3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2D67D5AE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 (PRR), DRV</w:t>
            </w:r>
          </w:p>
        </w:tc>
      </w:tr>
      <w:tr w:rsidR="00984DE5" w:rsidRPr="00394FC7" w14:paraId="08C56945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781146F0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49DB4EB0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NOD1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7D66862F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Nucleotide-binding oligomerization domain containing 1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6136A784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 (PRR), DRV</w:t>
            </w:r>
          </w:p>
        </w:tc>
      </w:tr>
      <w:tr w:rsidR="00984DE5" w:rsidRPr="00394FC7" w14:paraId="152E7163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18642847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5569E5B6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NOD2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5A9E609D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Nucleotide-binding oligomerization domain containing 2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08ED5DA6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II (PRR), AI (Th2 marker), HI, DRV</w:t>
            </w:r>
          </w:p>
        </w:tc>
      </w:tr>
      <w:tr w:rsidR="00984DE5" w:rsidRPr="00394FC7" w14:paraId="2334996F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31C0B2C4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lastRenderedPageBreak/>
              <w:t>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4896CDD6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RAG1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5C637344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Recombination activating gene 1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6E49E073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AI</w:t>
            </w:r>
          </w:p>
        </w:tc>
      </w:tr>
      <w:tr w:rsidR="00984DE5" w:rsidRPr="00394FC7" w14:paraId="404584DF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33EF0254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73392389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RORC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7215227F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RAR-related orphan receptor C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2FD95959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AI (Th17 marker)</w:t>
            </w:r>
          </w:p>
        </w:tc>
      </w:tr>
      <w:tr w:rsidR="00984DE5" w:rsidRPr="00394FC7" w14:paraId="79D3831C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46073B2C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1E75F0DC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SLC11A1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2DA5F4A6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Solute carrier family 11 (proton-coupled divalent metal ion transporters), member 1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52A75E25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AI (Th1 marker, T Cell activation), DRB</w:t>
            </w:r>
          </w:p>
        </w:tc>
      </w:tr>
      <w:tr w:rsidR="00984DE5" w:rsidRPr="00394FC7" w14:paraId="232E9A10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4259C8ED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097DFA67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STAT1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40FBEDC7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Signal transducer and activator of transcription 1, 91kDa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1BDDB327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II, AI</w:t>
            </w:r>
          </w:p>
        </w:tc>
      </w:tr>
      <w:tr w:rsidR="00984DE5" w:rsidRPr="00394FC7" w14:paraId="33DCC37F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4DD928CF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1EFF749A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STAT3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492904E5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Signal transducer and activator of transcription 3 (acute-phase response factor)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45ADB3EF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AI (Th17 marker), IR</w:t>
            </w:r>
          </w:p>
        </w:tc>
      </w:tr>
      <w:tr w:rsidR="00984DE5" w:rsidRPr="00394FC7" w14:paraId="2DC37B1F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3744B9A7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6292FF54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STAT4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3C5A142E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Signal transducer and activator of transcription 4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66C4FA4E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AI (Th1 marker)</w:t>
            </w:r>
          </w:p>
        </w:tc>
      </w:tr>
      <w:tr w:rsidR="00984DE5" w:rsidRPr="00394FC7" w14:paraId="13794707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3F57269C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0D70FA0E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STAT6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42359439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Signal transducer and activator of transcription 6, interleukin-4 induced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1C841DD5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AI (Th2 marker)</w:t>
            </w:r>
          </w:p>
        </w:tc>
      </w:tr>
      <w:tr w:rsidR="00984DE5" w:rsidRPr="00394FC7" w14:paraId="35D167D5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2EA6986F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48329957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TBX21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58316F3A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T-box 21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7B84EEFD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AI (Th1 marker)</w:t>
            </w:r>
          </w:p>
        </w:tc>
      </w:tr>
      <w:tr w:rsidR="00984DE5" w:rsidRPr="00394FC7" w14:paraId="51E3D5F4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3D891D09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502BC71F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TICAM1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3A82DCD5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Toll-like receptor adaptor molecule 1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495EB8C9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II, DRV</w:t>
            </w:r>
          </w:p>
        </w:tc>
      </w:tr>
      <w:tr w:rsidR="00984DE5" w:rsidRPr="00394FC7" w14:paraId="0757A651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2C93D0CD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3DBE162C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TLR1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40657DAF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Toll-like receptor 1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10938B67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 (PRR), DRB</w:t>
            </w:r>
          </w:p>
        </w:tc>
      </w:tr>
      <w:tr w:rsidR="00984DE5" w:rsidRPr="00394FC7" w14:paraId="629B4D5C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4894383C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793E2238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TLR2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5FB3C909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Toll-like receptor 2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0F344081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 (PRR)</w:t>
            </w:r>
          </w:p>
        </w:tc>
      </w:tr>
      <w:tr w:rsidR="00984DE5" w:rsidRPr="00394FC7" w14:paraId="65263426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7AF39A9C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6E7F4ADB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TLR3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24679AE3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Toll-like receptor 3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35ADBC86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 (PRR), DRB, DRV</w:t>
            </w:r>
          </w:p>
        </w:tc>
      </w:tr>
      <w:tr w:rsidR="00984DE5" w:rsidRPr="00394FC7" w14:paraId="162B9717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05AB7CFC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1EE68798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TLR4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0CECA6F7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Toll-like receptor 4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6DCE15EA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II (PRR), AI (Th1 marker), DRB</w:t>
            </w:r>
          </w:p>
        </w:tc>
      </w:tr>
      <w:tr w:rsidR="00984DE5" w:rsidRPr="00394FC7" w14:paraId="7769D43B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2150022F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15707ABA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TLR5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1720E726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Toll-like receptor 5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64504B68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 (PRR)</w:t>
            </w:r>
          </w:p>
        </w:tc>
      </w:tr>
      <w:tr w:rsidR="00984DE5" w:rsidRPr="00394FC7" w14:paraId="0E08953E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31FFDA83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3F6EAFD4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TLR6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145C227F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Toll-like receptor 6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2DA42ABE" w14:textId="77777777" w:rsidR="00984DE5" w:rsidRPr="005B7557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5B7557">
              <w:rPr>
                <w:rFonts w:ascii="Times New Roman" w:eastAsia="Times New Roman" w:hAnsi="Times New Roman" w:cs="Times New Roman"/>
                <w:lang w:val="en-US"/>
              </w:rPr>
              <w:t>II (PRR), AI (Th1 marker), DRB</w:t>
            </w:r>
          </w:p>
        </w:tc>
      </w:tr>
      <w:tr w:rsidR="00984DE5" w:rsidRPr="00394FC7" w14:paraId="3A623411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7A52134F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39BBA8D9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TLR7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6F495D14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Toll-like receptor 7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6C84B6B5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 (PRR), DRV</w:t>
            </w:r>
          </w:p>
        </w:tc>
      </w:tr>
      <w:tr w:rsidR="00984DE5" w:rsidRPr="00394FC7" w14:paraId="133B948C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647442D2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5B34598A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TLR8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025BE884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Toll-like receptor 8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1AF3BA37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 (PRR), DRV</w:t>
            </w:r>
          </w:p>
        </w:tc>
      </w:tr>
      <w:tr w:rsidR="00984DE5" w:rsidRPr="00394FC7" w14:paraId="5C7D5124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6FBE6AB1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81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770FEC1A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TLR9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38E19F8D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Toll-like receptor 9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42B2B2AC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 (PRR), DRB</w:t>
            </w:r>
          </w:p>
        </w:tc>
      </w:tr>
      <w:tr w:rsidR="00984DE5" w:rsidRPr="00394FC7" w14:paraId="53B28054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4E9EB80E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3A07D318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TNF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593A09AC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Tumor necrosis factor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bottom w:w="100" w:type="dxa"/>
            </w:tcMar>
          </w:tcPr>
          <w:p w14:paraId="2291F00A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 (Cytokine), AI (Cytokine), HI, IR</w:t>
            </w:r>
          </w:p>
        </w:tc>
      </w:tr>
      <w:tr w:rsidR="00984DE5" w:rsidRPr="00394FC7" w14:paraId="228EABBD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01F20869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83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3D395B38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TRAF6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5C6D3A3A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TNF receptor-associated factor 6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C0C0C0"/>
            <w:tcMar>
              <w:top w:w="100" w:type="dxa"/>
              <w:bottom w:w="100" w:type="dxa"/>
            </w:tcMar>
          </w:tcPr>
          <w:p w14:paraId="655FAD77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II</w:t>
            </w:r>
          </w:p>
        </w:tc>
      </w:tr>
      <w:tr w:rsidR="00984DE5" w:rsidRPr="00394FC7" w14:paraId="339D8D36" w14:textId="77777777" w:rsidTr="00C643E4">
        <w:trPr>
          <w:trHeight w:val="283"/>
        </w:trPr>
        <w:tc>
          <w:tcPr>
            <w:tcW w:w="505" w:type="dxa"/>
            <w:tcBorders>
              <w:top w:val="nil"/>
              <w:left w:val="nil"/>
              <w:bottom w:val="single" w:sz="7" w:space="0" w:color="000000"/>
              <w:right w:val="nil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565F2EA7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E3825">
              <w:rPr>
                <w:rFonts w:ascii="Times New Roman" w:eastAsia="Times New Roman" w:hAnsi="Times New Roman" w:cs="Times New Roman"/>
                <w:b/>
              </w:rPr>
              <w:t>84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7" w:space="0" w:color="000000"/>
              <w:right w:val="nil"/>
            </w:tcBorders>
            <w:tcMar>
              <w:top w:w="100" w:type="dxa"/>
              <w:bottom w:w="100" w:type="dxa"/>
            </w:tcMar>
          </w:tcPr>
          <w:p w14:paraId="1C8D90F7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8E3825">
              <w:rPr>
                <w:rFonts w:ascii="Times New Roman" w:eastAsia="Times New Roman" w:hAnsi="Times New Roman" w:cs="Times New Roman"/>
                <w:i/>
              </w:rPr>
              <w:t>TYK2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7" w:space="0" w:color="000000"/>
              <w:right w:val="nil"/>
            </w:tcBorders>
            <w:tcMar>
              <w:top w:w="100" w:type="dxa"/>
              <w:bottom w:w="100" w:type="dxa"/>
            </w:tcMar>
          </w:tcPr>
          <w:p w14:paraId="7DFF1477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Tyrosine kinase 2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7" w:space="0" w:color="000000"/>
              <w:right w:val="nil"/>
            </w:tcBorders>
            <w:tcMar>
              <w:top w:w="100" w:type="dxa"/>
              <w:bottom w:w="100" w:type="dxa"/>
            </w:tcMar>
          </w:tcPr>
          <w:p w14:paraId="3DC11709" w14:textId="77777777" w:rsidR="00984DE5" w:rsidRPr="008E3825" w:rsidRDefault="00984DE5" w:rsidP="00C643E4">
            <w:pPr>
              <w:pStyle w:val="normal"/>
              <w:ind w:left="60"/>
              <w:jc w:val="center"/>
              <w:rPr>
                <w:rFonts w:ascii="Times New Roman" w:eastAsia="Times New Roman" w:hAnsi="Times New Roman" w:cs="Times New Roman"/>
              </w:rPr>
            </w:pPr>
            <w:r w:rsidRPr="008E3825">
              <w:rPr>
                <w:rFonts w:ascii="Times New Roman" w:eastAsia="Times New Roman" w:hAnsi="Times New Roman" w:cs="Times New Roman"/>
              </w:rPr>
              <w:t>DRV</w:t>
            </w:r>
          </w:p>
        </w:tc>
      </w:tr>
    </w:tbl>
    <w:p w14:paraId="3E3F1B65" w14:textId="77777777" w:rsidR="00984DE5" w:rsidRPr="005B7557" w:rsidRDefault="00984DE5" w:rsidP="00984DE5">
      <w:pPr>
        <w:pStyle w:val="normal"/>
        <w:ind w:right="707"/>
        <w:jc w:val="both"/>
        <w:rPr>
          <w:rFonts w:ascii="Times New Roman" w:eastAsia="Times New Roman" w:hAnsi="Times New Roman" w:cs="Times New Roman"/>
          <w:sz w:val="18"/>
          <w:szCs w:val="18"/>
          <w:lang w:val="en-US"/>
        </w:rPr>
      </w:pPr>
      <w:r w:rsidRPr="005B7557">
        <w:rPr>
          <w:rFonts w:ascii="Times New Roman" w:eastAsia="Times New Roman" w:hAnsi="Times New Roman" w:cs="Times New Roman"/>
          <w:sz w:val="18"/>
          <w:szCs w:val="18"/>
          <w:lang w:val="en-US"/>
        </w:rPr>
        <w:t>II (Innate Immunity); AI (Adaptive Immunity); HI (Humoral Immunity); IR (Inflammatory Response); DRB (Defense Response to Bacteria); DRV (Defense Response to Viruses); PRR (Pattern Recognition Receptor)</w:t>
      </w:r>
      <w:r>
        <w:rPr>
          <w:rFonts w:ascii="Times New Roman" w:eastAsia="Times New Roman" w:hAnsi="Times New Roman" w:cs="Times New Roman"/>
          <w:sz w:val="18"/>
          <w:szCs w:val="18"/>
          <w:lang w:val="en-US"/>
        </w:rPr>
        <w:t>.</w:t>
      </w:r>
    </w:p>
    <w:p w14:paraId="160AD62C" w14:textId="77777777" w:rsidR="00984DE5" w:rsidRDefault="00984DE5" w:rsidP="00984DE5">
      <w:pPr>
        <w:pStyle w:val="normal"/>
        <w:rPr>
          <w:rFonts w:ascii="Times New Roman" w:eastAsia="Times New Roman" w:hAnsi="Times New Roman" w:cs="Times New Roman"/>
          <w:lang w:val="en-US"/>
        </w:rPr>
      </w:pPr>
    </w:p>
    <w:p w14:paraId="38C71FB7" w14:textId="77777777" w:rsidR="00984DE5" w:rsidRDefault="00984DE5" w:rsidP="00984DE5">
      <w:pPr>
        <w:pStyle w:val="normal"/>
        <w:rPr>
          <w:rFonts w:ascii="Times New Roman" w:eastAsia="Times New Roman" w:hAnsi="Times New Roman" w:cs="Times New Roman"/>
          <w:lang w:val="en-US"/>
        </w:rPr>
      </w:pPr>
    </w:p>
    <w:p w14:paraId="54EC37BB" w14:textId="77777777" w:rsidR="00984DE5" w:rsidRPr="00F61708" w:rsidRDefault="00984DE5" w:rsidP="00984DE5">
      <w:pPr>
        <w:rPr>
          <w:rFonts w:ascii="Arial" w:hAnsi="Arial" w:cs="Arial"/>
          <w:b/>
          <w:bCs/>
          <w:sz w:val="28"/>
          <w:szCs w:val="28"/>
        </w:rPr>
      </w:pPr>
      <w:r w:rsidRPr="00F61708">
        <w:rPr>
          <w:rFonts w:ascii="Arial" w:hAnsi="Arial" w:cs="Arial"/>
          <w:b/>
          <w:bCs/>
          <w:sz w:val="28"/>
          <w:szCs w:val="28"/>
        </w:rPr>
        <w:lastRenderedPageBreak/>
        <w:t>S. T</w:t>
      </w:r>
      <w:r w:rsidRPr="00F61708">
        <w:rPr>
          <w:rFonts w:ascii="Arial" w:hAnsi="Arial" w:cs="Arial" w:hint="eastAsia"/>
          <w:b/>
          <w:bCs/>
          <w:sz w:val="28"/>
          <w:szCs w:val="28"/>
        </w:rPr>
        <w:t>able</w:t>
      </w:r>
      <w:r w:rsidRPr="00F61708">
        <w:rPr>
          <w:rFonts w:ascii="Arial" w:hAnsi="Arial" w:cs="Arial"/>
          <w:b/>
          <w:bCs/>
          <w:sz w:val="28"/>
          <w:szCs w:val="28"/>
        </w:rPr>
        <w:t xml:space="preserve"> 4. Primers sequences used for Quantitative real-time PCR </w:t>
      </w:r>
    </w:p>
    <w:tbl>
      <w:tblPr>
        <w:tblStyle w:val="a3"/>
        <w:tblW w:w="8642" w:type="dxa"/>
        <w:tblLook w:val="04A0" w:firstRow="1" w:lastRow="0" w:firstColumn="1" w:lastColumn="0" w:noHBand="0" w:noVBand="1"/>
      </w:tblPr>
      <w:tblGrid>
        <w:gridCol w:w="1696"/>
        <w:gridCol w:w="6946"/>
      </w:tblGrid>
      <w:tr w:rsidR="00984DE5" w14:paraId="62914052" w14:textId="77777777" w:rsidTr="00C643E4">
        <w:tc>
          <w:tcPr>
            <w:tcW w:w="1696" w:type="dxa"/>
          </w:tcPr>
          <w:p w14:paraId="0522DEE6" w14:textId="77777777" w:rsidR="00984DE5" w:rsidRDefault="00984DE5" w:rsidP="00C643E4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eastAsia"/>
                <w:sz w:val="28"/>
                <w:szCs w:val="28"/>
              </w:rPr>
              <w:t>Gene</w:t>
            </w:r>
          </w:p>
        </w:tc>
        <w:tc>
          <w:tcPr>
            <w:tcW w:w="6946" w:type="dxa"/>
          </w:tcPr>
          <w:p w14:paraId="25CDC87E" w14:textId="77777777" w:rsidR="00984DE5" w:rsidRDefault="00984DE5" w:rsidP="00C643E4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eastAsia"/>
                <w:sz w:val="28"/>
                <w:szCs w:val="28"/>
              </w:rPr>
              <w:t>Primer</w:t>
            </w:r>
            <w:r>
              <w:rPr>
                <w:rFonts w:ascii="Arial" w:hAnsi="Arial" w:cs="Arial"/>
                <w:sz w:val="28"/>
                <w:szCs w:val="28"/>
              </w:rPr>
              <w:t xml:space="preserve"> sequence</w:t>
            </w:r>
          </w:p>
        </w:tc>
      </w:tr>
      <w:tr w:rsidR="00984DE5" w14:paraId="3DD64650" w14:textId="77777777" w:rsidTr="00C643E4">
        <w:tc>
          <w:tcPr>
            <w:tcW w:w="1696" w:type="dxa"/>
          </w:tcPr>
          <w:p w14:paraId="795D6C9E" w14:textId="77777777" w:rsidR="00984DE5" w:rsidRDefault="00984DE5" w:rsidP="00C643E4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eastAsia"/>
                <w:sz w:val="28"/>
                <w:szCs w:val="28"/>
              </w:rPr>
              <w:t>G</w:t>
            </w:r>
            <w:r>
              <w:rPr>
                <w:rFonts w:ascii="Arial" w:hAnsi="Arial" w:cs="Arial"/>
                <w:sz w:val="28"/>
                <w:szCs w:val="28"/>
              </w:rPr>
              <w:t>APHD</w:t>
            </w:r>
          </w:p>
        </w:tc>
        <w:tc>
          <w:tcPr>
            <w:tcW w:w="6946" w:type="dxa"/>
          </w:tcPr>
          <w:p w14:paraId="101CD9A5" w14:textId="77777777" w:rsidR="00984DE5" w:rsidRDefault="00984DE5" w:rsidP="00C643E4">
            <w:pPr>
              <w:rPr>
                <w:rFonts w:ascii="Arial" w:hAnsi="Arial" w:cs="Arial"/>
                <w:sz w:val="28"/>
                <w:szCs w:val="28"/>
              </w:rPr>
            </w:pPr>
            <w:r w:rsidRPr="00C704FB">
              <w:rPr>
                <w:rFonts w:ascii="Arial" w:hAnsi="Arial" w:cs="Arial"/>
                <w:sz w:val="28"/>
                <w:szCs w:val="28"/>
              </w:rPr>
              <w:t>forward:5’-AACTTTGGCATTGTGGAAGG-3’</w:t>
            </w:r>
          </w:p>
        </w:tc>
      </w:tr>
      <w:tr w:rsidR="00984DE5" w14:paraId="5CF16A3B" w14:textId="77777777" w:rsidTr="00C643E4">
        <w:tc>
          <w:tcPr>
            <w:tcW w:w="1696" w:type="dxa"/>
          </w:tcPr>
          <w:p w14:paraId="60544DD1" w14:textId="77777777" w:rsidR="00984DE5" w:rsidRDefault="00984DE5" w:rsidP="00C643E4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946" w:type="dxa"/>
          </w:tcPr>
          <w:p w14:paraId="1D3A3434" w14:textId="77777777" w:rsidR="00984DE5" w:rsidRDefault="00984DE5" w:rsidP="00C643E4">
            <w:pPr>
              <w:rPr>
                <w:rFonts w:ascii="Arial" w:hAnsi="Arial" w:cs="Arial"/>
                <w:sz w:val="28"/>
                <w:szCs w:val="28"/>
              </w:rPr>
            </w:pPr>
            <w:r w:rsidRPr="00C704FB">
              <w:rPr>
                <w:rFonts w:ascii="Arial" w:hAnsi="Arial" w:cs="Arial"/>
                <w:sz w:val="28"/>
                <w:szCs w:val="28"/>
              </w:rPr>
              <w:t>reverse:5’-ACACATTGGGGGTAGGAACA-3’</w:t>
            </w:r>
          </w:p>
        </w:tc>
      </w:tr>
      <w:tr w:rsidR="00984DE5" w14:paraId="11847CBB" w14:textId="77777777" w:rsidTr="00C643E4">
        <w:tc>
          <w:tcPr>
            <w:tcW w:w="1696" w:type="dxa"/>
          </w:tcPr>
          <w:p w14:paraId="3485543E" w14:textId="77777777" w:rsidR="00984DE5" w:rsidRDefault="00984DE5" w:rsidP="00C643E4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 w:hint="eastAsia"/>
                <w:sz w:val="28"/>
                <w:szCs w:val="28"/>
              </w:rPr>
              <w:t>T</w:t>
            </w:r>
            <w:r>
              <w:rPr>
                <w:rFonts w:ascii="Arial" w:hAnsi="Arial" w:cs="Arial"/>
                <w:sz w:val="28"/>
                <w:szCs w:val="28"/>
              </w:rPr>
              <w:t>-bet</w:t>
            </w:r>
          </w:p>
        </w:tc>
        <w:tc>
          <w:tcPr>
            <w:tcW w:w="6946" w:type="dxa"/>
          </w:tcPr>
          <w:p w14:paraId="79FD9D32" w14:textId="77777777" w:rsidR="00984DE5" w:rsidRDefault="00984DE5" w:rsidP="00C643E4">
            <w:pPr>
              <w:rPr>
                <w:rFonts w:ascii="Arial" w:hAnsi="Arial" w:cs="Arial"/>
                <w:sz w:val="28"/>
                <w:szCs w:val="28"/>
              </w:rPr>
            </w:pPr>
            <w:r w:rsidRPr="00F14004">
              <w:rPr>
                <w:rFonts w:ascii="Arial" w:hAnsi="Arial" w:cs="Arial"/>
                <w:sz w:val="28"/>
                <w:szCs w:val="28"/>
              </w:rPr>
              <w:t>forward: 5</w:t>
            </w:r>
            <w:r w:rsidRPr="00F14004">
              <w:rPr>
                <w:rFonts w:ascii="Arial" w:hAnsi="Arial" w:cs="Arial" w:hint="eastAsia"/>
                <w:sz w:val="28"/>
                <w:szCs w:val="28"/>
              </w:rPr>
              <w:t>′</w:t>
            </w:r>
            <w:r w:rsidRPr="00F14004">
              <w:rPr>
                <w:rFonts w:ascii="Arial" w:hAnsi="Arial" w:cs="Arial"/>
                <w:sz w:val="28"/>
                <w:szCs w:val="28"/>
              </w:rPr>
              <w:t>-</w:t>
            </w:r>
            <w:r>
              <w:t xml:space="preserve"> </w:t>
            </w:r>
            <w:r w:rsidRPr="00C704FB">
              <w:rPr>
                <w:rFonts w:ascii="Arial" w:hAnsi="Arial" w:cs="Arial"/>
                <w:sz w:val="28"/>
                <w:szCs w:val="28"/>
              </w:rPr>
              <w:t>GGTTGCGGAGACATGCTGA</w:t>
            </w:r>
            <w:r w:rsidRPr="00F14004">
              <w:rPr>
                <w:rFonts w:ascii="Arial" w:hAnsi="Arial" w:cs="Arial"/>
                <w:sz w:val="28"/>
                <w:szCs w:val="28"/>
              </w:rPr>
              <w:t>-3</w:t>
            </w:r>
            <w:r w:rsidRPr="00F14004">
              <w:rPr>
                <w:rFonts w:ascii="Arial" w:hAnsi="Arial" w:cs="Arial" w:hint="eastAsia"/>
                <w:sz w:val="28"/>
                <w:szCs w:val="28"/>
              </w:rPr>
              <w:t>′</w:t>
            </w:r>
          </w:p>
        </w:tc>
      </w:tr>
      <w:tr w:rsidR="00984DE5" w14:paraId="4BF13D89" w14:textId="77777777" w:rsidTr="00C643E4">
        <w:tc>
          <w:tcPr>
            <w:tcW w:w="1696" w:type="dxa"/>
          </w:tcPr>
          <w:p w14:paraId="22B1C543" w14:textId="77777777" w:rsidR="00984DE5" w:rsidRDefault="00984DE5" w:rsidP="00C643E4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946" w:type="dxa"/>
          </w:tcPr>
          <w:p w14:paraId="18E95F14" w14:textId="77777777" w:rsidR="00984DE5" w:rsidRDefault="00984DE5" w:rsidP="00C643E4">
            <w:pPr>
              <w:rPr>
                <w:rFonts w:ascii="Arial" w:hAnsi="Arial" w:cs="Arial"/>
                <w:sz w:val="28"/>
                <w:szCs w:val="28"/>
              </w:rPr>
            </w:pPr>
            <w:r w:rsidRPr="00F14004">
              <w:rPr>
                <w:rFonts w:ascii="Arial" w:hAnsi="Arial" w:cs="Arial"/>
                <w:sz w:val="28"/>
                <w:szCs w:val="28"/>
              </w:rPr>
              <w:t>reverse: 5</w:t>
            </w:r>
            <w:r w:rsidRPr="00F14004">
              <w:rPr>
                <w:rFonts w:ascii="Arial" w:hAnsi="Arial" w:cs="Arial" w:hint="eastAsia"/>
                <w:sz w:val="28"/>
                <w:szCs w:val="28"/>
              </w:rPr>
              <w:t>′</w:t>
            </w:r>
            <w:r w:rsidRPr="00F14004">
              <w:rPr>
                <w:rFonts w:ascii="Arial" w:hAnsi="Arial" w:cs="Arial"/>
                <w:sz w:val="28"/>
                <w:szCs w:val="28"/>
              </w:rPr>
              <w:t>-</w:t>
            </w:r>
            <w:r>
              <w:t xml:space="preserve"> </w:t>
            </w:r>
            <w:r w:rsidRPr="00742F16">
              <w:rPr>
                <w:rFonts w:ascii="Arial" w:hAnsi="Arial" w:cs="Arial"/>
                <w:sz w:val="28"/>
                <w:szCs w:val="28"/>
              </w:rPr>
              <w:t>GTAGGCGTAGGCTCCAAGG</w:t>
            </w:r>
            <w:r w:rsidRPr="00F14004">
              <w:rPr>
                <w:rFonts w:ascii="Arial" w:hAnsi="Arial" w:cs="Arial"/>
                <w:sz w:val="28"/>
                <w:szCs w:val="28"/>
              </w:rPr>
              <w:t>-3</w:t>
            </w:r>
            <w:r w:rsidRPr="00F14004">
              <w:rPr>
                <w:rFonts w:ascii="Arial" w:hAnsi="Arial" w:cs="Arial" w:hint="eastAsia"/>
                <w:sz w:val="28"/>
                <w:szCs w:val="28"/>
              </w:rPr>
              <w:t>′</w:t>
            </w:r>
          </w:p>
        </w:tc>
      </w:tr>
      <w:tr w:rsidR="00984DE5" w14:paraId="4E7A4D66" w14:textId="77777777" w:rsidTr="00C643E4">
        <w:tc>
          <w:tcPr>
            <w:tcW w:w="1696" w:type="dxa"/>
          </w:tcPr>
          <w:p w14:paraId="00D27E40" w14:textId="77777777" w:rsidR="00984DE5" w:rsidRDefault="00984DE5" w:rsidP="00C643E4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STAT1</w:t>
            </w:r>
          </w:p>
        </w:tc>
        <w:tc>
          <w:tcPr>
            <w:tcW w:w="6946" w:type="dxa"/>
          </w:tcPr>
          <w:p w14:paraId="264209AF" w14:textId="77777777" w:rsidR="00984DE5" w:rsidRDefault="00984DE5" w:rsidP="00C643E4">
            <w:pPr>
              <w:rPr>
                <w:rFonts w:ascii="Arial" w:hAnsi="Arial" w:cs="Arial"/>
                <w:sz w:val="28"/>
                <w:szCs w:val="28"/>
              </w:rPr>
            </w:pPr>
            <w:r w:rsidRPr="00EC2FA8">
              <w:rPr>
                <w:rFonts w:ascii="Arial" w:hAnsi="Arial" w:cs="Arial"/>
                <w:sz w:val="28"/>
                <w:szCs w:val="28"/>
              </w:rPr>
              <w:t>forward: 5’-GTGGAAAGACAGCCCTGCAT-3’</w:t>
            </w:r>
          </w:p>
        </w:tc>
      </w:tr>
      <w:tr w:rsidR="00984DE5" w14:paraId="0569A605" w14:textId="77777777" w:rsidTr="00C643E4">
        <w:tc>
          <w:tcPr>
            <w:tcW w:w="1696" w:type="dxa"/>
          </w:tcPr>
          <w:p w14:paraId="44F82AB1" w14:textId="77777777" w:rsidR="00984DE5" w:rsidRDefault="00984DE5" w:rsidP="00C643E4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946" w:type="dxa"/>
          </w:tcPr>
          <w:p w14:paraId="7F8AA85B" w14:textId="77777777" w:rsidR="00984DE5" w:rsidRDefault="00984DE5" w:rsidP="00C643E4">
            <w:pPr>
              <w:rPr>
                <w:rFonts w:ascii="Arial" w:hAnsi="Arial" w:cs="Arial"/>
                <w:sz w:val="28"/>
                <w:szCs w:val="28"/>
              </w:rPr>
            </w:pPr>
            <w:r w:rsidRPr="00EC2FA8">
              <w:rPr>
                <w:rFonts w:ascii="Arial" w:hAnsi="Arial" w:cs="Arial"/>
                <w:sz w:val="28"/>
                <w:szCs w:val="28"/>
              </w:rPr>
              <w:t>reverse:5’-ACTGGACCCCTGTCTTCAAGAC-3’</w:t>
            </w:r>
          </w:p>
        </w:tc>
      </w:tr>
      <w:tr w:rsidR="00984DE5" w14:paraId="52AB679B" w14:textId="77777777" w:rsidTr="00C643E4">
        <w:tc>
          <w:tcPr>
            <w:tcW w:w="1696" w:type="dxa"/>
          </w:tcPr>
          <w:p w14:paraId="4112C424" w14:textId="77777777" w:rsidR="00984DE5" w:rsidRDefault="00984DE5" w:rsidP="00C643E4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PD-1</w:t>
            </w:r>
          </w:p>
        </w:tc>
        <w:tc>
          <w:tcPr>
            <w:tcW w:w="6946" w:type="dxa"/>
          </w:tcPr>
          <w:p w14:paraId="07FB6702" w14:textId="77777777" w:rsidR="00984DE5" w:rsidRDefault="00984DE5" w:rsidP="00C643E4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28"/>
                <w:szCs w:val="28"/>
              </w:rPr>
            </w:pPr>
            <w:r w:rsidRPr="00E01482">
              <w:rPr>
                <w:rFonts w:ascii="Arial" w:hAnsi="Arial" w:cs="Arial"/>
                <w:sz w:val="24"/>
                <w:szCs w:val="24"/>
              </w:rPr>
              <w:t>forward: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EC2FA8">
              <w:rPr>
                <w:rFonts w:ascii="Arial" w:hAnsi="Arial" w:cs="Arial"/>
                <w:sz w:val="28"/>
                <w:szCs w:val="28"/>
              </w:rPr>
              <w:t>5’-ACCTGGGTGTTGGGAGGGCA-3’</w:t>
            </w:r>
          </w:p>
        </w:tc>
      </w:tr>
      <w:tr w:rsidR="00984DE5" w14:paraId="0CD3E9E3" w14:textId="77777777" w:rsidTr="00C643E4">
        <w:tc>
          <w:tcPr>
            <w:tcW w:w="1696" w:type="dxa"/>
          </w:tcPr>
          <w:p w14:paraId="14B281C6" w14:textId="77777777" w:rsidR="00984DE5" w:rsidRDefault="00984DE5" w:rsidP="00C643E4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946" w:type="dxa"/>
          </w:tcPr>
          <w:p w14:paraId="1F2941F4" w14:textId="77777777" w:rsidR="00984DE5" w:rsidRDefault="00984DE5" w:rsidP="00C643E4">
            <w:pPr>
              <w:rPr>
                <w:rFonts w:ascii="Arial" w:hAnsi="Arial" w:cs="Arial"/>
                <w:sz w:val="28"/>
                <w:szCs w:val="28"/>
              </w:rPr>
            </w:pPr>
            <w:r w:rsidRPr="00EC2FA8">
              <w:rPr>
                <w:rFonts w:ascii="Arial" w:hAnsi="Arial" w:cs="Arial"/>
                <w:sz w:val="28"/>
                <w:szCs w:val="28"/>
              </w:rPr>
              <w:t>reverse: 5’- GGAGTGGATAGGCCACGGCG-3’</w:t>
            </w:r>
          </w:p>
        </w:tc>
      </w:tr>
      <w:tr w:rsidR="00984DE5" w14:paraId="13CAB8EA" w14:textId="77777777" w:rsidTr="00C643E4">
        <w:tc>
          <w:tcPr>
            <w:tcW w:w="1696" w:type="dxa"/>
          </w:tcPr>
          <w:p w14:paraId="38C05E71" w14:textId="77777777" w:rsidR="00984DE5" w:rsidRDefault="00984DE5" w:rsidP="00C643E4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PDL-1</w:t>
            </w:r>
          </w:p>
        </w:tc>
        <w:tc>
          <w:tcPr>
            <w:tcW w:w="6946" w:type="dxa"/>
          </w:tcPr>
          <w:p w14:paraId="46F3D8A3" w14:textId="77777777" w:rsidR="00984DE5" w:rsidRDefault="00984DE5" w:rsidP="00C643E4">
            <w:pPr>
              <w:rPr>
                <w:rFonts w:ascii="Arial" w:hAnsi="Arial" w:cs="Arial"/>
                <w:sz w:val="28"/>
                <w:szCs w:val="28"/>
              </w:rPr>
            </w:pPr>
            <w:r w:rsidRPr="00EC2FA8">
              <w:rPr>
                <w:rFonts w:ascii="Arial" w:hAnsi="Arial" w:cs="Arial"/>
                <w:sz w:val="28"/>
                <w:szCs w:val="28"/>
              </w:rPr>
              <w:t>forward: 5’-TGGCATTTGCTGAACGCATTT-3’</w:t>
            </w:r>
          </w:p>
        </w:tc>
      </w:tr>
      <w:tr w:rsidR="00984DE5" w14:paraId="307E363F" w14:textId="77777777" w:rsidTr="00C643E4">
        <w:tc>
          <w:tcPr>
            <w:tcW w:w="1696" w:type="dxa"/>
          </w:tcPr>
          <w:p w14:paraId="6324985C" w14:textId="77777777" w:rsidR="00984DE5" w:rsidRPr="00F14004" w:rsidRDefault="00984DE5" w:rsidP="00C643E4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946" w:type="dxa"/>
          </w:tcPr>
          <w:p w14:paraId="0DF5F9D6" w14:textId="77777777" w:rsidR="00984DE5" w:rsidRPr="00F14004" w:rsidRDefault="00984DE5" w:rsidP="00C643E4">
            <w:pPr>
              <w:rPr>
                <w:rFonts w:ascii="Arial" w:hAnsi="Arial" w:cs="Arial"/>
                <w:sz w:val="28"/>
                <w:szCs w:val="28"/>
              </w:rPr>
            </w:pPr>
            <w:r w:rsidRPr="00EC2FA8">
              <w:rPr>
                <w:rFonts w:ascii="Arial" w:hAnsi="Arial" w:cs="Arial"/>
                <w:sz w:val="28"/>
                <w:szCs w:val="28"/>
              </w:rPr>
              <w:t>reverse:5’-TGCAGCCAGGTCTAATTGTTTT-3’</w:t>
            </w:r>
          </w:p>
        </w:tc>
      </w:tr>
    </w:tbl>
    <w:p w14:paraId="74F3EEDE" w14:textId="77777777" w:rsidR="00984DE5" w:rsidRPr="00F14004" w:rsidRDefault="00984DE5" w:rsidP="00984DE5">
      <w:pPr>
        <w:rPr>
          <w:rFonts w:ascii="Arial" w:hAnsi="Arial" w:cs="Arial"/>
          <w:sz w:val="28"/>
          <w:szCs w:val="28"/>
        </w:rPr>
      </w:pPr>
    </w:p>
    <w:p w14:paraId="4A187F21" w14:textId="77777777" w:rsidR="00984DE5" w:rsidRPr="009970BC" w:rsidRDefault="00984DE5" w:rsidP="00984DE5">
      <w:pPr>
        <w:rPr>
          <w:sz w:val="22"/>
        </w:rPr>
      </w:pPr>
    </w:p>
    <w:p w14:paraId="7B8C5791" w14:textId="77777777" w:rsidR="00984DE5" w:rsidRPr="00984DE5" w:rsidRDefault="00984DE5" w:rsidP="00767C29">
      <w:pPr>
        <w:rPr>
          <w:rFonts w:hint="eastAsia"/>
        </w:rPr>
      </w:pPr>
    </w:p>
    <w:p w14:paraId="094FE546" w14:textId="77777777" w:rsidR="00767C29" w:rsidRPr="00767C29" w:rsidRDefault="00767C29" w:rsidP="00767C29">
      <w:pPr>
        <w:jc w:val="center"/>
      </w:pPr>
    </w:p>
    <w:sectPr w:rsidR="00767C29" w:rsidRPr="00767C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-Roman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C29"/>
    <w:rsid w:val="000419DF"/>
    <w:rsid w:val="0005332A"/>
    <w:rsid w:val="0006749F"/>
    <w:rsid w:val="00084416"/>
    <w:rsid w:val="000D4490"/>
    <w:rsid w:val="00187519"/>
    <w:rsid w:val="001C057B"/>
    <w:rsid w:val="001C3ED6"/>
    <w:rsid w:val="002964B3"/>
    <w:rsid w:val="002A1C73"/>
    <w:rsid w:val="002A4F65"/>
    <w:rsid w:val="002B2C7B"/>
    <w:rsid w:val="002F5F47"/>
    <w:rsid w:val="00303ABA"/>
    <w:rsid w:val="00312E09"/>
    <w:rsid w:val="00322C11"/>
    <w:rsid w:val="00336641"/>
    <w:rsid w:val="0035204A"/>
    <w:rsid w:val="00376A8C"/>
    <w:rsid w:val="0038053F"/>
    <w:rsid w:val="0038123E"/>
    <w:rsid w:val="0038567B"/>
    <w:rsid w:val="003A1218"/>
    <w:rsid w:val="003A2747"/>
    <w:rsid w:val="003B0AB5"/>
    <w:rsid w:val="003C6CA2"/>
    <w:rsid w:val="004263D7"/>
    <w:rsid w:val="00431979"/>
    <w:rsid w:val="004555DC"/>
    <w:rsid w:val="0049461F"/>
    <w:rsid w:val="00544B49"/>
    <w:rsid w:val="00586E05"/>
    <w:rsid w:val="005C703A"/>
    <w:rsid w:val="005D639E"/>
    <w:rsid w:val="005E2492"/>
    <w:rsid w:val="005F4E96"/>
    <w:rsid w:val="005F7EFB"/>
    <w:rsid w:val="00644DAC"/>
    <w:rsid w:val="0064555A"/>
    <w:rsid w:val="006905C0"/>
    <w:rsid w:val="00692F55"/>
    <w:rsid w:val="006E6279"/>
    <w:rsid w:val="006F1DBC"/>
    <w:rsid w:val="00767B80"/>
    <w:rsid w:val="00767C29"/>
    <w:rsid w:val="007702E8"/>
    <w:rsid w:val="007A1544"/>
    <w:rsid w:val="007A5813"/>
    <w:rsid w:val="007B3172"/>
    <w:rsid w:val="007C2640"/>
    <w:rsid w:val="008803B1"/>
    <w:rsid w:val="008D355C"/>
    <w:rsid w:val="008D5C40"/>
    <w:rsid w:val="008F1914"/>
    <w:rsid w:val="00943A49"/>
    <w:rsid w:val="00966429"/>
    <w:rsid w:val="00984DE5"/>
    <w:rsid w:val="009B591C"/>
    <w:rsid w:val="009F2C18"/>
    <w:rsid w:val="00A53EB6"/>
    <w:rsid w:val="00A75635"/>
    <w:rsid w:val="00AA770A"/>
    <w:rsid w:val="00AB00EE"/>
    <w:rsid w:val="00AE667E"/>
    <w:rsid w:val="00B3106D"/>
    <w:rsid w:val="00BA2AED"/>
    <w:rsid w:val="00BD0415"/>
    <w:rsid w:val="00BD4A7F"/>
    <w:rsid w:val="00BF2C36"/>
    <w:rsid w:val="00C74AC8"/>
    <w:rsid w:val="00CB5E28"/>
    <w:rsid w:val="00CB72AC"/>
    <w:rsid w:val="00CB73E2"/>
    <w:rsid w:val="00CC0DDB"/>
    <w:rsid w:val="00D20AF2"/>
    <w:rsid w:val="00D6293B"/>
    <w:rsid w:val="00DC2ED5"/>
    <w:rsid w:val="00DF14F8"/>
    <w:rsid w:val="00E24D4E"/>
    <w:rsid w:val="00EA6324"/>
    <w:rsid w:val="00EF6D8B"/>
    <w:rsid w:val="00F34826"/>
    <w:rsid w:val="00F75779"/>
    <w:rsid w:val="00FB3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3A87F9"/>
  <w15:chartTrackingRefBased/>
  <w15:docId w15:val="{F399E402-3AA4-43BB-9ED0-EBEAF54AB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7C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">
    <w:name w:val="normal"/>
    <w:rsid w:val="00984DE5"/>
    <w:rPr>
      <w:rFonts w:ascii="Calibri" w:eastAsia="等线" w:hAnsi="Calibri" w:cs="Calibri"/>
      <w:color w:val="000000"/>
      <w:kern w:val="0"/>
      <w:sz w:val="20"/>
      <w:szCs w:val="20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1196</Words>
  <Characters>6823</Characters>
  <Application>Microsoft Office Word</Application>
  <DocSecurity>0</DocSecurity>
  <Lines>56</Lines>
  <Paragraphs>16</Paragraphs>
  <ScaleCrop>false</ScaleCrop>
  <Company/>
  <LinksUpToDate>false</LinksUpToDate>
  <CharactersWithSpaces>8003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Zheng</dc:creator>
  <cp:keywords/>
  <dc:description/>
  <cp:lastModifiedBy>Zhang Zheng</cp:lastModifiedBy>
  <cp:revision>2</cp:revision>
  <dcterms:created xsi:type="dcterms:W3CDTF">2020-07-23T05:48:00Z</dcterms:created>
  <dcterms:modified xsi:type="dcterms:W3CDTF">2020-07-23T05:51:00Z</dcterms:modified>
</cp:coreProperties>
</file>