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E45" w:rsidRPr="00795CEE" w:rsidRDefault="00220E45" w:rsidP="00220E4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</w:rPr>
        <w:t xml:space="preserve">Table 1: </w:t>
      </w:r>
      <w:r>
        <w:rPr>
          <w:rFonts w:ascii="Times New Roman" w:hAnsi="Times New Roman" w:cs="Times New Roman" w:hint="eastAsia"/>
          <w:kern w:val="0"/>
          <w:szCs w:val="21"/>
          <w:shd w:val="clear" w:color="auto" w:fill="FFFFFF"/>
        </w:rPr>
        <w:t>P</w:t>
      </w:r>
      <w:r w:rsidRPr="00795CEE">
        <w:rPr>
          <w:rFonts w:ascii="Times New Roman" w:eastAsia="宋体" w:hAnsi="Times New Roman" w:cs="Times New Roman"/>
          <w:kern w:val="0"/>
          <w:szCs w:val="21"/>
          <w:shd w:val="clear" w:color="auto" w:fill="FFFFFF"/>
        </w:rPr>
        <w:t>hytohormone</w:t>
      </w:r>
      <w:r>
        <w:rPr>
          <w:rFonts w:ascii="Times New Roman" w:hAnsi="Times New Roman" w:cs="Times New Roman" w:hint="eastAsia"/>
          <w:kern w:val="0"/>
          <w:szCs w:val="21"/>
        </w:rPr>
        <w:t>c</w:t>
      </w:r>
      <w:r w:rsidRPr="00795CEE">
        <w:rPr>
          <w:rFonts w:ascii="Times New Roman" w:hAnsi="Times New Roman" w:cs="Times New Roman"/>
          <w:kern w:val="0"/>
          <w:szCs w:val="21"/>
        </w:rPr>
        <w:t>ontent</w:t>
      </w:r>
      <w:r>
        <w:rPr>
          <w:rFonts w:ascii="Times New Roman" w:hAnsi="Times New Roman" w:cs="Times New Roman" w:hint="eastAsia"/>
          <w:kern w:val="0"/>
          <w:szCs w:val="21"/>
          <w:shd w:val="clear" w:color="auto" w:fill="FFFFFF"/>
        </w:rPr>
        <w:t xml:space="preserve"> in </w:t>
      </w:r>
      <w:r w:rsidRPr="00386BC1">
        <w:rPr>
          <w:rFonts w:ascii="Times New Roman" w:eastAsia="宋体" w:hAnsi="Times New Roman" w:cs="Times New Roman" w:hint="eastAsia"/>
          <w:kern w:val="0"/>
          <w:szCs w:val="21"/>
          <w:shd w:val="clear" w:color="auto" w:fill="FFFFFF"/>
        </w:rPr>
        <w:t>main and lateral root samples of longan</w:t>
      </w:r>
      <w:r>
        <w:rPr>
          <w:rFonts w:ascii="Times New Roman" w:hAnsi="Times New Roman" w:cs="Times New Roman" w:hint="eastAsia"/>
          <w:kern w:val="0"/>
          <w:szCs w:val="21"/>
          <w:shd w:val="clear" w:color="auto" w:fill="FFFFFF"/>
        </w:rPr>
        <w:t xml:space="preserve"> seedlings</w:t>
      </w:r>
    </w:p>
    <w:p w:rsidR="00345CF4" w:rsidRPr="00220E45" w:rsidRDefault="00345CF4"/>
    <w:tbl>
      <w:tblPr>
        <w:tblW w:w="0" w:type="auto"/>
        <w:jc w:val="center"/>
        <w:tblBorders>
          <w:top w:val="single" w:sz="4" w:space="0" w:color="auto"/>
        </w:tblBorders>
        <w:shd w:val="clear" w:color="auto" w:fill="FFFFFF" w:themeFill="background1"/>
        <w:tblLook w:val="04A0"/>
      </w:tblPr>
      <w:tblGrid>
        <w:gridCol w:w="1518"/>
        <w:gridCol w:w="972"/>
        <w:gridCol w:w="115"/>
        <w:gridCol w:w="111"/>
        <w:gridCol w:w="801"/>
        <w:gridCol w:w="801"/>
        <w:gridCol w:w="2050"/>
        <w:gridCol w:w="622"/>
        <w:gridCol w:w="622"/>
        <w:gridCol w:w="622"/>
        <w:gridCol w:w="529"/>
        <w:gridCol w:w="529"/>
        <w:gridCol w:w="1856"/>
        <w:gridCol w:w="1230"/>
        <w:gridCol w:w="572"/>
        <w:gridCol w:w="572"/>
        <w:gridCol w:w="331"/>
        <w:gridCol w:w="1333"/>
        <w:gridCol w:w="1024"/>
        <w:gridCol w:w="127"/>
        <w:gridCol w:w="532"/>
        <w:gridCol w:w="532"/>
        <w:gridCol w:w="313"/>
        <w:gridCol w:w="627"/>
        <w:gridCol w:w="313"/>
        <w:gridCol w:w="403"/>
        <w:gridCol w:w="805"/>
        <w:gridCol w:w="403"/>
        <w:gridCol w:w="122"/>
        <w:gridCol w:w="1116"/>
        <w:gridCol w:w="1613"/>
        <w:gridCol w:w="178"/>
        <w:gridCol w:w="661"/>
        <w:gridCol w:w="1321"/>
      </w:tblGrid>
      <w:tr w:rsidR="00EB07AE" w:rsidRPr="00B1372B" w:rsidTr="00EB07AE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bookmarkStart w:id="0" w:name="_Hlk157688166"/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Auxin</w:t>
            </w:r>
            <w:r w:rsidR="00D21694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s</w:t>
            </w:r>
            <w:bookmarkStart w:id="1" w:name="_Hlk157688218"/>
            <w:bookmarkEnd w:id="0"/>
            <w:r w:rsidR="005653DC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(ng/g fresh weight)</w:t>
            </w:r>
            <w:bookmarkEnd w:id="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5653DC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G</w:t>
            </w:r>
            <w:r w:rsidR="000F66D2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ibberellins</w:t>
            </w:r>
            <w:bookmarkStart w:id="2" w:name="_Hlk157688063"/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(ng/g fresh weight)</w:t>
            </w:r>
            <w:bookmarkEnd w:id="2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C1695" w:rsidRPr="00B1372B" w:rsidRDefault="005653DC" w:rsidP="00D2169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c</w:t>
            </w:r>
            <w:r w:rsidR="00D21694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ytokinins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(ng/g fresh weight)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C1695" w:rsidRPr="00B1372B" w:rsidRDefault="00D21694" w:rsidP="00D2169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jasmonic acid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s</w:t>
            </w:r>
            <w:r w:rsidR="005653DC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(ng/g fresh weight)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</w:tr>
      <w:tr w:rsidR="000C1695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bookmarkStart w:id="3" w:name="_Hlk7892808"/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type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segment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Indole-3-acetic acid (IAA)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Methyl indole-3-acetate (ME-IAA)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Indole-3-carboxaldehyde (ICA)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0C1695" w:rsidP="00CE542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GA1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0C1695" w:rsidP="00CE542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GA3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0C1695" w:rsidP="00CE542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GA4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0C1695" w:rsidP="00CE542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GA7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N6-Isopentenyladenine (IP)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i/>
                <w:kern w:val="0"/>
                <w:sz w:val="13"/>
                <w:szCs w:val="13"/>
              </w:rPr>
              <w:t>cis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-Zeatin (</w:t>
            </w:r>
            <w:r w:rsidR="00EB07AE" w:rsidRPr="00B1372B">
              <w:rPr>
                <w:rFonts w:ascii="Times New Roman" w:eastAsia="宋体" w:hAnsi="Times New Roman" w:cs="Times New Roman"/>
                <w:i/>
                <w:kern w:val="0"/>
                <w:sz w:val="13"/>
                <w:szCs w:val="13"/>
              </w:rPr>
              <w:t>c</w:t>
            </w:r>
            <w:r w:rsidR="0033150A" w:rsidRPr="00B1372B">
              <w:rPr>
                <w:rFonts w:ascii="Times New Roman" w:eastAsia="宋体" w:hAnsi="Times New Roman" w:cs="Times New Roman"/>
                <w:i/>
                <w:kern w:val="0"/>
                <w:sz w:val="13"/>
                <w:szCs w:val="13"/>
              </w:rPr>
              <w:t>is-</w:t>
            </w:r>
            <w:r w:rsidR="00EB07AE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Z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i/>
                <w:kern w:val="0"/>
                <w:sz w:val="13"/>
                <w:szCs w:val="13"/>
              </w:rPr>
              <w:t>trans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-Zeatin (Z)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Dihydrozeatin (DZ)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Methyl jasmonate (MEJA)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Jasmonic acid (JA)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Dihydrojasmonic acid (H2JA)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Jasmonoyl-L-Isoleucine (</w:t>
            </w:r>
            <w:bookmarkStart w:id="4" w:name="OLE_LINK1"/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JA</w:t>
            </w:r>
            <w:bookmarkEnd w:id="4"/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-ILE)</w:t>
            </w:r>
          </w:p>
        </w:tc>
      </w:tr>
      <w:tr w:rsidR="000C1695" w:rsidRPr="00B1372B" w:rsidTr="00EB07AE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Main root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0C1695" w:rsidRPr="00B1372B" w:rsidRDefault="009C73FA" w:rsidP="009C73F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Distal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</w:t>
            </w:r>
            <w:r w:rsidR="00D21694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</w:t>
            </w:r>
            <w:r w:rsidR="00D21694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4.208 ± 0.07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0.56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0.01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3.122 ± 0.04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0.75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0.063 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0.0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80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0.006 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A816B2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0.355</w:t>
            </w:r>
            <w:r w:rsidR="000C1695"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0.00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="000C1695"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ABC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A816B2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0.144</w:t>
            </w:r>
            <w:r w:rsidR="000C1695"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0.03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="000C1695"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BC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0.08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0.001 B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0.804 ± 0.054 AB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0.05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0.009 A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="00EB07AE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0.010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0.68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± 0.014 AB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11.48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0.71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3.84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="00EB07AE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0.04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25.12</w:t>
            </w:r>
            <w:r w:rsidR="000F66D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1.957 A</w:t>
            </w:r>
          </w:p>
        </w:tc>
      </w:tr>
      <w:tr w:rsidR="000C1695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0C1695" w:rsidRPr="00B1372B" w:rsidRDefault="000C1695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0C1695" w:rsidRPr="00B1372B" w:rsidRDefault="00D21694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Middle</w:t>
            </w:r>
            <w:r w:rsidR="009C73FA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MMR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5.521 ± 0.11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816B2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0.497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0.05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B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2.92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0.09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D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0.156 ± 0.006 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0.046 ± 0.009 BC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0.67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0.204 AB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A816B2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0.106</w:t>
            </w:r>
            <w:r w:rsidR="000C1695"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0.01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="000C1695"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BC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0.08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0.012 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EB07AE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0.729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0.039 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± 0.003 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EB07AE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3.958 ± 0.009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EB07AE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0.684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0.005 AB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9.49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1.6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3.801 ± 0.01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18.58</w:t>
            </w:r>
            <w:r w:rsidR="000F66D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1.76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</w:tr>
      <w:tr w:rsidR="000C1695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0C1695" w:rsidRPr="00B1372B" w:rsidRDefault="000C1695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0C1695" w:rsidRPr="00B1372B" w:rsidRDefault="009C73FA" w:rsidP="009C73F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roximal</w:t>
            </w:r>
            <w:r w:rsidR="00D21694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(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="000C1695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</w:t>
            </w:r>
            <w:r w:rsidR="00D21694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5.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500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0.436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0.590 ± 0.057 AB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2.7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0.07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D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0.07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0.011 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0.003 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0.05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0.005 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0C1695" w:rsidRPr="00B1372B" w:rsidRDefault="000C1695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0.00</w:t>
            </w:r>
            <w:r w:rsidR="00A816B2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0.080</w:t>
            </w:r>
            <w:r w:rsidR="00A816B2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0.01</w:t>
            </w:r>
            <w:r w:rsidR="00A816B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0.41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0.050 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0.06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0.00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5 </w:t>
            </w:r>
            <w:r w:rsidR="00EB07AE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="00EB07AE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0.013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0.70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± 0.01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5.054 ± 0.86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3.887 ± 0.03</w:t>
            </w:r>
            <w:r w:rsidR="00EB07AE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0C1695" w:rsidP="000F66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14.06</w:t>
            </w:r>
            <w:r w:rsidR="000F66D2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0.7534 B</w:t>
            </w:r>
          </w:p>
        </w:tc>
      </w:tr>
      <w:tr w:rsidR="009C73FA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Lateral root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Distal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(M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3.01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0.116 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0.75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5.385 ± 0.15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1.272 ± 0.09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0.17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0.017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0.788 ± 0.0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70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0.35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0.03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0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0.157 ± 0.013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1.00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90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0.081 ± 0.004 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3.962 ± 0.00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8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0.65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7.948 ± 0.524 ABC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3.883 ± 0.02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24.9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01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1.16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</w:tr>
      <w:tr w:rsidR="009C73FA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Middle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(MMR)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2.990 ± 0.026 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0.71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4.38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0.12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0.853 ± 0.070 B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0.23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0.02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0.218 ± 0.02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BC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0.184 ± 0.03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BC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0.12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0.998 ± 0.036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0.071 ± 0.019A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3.945 ± 0.00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6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</w:t>
            </w:r>
          </w:p>
        </w:tc>
        <w:tc>
          <w:tcPr>
            <w:tcW w:w="0" w:type="auto"/>
            <w:gridSpan w:val="3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0.65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5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± 0.005 AB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7.424 ± 0.944 BC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3.905 ± 0.00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24.67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5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3.326 A</w:t>
            </w:r>
          </w:p>
        </w:tc>
      </w:tr>
      <w:tr w:rsidR="009C73FA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9C73FA" w:rsidRPr="00B1372B" w:rsidRDefault="009C73FA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roximal (M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R)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2.93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0.063 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0.03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8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3.943 ± 0.0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C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0.655 ± 0.03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3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0.07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0.0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10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BC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0.548 ± 0.06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9C73FA" w:rsidRPr="00B1372B" w:rsidRDefault="009C73FA" w:rsidP="00A816B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0.243 ± 0.05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A816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0.10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0.01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B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0.926 ± 0.04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0.067 ± 0.003 A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3.951 ± 0.01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5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0.66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0.01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5.78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6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0.649 BC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3.889 ± 0.034A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18.08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0.7036AB</w:t>
            </w:r>
          </w:p>
        </w:tc>
      </w:tr>
      <w:tr w:rsidR="000C1695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0C1695" w:rsidRPr="00B1372B" w:rsidRDefault="000C1695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type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C1695" w:rsidRPr="00B1372B" w:rsidRDefault="000C1695" w:rsidP="00D9762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97628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97628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97628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97628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97628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</w:t>
            </w:r>
          </w:p>
        </w:tc>
      </w:tr>
      <w:tr w:rsidR="000C1695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0C1695" w:rsidRPr="00B1372B" w:rsidRDefault="000C1695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segment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0C1695" w:rsidRPr="00B1372B" w:rsidRDefault="000C1695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E3425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E3425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E3425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bottom"/>
          </w:tcPr>
          <w:p w:rsidR="000C1695" w:rsidRPr="00B1372B" w:rsidRDefault="00DE3425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</w:tr>
      <w:tr w:rsidR="000C1695" w:rsidRPr="00B1372B" w:rsidTr="00EB07AE">
        <w:trPr>
          <w:trHeight w:val="28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type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×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segment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C1695" w:rsidRPr="00B1372B" w:rsidRDefault="000C1695" w:rsidP="00E31C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A01C35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B074AC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B074AC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0C1695" w:rsidRPr="00B1372B" w:rsidRDefault="00B074AC" w:rsidP="00CE5422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FF788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DE342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1695" w:rsidRPr="00B1372B" w:rsidRDefault="00A01C35" w:rsidP="00CE54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</w:tr>
      <w:bookmarkEnd w:id="3"/>
    </w:tbl>
    <w:p w:rsidR="00340E2D" w:rsidRPr="00880B77" w:rsidRDefault="00340E2D"/>
    <w:p w:rsidR="00E31C26" w:rsidRPr="00307BAA" w:rsidRDefault="00E31C26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</w:tblBorders>
        <w:shd w:val="clear" w:color="auto" w:fill="FFFFFF" w:themeFill="background1"/>
        <w:tblLook w:val="04A0"/>
      </w:tblPr>
      <w:tblGrid>
        <w:gridCol w:w="1583"/>
        <w:gridCol w:w="935"/>
        <w:gridCol w:w="222"/>
        <w:gridCol w:w="1216"/>
        <w:gridCol w:w="1982"/>
        <w:gridCol w:w="1152"/>
        <w:gridCol w:w="2235"/>
        <w:gridCol w:w="3714"/>
        <w:gridCol w:w="468"/>
        <w:gridCol w:w="467"/>
        <w:gridCol w:w="467"/>
        <w:gridCol w:w="467"/>
        <w:gridCol w:w="467"/>
      </w:tblGrid>
      <w:tr w:rsidR="00880B77" w:rsidRPr="00B1372B" w:rsidTr="00921052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80B77" w:rsidRPr="00B1372B" w:rsidRDefault="00880B77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80B77" w:rsidRPr="00B1372B" w:rsidRDefault="00880B77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880B77" w:rsidRPr="00B1372B" w:rsidRDefault="00880B77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0B77" w:rsidRPr="00B1372B" w:rsidRDefault="005653DC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B</w:t>
            </w:r>
            <w:r w:rsidR="00D21694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rassinosteroids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(ng/g fresh weight)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</w:tr>
      <w:tr w:rsidR="00880B77" w:rsidRPr="00B1372B" w:rsidTr="00921052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80B77" w:rsidRPr="00B1372B" w:rsidRDefault="00880B77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80B77" w:rsidRPr="00B1372B" w:rsidRDefault="00880B77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segment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880B77" w:rsidRPr="00B1372B" w:rsidRDefault="00880B77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castasterone (CS)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0B77" w:rsidRPr="00B1372B" w:rsidRDefault="00880B77" w:rsidP="004F452A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6-deoxocastasterone</w:t>
            </w:r>
            <w:r w:rsidR="009C73FA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bookmarkStart w:id="5" w:name="_Hlk157699403"/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6-deoxo</w:t>
            </w:r>
            <w:r w:rsidR="00E72677"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C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S</w:t>
            </w:r>
            <w:bookmarkEnd w:id="5"/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Brassinolide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BL)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  <w:highlight w:val="yellow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Salicylic acid (SA)</w:t>
            </w:r>
            <w:r w:rsidR="005653DC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(ng/g fresh weight)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0B77" w:rsidRPr="00B1372B" w:rsidRDefault="000F66D2" w:rsidP="004F452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  <w:highlight w:val="yellow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1-aminocyclopropane-1-carboxylic acid</w:t>
            </w:r>
            <w:r w:rsidR="009C73FA" w:rsidRPr="00B1372B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 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(</w:t>
            </w:r>
            <w:r w:rsidR="00880B77" w:rsidRPr="00B1372B">
              <w:rPr>
                <w:rFonts w:ascii="Times New Roman" w:hAnsi="Times New Roman" w:cs="Times New Roman"/>
                <w:sz w:val="13"/>
                <w:szCs w:val="13"/>
              </w:rPr>
              <w:t>ACC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)</w:t>
            </w:r>
            <w:r w:rsidR="005653DC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(ng/g fresh weight)</w:t>
            </w:r>
          </w:p>
        </w:tc>
        <w:tc>
          <w:tcPr>
            <w:tcW w:w="0" w:type="auto"/>
            <w:gridSpan w:val="5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80B77" w:rsidRPr="00B1372B" w:rsidRDefault="00880B77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Abscisic acid (ABA)</w:t>
            </w:r>
            <w:r w:rsidR="005653DC"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(ng/g fresh weight)</w:t>
            </w:r>
          </w:p>
        </w:tc>
      </w:tr>
      <w:tr w:rsidR="009C73FA" w:rsidRPr="00B1372B" w:rsidTr="004704A6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</w:tcPr>
          <w:p w:rsidR="009C73FA" w:rsidRPr="00B1372B" w:rsidRDefault="009C73FA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Main root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Distal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(M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0.1440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0.013 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5.543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1.640 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12.423 ± 2.133 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157.103 ± 5.384 A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5.396 ± 0.230BC</w:t>
            </w:r>
          </w:p>
        </w:tc>
      </w:tr>
      <w:tr w:rsidR="009C73FA" w:rsidRPr="00B1372B" w:rsidTr="004704A6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Middle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(MMR)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0.1270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0.044 AB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5.533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0.86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10.733 ± 0.394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149.542 ± 5.451 A</w:t>
            </w:r>
          </w:p>
        </w:tc>
        <w:tc>
          <w:tcPr>
            <w:tcW w:w="0" w:type="auto"/>
            <w:gridSpan w:val="5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6.611 ± 0.06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AB</w:t>
            </w:r>
          </w:p>
        </w:tc>
      </w:tr>
      <w:tr w:rsidR="009C73FA" w:rsidRPr="00B1372B" w:rsidTr="004704A6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roximal (M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0.0350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0.022 B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6.354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1.76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14.36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0.41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3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111.751 ± 0.45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9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B</w:t>
            </w:r>
          </w:p>
        </w:tc>
        <w:tc>
          <w:tcPr>
            <w:tcW w:w="0" w:type="auto"/>
            <w:gridSpan w:val="5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7.236 ± 0.79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1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A</w:t>
            </w:r>
          </w:p>
        </w:tc>
      </w:tr>
      <w:tr w:rsidR="009C73FA" w:rsidRPr="00B1372B" w:rsidTr="004704A6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Lateral root</w:t>
            </w: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Distal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(M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0.4760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0.054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6.504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1.05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11.67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7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0.67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4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76.15</w:t>
            </w:r>
            <w:r w:rsidRPr="00B1372B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 ± 1.628 C</w:t>
            </w:r>
          </w:p>
        </w:tc>
        <w:tc>
          <w:tcPr>
            <w:tcW w:w="0" w:type="auto"/>
            <w:gridSpan w:val="5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4.706 ± 0.13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2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C</w:t>
            </w:r>
          </w:p>
        </w:tc>
      </w:tr>
      <w:tr w:rsidR="009C73FA" w:rsidRPr="00B1372B" w:rsidTr="004704A6">
        <w:trPr>
          <w:trHeight w:val="280"/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Middle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(MMR)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0.2590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0.024 AB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10.303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0.822 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EB07A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11.66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0.413A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110.846 ± 0.923 B</w:t>
            </w:r>
          </w:p>
        </w:tc>
        <w:tc>
          <w:tcPr>
            <w:tcW w:w="0" w:type="auto"/>
            <w:gridSpan w:val="5"/>
            <w:tcBorders>
              <w:top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0F66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4.416 ± 0.043 C</w:t>
            </w:r>
          </w:p>
        </w:tc>
      </w:tr>
      <w:tr w:rsidR="009C73FA" w:rsidRPr="00B1372B" w:rsidTr="00880B77">
        <w:trPr>
          <w:trHeight w:val="28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9C73FA" w:rsidRPr="00B1372B" w:rsidRDefault="009C73FA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9C73FA" w:rsidRPr="00B1372B" w:rsidRDefault="009C73FA" w:rsidP="004A01A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roximal (M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P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0.2910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0.168 AB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8.343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±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 xml:space="preserve"> 1.07 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N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10.18</w:t>
            </w: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0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 ± 0.086 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>121.435 ± 0.258 B</w:t>
            </w:r>
          </w:p>
        </w:tc>
        <w:tc>
          <w:tcPr>
            <w:tcW w:w="0" w:type="auto"/>
            <w:gridSpan w:val="5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9C73FA" w:rsidRPr="00B1372B" w:rsidRDefault="009C73FA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4.714 ±0.112 C</w:t>
            </w:r>
          </w:p>
        </w:tc>
      </w:tr>
      <w:tr w:rsidR="00B250E1" w:rsidRPr="00B1372B" w:rsidTr="00880B77">
        <w:trPr>
          <w:trHeight w:val="28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B250E1" w:rsidRPr="00B1372B" w:rsidRDefault="00B250E1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type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B250E1" w:rsidRPr="00B1372B" w:rsidRDefault="00B250E1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  <w:highlight w:val="yellow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C86F0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5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</w:tr>
      <w:tr w:rsidR="00B250E1" w:rsidRPr="00B1372B" w:rsidTr="00880B77">
        <w:trPr>
          <w:trHeight w:val="28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</w:tcPr>
          <w:p w:rsidR="00B250E1" w:rsidRPr="00B1372B" w:rsidRDefault="00B250E1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segment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:rsidR="00B250E1" w:rsidRPr="00B1372B" w:rsidRDefault="00B250E1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  <w:highlight w:val="yellow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C86F0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5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</w:tr>
      <w:tr w:rsidR="00B250E1" w:rsidRPr="00B1372B" w:rsidTr="004704A6">
        <w:trPr>
          <w:trHeight w:val="28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B250E1" w:rsidRPr="00B1372B" w:rsidRDefault="00B250E1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Root type </w:t>
            </w:r>
            <w:r w:rsidRPr="00B1372B">
              <w:rPr>
                <w:rFonts w:ascii="Times New Roman" w:hAnsi="Times New Roman" w:cs="Times New Roman"/>
                <w:sz w:val="13"/>
                <w:szCs w:val="13"/>
              </w:rPr>
              <w:t xml:space="preserve">× </w:t>
            </w: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Root segment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B250E1" w:rsidRPr="00B1372B" w:rsidRDefault="00B250E1" w:rsidP="00C57B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  <w:highlight w:val="yellow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250E1" w:rsidRPr="00B1372B" w:rsidRDefault="00B250E1" w:rsidP="00C86F0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NS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**</w:t>
            </w:r>
          </w:p>
        </w:tc>
        <w:tc>
          <w:tcPr>
            <w:tcW w:w="0" w:type="auto"/>
            <w:gridSpan w:val="5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250E1" w:rsidRPr="00B1372B" w:rsidRDefault="00B250E1" w:rsidP="004F452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B1372B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*</w:t>
            </w:r>
          </w:p>
        </w:tc>
      </w:tr>
    </w:tbl>
    <w:p w:rsidR="00E31C26" w:rsidRPr="000F7394" w:rsidRDefault="00FD0995" w:rsidP="00FD0995">
      <w:pPr>
        <w:rPr>
          <w:sz w:val="18"/>
          <w:szCs w:val="18"/>
        </w:rPr>
      </w:pPr>
      <w:bookmarkStart w:id="6" w:name="_Hlk157688273"/>
      <w:r w:rsidRPr="00FD0995">
        <w:rPr>
          <w:rFonts w:ascii="Times New Roman" w:hAnsi="Times New Roman" w:cs="Times New Roman"/>
          <w:kern w:val="0"/>
          <w:sz w:val="18"/>
          <w:szCs w:val="18"/>
        </w:rPr>
        <w:t>Data (means ± S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E</w:t>
      </w:r>
      <w:r w:rsidRPr="00FD0995">
        <w:rPr>
          <w:rFonts w:ascii="Times New Roman" w:hAnsi="Times New Roman" w:cs="Times New Roman"/>
          <w:kern w:val="0"/>
          <w:sz w:val="18"/>
          <w:szCs w:val="18"/>
        </w:rPr>
        <w:t>, n = 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3</w:t>
      </w:r>
      <w:r w:rsidRPr="00FD0995">
        <w:rPr>
          <w:rFonts w:ascii="Times New Roman" w:hAnsi="Times New Roman" w:cs="Times New Roman"/>
          <w:kern w:val="0"/>
          <w:sz w:val="18"/>
          <w:szCs w:val="18"/>
        </w:rPr>
        <w:t>) followed by different letters among treatments represent significant differences at the 5% level.</w:t>
      </w:r>
      <w:r w:rsidR="00871DDD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FD0995">
        <w:rPr>
          <w:rFonts w:ascii="Times New Roman" w:hAnsi="Times New Roman" w:cs="Times New Roman"/>
          <w:kern w:val="0"/>
          <w:sz w:val="18"/>
          <w:szCs w:val="18"/>
        </w:rPr>
        <w:t>*</w:t>
      </w:r>
      <w:r w:rsidRPr="00FD0995"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 w:rsidRPr="00FD0995">
        <w:rPr>
          <w:rFonts w:ascii="Times New Roman" w:hAnsi="Times New Roman" w:cs="Times New Roman"/>
          <w:kern w:val="0"/>
          <w:sz w:val="18"/>
          <w:szCs w:val="18"/>
        </w:rPr>
        <w:t> &lt; 0.05. **</w:t>
      </w:r>
      <w:r w:rsidRPr="00FD0995"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 w:rsidRPr="00FD0995">
        <w:rPr>
          <w:rFonts w:ascii="Times New Roman" w:hAnsi="Times New Roman" w:cs="Times New Roman"/>
          <w:kern w:val="0"/>
          <w:sz w:val="18"/>
          <w:szCs w:val="18"/>
        </w:rPr>
        <w:t> &lt; 0.01.NS,</w:t>
      </w:r>
      <w:r w:rsidR="00871DDD">
        <w:rPr>
          <w:rFonts w:ascii="Times New Roman" w:hAnsi="Times New Roman" w:cs="Times New Roman" w:hint="eastAsia"/>
          <w:kern w:val="0"/>
          <w:sz w:val="18"/>
          <w:szCs w:val="18"/>
        </w:rPr>
        <w:t xml:space="preserve"> </w:t>
      </w:r>
      <w:r w:rsidRPr="00FD0995">
        <w:rPr>
          <w:rFonts w:ascii="Times New Roman" w:hAnsi="Times New Roman" w:cs="Times New Roman"/>
          <w:kern w:val="0"/>
          <w:sz w:val="18"/>
          <w:szCs w:val="18"/>
        </w:rPr>
        <w:t>not significant.</w:t>
      </w:r>
      <w:bookmarkEnd w:id="6"/>
    </w:p>
    <w:sectPr w:rsidR="00E31C26" w:rsidRPr="000F7394" w:rsidSect="0026458B">
      <w:pgSz w:w="28350" w:h="14175" w:orient="landscape" w:code="4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01E" w:rsidRDefault="005C701E" w:rsidP="000B61A4">
      <w:r>
        <w:separator/>
      </w:r>
    </w:p>
  </w:endnote>
  <w:endnote w:type="continuationSeparator" w:id="1">
    <w:p w:rsidR="005C701E" w:rsidRDefault="005C701E" w:rsidP="000B61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01E" w:rsidRDefault="005C701E" w:rsidP="000B61A4">
      <w:r>
        <w:separator/>
      </w:r>
    </w:p>
  </w:footnote>
  <w:footnote w:type="continuationSeparator" w:id="1">
    <w:p w:rsidR="005C701E" w:rsidRDefault="005C701E" w:rsidP="000B61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49A2"/>
    <w:rsid w:val="00035634"/>
    <w:rsid w:val="000B61A4"/>
    <w:rsid w:val="000C1695"/>
    <w:rsid w:val="000C48DB"/>
    <w:rsid w:val="000E54FD"/>
    <w:rsid w:val="000F66D2"/>
    <w:rsid w:val="000F7394"/>
    <w:rsid w:val="001628C1"/>
    <w:rsid w:val="001C5B74"/>
    <w:rsid w:val="001D43A7"/>
    <w:rsid w:val="001F4E3E"/>
    <w:rsid w:val="00220E45"/>
    <w:rsid w:val="0026458B"/>
    <w:rsid w:val="00272C3F"/>
    <w:rsid w:val="002F5416"/>
    <w:rsid w:val="00307BAA"/>
    <w:rsid w:val="00314ECC"/>
    <w:rsid w:val="0033150A"/>
    <w:rsid w:val="0033259B"/>
    <w:rsid w:val="003374E9"/>
    <w:rsid w:val="00340E2D"/>
    <w:rsid w:val="003419CD"/>
    <w:rsid w:val="00345CF4"/>
    <w:rsid w:val="0037507F"/>
    <w:rsid w:val="00414240"/>
    <w:rsid w:val="004A6309"/>
    <w:rsid w:val="004C2BF4"/>
    <w:rsid w:val="004C5BDE"/>
    <w:rsid w:val="004F452A"/>
    <w:rsid w:val="00511BBB"/>
    <w:rsid w:val="00513906"/>
    <w:rsid w:val="005653DC"/>
    <w:rsid w:val="0057576B"/>
    <w:rsid w:val="00596785"/>
    <w:rsid w:val="005B75BC"/>
    <w:rsid w:val="005C701E"/>
    <w:rsid w:val="005E2EEF"/>
    <w:rsid w:val="005F2068"/>
    <w:rsid w:val="00625620"/>
    <w:rsid w:val="006356A4"/>
    <w:rsid w:val="00655C8A"/>
    <w:rsid w:val="006A0393"/>
    <w:rsid w:val="006A7E19"/>
    <w:rsid w:val="006C029C"/>
    <w:rsid w:val="006C3463"/>
    <w:rsid w:val="006C6C7A"/>
    <w:rsid w:val="006D0B87"/>
    <w:rsid w:val="006F56EA"/>
    <w:rsid w:val="00701079"/>
    <w:rsid w:val="007012AC"/>
    <w:rsid w:val="00762463"/>
    <w:rsid w:val="00790890"/>
    <w:rsid w:val="00871DDD"/>
    <w:rsid w:val="00880B77"/>
    <w:rsid w:val="00887AA4"/>
    <w:rsid w:val="00892700"/>
    <w:rsid w:val="00916CFB"/>
    <w:rsid w:val="00991C80"/>
    <w:rsid w:val="009B7DAB"/>
    <w:rsid w:val="009C73FA"/>
    <w:rsid w:val="009D5086"/>
    <w:rsid w:val="009F2BEF"/>
    <w:rsid w:val="009F54AD"/>
    <w:rsid w:val="00A01C35"/>
    <w:rsid w:val="00A149A2"/>
    <w:rsid w:val="00A816B2"/>
    <w:rsid w:val="00AA239B"/>
    <w:rsid w:val="00B074AC"/>
    <w:rsid w:val="00B1372B"/>
    <w:rsid w:val="00B250E1"/>
    <w:rsid w:val="00BC7135"/>
    <w:rsid w:val="00C03BC2"/>
    <w:rsid w:val="00C06720"/>
    <w:rsid w:val="00C171E8"/>
    <w:rsid w:val="00C36E0E"/>
    <w:rsid w:val="00C409E3"/>
    <w:rsid w:val="00C458A1"/>
    <w:rsid w:val="00CD55CB"/>
    <w:rsid w:val="00CD5A16"/>
    <w:rsid w:val="00D21694"/>
    <w:rsid w:val="00D43C3C"/>
    <w:rsid w:val="00D449DA"/>
    <w:rsid w:val="00D85004"/>
    <w:rsid w:val="00D97628"/>
    <w:rsid w:val="00DC6A20"/>
    <w:rsid w:val="00DE3425"/>
    <w:rsid w:val="00DE4F31"/>
    <w:rsid w:val="00E31C26"/>
    <w:rsid w:val="00E72677"/>
    <w:rsid w:val="00EB07AE"/>
    <w:rsid w:val="00F27143"/>
    <w:rsid w:val="00F550CB"/>
    <w:rsid w:val="00F60646"/>
    <w:rsid w:val="00F74854"/>
    <w:rsid w:val="00F83E87"/>
    <w:rsid w:val="00FD0995"/>
    <w:rsid w:val="00FD7D0B"/>
    <w:rsid w:val="00FE744D"/>
    <w:rsid w:val="00FF6B61"/>
    <w:rsid w:val="00FF7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4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5C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6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61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6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61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7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1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 chun</dc:creator>
  <cp:keywords/>
  <dc:description/>
  <cp:lastModifiedBy>Bo Shu</cp:lastModifiedBy>
  <cp:revision>32</cp:revision>
  <dcterms:created xsi:type="dcterms:W3CDTF">2019-05-04T11:58:00Z</dcterms:created>
  <dcterms:modified xsi:type="dcterms:W3CDTF">2024-05-30T02:59:00Z</dcterms:modified>
</cp:coreProperties>
</file>