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C5B6" w14:textId="378C0F5D" w:rsidR="00F16980" w:rsidRPr="003E3A99" w:rsidRDefault="00550B79" w:rsidP="00F16980">
      <w:pPr>
        <w:rPr>
          <w:rFonts w:ascii="Times New Roman" w:hAnsi="Times New Roman" w:cs="Times New Roman"/>
          <w:sz w:val="24"/>
          <w:szCs w:val="24"/>
        </w:rPr>
      </w:pPr>
      <w:r w:rsidRPr="003E3A99">
        <w:rPr>
          <w:rFonts w:ascii="Times New Roman" w:hAnsi="Times New Roman" w:cs="Times New Roman"/>
          <w:sz w:val="24"/>
          <w:szCs w:val="24"/>
        </w:rPr>
        <w:t>Additional file</w:t>
      </w:r>
      <w:r w:rsidR="004D3FA0">
        <w:rPr>
          <w:rFonts w:ascii="Times New Roman" w:hAnsi="Times New Roman" w:cs="Times New Roman"/>
          <w:sz w:val="24"/>
          <w:szCs w:val="24"/>
        </w:rPr>
        <w:t xml:space="preserve"> </w:t>
      </w:r>
      <w:r w:rsidRPr="003E3A99">
        <w:rPr>
          <w:rFonts w:ascii="Times New Roman" w:hAnsi="Times New Roman" w:cs="Times New Roman"/>
          <w:sz w:val="24"/>
          <w:szCs w:val="24"/>
        </w:rPr>
        <w:t>1:</w:t>
      </w:r>
      <w:r w:rsidR="00F16980" w:rsidRPr="003E3A99">
        <w:rPr>
          <w:rFonts w:ascii="Times New Roman" w:hAnsi="Times New Roman" w:cs="Times New Roman"/>
          <w:sz w:val="24"/>
          <w:szCs w:val="24"/>
        </w:rPr>
        <w:t xml:space="preserve"> </w:t>
      </w:r>
      <w:r w:rsidR="00F833E1" w:rsidRPr="003E3A99">
        <w:rPr>
          <w:rFonts w:ascii="Times New Roman" w:hAnsi="Times New Roman" w:cs="Times New Roman"/>
          <w:sz w:val="24"/>
          <w:szCs w:val="24"/>
        </w:rPr>
        <w:t>Primers and probes us</w:t>
      </w:r>
      <w:r w:rsidR="00AD0DD9" w:rsidRPr="003E3A99">
        <w:rPr>
          <w:rFonts w:ascii="Times New Roman" w:hAnsi="Times New Roman" w:cs="Times New Roman"/>
          <w:sz w:val="24"/>
          <w:szCs w:val="24"/>
        </w:rPr>
        <w:t>ed for gametocyte detection and quantification</w:t>
      </w:r>
      <w:r w:rsidR="00812CA7" w:rsidRPr="003E3A99">
        <w:rPr>
          <w:rFonts w:ascii="Times New Roman" w:hAnsi="Times New Roman" w:cs="Times New Roman"/>
          <w:sz w:val="24"/>
          <w:szCs w:val="24"/>
        </w:rPr>
        <w:t xml:space="preserve"> </w:t>
      </w:r>
      <w:r w:rsidR="00313838" w:rsidRPr="003E3A99">
        <w:rPr>
          <w:rFonts w:ascii="Times New Roman" w:hAnsi="Times New Roman" w:cs="Times New Roman"/>
          <w:sz w:val="24"/>
          <w:szCs w:val="24"/>
        </w:rPr>
        <w:t>by RT-qPCR</w:t>
      </w:r>
    </w:p>
    <w:tbl>
      <w:tblPr>
        <w:tblW w:w="127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09"/>
        <w:gridCol w:w="1371"/>
        <w:gridCol w:w="3842"/>
        <w:gridCol w:w="1920"/>
        <w:gridCol w:w="1359"/>
        <w:gridCol w:w="2756"/>
      </w:tblGrid>
      <w:tr w:rsidR="007513BB" w:rsidRPr="003E3A99" w14:paraId="1C113080" w14:textId="77777777" w:rsidTr="00313838">
        <w:trPr>
          <w:trHeight w:val="430"/>
        </w:trPr>
        <w:tc>
          <w:tcPr>
            <w:tcW w:w="15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41BFDF" w14:textId="4A9F07CB" w:rsidR="007513BB" w:rsidRPr="003E3A99" w:rsidRDefault="007513BB" w:rsidP="005B3F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Gene ID 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6A7EF0" w14:textId="11E550A7" w:rsidR="007513BB" w:rsidRPr="003E3A99" w:rsidRDefault="007513BB" w:rsidP="005B3F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Gene name</w:t>
            </w:r>
          </w:p>
        </w:tc>
        <w:tc>
          <w:tcPr>
            <w:tcW w:w="384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F670BD" w14:textId="77777777" w:rsidR="007513BB" w:rsidRPr="003E3A99" w:rsidRDefault="007513BB" w:rsidP="005B3F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Oligo sequence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4FC426" w14:textId="77777777" w:rsidR="007513BB" w:rsidRPr="003E3A99" w:rsidRDefault="007513BB" w:rsidP="005B3F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Oligo modification [5’-3’]</w:t>
            </w:r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24B634" w14:textId="3DE4378D" w:rsidR="007513BB" w:rsidRPr="003E3A99" w:rsidRDefault="007513BB" w:rsidP="00CB2C4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 xml:space="preserve">Concentration  </w:t>
            </w:r>
          </w:p>
        </w:tc>
        <w:tc>
          <w:tcPr>
            <w:tcW w:w="275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6ED5EA" w14:textId="77777777" w:rsidR="007513BB" w:rsidRPr="003E3A99" w:rsidRDefault="007513BB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Adapted from</w:t>
            </w:r>
          </w:p>
        </w:tc>
      </w:tr>
      <w:tr w:rsidR="00F833E1" w:rsidRPr="003E3A99" w14:paraId="762E91B5" w14:textId="77777777" w:rsidTr="00313838">
        <w:trPr>
          <w:trHeight w:val="430"/>
        </w:trPr>
        <w:tc>
          <w:tcPr>
            <w:tcW w:w="15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77D527" w14:textId="77777777" w:rsidR="00F833E1" w:rsidRPr="003E3A99" w:rsidRDefault="00F833E1" w:rsidP="005B3F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B38F2A2" w14:textId="77777777" w:rsidR="00F833E1" w:rsidRPr="003E3A99" w:rsidRDefault="00F833E1" w:rsidP="005B3F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2C10F44" w14:textId="327E2C1D" w:rsidR="00F833E1" w:rsidRPr="003E3A99" w:rsidRDefault="00F833E1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Gametocyte detection and quantification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3735216" w14:textId="77777777" w:rsidR="00F833E1" w:rsidRPr="003E3A99" w:rsidRDefault="00F833E1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A20DA2D" w14:textId="7733E127" w:rsidR="00F833E1" w:rsidRPr="003E3A99" w:rsidRDefault="004D2E56" w:rsidP="00CB2C4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5x Oligo Mix</w:t>
            </w:r>
          </w:p>
        </w:tc>
        <w:tc>
          <w:tcPr>
            <w:tcW w:w="2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95ED56C" w14:textId="77777777" w:rsidR="00F833E1" w:rsidRPr="003E3A99" w:rsidRDefault="00F833E1" w:rsidP="005B3F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3BB" w:rsidRPr="003E3A99" w14:paraId="547424FC" w14:textId="77777777" w:rsidTr="00313838">
        <w:trPr>
          <w:trHeight w:val="220"/>
        </w:trPr>
        <w:tc>
          <w:tcPr>
            <w:tcW w:w="150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70C9F3" w14:textId="22820572" w:rsidR="007513BB" w:rsidRPr="003E3A99" w:rsidRDefault="007513BB" w:rsidP="005D04A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PF3D7_0903800</w:t>
            </w:r>
          </w:p>
        </w:tc>
        <w:tc>
          <w:tcPr>
            <w:tcW w:w="137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0024ED" w14:textId="53A1547F" w:rsidR="007513BB" w:rsidRPr="003E3A99" w:rsidRDefault="007513BB" w:rsidP="005D04A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CCp4 fwd</w:t>
            </w:r>
          </w:p>
        </w:tc>
        <w:tc>
          <w:tcPr>
            <w:tcW w:w="384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4A776C" w14:textId="19FA3C5C" w:rsidR="007513BB" w:rsidRPr="003E3A99" w:rsidRDefault="000F7A8B" w:rsidP="005D04A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de-CH"/>
              </w:rPr>
              <w:t>CAC ATG AAT ATG AGA ATA AAA TTG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D43D1A" w14:textId="77777777" w:rsidR="007513BB" w:rsidRPr="003E3A99" w:rsidRDefault="007513BB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5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390A9B" w14:textId="1447671A" w:rsidR="007513BB" w:rsidRPr="003E3A99" w:rsidRDefault="00213B09" w:rsidP="005D04A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  <w:r w:rsidR="007513BB"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 µM</w:t>
            </w:r>
          </w:p>
        </w:tc>
        <w:tc>
          <w:tcPr>
            <w:tcW w:w="275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588F0A" w14:textId="7E57F62B" w:rsidR="007513BB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Meerstein‑Kessel</w:t>
            </w:r>
            <w:r w:rsidR="007513BB"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 et al, 201</w:t>
            </w: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213B09" w:rsidRPr="003E3A99" w14:paraId="13D84D3F" w14:textId="77777777" w:rsidTr="00313838">
        <w:trPr>
          <w:trHeight w:val="101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BBBF49" w14:textId="0E8FFB67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A5FEAD" w14:textId="5B128372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CCp4 rev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13644D" w14:textId="64A31B2C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de-CH"/>
              </w:rPr>
              <w:t>TAG GCG AAC ATG TGG AAA G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FBAFF1" w14:textId="77777777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99A5D1" w14:textId="6B218385" w:rsidR="00213B09" w:rsidRPr="003E3A99" w:rsidRDefault="00213B09" w:rsidP="00213B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4.5 µM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27B00BF" w14:textId="0F8BC2CA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Meerstein‑Kessel</w:t>
            </w: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 et al, 2018</w:t>
            </w:r>
          </w:p>
        </w:tc>
      </w:tr>
      <w:tr w:rsidR="00213B09" w:rsidRPr="003E3A99" w14:paraId="669F1E00" w14:textId="77777777" w:rsidTr="00313838">
        <w:trPr>
          <w:trHeight w:val="220"/>
        </w:trPr>
        <w:tc>
          <w:tcPr>
            <w:tcW w:w="15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1823A7" w14:textId="5DE7412D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1CBF97" w14:textId="7AAAE263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eastAsia="SimSun" w:hAnsi="Times New Roman" w:cs="Times New Roman"/>
                <w:sz w:val="16"/>
                <w:szCs w:val="16"/>
                <w:lang w:val="fr-FR"/>
              </w:rPr>
              <w:t>CCp4 probe</w:t>
            </w:r>
          </w:p>
        </w:tc>
        <w:tc>
          <w:tcPr>
            <w:tcW w:w="384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4D8743" w14:textId="7077F1E4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de-CH"/>
              </w:rPr>
              <w:t>AGC AAC AAC GGT ATG TGC CTT AAA ACG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4B1159" w14:textId="71D47F5C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TexasRed-BHQ2</w:t>
            </w:r>
          </w:p>
        </w:tc>
        <w:tc>
          <w:tcPr>
            <w:tcW w:w="135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E54E7C" w14:textId="6E5408B2" w:rsidR="00213B09" w:rsidRPr="003E3A99" w:rsidRDefault="00213B09" w:rsidP="00213B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0.625 µM</w:t>
            </w:r>
          </w:p>
        </w:tc>
        <w:tc>
          <w:tcPr>
            <w:tcW w:w="27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100CC02" w14:textId="7FBC79E6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Meerstein‑Kessel</w:t>
            </w: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 et al, 2018</w:t>
            </w:r>
          </w:p>
        </w:tc>
      </w:tr>
      <w:tr w:rsidR="00213B09" w:rsidRPr="003E3A99" w14:paraId="10D1A3BC" w14:textId="77777777" w:rsidTr="00313838">
        <w:trPr>
          <w:trHeight w:val="220"/>
        </w:trPr>
        <w:tc>
          <w:tcPr>
            <w:tcW w:w="150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4EC576" w14:textId="432A1004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PF3D7_1469900</w:t>
            </w:r>
          </w:p>
        </w:tc>
        <w:tc>
          <w:tcPr>
            <w:tcW w:w="137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FA0314" w14:textId="2C5F4953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PfMGET fwd</w:t>
            </w:r>
          </w:p>
        </w:tc>
        <w:tc>
          <w:tcPr>
            <w:tcW w:w="384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277D79" w14:textId="485652FC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CGG TCC AAA TAT AAA ATC CTG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05531C" w14:textId="77777777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5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52564E" w14:textId="0BB17562" w:rsidR="00213B09" w:rsidRPr="003E3A99" w:rsidRDefault="00213B09" w:rsidP="00213B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1.125 µM</w:t>
            </w:r>
          </w:p>
        </w:tc>
        <w:tc>
          <w:tcPr>
            <w:tcW w:w="275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EC5AED9" w14:textId="7C9D676F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Meerstein‑Kessel</w:t>
            </w: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 et al, 2018</w:t>
            </w:r>
          </w:p>
        </w:tc>
      </w:tr>
      <w:tr w:rsidR="00213B09" w:rsidRPr="003E3A99" w14:paraId="5BB17B65" w14:textId="77777777" w:rsidTr="00313838">
        <w:trPr>
          <w:trHeight w:val="121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832DA0" w14:textId="6A18F658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7A3429" w14:textId="32F43657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PfMGET rev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A4EB4F" w14:textId="0C825507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TGT GTA ACG TAT GAT TCA TTT TC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E427F7" w14:textId="77777777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DE08A5" w14:textId="760F64E1" w:rsidR="00213B09" w:rsidRPr="003E3A99" w:rsidRDefault="00213B09" w:rsidP="00213B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1.125 µM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6FE7A95" w14:textId="3D960955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Meerstein‑Kessel</w:t>
            </w: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 et al, 2018</w:t>
            </w:r>
          </w:p>
        </w:tc>
      </w:tr>
      <w:tr w:rsidR="00213B09" w:rsidRPr="003E3A99" w14:paraId="1A5B9519" w14:textId="77777777" w:rsidTr="00313838">
        <w:trPr>
          <w:trHeight w:val="220"/>
        </w:trPr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D7C6A8" w14:textId="5AAF87F3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ECE343" w14:textId="477249CB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PfMGET probe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673EBC" w14:textId="4D0128E0" w:rsidR="00213B09" w:rsidRPr="003E3A99" w:rsidRDefault="00213B09" w:rsidP="00213B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de-CH"/>
              </w:rPr>
              <w:t>CAG CTC CAG CAT TAA AAA CAC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DE7C2D" w14:textId="0448B45F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  <w:lang w:val="de-CH"/>
              </w:rPr>
              <w:t>FAM – BHQ2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4EA7F0" w14:textId="797E4E62" w:rsidR="00213B09" w:rsidRPr="003E3A99" w:rsidRDefault="00213B09" w:rsidP="00213B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>0.625 µM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A8D50A4" w14:textId="3FF0CD08" w:rsidR="00213B09" w:rsidRPr="003E3A99" w:rsidRDefault="00213B09" w:rsidP="006632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3A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Meerstein‑Kessel</w:t>
            </w:r>
            <w:r w:rsidRPr="003E3A99">
              <w:rPr>
                <w:rFonts w:ascii="Times New Roman" w:hAnsi="Times New Roman" w:cs="Times New Roman"/>
                <w:sz w:val="16"/>
                <w:szCs w:val="16"/>
              </w:rPr>
              <w:t xml:space="preserve"> et al, 2018</w:t>
            </w:r>
          </w:p>
        </w:tc>
      </w:tr>
    </w:tbl>
    <w:p w14:paraId="685F197E" w14:textId="77777777" w:rsidR="00213B09" w:rsidRPr="003E3A99" w:rsidRDefault="00213B09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21973261" w14:textId="4962043F" w:rsidR="00A83FAC" w:rsidRDefault="00A83FAC" w:rsidP="00A83FAC">
      <w:pPr>
        <w:spacing w:line="360" w:lineRule="auto"/>
        <w:jc w:val="both"/>
        <w:rPr>
          <w:lang w:val="en-US"/>
        </w:rPr>
      </w:pPr>
    </w:p>
    <w:p w14:paraId="5D4998D3" w14:textId="77777777" w:rsidR="003D76B0" w:rsidRDefault="003D76B0">
      <w:pPr>
        <w:rPr>
          <w:lang w:val="fr-FR"/>
        </w:rPr>
      </w:pPr>
    </w:p>
    <w:p w14:paraId="1122F76C" w14:textId="77777777" w:rsidR="003D76B0" w:rsidRDefault="003D76B0">
      <w:pPr>
        <w:rPr>
          <w:lang w:val="fr-FR"/>
        </w:rPr>
      </w:pPr>
    </w:p>
    <w:p w14:paraId="4C0120CA" w14:textId="77777777" w:rsidR="003D76B0" w:rsidRDefault="003D76B0">
      <w:pPr>
        <w:rPr>
          <w:lang w:val="fr-FR"/>
        </w:rPr>
      </w:pPr>
    </w:p>
    <w:p w14:paraId="41CA8028" w14:textId="77777777" w:rsidR="003D76B0" w:rsidRDefault="003D76B0">
      <w:pPr>
        <w:rPr>
          <w:lang w:val="fr-FR"/>
        </w:rPr>
      </w:pPr>
    </w:p>
    <w:p w14:paraId="63659E7F" w14:textId="05632191" w:rsidR="003D76B0" w:rsidRDefault="003D76B0">
      <w:pPr>
        <w:rPr>
          <w:lang w:val="fr-FR"/>
        </w:rPr>
      </w:pPr>
    </w:p>
    <w:p w14:paraId="3044CDA5" w14:textId="77777777" w:rsidR="00313838" w:rsidRDefault="00313838">
      <w:pPr>
        <w:rPr>
          <w:lang w:val="fr-FR"/>
        </w:rPr>
      </w:pPr>
    </w:p>
    <w:p w14:paraId="2C2FD24D" w14:textId="77777777" w:rsidR="00313838" w:rsidRDefault="00313838">
      <w:pPr>
        <w:rPr>
          <w:lang w:val="fr-FR"/>
        </w:rPr>
      </w:pPr>
    </w:p>
    <w:p w14:paraId="3C813691" w14:textId="77777777" w:rsidR="00313838" w:rsidRDefault="00313838">
      <w:pPr>
        <w:rPr>
          <w:lang w:val="fr-FR"/>
        </w:rPr>
      </w:pPr>
    </w:p>
    <w:p w14:paraId="150B47F6" w14:textId="77777777" w:rsidR="00313838" w:rsidRDefault="00313838">
      <w:pPr>
        <w:rPr>
          <w:lang w:val="fr-FR"/>
        </w:rPr>
      </w:pPr>
    </w:p>
    <w:sectPr w:rsidR="00313838" w:rsidSect="00E42E2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83468F"/>
    <w:multiLevelType w:val="hybridMultilevel"/>
    <w:tmpl w:val="DAE041AE"/>
    <w:lvl w:ilvl="0" w:tplc="2E3AE7A2">
      <w:start w:val="16"/>
      <w:numFmt w:val="bullet"/>
      <w:lvlText w:val="—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369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6C9"/>
    <w:rsid w:val="000226E1"/>
    <w:rsid w:val="00042E43"/>
    <w:rsid w:val="00052513"/>
    <w:rsid w:val="000B08EE"/>
    <w:rsid w:val="000B1593"/>
    <w:rsid w:val="000E4FAF"/>
    <w:rsid w:val="000F1489"/>
    <w:rsid w:val="000F7A8B"/>
    <w:rsid w:val="00101A48"/>
    <w:rsid w:val="00163CD4"/>
    <w:rsid w:val="00170C7C"/>
    <w:rsid w:val="00195706"/>
    <w:rsid w:val="001D3F15"/>
    <w:rsid w:val="001E1EFB"/>
    <w:rsid w:val="001F34F6"/>
    <w:rsid w:val="00206417"/>
    <w:rsid w:val="00213B09"/>
    <w:rsid w:val="002510BB"/>
    <w:rsid w:val="00271E80"/>
    <w:rsid w:val="0029212C"/>
    <w:rsid w:val="00313838"/>
    <w:rsid w:val="00351ECB"/>
    <w:rsid w:val="00367036"/>
    <w:rsid w:val="003D76B0"/>
    <w:rsid w:val="003E3A99"/>
    <w:rsid w:val="003E4B00"/>
    <w:rsid w:val="00413CB2"/>
    <w:rsid w:val="0043779E"/>
    <w:rsid w:val="00445C0A"/>
    <w:rsid w:val="0046285F"/>
    <w:rsid w:val="004D2E56"/>
    <w:rsid w:val="004D3FA0"/>
    <w:rsid w:val="004E722B"/>
    <w:rsid w:val="004F22E2"/>
    <w:rsid w:val="00550B79"/>
    <w:rsid w:val="00562274"/>
    <w:rsid w:val="00562EC3"/>
    <w:rsid w:val="005A54AA"/>
    <w:rsid w:val="005D04A2"/>
    <w:rsid w:val="006178AD"/>
    <w:rsid w:val="00642130"/>
    <w:rsid w:val="0066327C"/>
    <w:rsid w:val="006A2C05"/>
    <w:rsid w:val="00730C54"/>
    <w:rsid w:val="00733BFE"/>
    <w:rsid w:val="007513BB"/>
    <w:rsid w:val="00776C6D"/>
    <w:rsid w:val="00794D85"/>
    <w:rsid w:val="00812CA7"/>
    <w:rsid w:val="0083257A"/>
    <w:rsid w:val="008446D5"/>
    <w:rsid w:val="00845BCA"/>
    <w:rsid w:val="008B2693"/>
    <w:rsid w:val="00900694"/>
    <w:rsid w:val="00922C91"/>
    <w:rsid w:val="00932F16"/>
    <w:rsid w:val="00933B0A"/>
    <w:rsid w:val="009A0F78"/>
    <w:rsid w:val="009B6B72"/>
    <w:rsid w:val="009E2A94"/>
    <w:rsid w:val="009E50FE"/>
    <w:rsid w:val="00A11DC1"/>
    <w:rsid w:val="00A74B3B"/>
    <w:rsid w:val="00A81AF8"/>
    <w:rsid w:val="00A83FAC"/>
    <w:rsid w:val="00A96882"/>
    <w:rsid w:val="00AD0DD9"/>
    <w:rsid w:val="00B13948"/>
    <w:rsid w:val="00B27758"/>
    <w:rsid w:val="00B653CA"/>
    <w:rsid w:val="00B67246"/>
    <w:rsid w:val="00B750D1"/>
    <w:rsid w:val="00BC095D"/>
    <w:rsid w:val="00C576C9"/>
    <w:rsid w:val="00CB2C4E"/>
    <w:rsid w:val="00D2780D"/>
    <w:rsid w:val="00D444CE"/>
    <w:rsid w:val="00D77734"/>
    <w:rsid w:val="00D828B9"/>
    <w:rsid w:val="00D83BAA"/>
    <w:rsid w:val="00D922AC"/>
    <w:rsid w:val="00DD518A"/>
    <w:rsid w:val="00E42E2F"/>
    <w:rsid w:val="00E534D7"/>
    <w:rsid w:val="00E678AC"/>
    <w:rsid w:val="00E75F41"/>
    <w:rsid w:val="00EB496A"/>
    <w:rsid w:val="00EC30E9"/>
    <w:rsid w:val="00ED0591"/>
    <w:rsid w:val="00ED1CCD"/>
    <w:rsid w:val="00EE2D29"/>
    <w:rsid w:val="00F16980"/>
    <w:rsid w:val="00F5605C"/>
    <w:rsid w:val="00F56573"/>
    <w:rsid w:val="00F833E1"/>
    <w:rsid w:val="00F83EE3"/>
    <w:rsid w:val="00FA09C1"/>
    <w:rsid w:val="00FA2C56"/>
    <w:rsid w:val="00FB0882"/>
    <w:rsid w:val="00FB0C08"/>
    <w:rsid w:val="00FB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7B923"/>
  <w15:chartTrackingRefBased/>
  <w15:docId w15:val="{1776AFF9-92D8-4613-82DC-07276F24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B08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08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08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08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088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08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8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278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CH" w:eastAsia="de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A83FAC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A81AF8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6178AD"/>
    <w:pPr>
      <w:ind w:left="720"/>
      <w:contextualSpacing/>
    </w:pPr>
    <w:rPr>
      <w:lang w:val="en-US"/>
    </w:rPr>
  </w:style>
  <w:style w:type="paragraph" w:customStyle="1" w:styleId="Default">
    <w:name w:val="Default"/>
    <w:rsid w:val="006178A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jpfdse">
    <w:name w:val="jpfdse"/>
    <w:basedOn w:val="DefaultParagraphFont"/>
    <w:rsid w:val="009B6B72"/>
  </w:style>
  <w:style w:type="character" w:styleId="Hyperlink">
    <w:name w:val="Hyperlink"/>
    <w:basedOn w:val="DefaultParagraphFont"/>
    <w:uiPriority w:val="99"/>
    <w:unhideWhenUsed/>
    <w:rsid w:val="009B6B72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B6B72"/>
    <w:rPr>
      <w:i/>
      <w:iCs/>
    </w:rPr>
  </w:style>
  <w:style w:type="paragraph" w:styleId="NormalWeb">
    <w:name w:val="Normal (Web)"/>
    <w:basedOn w:val="Normal"/>
    <w:uiPriority w:val="99"/>
    <w:unhideWhenUsed/>
    <w:rsid w:val="009B6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TZ" w:eastAsia="en-GB"/>
    </w:rPr>
  </w:style>
  <w:style w:type="character" w:customStyle="1" w:styleId="element-citation">
    <w:name w:val="element-citation"/>
    <w:basedOn w:val="DefaultParagraphFont"/>
    <w:rsid w:val="009B6B72"/>
  </w:style>
  <w:style w:type="character" w:customStyle="1" w:styleId="ref-journal">
    <w:name w:val="ref-journal"/>
    <w:basedOn w:val="DefaultParagraphFont"/>
    <w:rsid w:val="009B6B72"/>
  </w:style>
  <w:style w:type="character" w:customStyle="1" w:styleId="ref-vol">
    <w:name w:val="ref-vol"/>
    <w:basedOn w:val="DefaultParagraphFont"/>
    <w:rsid w:val="009B6B72"/>
  </w:style>
  <w:style w:type="character" w:customStyle="1" w:styleId="nowrap">
    <w:name w:val="nowrap"/>
    <w:basedOn w:val="DefaultParagraphFont"/>
    <w:rsid w:val="009B6B72"/>
  </w:style>
  <w:style w:type="character" w:styleId="FollowedHyperlink">
    <w:name w:val="FollowedHyperlink"/>
    <w:basedOn w:val="DefaultParagraphFont"/>
    <w:uiPriority w:val="99"/>
    <w:semiHidden/>
    <w:unhideWhenUsed/>
    <w:rsid w:val="000226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5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Schindler1</dc:creator>
  <cp:keywords/>
  <dc:description/>
  <cp:lastModifiedBy>Microsoft Office User</cp:lastModifiedBy>
  <cp:revision>3</cp:revision>
  <cp:lastPrinted>2023-11-14T17:13:00Z</cp:lastPrinted>
  <dcterms:created xsi:type="dcterms:W3CDTF">2024-07-13T10:17:00Z</dcterms:created>
  <dcterms:modified xsi:type="dcterms:W3CDTF">2024-07-13T10:18:00Z</dcterms:modified>
</cp:coreProperties>
</file>