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49C19" w14:textId="77777777" w:rsidR="001253DD" w:rsidRPr="001253DD" w:rsidRDefault="001253DD" w:rsidP="001253DD">
      <w:pPr>
        <w:widowControl/>
        <w:rPr>
          <w:rFonts w:ascii="Segoe UI" w:eastAsia="宋体" w:hAnsi="Segoe UI" w:cs="Segoe UI"/>
          <w:b/>
          <w:bCs/>
          <w:sz w:val="24"/>
          <w:szCs w:val="24"/>
          <w:lang w:bidi="ar"/>
        </w:rPr>
      </w:pPr>
      <w:r w:rsidRPr="001253DD">
        <w:rPr>
          <w:rFonts w:ascii="Segoe UI" w:eastAsia="宋体" w:hAnsi="Segoe UI" w:cs="Segoe UI"/>
          <w:b/>
          <w:bCs/>
          <w:sz w:val="24"/>
          <w:szCs w:val="24"/>
          <w:lang w:bidi="ar"/>
        </w:rPr>
        <w:t>Table S1   Coding and Assignment of OB-CMI</w:t>
      </w:r>
    </w:p>
    <w:tbl>
      <w:tblPr>
        <w:tblpPr w:leftFromText="180" w:rightFromText="180" w:vertAnchor="text" w:horzAnchor="page" w:tblpX="1695" w:tblpY="379"/>
        <w:tblOverlap w:val="never"/>
        <w:tblW w:w="8785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51"/>
        <w:gridCol w:w="5595"/>
        <w:gridCol w:w="1039"/>
      </w:tblGrid>
      <w:tr w:rsidR="001253DD" w:rsidRPr="001253DD" w14:paraId="5B6EBFB1" w14:textId="77777777" w:rsidTr="001253DD">
        <w:trPr>
          <w:trHeight w:val="680"/>
        </w:trPr>
        <w:tc>
          <w:tcPr>
            <w:tcW w:w="2151" w:type="dxa"/>
            <w:tcBorders>
              <w:bottom w:val="single" w:sz="4" w:space="0" w:color="000000"/>
            </w:tcBorders>
            <w:noWrap/>
            <w:vAlign w:val="center"/>
          </w:tcPr>
          <w:p w14:paraId="2345728E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b/>
                <w:bCs/>
                <w:color w:val="000000"/>
                <w:szCs w:val="21"/>
              </w:rPr>
            </w:pPr>
            <w:r w:rsidRPr="001253DD">
              <w:rPr>
                <w:rFonts w:ascii="Segoe UI" w:eastAsia="宋体" w:hAnsi="Segoe UI" w:cs="Segoe UI"/>
                <w:b/>
                <w:bCs/>
                <w:color w:val="000000"/>
                <w:szCs w:val="21"/>
              </w:rPr>
              <w:t>variables</w:t>
            </w:r>
          </w:p>
        </w:tc>
        <w:tc>
          <w:tcPr>
            <w:tcW w:w="5595" w:type="dxa"/>
            <w:tcBorders>
              <w:bottom w:val="single" w:sz="4" w:space="0" w:color="000000"/>
            </w:tcBorders>
            <w:noWrap/>
            <w:vAlign w:val="center"/>
          </w:tcPr>
          <w:p w14:paraId="3A4874A6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b/>
                <w:bCs/>
                <w:color w:val="000000"/>
                <w:szCs w:val="21"/>
              </w:rPr>
            </w:pPr>
            <w:r w:rsidRPr="001253DD">
              <w:rPr>
                <w:rFonts w:ascii="Segoe UI" w:eastAsia="宋体" w:hAnsi="Segoe UI" w:cs="Segoe UI"/>
                <w:b/>
                <w:bCs/>
                <w:color w:val="000000"/>
                <w:szCs w:val="21"/>
                <w:lang w:bidi="ar"/>
              </w:rPr>
              <w:t xml:space="preserve"> ICD-10 Codes</w:t>
            </w:r>
          </w:p>
        </w:tc>
        <w:tc>
          <w:tcPr>
            <w:tcW w:w="1039" w:type="dxa"/>
            <w:tcBorders>
              <w:bottom w:val="single" w:sz="4" w:space="0" w:color="000000"/>
            </w:tcBorders>
            <w:noWrap/>
            <w:vAlign w:val="center"/>
          </w:tcPr>
          <w:p w14:paraId="08AFCD97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b/>
                <w:bCs/>
                <w:color w:val="000000"/>
                <w:szCs w:val="21"/>
              </w:rPr>
            </w:pPr>
            <w:r w:rsidRPr="001253DD">
              <w:rPr>
                <w:rFonts w:ascii="Segoe UI" w:eastAsia="宋体" w:hAnsi="Segoe UI" w:cs="Segoe UI"/>
                <w:b/>
                <w:bCs/>
                <w:color w:val="000000"/>
                <w:kern w:val="0"/>
                <w:szCs w:val="21"/>
                <w:lang w:bidi="ar"/>
              </w:rPr>
              <w:t>weight</w:t>
            </w:r>
          </w:p>
        </w:tc>
      </w:tr>
      <w:tr w:rsidR="001253DD" w:rsidRPr="001253DD" w14:paraId="712E06EF" w14:textId="77777777" w:rsidTr="001253DD">
        <w:trPr>
          <w:trHeight w:val="375"/>
        </w:trPr>
        <w:tc>
          <w:tcPr>
            <w:tcW w:w="2151" w:type="dxa"/>
            <w:tcBorders>
              <w:bottom w:val="nil"/>
            </w:tcBorders>
            <w:noWrap/>
            <w:vAlign w:val="center"/>
          </w:tcPr>
          <w:p w14:paraId="42BCDF17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color w:val="000000"/>
                <w:szCs w:val="21"/>
                <w:lang w:bidi="ar"/>
              </w:rPr>
            </w:pPr>
            <w:r w:rsidRPr="001253DD">
              <w:rPr>
                <w:rFonts w:ascii="Segoe UI" w:eastAsia="宋体" w:hAnsi="Segoe UI" w:cs="Segoe UI"/>
                <w:color w:val="000000"/>
                <w:szCs w:val="21"/>
                <w:lang w:bidi="ar"/>
              </w:rPr>
              <w:t xml:space="preserve">Alcohol abuse </w:t>
            </w:r>
          </w:p>
        </w:tc>
        <w:tc>
          <w:tcPr>
            <w:tcW w:w="5595" w:type="dxa"/>
            <w:tcBorders>
              <w:bottom w:val="nil"/>
            </w:tcBorders>
            <w:noWrap/>
            <w:vAlign w:val="center"/>
          </w:tcPr>
          <w:p w14:paraId="62C73D82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color w:val="000000"/>
                <w:szCs w:val="21"/>
              </w:rPr>
            </w:pPr>
            <w:r w:rsidRPr="001253DD">
              <w:rPr>
                <w:rFonts w:ascii="Segoe UI" w:eastAsia="宋体" w:hAnsi="Segoe UI" w:cs="Segoe UI"/>
                <w:color w:val="000000"/>
                <w:kern w:val="0"/>
                <w:szCs w:val="21"/>
                <w:lang w:bidi="ar"/>
              </w:rPr>
              <w:t>F10</w:t>
            </w:r>
          </w:p>
        </w:tc>
        <w:tc>
          <w:tcPr>
            <w:tcW w:w="1039" w:type="dxa"/>
            <w:tcBorders>
              <w:bottom w:val="nil"/>
            </w:tcBorders>
            <w:noWrap/>
            <w:vAlign w:val="center"/>
          </w:tcPr>
          <w:p w14:paraId="108FA15C" w14:textId="77777777" w:rsidR="001253DD" w:rsidRPr="001253DD" w:rsidRDefault="001253DD" w:rsidP="000E4EC8">
            <w:pPr>
              <w:widowControl/>
              <w:jc w:val="right"/>
              <w:textAlignment w:val="center"/>
              <w:rPr>
                <w:rFonts w:ascii="Segoe UI" w:eastAsia="宋体" w:hAnsi="Segoe UI" w:cs="Segoe UI"/>
                <w:color w:val="000000"/>
                <w:szCs w:val="21"/>
              </w:rPr>
            </w:pPr>
            <w:r w:rsidRPr="001253DD">
              <w:rPr>
                <w:rFonts w:ascii="Segoe UI" w:eastAsia="宋体" w:hAnsi="Segoe UI" w:cs="Segoe UI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1253DD" w:rsidRPr="001253DD" w14:paraId="5E46B0BA" w14:textId="77777777" w:rsidTr="001253DD">
        <w:trPr>
          <w:trHeight w:val="375"/>
        </w:trPr>
        <w:tc>
          <w:tcPr>
            <w:tcW w:w="2151" w:type="dxa"/>
            <w:tcBorders>
              <w:top w:val="nil"/>
              <w:bottom w:val="nil"/>
            </w:tcBorders>
            <w:noWrap/>
            <w:vAlign w:val="center"/>
          </w:tcPr>
          <w:p w14:paraId="0DCCE7BA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  <w:lang w:bidi="ar"/>
              </w:rPr>
            </w:pP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Asthma</w:t>
            </w:r>
          </w:p>
          <w:p w14:paraId="08E28970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</w:rPr>
            </w:pPr>
          </w:p>
        </w:tc>
        <w:tc>
          <w:tcPr>
            <w:tcW w:w="5595" w:type="dxa"/>
            <w:tcBorders>
              <w:top w:val="nil"/>
              <w:bottom w:val="nil"/>
            </w:tcBorders>
            <w:noWrap/>
            <w:vAlign w:val="center"/>
          </w:tcPr>
          <w:p w14:paraId="75BF505F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J44, J45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，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O99.504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（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Pregnancy with bronchial asthma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），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J46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（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Status asthmaticus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）</w:t>
            </w:r>
          </w:p>
        </w:tc>
        <w:tc>
          <w:tcPr>
            <w:tcW w:w="1039" w:type="dxa"/>
            <w:tcBorders>
              <w:top w:val="nil"/>
              <w:bottom w:val="nil"/>
            </w:tcBorders>
            <w:noWrap/>
            <w:vAlign w:val="center"/>
          </w:tcPr>
          <w:p w14:paraId="477B3FAD" w14:textId="77777777" w:rsidR="001253DD" w:rsidRPr="001253DD" w:rsidRDefault="001253DD" w:rsidP="000E4EC8">
            <w:pPr>
              <w:widowControl/>
              <w:jc w:val="righ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kern w:val="0"/>
                <w:szCs w:val="21"/>
                <w:lang w:bidi="ar"/>
              </w:rPr>
              <w:t>1</w:t>
            </w:r>
          </w:p>
        </w:tc>
      </w:tr>
      <w:tr w:rsidR="001253DD" w:rsidRPr="001253DD" w14:paraId="0359BC13" w14:textId="77777777" w:rsidTr="001253DD">
        <w:trPr>
          <w:trHeight w:val="375"/>
        </w:trPr>
        <w:tc>
          <w:tcPr>
            <w:tcW w:w="2151" w:type="dxa"/>
            <w:tcBorders>
              <w:top w:val="nil"/>
              <w:bottom w:val="nil"/>
            </w:tcBorders>
            <w:noWrap/>
            <w:vAlign w:val="center"/>
          </w:tcPr>
          <w:p w14:paraId="58F6CA74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Cardiac valvular disease</w:t>
            </w:r>
          </w:p>
        </w:tc>
        <w:tc>
          <w:tcPr>
            <w:tcW w:w="5595" w:type="dxa"/>
            <w:tcBorders>
              <w:top w:val="nil"/>
              <w:bottom w:val="nil"/>
            </w:tcBorders>
            <w:noWrap/>
            <w:vAlign w:val="center"/>
          </w:tcPr>
          <w:p w14:paraId="0EC199C9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I05-I09, I34-I39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，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O99.420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（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Pregnancy with heart disease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）</w:t>
            </w:r>
          </w:p>
        </w:tc>
        <w:tc>
          <w:tcPr>
            <w:tcW w:w="1039" w:type="dxa"/>
            <w:tcBorders>
              <w:top w:val="nil"/>
              <w:bottom w:val="nil"/>
            </w:tcBorders>
            <w:noWrap/>
            <w:vAlign w:val="center"/>
          </w:tcPr>
          <w:p w14:paraId="34357F19" w14:textId="77777777" w:rsidR="001253DD" w:rsidRPr="001253DD" w:rsidRDefault="001253DD" w:rsidP="000E4EC8">
            <w:pPr>
              <w:widowControl/>
              <w:jc w:val="righ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kern w:val="0"/>
                <w:szCs w:val="21"/>
                <w:lang w:bidi="ar"/>
              </w:rPr>
              <w:t>2</w:t>
            </w:r>
          </w:p>
        </w:tc>
      </w:tr>
      <w:tr w:rsidR="001253DD" w:rsidRPr="001253DD" w14:paraId="17F45D1C" w14:textId="77777777" w:rsidTr="001253DD">
        <w:trPr>
          <w:trHeight w:val="375"/>
        </w:trPr>
        <w:tc>
          <w:tcPr>
            <w:tcW w:w="2151" w:type="dxa"/>
            <w:tcBorders>
              <w:top w:val="nil"/>
              <w:bottom w:val="nil"/>
            </w:tcBorders>
            <w:noWrap/>
            <w:vAlign w:val="center"/>
          </w:tcPr>
          <w:p w14:paraId="2490DE26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Chronic congestive heart failure</w:t>
            </w:r>
          </w:p>
        </w:tc>
        <w:tc>
          <w:tcPr>
            <w:tcW w:w="5595" w:type="dxa"/>
            <w:tcBorders>
              <w:top w:val="nil"/>
              <w:bottom w:val="nil"/>
            </w:tcBorders>
            <w:noWrap/>
            <w:vAlign w:val="center"/>
          </w:tcPr>
          <w:p w14:paraId="64A728F3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I50.0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，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O99.400x008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（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Pregnancy complicated by heart failure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）</w:t>
            </w:r>
          </w:p>
        </w:tc>
        <w:tc>
          <w:tcPr>
            <w:tcW w:w="1039" w:type="dxa"/>
            <w:tcBorders>
              <w:top w:val="nil"/>
              <w:bottom w:val="nil"/>
            </w:tcBorders>
            <w:noWrap/>
            <w:vAlign w:val="center"/>
          </w:tcPr>
          <w:p w14:paraId="7BDAE79D" w14:textId="77777777" w:rsidR="001253DD" w:rsidRPr="001253DD" w:rsidRDefault="001253DD" w:rsidP="000E4EC8">
            <w:pPr>
              <w:widowControl/>
              <w:jc w:val="righ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kern w:val="0"/>
                <w:szCs w:val="21"/>
                <w:lang w:bidi="ar"/>
              </w:rPr>
              <w:t>5</w:t>
            </w:r>
          </w:p>
        </w:tc>
      </w:tr>
      <w:tr w:rsidR="001253DD" w:rsidRPr="001253DD" w14:paraId="5D1B2FA5" w14:textId="77777777" w:rsidTr="001253DD">
        <w:trPr>
          <w:trHeight w:val="375"/>
        </w:trPr>
        <w:tc>
          <w:tcPr>
            <w:tcW w:w="2151" w:type="dxa"/>
            <w:tcBorders>
              <w:top w:val="nil"/>
              <w:bottom w:val="nil"/>
            </w:tcBorders>
            <w:noWrap/>
            <w:vAlign w:val="center"/>
          </w:tcPr>
          <w:p w14:paraId="14A4C461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Chronic ischemic heart disease</w:t>
            </w:r>
          </w:p>
        </w:tc>
        <w:tc>
          <w:tcPr>
            <w:tcW w:w="5595" w:type="dxa"/>
            <w:tcBorders>
              <w:top w:val="nil"/>
              <w:bottom w:val="nil"/>
            </w:tcBorders>
            <w:noWrap/>
            <w:vAlign w:val="center"/>
          </w:tcPr>
          <w:p w14:paraId="100E827A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kern w:val="0"/>
                <w:szCs w:val="21"/>
                <w:lang w:bidi="ar"/>
              </w:rPr>
              <w:t>I20, I25</w:t>
            </w:r>
          </w:p>
        </w:tc>
        <w:tc>
          <w:tcPr>
            <w:tcW w:w="1039" w:type="dxa"/>
            <w:tcBorders>
              <w:top w:val="nil"/>
              <w:bottom w:val="nil"/>
            </w:tcBorders>
            <w:noWrap/>
            <w:vAlign w:val="center"/>
          </w:tcPr>
          <w:p w14:paraId="17B02F81" w14:textId="77777777" w:rsidR="001253DD" w:rsidRPr="001253DD" w:rsidRDefault="001253DD" w:rsidP="000E4EC8">
            <w:pPr>
              <w:widowControl/>
              <w:jc w:val="righ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kern w:val="0"/>
                <w:szCs w:val="21"/>
                <w:lang w:bidi="ar"/>
              </w:rPr>
              <w:t>3</w:t>
            </w:r>
          </w:p>
        </w:tc>
      </w:tr>
      <w:tr w:rsidR="001253DD" w:rsidRPr="001253DD" w14:paraId="4E199EB9" w14:textId="77777777" w:rsidTr="001253DD">
        <w:trPr>
          <w:trHeight w:val="375"/>
        </w:trPr>
        <w:tc>
          <w:tcPr>
            <w:tcW w:w="2151" w:type="dxa"/>
            <w:tcBorders>
              <w:top w:val="nil"/>
              <w:bottom w:val="nil"/>
            </w:tcBorders>
            <w:noWrap/>
            <w:vAlign w:val="center"/>
          </w:tcPr>
          <w:p w14:paraId="76FFA73A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Chronic renal disease</w:t>
            </w:r>
          </w:p>
        </w:tc>
        <w:tc>
          <w:tcPr>
            <w:tcW w:w="5595" w:type="dxa"/>
            <w:tcBorders>
              <w:top w:val="nil"/>
              <w:bottom w:val="nil"/>
            </w:tcBorders>
            <w:noWrap/>
            <w:vAlign w:val="center"/>
          </w:tcPr>
          <w:p w14:paraId="48BF578D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kern w:val="0"/>
                <w:szCs w:val="21"/>
                <w:lang w:bidi="ar"/>
              </w:rPr>
              <w:t>N02.2, N03-N05, N08, N17.1, N17.2, N18, N25, O26.8</w:t>
            </w:r>
          </w:p>
        </w:tc>
        <w:tc>
          <w:tcPr>
            <w:tcW w:w="1039" w:type="dxa"/>
            <w:tcBorders>
              <w:top w:val="nil"/>
              <w:bottom w:val="nil"/>
            </w:tcBorders>
            <w:noWrap/>
            <w:vAlign w:val="center"/>
          </w:tcPr>
          <w:p w14:paraId="6F8EA33F" w14:textId="77777777" w:rsidR="001253DD" w:rsidRPr="001253DD" w:rsidRDefault="001253DD" w:rsidP="000E4EC8">
            <w:pPr>
              <w:widowControl/>
              <w:jc w:val="righ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kern w:val="0"/>
                <w:szCs w:val="21"/>
                <w:lang w:bidi="ar"/>
              </w:rPr>
              <w:t>1</w:t>
            </w:r>
          </w:p>
        </w:tc>
      </w:tr>
      <w:tr w:rsidR="001253DD" w:rsidRPr="001253DD" w14:paraId="365741C2" w14:textId="77777777" w:rsidTr="001253DD">
        <w:trPr>
          <w:trHeight w:val="375"/>
        </w:trPr>
        <w:tc>
          <w:tcPr>
            <w:tcW w:w="2151" w:type="dxa"/>
            <w:tcBorders>
              <w:top w:val="nil"/>
              <w:bottom w:val="nil"/>
            </w:tcBorders>
            <w:noWrap/>
            <w:vAlign w:val="center"/>
          </w:tcPr>
          <w:p w14:paraId="47EAFC58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Congenital heart disease</w:t>
            </w:r>
          </w:p>
        </w:tc>
        <w:tc>
          <w:tcPr>
            <w:tcW w:w="5595" w:type="dxa"/>
            <w:tcBorders>
              <w:top w:val="nil"/>
              <w:bottom w:val="nil"/>
            </w:tcBorders>
            <w:noWrap/>
            <w:vAlign w:val="center"/>
          </w:tcPr>
          <w:p w14:paraId="1CDF8D58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kern w:val="0"/>
                <w:szCs w:val="21"/>
                <w:lang w:bidi="ar"/>
              </w:rPr>
              <w:t>Q20-Q26, O99.4</w:t>
            </w:r>
          </w:p>
        </w:tc>
        <w:tc>
          <w:tcPr>
            <w:tcW w:w="1039" w:type="dxa"/>
            <w:tcBorders>
              <w:top w:val="nil"/>
              <w:bottom w:val="nil"/>
            </w:tcBorders>
            <w:noWrap/>
            <w:vAlign w:val="center"/>
          </w:tcPr>
          <w:p w14:paraId="473E267C" w14:textId="77777777" w:rsidR="001253DD" w:rsidRPr="001253DD" w:rsidRDefault="001253DD" w:rsidP="000E4EC8">
            <w:pPr>
              <w:widowControl/>
              <w:jc w:val="righ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kern w:val="0"/>
                <w:szCs w:val="21"/>
                <w:lang w:bidi="ar"/>
              </w:rPr>
              <w:t>4</w:t>
            </w:r>
          </w:p>
        </w:tc>
      </w:tr>
      <w:tr w:rsidR="001253DD" w:rsidRPr="001253DD" w14:paraId="1BC30802" w14:textId="77777777" w:rsidTr="001253DD">
        <w:trPr>
          <w:trHeight w:val="375"/>
        </w:trPr>
        <w:tc>
          <w:tcPr>
            <w:tcW w:w="2151" w:type="dxa"/>
            <w:tcBorders>
              <w:top w:val="nil"/>
              <w:bottom w:val="nil"/>
            </w:tcBorders>
            <w:noWrap/>
            <w:vAlign w:val="center"/>
          </w:tcPr>
          <w:p w14:paraId="4C8279BB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Drug abuse</w:t>
            </w:r>
          </w:p>
        </w:tc>
        <w:tc>
          <w:tcPr>
            <w:tcW w:w="5595" w:type="dxa"/>
            <w:tcBorders>
              <w:top w:val="nil"/>
              <w:bottom w:val="nil"/>
            </w:tcBorders>
            <w:noWrap/>
            <w:vAlign w:val="center"/>
          </w:tcPr>
          <w:p w14:paraId="4484D4FF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kern w:val="0"/>
                <w:szCs w:val="21"/>
                <w:lang w:bidi="ar"/>
              </w:rPr>
              <w:t>F11-F16, F18, F19</w:t>
            </w:r>
          </w:p>
        </w:tc>
        <w:tc>
          <w:tcPr>
            <w:tcW w:w="1039" w:type="dxa"/>
            <w:tcBorders>
              <w:top w:val="nil"/>
              <w:bottom w:val="nil"/>
            </w:tcBorders>
            <w:noWrap/>
            <w:vAlign w:val="center"/>
          </w:tcPr>
          <w:p w14:paraId="36EC2137" w14:textId="77777777" w:rsidR="001253DD" w:rsidRPr="001253DD" w:rsidRDefault="001253DD" w:rsidP="000E4EC8">
            <w:pPr>
              <w:widowControl/>
              <w:jc w:val="righ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kern w:val="0"/>
                <w:szCs w:val="21"/>
                <w:lang w:bidi="ar"/>
              </w:rPr>
              <w:t>1</w:t>
            </w:r>
          </w:p>
        </w:tc>
      </w:tr>
      <w:tr w:rsidR="001253DD" w:rsidRPr="001253DD" w14:paraId="0DC8F00C" w14:textId="77777777" w:rsidTr="001253DD">
        <w:trPr>
          <w:trHeight w:val="750"/>
        </w:trPr>
        <w:tc>
          <w:tcPr>
            <w:tcW w:w="2151" w:type="dxa"/>
            <w:tcBorders>
              <w:top w:val="nil"/>
              <w:bottom w:val="nil"/>
            </w:tcBorders>
            <w:noWrap/>
            <w:vAlign w:val="center"/>
          </w:tcPr>
          <w:p w14:paraId="24170414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  <w:lang w:bidi="ar"/>
              </w:rPr>
            </w:pP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Gestational hypertension</w:t>
            </w:r>
          </w:p>
        </w:tc>
        <w:tc>
          <w:tcPr>
            <w:tcW w:w="5595" w:type="dxa"/>
            <w:tcBorders>
              <w:top w:val="nil"/>
              <w:bottom w:val="nil"/>
            </w:tcBorders>
            <w:vAlign w:val="center"/>
          </w:tcPr>
          <w:p w14:paraId="22043475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  <w:lang w:bidi="ar"/>
              </w:rPr>
            </w:pP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O13, O16 (No preeclampsia/eclampsia or prior hypertension)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14:paraId="165D2108" w14:textId="77777777" w:rsidR="001253DD" w:rsidRPr="001253DD" w:rsidRDefault="001253DD" w:rsidP="000E4EC8">
            <w:pPr>
              <w:widowControl/>
              <w:jc w:val="righ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kern w:val="0"/>
                <w:szCs w:val="21"/>
                <w:lang w:bidi="ar"/>
              </w:rPr>
              <w:t>1</w:t>
            </w:r>
          </w:p>
        </w:tc>
      </w:tr>
      <w:tr w:rsidR="001253DD" w:rsidRPr="001253DD" w14:paraId="62464CCE" w14:textId="77777777" w:rsidTr="001253DD">
        <w:trPr>
          <w:trHeight w:val="375"/>
        </w:trPr>
        <w:tc>
          <w:tcPr>
            <w:tcW w:w="2151" w:type="dxa"/>
            <w:tcBorders>
              <w:top w:val="nil"/>
              <w:bottom w:val="nil"/>
            </w:tcBorders>
            <w:noWrap/>
            <w:vAlign w:val="center"/>
          </w:tcPr>
          <w:p w14:paraId="70ADC26A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Human immunodeficiency virus</w:t>
            </w:r>
          </w:p>
        </w:tc>
        <w:tc>
          <w:tcPr>
            <w:tcW w:w="5595" w:type="dxa"/>
            <w:tcBorders>
              <w:top w:val="nil"/>
              <w:bottom w:val="nil"/>
            </w:tcBorders>
            <w:noWrap/>
            <w:vAlign w:val="center"/>
          </w:tcPr>
          <w:p w14:paraId="55085657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kern w:val="0"/>
                <w:szCs w:val="21"/>
                <w:lang w:bidi="ar"/>
              </w:rPr>
              <w:t>B20, B24, O98.7, Z21</w:t>
            </w:r>
          </w:p>
        </w:tc>
        <w:tc>
          <w:tcPr>
            <w:tcW w:w="1039" w:type="dxa"/>
            <w:tcBorders>
              <w:top w:val="nil"/>
              <w:bottom w:val="nil"/>
            </w:tcBorders>
            <w:noWrap/>
            <w:vAlign w:val="center"/>
          </w:tcPr>
          <w:p w14:paraId="3BE52EEF" w14:textId="77777777" w:rsidR="001253DD" w:rsidRPr="001253DD" w:rsidRDefault="001253DD" w:rsidP="000E4EC8">
            <w:pPr>
              <w:widowControl/>
              <w:jc w:val="righ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kern w:val="0"/>
                <w:szCs w:val="21"/>
                <w:lang w:bidi="ar"/>
              </w:rPr>
              <w:t>2</w:t>
            </w:r>
          </w:p>
        </w:tc>
      </w:tr>
      <w:tr w:rsidR="001253DD" w:rsidRPr="001253DD" w14:paraId="2A6EAEB4" w14:textId="77777777" w:rsidTr="001253DD">
        <w:trPr>
          <w:trHeight w:val="375"/>
        </w:trPr>
        <w:tc>
          <w:tcPr>
            <w:tcW w:w="2151" w:type="dxa"/>
            <w:tcBorders>
              <w:top w:val="nil"/>
              <w:bottom w:val="nil"/>
            </w:tcBorders>
            <w:noWrap/>
            <w:vAlign w:val="center"/>
          </w:tcPr>
          <w:p w14:paraId="3DFD6DB4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Mild/unspecified preeclampsia</w:t>
            </w:r>
          </w:p>
        </w:tc>
        <w:tc>
          <w:tcPr>
            <w:tcW w:w="5595" w:type="dxa"/>
            <w:tcBorders>
              <w:top w:val="nil"/>
              <w:bottom w:val="nil"/>
            </w:tcBorders>
            <w:noWrap/>
            <w:vAlign w:val="center"/>
          </w:tcPr>
          <w:p w14:paraId="3E665753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kern w:val="0"/>
                <w:szCs w:val="21"/>
                <w:lang w:bidi="ar"/>
              </w:rPr>
              <w:t>O11</w:t>
            </w:r>
            <w:r w:rsidRPr="001253DD">
              <w:rPr>
                <w:rFonts w:ascii="Segoe UI" w:eastAsia="宋体" w:hAnsi="Segoe UI" w:cs="Segoe UI"/>
                <w:kern w:val="0"/>
                <w:szCs w:val="21"/>
                <w:lang w:bidi="ar"/>
              </w:rPr>
              <w:t>、</w:t>
            </w:r>
            <w:r w:rsidRPr="001253DD">
              <w:rPr>
                <w:rFonts w:ascii="Segoe UI" w:eastAsia="宋体" w:hAnsi="Segoe UI" w:cs="Segoe UI"/>
                <w:kern w:val="0"/>
                <w:szCs w:val="21"/>
                <w:lang w:bidi="ar"/>
              </w:rPr>
              <w:t>O14(No severe preeclampsia/eclampsia)</w:t>
            </w:r>
          </w:p>
        </w:tc>
        <w:tc>
          <w:tcPr>
            <w:tcW w:w="1039" w:type="dxa"/>
            <w:tcBorders>
              <w:top w:val="nil"/>
              <w:bottom w:val="nil"/>
            </w:tcBorders>
            <w:noWrap/>
            <w:vAlign w:val="center"/>
          </w:tcPr>
          <w:p w14:paraId="7730E92F" w14:textId="77777777" w:rsidR="001253DD" w:rsidRPr="001253DD" w:rsidRDefault="001253DD" w:rsidP="000E4EC8">
            <w:pPr>
              <w:widowControl/>
              <w:jc w:val="righ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kern w:val="0"/>
                <w:szCs w:val="21"/>
                <w:lang w:bidi="ar"/>
              </w:rPr>
              <w:t>2</w:t>
            </w:r>
          </w:p>
        </w:tc>
      </w:tr>
      <w:tr w:rsidR="001253DD" w:rsidRPr="001253DD" w14:paraId="1D6B7F10" w14:textId="77777777" w:rsidTr="001253DD">
        <w:trPr>
          <w:trHeight w:val="750"/>
        </w:trPr>
        <w:tc>
          <w:tcPr>
            <w:tcW w:w="2151" w:type="dxa"/>
            <w:tcBorders>
              <w:top w:val="nil"/>
              <w:bottom w:val="nil"/>
            </w:tcBorders>
            <w:noWrap/>
            <w:vAlign w:val="center"/>
          </w:tcPr>
          <w:p w14:paraId="73310854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Multiple gestation</w:t>
            </w:r>
          </w:p>
        </w:tc>
        <w:tc>
          <w:tcPr>
            <w:tcW w:w="5595" w:type="dxa"/>
            <w:tcBorders>
              <w:top w:val="nil"/>
              <w:bottom w:val="nil"/>
            </w:tcBorders>
            <w:vAlign w:val="center"/>
          </w:tcPr>
          <w:p w14:paraId="3B196FA8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kern w:val="0"/>
                <w:szCs w:val="21"/>
                <w:lang w:bidi="ar"/>
              </w:rPr>
              <w:t xml:space="preserve">O30, O31, Z37.2-Z37.7, </w:t>
            </w:r>
            <w:r w:rsidRPr="001253DD">
              <w:rPr>
                <w:rFonts w:ascii="Segoe UI" w:eastAsia="宋体" w:hAnsi="Segoe UI" w:cs="Segoe UI"/>
                <w:kern w:val="0"/>
                <w:szCs w:val="21"/>
                <w:lang w:bidi="ar"/>
              </w:rPr>
              <w:br/>
              <w:t>Z37.90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14:paraId="59DD64A9" w14:textId="77777777" w:rsidR="001253DD" w:rsidRPr="001253DD" w:rsidRDefault="001253DD" w:rsidP="000E4EC8">
            <w:pPr>
              <w:widowControl/>
              <w:jc w:val="righ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kern w:val="0"/>
                <w:szCs w:val="21"/>
                <w:lang w:bidi="ar"/>
              </w:rPr>
              <w:t>2</w:t>
            </w:r>
          </w:p>
        </w:tc>
      </w:tr>
      <w:tr w:rsidR="001253DD" w:rsidRPr="001253DD" w14:paraId="0B5F8EFC" w14:textId="77777777" w:rsidTr="001253DD">
        <w:trPr>
          <w:trHeight w:val="375"/>
        </w:trPr>
        <w:tc>
          <w:tcPr>
            <w:tcW w:w="2151" w:type="dxa"/>
            <w:tcBorders>
              <w:top w:val="nil"/>
              <w:bottom w:val="nil"/>
            </w:tcBorders>
            <w:noWrap/>
            <w:vAlign w:val="center"/>
          </w:tcPr>
          <w:p w14:paraId="3FF65038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  <w:lang w:bidi="ar"/>
              </w:rPr>
            </w:pP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Placenta previa</w:t>
            </w:r>
          </w:p>
        </w:tc>
        <w:tc>
          <w:tcPr>
            <w:tcW w:w="5595" w:type="dxa"/>
            <w:tcBorders>
              <w:top w:val="nil"/>
              <w:bottom w:val="nil"/>
            </w:tcBorders>
            <w:noWrap/>
            <w:vAlign w:val="center"/>
          </w:tcPr>
          <w:p w14:paraId="67705227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kern w:val="0"/>
                <w:szCs w:val="21"/>
                <w:lang w:bidi="ar"/>
              </w:rPr>
              <w:t>O44</w:t>
            </w:r>
          </w:p>
        </w:tc>
        <w:tc>
          <w:tcPr>
            <w:tcW w:w="1039" w:type="dxa"/>
            <w:tcBorders>
              <w:top w:val="nil"/>
              <w:bottom w:val="nil"/>
            </w:tcBorders>
            <w:noWrap/>
            <w:vAlign w:val="center"/>
          </w:tcPr>
          <w:p w14:paraId="5B0C8BE4" w14:textId="77777777" w:rsidR="001253DD" w:rsidRPr="001253DD" w:rsidRDefault="001253DD" w:rsidP="000E4EC8">
            <w:pPr>
              <w:widowControl/>
              <w:jc w:val="righ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kern w:val="0"/>
                <w:szCs w:val="21"/>
                <w:lang w:bidi="ar"/>
              </w:rPr>
              <w:t>2</w:t>
            </w:r>
          </w:p>
        </w:tc>
      </w:tr>
      <w:tr w:rsidR="001253DD" w:rsidRPr="001253DD" w14:paraId="1307A306" w14:textId="77777777" w:rsidTr="001253DD">
        <w:trPr>
          <w:trHeight w:val="375"/>
        </w:trPr>
        <w:tc>
          <w:tcPr>
            <w:tcW w:w="2151" w:type="dxa"/>
            <w:tcBorders>
              <w:top w:val="nil"/>
              <w:bottom w:val="nil"/>
            </w:tcBorders>
            <w:noWrap/>
            <w:vAlign w:val="center"/>
          </w:tcPr>
          <w:p w14:paraId="6BFD1543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Preexisting diabetes mellitus</w:t>
            </w:r>
          </w:p>
        </w:tc>
        <w:tc>
          <w:tcPr>
            <w:tcW w:w="5595" w:type="dxa"/>
            <w:tcBorders>
              <w:top w:val="nil"/>
              <w:bottom w:val="nil"/>
            </w:tcBorders>
            <w:noWrap/>
            <w:vAlign w:val="center"/>
          </w:tcPr>
          <w:p w14:paraId="6725A2A0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kern w:val="0"/>
                <w:szCs w:val="21"/>
                <w:lang w:bidi="ar"/>
              </w:rPr>
              <w:t>E10, E11, O24.5-O24.7</w:t>
            </w:r>
          </w:p>
        </w:tc>
        <w:tc>
          <w:tcPr>
            <w:tcW w:w="1039" w:type="dxa"/>
            <w:tcBorders>
              <w:top w:val="nil"/>
              <w:bottom w:val="nil"/>
            </w:tcBorders>
            <w:noWrap/>
            <w:vAlign w:val="center"/>
          </w:tcPr>
          <w:p w14:paraId="29DCB48F" w14:textId="77777777" w:rsidR="001253DD" w:rsidRPr="001253DD" w:rsidRDefault="001253DD" w:rsidP="000E4EC8">
            <w:pPr>
              <w:widowControl/>
              <w:jc w:val="righ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kern w:val="0"/>
                <w:szCs w:val="21"/>
                <w:lang w:bidi="ar"/>
              </w:rPr>
              <w:t>1</w:t>
            </w:r>
          </w:p>
        </w:tc>
      </w:tr>
      <w:tr w:rsidR="001253DD" w:rsidRPr="001253DD" w14:paraId="06736671" w14:textId="77777777" w:rsidTr="001253DD">
        <w:trPr>
          <w:trHeight w:val="375"/>
        </w:trPr>
        <w:tc>
          <w:tcPr>
            <w:tcW w:w="2151" w:type="dxa"/>
            <w:tcBorders>
              <w:top w:val="nil"/>
              <w:bottom w:val="nil"/>
            </w:tcBorders>
            <w:noWrap/>
            <w:vAlign w:val="center"/>
          </w:tcPr>
          <w:p w14:paraId="2705E530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Preexisting hypertension</w:t>
            </w:r>
          </w:p>
        </w:tc>
        <w:tc>
          <w:tcPr>
            <w:tcW w:w="5595" w:type="dxa"/>
            <w:tcBorders>
              <w:top w:val="nil"/>
              <w:bottom w:val="nil"/>
            </w:tcBorders>
            <w:noWrap/>
            <w:vAlign w:val="center"/>
          </w:tcPr>
          <w:p w14:paraId="28362B45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kern w:val="0"/>
                <w:szCs w:val="21"/>
                <w:lang w:bidi="ar"/>
              </w:rPr>
              <w:t>I10-I13, I15, O10, O11</w:t>
            </w:r>
          </w:p>
        </w:tc>
        <w:tc>
          <w:tcPr>
            <w:tcW w:w="1039" w:type="dxa"/>
            <w:tcBorders>
              <w:top w:val="nil"/>
              <w:bottom w:val="nil"/>
            </w:tcBorders>
            <w:noWrap/>
            <w:vAlign w:val="center"/>
          </w:tcPr>
          <w:p w14:paraId="4126BED2" w14:textId="77777777" w:rsidR="001253DD" w:rsidRPr="001253DD" w:rsidRDefault="001253DD" w:rsidP="000E4EC8">
            <w:pPr>
              <w:widowControl/>
              <w:jc w:val="righ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kern w:val="0"/>
                <w:szCs w:val="21"/>
                <w:lang w:bidi="ar"/>
              </w:rPr>
              <w:t>1</w:t>
            </w:r>
          </w:p>
        </w:tc>
      </w:tr>
      <w:tr w:rsidR="001253DD" w:rsidRPr="001253DD" w14:paraId="6B95381D" w14:textId="77777777" w:rsidTr="001253DD">
        <w:trPr>
          <w:trHeight w:val="375"/>
        </w:trPr>
        <w:tc>
          <w:tcPr>
            <w:tcW w:w="2151" w:type="dxa"/>
            <w:tcBorders>
              <w:top w:val="nil"/>
              <w:bottom w:val="nil"/>
            </w:tcBorders>
            <w:noWrap/>
            <w:vAlign w:val="center"/>
          </w:tcPr>
          <w:p w14:paraId="142DC2F6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Previous caesarean delivery</w:t>
            </w:r>
          </w:p>
        </w:tc>
        <w:tc>
          <w:tcPr>
            <w:tcW w:w="5595" w:type="dxa"/>
            <w:tcBorders>
              <w:top w:val="nil"/>
              <w:bottom w:val="nil"/>
            </w:tcBorders>
            <w:noWrap/>
            <w:vAlign w:val="center"/>
          </w:tcPr>
          <w:p w14:paraId="3A9D1CE7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kern w:val="0"/>
                <w:szCs w:val="21"/>
                <w:lang w:bidi="ar"/>
              </w:rPr>
              <w:t>O34.20</w:t>
            </w:r>
          </w:p>
        </w:tc>
        <w:tc>
          <w:tcPr>
            <w:tcW w:w="1039" w:type="dxa"/>
            <w:tcBorders>
              <w:top w:val="nil"/>
              <w:bottom w:val="nil"/>
            </w:tcBorders>
            <w:noWrap/>
            <w:vAlign w:val="center"/>
          </w:tcPr>
          <w:p w14:paraId="386A92F9" w14:textId="77777777" w:rsidR="001253DD" w:rsidRPr="001253DD" w:rsidRDefault="001253DD" w:rsidP="000E4EC8">
            <w:pPr>
              <w:widowControl/>
              <w:jc w:val="righ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kern w:val="0"/>
                <w:szCs w:val="21"/>
                <w:lang w:bidi="ar"/>
              </w:rPr>
              <w:t>1</w:t>
            </w:r>
          </w:p>
        </w:tc>
      </w:tr>
      <w:tr w:rsidR="001253DD" w:rsidRPr="001253DD" w14:paraId="0CFFE675" w14:textId="77777777" w:rsidTr="001253DD">
        <w:trPr>
          <w:trHeight w:val="375"/>
        </w:trPr>
        <w:tc>
          <w:tcPr>
            <w:tcW w:w="2151" w:type="dxa"/>
            <w:tcBorders>
              <w:top w:val="nil"/>
              <w:bottom w:val="nil"/>
            </w:tcBorders>
            <w:noWrap/>
            <w:vAlign w:val="center"/>
          </w:tcPr>
          <w:p w14:paraId="5696B2AF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  <w:lang w:bidi="ar"/>
              </w:rPr>
            </w:pP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Pulmonary hypertension</w:t>
            </w:r>
          </w:p>
        </w:tc>
        <w:tc>
          <w:tcPr>
            <w:tcW w:w="5595" w:type="dxa"/>
            <w:tcBorders>
              <w:top w:val="nil"/>
              <w:bottom w:val="nil"/>
            </w:tcBorders>
            <w:noWrap/>
            <w:vAlign w:val="center"/>
          </w:tcPr>
          <w:p w14:paraId="6E51D10B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  <w:lang w:bidi="ar"/>
              </w:rPr>
            </w:pP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I27.0, I27.2, I27.8, I27.9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，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O99.400x004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（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Pulmonary hypertension in pregnancy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）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14:paraId="53CD7B4C" w14:textId="77777777" w:rsidR="001253DD" w:rsidRPr="001253DD" w:rsidRDefault="001253DD" w:rsidP="000E4EC8">
            <w:pPr>
              <w:widowControl/>
              <w:jc w:val="righ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kern w:val="0"/>
                <w:szCs w:val="21"/>
                <w:lang w:bidi="ar"/>
              </w:rPr>
              <w:t>4</w:t>
            </w:r>
          </w:p>
        </w:tc>
      </w:tr>
      <w:tr w:rsidR="001253DD" w:rsidRPr="001253DD" w14:paraId="212366F5" w14:textId="77777777" w:rsidTr="001253DD">
        <w:trPr>
          <w:trHeight w:val="375"/>
        </w:trPr>
        <w:tc>
          <w:tcPr>
            <w:tcW w:w="2151" w:type="dxa"/>
            <w:tcBorders>
              <w:top w:val="nil"/>
              <w:bottom w:val="nil"/>
            </w:tcBorders>
            <w:noWrap/>
            <w:vAlign w:val="center"/>
          </w:tcPr>
          <w:p w14:paraId="5038D3CB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  <w:lang w:bidi="ar"/>
              </w:rPr>
            </w:pP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Severe preeclampsia</w:t>
            </w:r>
          </w:p>
          <w:p w14:paraId="2F2202EA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</w:rPr>
            </w:pPr>
          </w:p>
        </w:tc>
        <w:tc>
          <w:tcPr>
            <w:tcW w:w="5595" w:type="dxa"/>
            <w:tcBorders>
              <w:top w:val="nil"/>
              <w:bottom w:val="nil"/>
            </w:tcBorders>
            <w:noWrap/>
            <w:vAlign w:val="center"/>
          </w:tcPr>
          <w:p w14:paraId="46D6A1A0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kern w:val="0"/>
                <w:szCs w:val="21"/>
                <w:lang w:bidi="ar"/>
              </w:rPr>
              <w:t>O14, O15</w:t>
            </w:r>
          </w:p>
        </w:tc>
        <w:tc>
          <w:tcPr>
            <w:tcW w:w="1039" w:type="dxa"/>
            <w:tcBorders>
              <w:top w:val="nil"/>
              <w:bottom w:val="nil"/>
            </w:tcBorders>
            <w:noWrap/>
            <w:vAlign w:val="center"/>
          </w:tcPr>
          <w:p w14:paraId="33035011" w14:textId="77777777" w:rsidR="001253DD" w:rsidRPr="001253DD" w:rsidRDefault="001253DD" w:rsidP="000E4EC8">
            <w:pPr>
              <w:widowControl/>
              <w:jc w:val="righ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kern w:val="0"/>
                <w:szCs w:val="21"/>
                <w:lang w:bidi="ar"/>
              </w:rPr>
              <w:t>5</w:t>
            </w:r>
          </w:p>
        </w:tc>
      </w:tr>
      <w:tr w:rsidR="001253DD" w:rsidRPr="001253DD" w14:paraId="78489E83" w14:textId="77777777" w:rsidTr="001253DD">
        <w:trPr>
          <w:trHeight w:val="1320"/>
        </w:trPr>
        <w:tc>
          <w:tcPr>
            <w:tcW w:w="2151" w:type="dxa"/>
            <w:tcBorders>
              <w:top w:val="nil"/>
              <w:bottom w:val="nil"/>
            </w:tcBorders>
            <w:noWrap/>
            <w:vAlign w:val="center"/>
          </w:tcPr>
          <w:p w14:paraId="6631831E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  <w:lang w:bidi="ar"/>
              </w:rPr>
            </w:pP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lastRenderedPageBreak/>
              <w:t xml:space="preserve">Sickle cell disease </w:t>
            </w:r>
          </w:p>
          <w:p w14:paraId="148005FE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</w:rPr>
            </w:pPr>
          </w:p>
        </w:tc>
        <w:tc>
          <w:tcPr>
            <w:tcW w:w="5595" w:type="dxa"/>
            <w:tcBorders>
              <w:top w:val="nil"/>
              <w:bottom w:val="nil"/>
            </w:tcBorders>
            <w:vAlign w:val="center"/>
          </w:tcPr>
          <w:p w14:paraId="0E72B0ED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D56, D57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，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O99.004(Thalassemia in pregnancy)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，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O99.007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（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Severe anemia in pregnancy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）、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O99.105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（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Coagulation abnormalities associated with pregnancy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）、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O99.104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（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Pregnancy hemophilia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）、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O99.101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（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 xml:space="preserve">Thrombocytopenia in </w:t>
            </w:r>
            <w:proofErr w:type="spellStart"/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pregnancy,severe</w:t>
            </w:r>
            <w:proofErr w:type="spellEnd"/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）</w:t>
            </w: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14:paraId="60FA2ACB" w14:textId="77777777" w:rsidR="001253DD" w:rsidRPr="001253DD" w:rsidRDefault="001253DD" w:rsidP="000E4EC8">
            <w:pPr>
              <w:widowControl/>
              <w:jc w:val="righ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kern w:val="0"/>
                <w:szCs w:val="21"/>
                <w:lang w:bidi="ar"/>
              </w:rPr>
              <w:t>3</w:t>
            </w:r>
          </w:p>
        </w:tc>
      </w:tr>
      <w:tr w:rsidR="001253DD" w:rsidRPr="001253DD" w14:paraId="3C19C912" w14:textId="77777777" w:rsidTr="001253DD">
        <w:trPr>
          <w:trHeight w:val="375"/>
        </w:trPr>
        <w:tc>
          <w:tcPr>
            <w:tcW w:w="2151" w:type="dxa"/>
            <w:tcBorders>
              <w:top w:val="nil"/>
              <w:bottom w:val="nil"/>
            </w:tcBorders>
            <w:noWrap/>
            <w:vAlign w:val="center"/>
          </w:tcPr>
          <w:p w14:paraId="14F5EF98" w14:textId="77777777" w:rsidR="001253DD" w:rsidRPr="001253DD" w:rsidRDefault="001253DD" w:rsidP="000E4EC8">
            <w:pPr>
              <w:widowControl/>
              <w:jc w:val="left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Systemic lupus erythematosus</w:t>
            </w:r>
          </w:p>
        </w:tc>
        <w:tc>
          <w:tcPr>
            <w:tcW w:w="5595" w:type="dxa"/>
            <w:tcBorders>
              <w:top w:val="nil"/>
              <w:bottom w:val="nil"/>
            </w:tcBorders>
            <w:noWrap/>
            <w:vAlign w:val="center"/>
          </w:tcPr>
          <w:p w14:paraId="39F55231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M32,O99.811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（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Pregnancy complicated with systemic lupus erythematosus</w:t>
            </w: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）</w:t>
            </w:r>
          </w:p>
        </w:tc>
        <w:tc>
          <w:tcPr>
            <w:tcW w:w="1039" w:type="dxa"/>
            <w:tcBorders>
              <w:top w:val="nil"/>
              <w:bottom w:val="nil"/>
            </w:tcBorders>
            <w:noWrap/>
            <w:vAlign w:val="center"/>
          </w:tcPr>
          <w:p w14:paraId="135EEF94" w14:textId="77777777" w:rsidR="001253DD" w:rsidRPr="001253DD" w:rsidRDefault="001253DD" w:rsidP="000E4EC8">
            <w:pPr>
              <w:widowControl/>
              <w:jc w:val="right"/>
              <w:textAlignment w:val="center"/>
              <w:rPr>
                <w:rFonts w:ascii="Segoe UI" w:eastAsia="宋体" w:hAnsi="Segoe UI" w:cs="Segoe UI"/>
                <w:szCs w:val="21"/>
              </w:rPr>
            </w:pPr>
            <w:r w:rsidRPr="001253DD">
              <w:rPr>
                <w:rFonts w:ascii="Segoe UI" w:eastAsia="宋体" w:hAnsi="Segoe UI" w:cs="Segoe UI"/>
                <w:kern w:val="0"/>
                <w:szCs w:val="21"/>
                <w:lang w:bidi="ar"/>
              </w:rPr>
              <w:t>2</w:t>
            </w:r>
          </w:p>
        </w:tc>
      </w:tr>
      <w:tr w:rsidR="001253DD" w:rsidRPr="001253DD" w14:paraId="323F480C" w14:textId="77777777" w:rsidTr="001253DD">
        <w:trPr>
          <w:trHeight w:val="375"/>
        </w:trPr>
        <w:tc>
          <w:tcPr>
            <w:tcW w:w="2151" w:type="dxa"/>
            <w:tcBorders>
              <w:top w:val="nil"/>
              <w:bottom w:val="nil"/>
            </w:tcBorders>
            <w:noWrap/>
            <w:vAlign w:val="center"/>
          </w:tcPr>
          <w:p w14:paraId="44439C3E" w14:textId="77777777" w:rsidR="001253DD" w:rsidRPr="001253DD" w:rsidRDefault="001253DD" w:rsidP="000E4EC8">
            <w:pPr>
              <w:widowControl/>
              <w:jc w:val="left"/>
              <w:rPr>
                <w:rFonts w:ascii="Segoe UI" w:eastAsia="宋体" w:hAnsi="Segoe UI" w:cs="Segoe UI"/>
                <w:b/>
                <w:bCs/>
                <w:szCs w:val="21"/>
              </w:rPr>
            </w:pP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Maternal age at delivery, y</w:t>
            </w:r>
          </w:p>
        </w:tc>
        <w:tc>
          <w:tcPr>
            <w:tcW w:w="5595" w:type="dxa"/>
            <w:tcBorders>
              <w:top w:val="nil"/>
              <w:bottom w:val="nil"/>
            </w:tcBorders>
            <w:noWrap/>
            <w:vAlign w:val="center"/>
          </w:tcPr>
          <w:p w14:paraId="70CDD528" w14:textId="77777777" w:rsidR="001253DD" w:rsidRPr="001253DD" w:rsidRDefault="001253DD" w:rsidP="000E4EC8">
            <w:pPr>
              <w:rPr>
                <w:rFonts w:ascii="Segoe UI" w:eastAsia="宋体" w:hAnsi="Segoe UI" w:cs="Segoe UI"/>
                <w:b/>
                <w:bCs/>
                <w:szCs w:val="21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noWrap/>
            <w:vAlign w:val="center"/>
          </w:tcPr>
          <w:p w14:paraId="2377492F" w14:textId="77777777" w:rsidR="001253DD" w:rsidRPr="001253DD" w:rsidRDefault="001253DD" w:rsidP="000E4EC8">
            <w:pPr>
              <w:rPr>
                <w:rFonts w:ascii="Segoe UI" w:eastAsia="宋体" w:hAnsi="Segoe UI" w:cs="Segoe UI"/>
                <w:b/>
                <w:bCs/>
                <w:szCs w:val="21"/>
              </w:rPr>
            </w:pPr>
          </w:p>
        </w:tc>
      </w:tr>
      <w:tr w:rsidR="001253DD" w:rsidRPr="001253DD" w14:paraId="17FAA9F4" w14:textId="77777777" w:rsidTr="001253DD">
        <w:trPr>
          <w:trHeight w:val="375"/>
        </w:trPr>
        <w:tc>
          <w:tcPr>
            <w:tcW w:w="2151" w:type="dxa"/>
            <w:tcBorders>
              <w:top w:val="nil"/>
              <w:bottom w:val="nil"/>
            </w:tcBorders>
            <w:noWrap/>
            <w:vAlign w:val="center"/>
          </w:tcPr>
          <w:p w14:paraId="40BBC223" w14:textId="77777777" w:rsidR="001253DD" w:rsidRPr="001253DD" w:rsidRDefault="001253DD" w:rsidP="000E4EC8">
            <w:pPr>
              <w:widowControl/>
              <w:jc w:val="left"/>
              <w:rPr>
                <w:rFonts w:ascii="Segoe UI" w:eastAsia="宋体" w:hAnsi="Segoe UI" w:cs="Segoe UI"/>
                <w:szCs w:val="21"/>
                <w:lang w:bidi="ar"/>
              </w:rPr>
            </w:pP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&lt;20</w:t>
            </w:r>
          </w:p>
        </w:tc>
        <w:tc>
          <w:tcPr>
            <w:tcW w:w="5595" w:type="dxa"/>
            <w:tcBorders>
              <w:top w:val="nil"/>
              <w:bottom w:val="nil"/>
            </w:tcBorders>
            <w:noWrap/>
            <w:vAlign w:val="center"/>
          </w:tcPr>
          <w:p w14:paraId="7E138104" w14:textId="77777777" w:rsidR="001253DD" w:rsidRPr="001253DD" w:rsidRDefault="001253DD" w:rsidP="000E4EC8">
            <w:pPr>
              <w:rPr>
                <w:rFonts w:ascii="Segoe UI" w:eastAsia="宋体" w:hAnsi="Segoe UI" w:cs="Segoe UI"/>
                <w:b/>
                <w:bCs/>
                <w:szCs w:val="21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noWrap/>
            <w:vAlign w:val="center"/>
          </w:tcPr>
          <w:p w14:paraId="4D498185" w14:textId="77777777" w:rsidR="001253DD" w:rsidRPr="001253DD" w:rsidRDefault="001253DD" w:rsidP="000E4EC8">
            <w:pPr>
              <w:ind w:firstLineChars="300" w:firstLine="632"/>
              <w:rPr>
                <w:rFonts w:ascii="Segoe UI" w:eastAsia="宋体" w:hAnsi="Segoe UI" w:cs="Segoe UI"/>
                <w:b/>
                <w:bCs/>
                <w:szCs w:val="21"/>
              </w:rPr>
            </w:pPr>
            <w:r w:rsidRPr="001253DD">
              <w:rPr>
                <w:rFonts w:ascii="Segoe UI" w:eastAsia="宋体" w:hAnsi="Segoe UI" w:cs="Segoe UI"/>
                <w:b/>
                <w:bCs/>
                <w:szCs w:val="21"/>
              </w:rPr>
              <w:t>-</w:t>
            </w:r>
          </w:p>
        </w:tc>
      </w:tr>
      <w:tr w:rsidR="001253DD" w:rsidRPr="001253DD" w14:paraId="2D9E13F9" w14:textId="77777777" w:rsidTr="001253DD">
        <w:trPr>
          <w:trHeight w:val="375"/>
        </w:trPr>
        <w:tc>
          <w:tcPr>
            <w:tcW w:w="2151" w:type="dxa"/>
            <w:tcBorders>
              <w:top w:val="nil"/>
              <w:bottom w:val="nil"/>
            </w:tcBorders>
            <w:noWrap/>
            <w:vAlign w:val="center"/>
          </w:tcPr>
          <w:p w14:paraId="0656B8EE" w14:textId="77777777" w:rsidR="001253DD" w:rsidRPr="001253DD" w:rsidRDefault="001253DD" w:rsidP="000E4EC8">
            <w:pPr>
              <w:widowControl/>
              <w:jc w:val="left"/>
              <w:rPr>
                <w:rFonts w:ascii="Segoe UI" w:eastAsia="宋体" w:hAnsi="Segoe UI" w:cs="Segoe UI"/>
                <w:szCs w:val="21"/>
                <w:lang w:bidi="ar"/>
              </w:rPr>
            </w:pP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20-34</w:t>
            </w:r>
          </w:p>
        </w:tc>
        <w:tc>
          <w:tcPr>
            <w:tcW w:w="5595" w:type="dxa"/>
            <w:tcBorders>
              <w:top w:val="nil"/>
              <w:bottom w:val="nil"/>
            </w:tcBorders>
            <w:noWrap/>
            <w:vAlign w:val="center"/>
          </w:tcPr>
          <w:p w14:paraId="48013A48" w14:textId="77777777" w:rsidR="001253DD" w:rsidRPr="001253DD" w:rsidRDefault="001253DD" w:rsidP="000E4EC8">
            <w:pPr>
              <w:rPr>
                <w:rFonts w:ascii="Segoe UI" w:eastAsia="宋体" w:hAnsi="Segoe UI" w:cs="Segoe UI"/>
                <w:b/>
                <w:bCs/>
                <w:szCs w:val="21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noWrap/>
            <w:vAlign w:val="center"/>
          </w:tcPr>
          <w:p w14:paraId="7225C25B" w14:textId="77777777" w:rsidR="001253DD" w:rsidRPr="001253DD" w:rsidRDefault="001253DD" w:rsidP="000E4EC8">
            <w:pPr>
              <w:ind w:firstLineChars="300" w:firstLine="632"/>
              <w:rPr>
                <w:rFonts w:ascii="Segoe UI" w:eastAsia="宋体" w:hAnsi="Segoe UI" w:cs="Segoe UI"/>
                <w:b/>
                <w:bCs/>
                <w:szCs w:val="21"/>
              </w:rPr>
            </w:pPr>
            <w:r w:rsidRPr="001253DD">
              <w:rPr>
                <w:rFonts w:ascii="Segoe UI" w:eastAsia="宋体" w:hAnsi="Segoe UI" w:cs="Segoe UI"/>
                <w:b/>
                <w:bCs/>
                <w:szCs w:val="21"/>
              </w:rPr>
              <w:t>-</w:t>
            </w:r>
          </w:p>
        </w:tc>
      </w:tr>
      <w:tr w:rsidR="001253DD" w:rsidRPr="001253DD" w14:paraId="5B7425D8" w14:textId="77777777" w:rsidTr="001253DD">
        <w:trPr>
          <w:trHeight w:val="375"/>
        </w:trPr>
        <w:tc>
          <w:tcPr>
            <w:tcW w:w="2151" w:type="dxa"/>
            <w:tcBorders>
              <w:top w:val="nil"/>
              <w:bottom w:val="nil"/>
            </w:tcBorders>
            <w:noWrap/>
            <w:vAlign w:val="center"/>
          </w:tcPr>
          <w:p w14:paraId="2470F520" w14:textId="77777777" w:rsidR="001253DD" w:rsidRPr="001253DD" w:rsidRDefault="001253DD" w:rsidP="000E4EC8">
            <w:pPr>
              <w:widowControl/>
              <w:jc w:val="left"/>
              <w:rPr>
                <w:rFonts w:ascii="Segoe UI" w:eastAsia="宋体" w:hAnsi="Segoe UI" w:cs="Segoe UI"/>
                <w:szCs w:val="21"/>
                <w:lang w:bidi="ar"/>
              </w:rPr>
            </w:pP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35-39</w:t>
            </w:r>
          </w:p>
        </w:tc>
        <w:tc>
          <w:tcPr>
            <w:tcW w:w="5595" w:type="dxa"/>
            <w:tcBorders>
              <w:top w:val="nil"/>
              <w:bottom w:val="nil"/>
            </w:tcBorders>
            <w:noWrap/>
            <w:vAlign w:val="center"/>
          </w:tcPr>
          <w:p w14:paraId="1C7892E9" w14:textId="77777777" w:rsidR="001253DD" w:rsidRPr="001253DD" w:rsidRDefault="001253DD" w:rsidP="000E4EC8">
            <w:pPr>
              <w:rPr>
                <w:rFonts w:ascii="Segoe UI" w:eastAsia="宋体" w:hAnsi="Segoe UI" w:cs="Segoe UI"/>
                <w:szCs w:val="21"/>
                <w:lang w:bidi="ar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noWrap/>
            <w:vAlign w:val="center"/>
          </w:tcPr>
          <w:p w14:paraId="58A8B6A8" w14:textId="77777777" w:rsidR="001253DD" w:rsidRPr="001253DD" w:rsidRDefault="001253DD" w:rsidP="000E4EC8">
            <w:pPr>
              <w:widowControl/>
              <w:jc w:val="right"/>
              <w:textAlignment w:val="center"/>
              <w:rPr>
                <w:rFonts w:ascii="Segoe UI" w:eastAsia="宋体" w:hAnsi="Segoe UI" w:cs="Segoe UI"/>
                <w:kern w:val="0"/>
                <w:szCs w:val="21"/>
                <w:lang w:bidi="ar"/>
              </w:rPr>
            </w:pPr>
            <w:r w:rsidRPr="001253DD">
              <w:rPr>
                <w:rFonts w:ascii="Segoe UI" w:eastAsia="宋体" w:hAnsi="Segoe UI" w:cs="Segoe UI"/>
                <w:kern w:val="0"/>
                <w:szCs w:val="21"/>
                <w:lang w:bidi="ar"/>
              </w:rPr>
              <w:t xml:space="preserve">       1</w:t>
            </w:r>
          </w:p>
        </w:tc>
      </w:tr>
      <w:tr w:rsidR="001253DD" w:rsidRPr="001253DD" w14:paraId="4E87118E" w14:textId="77777777" w:rsidTr="001253DD">
        <w:trPr>
          <w:trHeight w:val="375"/>
        </w:trPr>
        <w:tc>
          <w:tcPr>
            <w:tcW w:w="2151" w:type="dxa"/>
            <w:tcBorders>
              <w:top w:val="nil"/>
              <w:bottom w:val="nil"/>
            </w:tcBorders>
            <w:noWrap/>
            <w:vAlign w:val="center"/>
          </w:tcPr>
          <w:p w14:paraId="11DCAF01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宋体" w:hAnsi="Segoe UI" w:cs="Segoe UI"/>
                <w:b/>
                <w:bCs/>
                <w:szCs w:val="21"/>
              </w:rPr>
            </w:pPr>
            <w:r w:rsidRPr="001253DD">
              <w:rPr>
                <w:rFonts w:ascii="Segoe UI" w:eastAsia="宋体" w:hAnsi="Segoe UI" w:cs="Segoe UI"/>
                <w:szCs w:val="21"/>
                <w:lang w:bidi="ar"/>
              </w:rPr>
              <w:t>40-44</w:t>
            </w:r>
          </w:p>
        </w:tc>
        <w:tc>
          <w:tcPr>
            <w:tcW w:w="5595" w:type="dxa"/>
            <w:tcBorders>
              <w:top w:val="nil"/>
              <w:bottom w:val="nil"/>
            </w:tcBorders>
            <w:noWrap/>
            <w:vAlign w:val="center"/>
          </w:tcPr>
          <w:p w14:paraId="5A32838B" w14:textId="77777777" w:rsidR="001253DD" w:rsidRPr="001253DD" w:rsidRDefault="001253DD" w:rsidP="000E4EC8">
            <w:pPr>
              <w:rPr>
                <w:rFonts w:ascii="Segoe UI" w:eastAsia="宋体" w:hAnsi="Segoe UI" w:cs="Segoe UI"/>
                <w:b/>
                <w:bCs/>
                <w:szCs w:val="21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14:paraId="5EED3E97" w14:textId="77777777" w:rsidR="001253DD" w:rsidRPr="001253DD" w:rsidRDefault="001253DD" w:rsidP="000E4EC8">
            <w:pPr>
              <w:widowControl/>
              <w:jc w:val="right"/>
              <w:textAlignment w:val="center"/>
              <w:rPr>
                <w:rFonts w:ascii="Segoe UI" w:eastAsia="宋体" w:hAnsi="Segoe UI" w:cs="Segoe UI"/>
                <w:kern w:val="0"/>
                <w:szCs w:val="21"/>
                <w:lang w:bidi="ar"/>
              </w:rPr>
            </w:pPr>
            <w:r w:rsidRPr="001253DD">
              <w:rPr>
                <w:rFonts w:ascii="Segoe UI" w:eastAsia="宋体" w:hAnsi="Segoe UI" w:cs="Segoe UI"/>
                <w:kern w:val="0"/>
                <w:szCs w:val="21"/>
                <w:lang w:bidi="ar"/>
              </w:rPr>
              <w:t>2</w:t>
            </w:r>
          </w:p>
        </w:tc>
      </w:tr>
      <w:tr w:rsidR="001253DD" w:rsidRPr="001253DD" w14:paraId="0070C80C" w14:textId="77777777" w:rsidTr="001253DD">
        <w:trPr>
          <w:trHeight w:val="375"/>
        </w:trPr>
        <w:tc>
          <w:tcPr>
            <w:tcW w:w="2151" w:type="dxa"/>
            <w:tcBorders>
              <w:top w:val="nil"/>
            </w:tcBorders>
            <w:noWrap/>
            <w:vAlign w:val="center"/>
          </w:tcPr>
          <w:p w14:paraId="2EB9413D" w14:textId="77777777" w:rsidR="001253DD" w:rsidRPr="001253DD" w:rsidRDefault="001253DD" w:rsidP="000E4EC8">
            <w:pPr>
              <w:widowControl/>
              <w:jc w:val="left"/>
              <w:textAlignment w:val="center"/>
              <w:rPr>
                <w:rFonts w:ascii="Segoe UI" w:eastAsia="等线" w:hAnsi="Segoe UI" w:cs="Segoe UI"/>
                <w:b/>
                <w:bCs/>
                <w:szCs w:val="21"/>
              </w:rPr>
            </w:pPr>
            <w:r w:rsidRPr="001253DD">
              <w:rPr>
                <w:rFonts w:ascii="Segoe UI" w:eastAsia="宋体" w:hAnsi="Segoe UI" w:cs="Segoe UI"/>
                <w:kern w:val="0"/>
                <w:szCs w:val="21"/>
              </w:rPr>
              <w:t>＞</w:t>
            </w:r>
            <w:r w:rsidRPr="001253DD">
              <w:rPr>
                <w:rFonts w:ascii="Segoe UI" w:eastAsia="等线" w:hAnsi="Segoe UI" w:cs="Segoe UI"/>
                <w:kern w:val="0"/>
                <w:szCs w:val="21"/>
              </w:rPr>
              <w:t>44</w:t>
            </w:r>
          </w:p>
        </w:tc>
        <w:tc>
          <w:tcPr>
            <w:tcW w:w="5595" w:type="dxa"/>
            <w:tcBorders>
              <w:top w:val="nil"/>
            </w:tcBorders>
            <w:noWrap/>
            <w:vAlign w:val="center"/>
          </w:tcPr>
          <w:p w14:paraId="14089409" w14:textId="77777777" w:rsidR="001253DD" w:rsidRPr="001253DD" w:rsidRDefault="001253DD" w:rsidP="000E4EC8">
            <w:pPr>
              <w:rPr>
                <w:rFonts w:ascii="Segoe UI" w:eastAsia="宋体" w:hAnsi="Segoe UI" w:cs="Segoe UI"/>
                <w:b/>
                <w:bCs/>
                <w:szCs w:val="21"/>
              </w:rPr>
            </w:pPr>
          </w:p>
        </w:tc>
        <w:tc>
          <w:tcPr>
            <w:tcW w:w="1039" w:type="dxa"/>
            <w:tcBorders>
              <w:top w:val="nil"/>
            </w:tcBorders>
            <w:vAlign w:val="center"/>
          </w:tcPr>
          <w:p w14:paraId="2823CCB3" w14:textId="77777777" w:rsidR="001253DD" w:rsidRPr="001253DD" w:rsidRDefault="001253DD" w:rsidP="000E4EC8">
            <w:pPr>
              <w:widowControl/>
              <w:jc w:val="right"/>
              <w:textAlignment w:val="center"/>
              <w:rPr>
                <w:rFonts w:ascii="Segoe UI" w:eastAsia="宋体" w:hAnsi="Segoe UI" w:cs="Segoe UI"/>
                <w:kern w:val="0"/>
                <w:szCs w:val="21"/>
                <w:lang w:bidi="ar"/>
              </w:rPr>
            </w:pPr>
            <w:r w:rsidRPr="001253DD">
              <w:rPr>
                <w:rFonts w:ascii="Segoe UI" w:eastAsia="宋体" w:hAnsi="Segoe UI" w:cs="Segoe UI"/>
                <w:kern w:val="0"/>
                <w:szCs w:val="21"/>
                <w:lang w:bidi="ar"/>
              </w:rPr>
              <w:t>3</w:t>
            </w:r>
          </w:p>
        </w:tc>
      </w:tr>
    </w:tbl>
    <w:p w14:paraId="5AC3AF95" w14:textId="77777777" w:rsidR="00B95EB8" w:rsidRDefault="00B95EB8"/>
    <w:sectPr w:rsidR="00B95EB8" w:rsidSect="00DE096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797" w:bottom="1440" w:left="1797" w:header="851" w:footer="992" w:gutter="0"/>
      <w:lnNumType w:countBy="1" w:start="629" w:restart="continuous"/>
      <w:pgNumType w:start="35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615C88" w14:textId="77777777" w:rsidR="00BB60AF" w:rsidRDefault="00BB60AF" w:rsidP="00DE0969">
      <w:r>
        <w:separator/>
      </w:r>
    </w:p>
  </w:endnote>
  <w:endnote w:type="continuationSeparator" w:id="0">
    <w:p w14:paraId="0C34257D" w14:textId="77777777" w:rsidR="00BB60AF" w:rsidRDefault="00BB60AF" w:rsidP="00DE0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EF5F4" w14:textId="77777777" w:rsidR="00DE0969" w:rsidRDefault="00DE096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A31EC" w14:textId="77777777" w:rsidR="00DE0969" w:rsidRDefault="00DE096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07954" w14:textId="77777777" w:rsidR="00DE0969" w:rsidRDefault="00DE096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3519D5" w14:textId="77777777" w:rsidR="00BB60AF" w:rsidRDefault="00BB60AF" w:rsidP="00DE0969">
      <w:r>
        <w:separator/>
      </w:r>
    </w:p>
  </w:footnote>
  <w:footnote w:type="continuationSeparator" w:id="0">
    <w:p w14:paraId="1762728D" w14:textId="77777777" w:rsidR="00BB60AF" w:rsidRDefault="00BB60AF" w:rsidP="00DE0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794F9" w14:textId="77777777" w:rsidR="00DE0969" w:rsidRDefault="00DE096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83981446"/>
      <w:docPartObj>
        <w:docPartGallery w:val="Page Numbers (Top of Page)"/>
        <w:docPartUnique/>
      </w:docPartObj>
    </w:sdtPr>
    <w:sdtContent>
      <w:p w14:paraId="06E3CCC2" w14:textId="792F86FF" w:rsidR="00DE0969" w:rsidRDefault="00DE0969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6C6FE38" w14:textId="77777777" w:rsidR="00DE0969" w:rsidRDefault="00DE096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FEDB8" w14:textId="77777777" w:rsidR="00DE0969" w:rsidRDefault="00DE096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3DD"/>
    <w:rsid w:val="001253DD"/>
    <w:rsid w:val="00437D50"/>
    <w:rsid w:val="00B95EB8"/>
    <w:rsid w:val="00BB60AF"/>
    <w:rsid w:val="00DE0969"/>
    <w:rsid w:val="00F4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B64A7F"/>
  <w15:chartTrackingRefBased/>
  <w15:docId w15:val="{E796711C-4F11-4DEA-8084-582F74EB7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3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096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09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09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0969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DE0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虹 李</dc:creator>
  <cp:keywords/>
  <dc:description/>
  <cp:lastModifiedBy>虹 李</cp:lastModifiedBy>
  <cp:revision>2</cp:revision>
  <dcterms:created xsi:type="dcterms:W3CDTF">2024-06-04T02:15:00Z</dcterms:created>
  <dcterms:modified xsi:type="dcterms:W3CDTF">2024-06-11T13:45:00Z</dcterms:modified>
</cp:coreProperties>
</file>