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2"/>
        <w:rPr>
          <w:b w:val="0"/>
        </w:rPr>
      </w:pPr>
      <w:r>
        <w:t>Supplementary Tables</w:t>
      </w:r>
    </w:p>
    <w:p>
      <w:pPr>
        <w:outlineLvl w:val="1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Supplementary Table </w:t>
      </w:r>
      <w:r>
        <w:rPr>
          <w:rFonts w:hint="eastAsia" w:ascii="Times New Roman" w:hAnsi="Times New Roman" w:cs="Times New Roman"/>
          <w:b/>
          <w:sz w:val="24"/>
          <w:szCs w:val="24"/>
        </w:rPr>
        <w:t>1</w:t>
      </w:r>
      <w:r>
        <w:rPr>
          <w:rFonts w:ascii="Times New Roman" w:hAnsi="Times New Roman" w:cs="Times New Roman"/>
          <w:b/>
          <w:sz w:val="24"/>
          <w:szCs w:val="24"/>
        </w:rPr>
        <w:t>. Summary of the sequencing data</w:t>
      </w:r>
    </w:p>
    <w:tbl>
      <w:tblPr>
        <w:tblStyle w:val="12"/>
        <w:tblW w:w="894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76"/>
        <w:gridCol w:w="22"/>
        <w:gridCol w:w="1664"/>
        <w:gridCol w:w="34"/>
        <w:gridCol w:w="1721"/>
        <w:gridCol w:w="13"/>
        <w:gridCol w:w="2003"/>
        <w:gridCol w:w="20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" w:hRule="atLeast"/>
        </w:trPr>
        <w:tc>
          <w:tcPr>
            <w:tcW w:w="1476" w:type="dxa"/>
            <w:tcBorders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cs="Times New Roman"/>
                <w:b/>
                <w:i/>
                <w:szCs w:val="21"/>
              </w:rPr>
              <w:t>O. kenojei</w:t>
            </w:r>
          </w:p>
        </w:tc>
        <w:tc>
          <w:tcPr>
            <w:tcW w:w="1686" w:type="dxa"/>
            <w:gridSpan w:val="2"/>
            <w:tcBorders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hint="eastAsia" w:ascii="Times New Roman" w:hAnsi="Times New Roman" w:cs="Times New Roman"/>
                <w:b/>
              </w:rPr>
              <w:t>L</w:t>
            </w:r>
            <w:r>
              <w:rPr>
                <w:rFonts w:ascii="Times New Roman" w:hAnsi="Times New Roman" w:cs="Times New Roman"/>
                <w:b/>
              </w:rPr>
              <w:t>ibrary</w:t>
            </w:r>
          </w:p>
        </w:tc>
        <w:tc>
          <w:tcPr>
            <w:tcW w:w="1755" w:type="dxa"/>
            <w:gridSpan w:val="2"/>
            <w:tcBorders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hint="eastAsia" w:ascii="Times New Roman" w:hAnsi="Times New Roman" w:cs="Times New Roman"/>
                <w:b/>
              </w:rPr>
              <w:t>I</w:t>
            </w:r>
            <w:r>
              <w:rPr>
                <w:rFonts w:ascii="Times New Roman" w:hAnsi="Times New Roman" w:cs="Times New Roman"/>
                <w:b/>
              </w:rPr>
              <w:t>nsert size (bp)</w:t>
            </w:r>
          </w:p>
        </w:tc>
        <w:tc>
          <w:tcPr>
            <w:tcW w:w="2016" w:type="dxa"/>
            <w:gridSpan w:val="2"/>
            <w:tcBorders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hint="eastAsia" w:ascii="Times New Roman" w:hAnsi="Times New Roman" w:cs="Times New Roman"/>
                <w:b/>
              </w:rPr>
              <w:t>R</w:t>
            </w:r>
            <w:r>
              <w:rPr>
                <w:rFonts w:ascii="Times New Roman" w:hAnsi="Times New Roman" w:cs="Times New Roman"/>
                <w:b/>
              </w:rPr>
              <w:t>ead length (bp)</w:t>
            </w:r>
          </w:p>
        </w:tc>
        <w:tc>
          <w:tcPr>
            <w:tcW w:w="2013" w:type="dxa"/>
            <w:tcBorders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Bases (Gb)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" w:hRule="atLeast"/>
        </w:trPr>
        <w:tc>
          <w:tcPr>
            <w:tcW w:w="1476" w:type="dxa"/>
            <w:tcBorders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86" w:type="dxa"/>
            <w:gridSpan w:val="2"/>
            <w:vMerge w:val="restart"/>
            <w:tcBorders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W</w:t>
            </w:r>
            <w:r>
              <w:rPr>
                <w:rFonts w:ascii="Times New Roman" w:hAnsi="Times New Roman" w:cs="Times New Roman"/>
              </w:rPr>
              <w:t>GS</w:t>
            </w:r>
          </w:p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H</w:t>
            </w:r>
            <w:r>
              <w:rPr>
                <w:rFonts w:ascii="Times New Roman" w:hAnsi="Times New Roman" w:cs="Times New Roman"/>
              </w:rPr>
              <w:t>i-C</w:t>
            </w:r>
          </w:p>
        </w:tc>
        <w:tc>
          <w:tcPr>
            <w:tcW w:w="1755" w:type="dxa"/>
            <w:gridSpan w:val="2"/>
            <w:tcBorders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3</w:t>
            </w:r>
            <w:r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2016" w:type="dxa"/>
            <w:gridSpan w:val="2"/>
            <w:tcBorders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00</w:t>
            </w:r>
          </w:p>
        </w:tc>
        <w:tc>
          <w:tcPr>
            <w:tcW w:w="2013" w:type="dxa"/>
            <w:tcBorders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173.28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" w:hRule="atLeast"/>
        </w:trPr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86" w:type="dxa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55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016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00</w:t>
            </w:r>
          </w:p>
        </w:tc>
        <w:tc>
          <w:tcPr>
            <w:tcW w:w="2013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4</w:t>
            </w:r>
            <w:r>
              <w:rPr>
                <w:rFonts w:ascii="Times New Roman" w:hAnsi="Times New Roman" w:cs="Times New Roman"/>
              </w:rPr>
              <w:t>73.83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" w:hRule="atLeast"/>
        </w:trPr>
        <w:tc>
          <w:tcPr>
            <w:tcW w:w="147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68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  <w:b/>
              </w:rPr>
              <w:t>L</w:t>
            </w:r>
            <w:r>
              <w:rPr>
                <w:rFonts w:ascii="Times New Roman" w:hAnsi="Times New Roman" w:cs="Times New Roman"/>
                <w:b/>
              </w:rPr>
              <w:t>ibrary</w:t>
            </w:r>
          </w:p>
        </w:tc>
        <w:tc>
          <w:tcPr>
            <w:tcW w:w="175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Reads number</w:t>
            </w:r>
          </w:p>
        </w:tc>
        <w:tc>
          <w:tcPr>
            <w:tcW w:w="201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Length (Gb)</w:t>
            </w:r>
          </w:p>
        </w:tc>
        <w:tc>
          <w:tcPr>
            <w:tcW w:w="2013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 xml:space="preserve">Average length (bp)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" w:hRule="atLeast"/>
        </w:trPr>
        <w:tc>
          <w:tcPr>
            <w:tcW w:w="147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8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</w:t>
            </w:r>
            <w:r>
              <w:rPr>
                <w:rFonts w:hint="eastAsia" w:ascii="Times New Roman" w:hAnsi="Times New Roman" w:cs="Times New Roman"/>
              </w:rPr>
              <w:t>a</w:t>
            </w:r>
            <w:r>
              <w:rPr>
                <w:rFonts w:ascii="Times New Roman" w:hAnsi="Times New Roman" w:cs="Times New Roman"/>
              </w:rPr>
              <w:t>cbio</w:t>
            </w:r>
          </w:p>
        </w:tc>
        <w:tc>
          <w:tcPr>
            <w:tcW w:w="175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15,876,797</w:t>
            </w:r>
          </w:p>
        </w:tc>
        <w:tc>
          <w:tcPr>
            <w:tcW w:w="201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2</w:t>
            </w:r>
            <w:r>
              <w:rPr>
                <w:rFonts w:ascii="Times New Roman" w:hAnsi="Times New Roman" w:cs="Times New Roman"/>
              </w:rPr>
              <w:t>32.59</w:t>
            </w:r>
          </w:p>
        </w:tc>
        <w:tc>
          <w:tcPr>
            <w:tcW w:w="2013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14,649.63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" w:hRule="atLeast"/>
        </w:trPr>
        <w:tc>
          <w:tcPr>
            <w:tcW w:w="1498" w:type="dxa"/>
            <w:gridSpan w:val="2"/>
            <w:tcBorders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cs="Times New Roman"/>
                <w:b/>
                <w:i/>
                <w:szCs w:val="21"/>
              </w:rPr>
              <w:t>P.</w:t>
            </w:r>
            <w:r>
              <w:rPr>
                <w:rFonts w:hint="eastAsia" w:ascii="Times New Roman" w:hAnsi="Times New Roman" w:cs="Times New Roman"/>
                <w:b/>
                <w:i/>
                <w:szCs w:val="21"/>
                <w:lang w:val="en-US" w:eastAsia="zh-CN"/>
              </w:rPr>
              <w:t xml:space="preserve"> </w:t>
            </w:r>
            <w:r>
              <w:rPr>
                <w:rFonts w:ascii="Times New Roman" w:hAnsi="Times New Roman" w:cs="Times New Roman"/>
                <w:b/>
                <w:i/>
                <w:szCs w:val="21"/>
              </w:rPr>
              <w:t>glauca</w:t>
            </w:r>
          </w:p>
        </w:tc>
        <w:tc>
          <w:tcPr>
            <w:tcW w:w="1698" w:type="dxa"/>
            <w:gridSpan w:val="2"/>
            <w:tcBorders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hint="eastAsia" w:ascii="Times New Roman" w:hAnsi="Times New Roman" w:cs="Times New Roman"/>
                <w:b/>
              </w:rPr>
              <w:t>L</w:t>
            </w:r>
            <w:r>
              <w:rPr>
                <w:rFonts w:ascii="Times New Roman" w:hAnsi="Times New Roman" w:cs="Times New Roman"/>
                <w:b/>
              </w:rPr>
              <w:t>ibrary</w:t>
            </w:r>
          </w:p>
        </w:tc>
        <w:tc>
          <w:tcPr>
            <w:tcW w:w="1734" w:type="dxa"/>
            <w:gridSpan w:val="2"/>
            <w:tcBorders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hint="eastAsia" w:ascii="Times New Roman" w:hAnsi="Times New Roman" w:cs="Times New Roman"/>
                <w:b/>
              </w:rPr>
              <w:t>I</w:t>
            </w:r>
            <w:r>
              <w:rPr>
                <w:rFonts w:ascii="Times New Roman" w:hAnsi="Times New Roman" w:cs="Times New Roman"/>
                <w:b/>
              </w:rPr>
              <w:t>nsert size (bp)</w:t>
            </w:r>
          </w:p>
        </w:tc>
        <w:tc>
          <w:tcPr>
            <w:tcW w:w="2003" w:type="dxa"/>
            <w:tcBorders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hint="eastAsia" w:ascii="Times New Roman" w:hAnsi="Times New Roman" w:cs="Times New Roman"/>
                <w:b/>
              </w:rPr>
              <w:t>R</w:t>
            </w:r>
            <w:r>
              <w:rPr>
                <w:rFonts w:ascii="Times New Roman" w:hAnsi="Times New Roman" w:cs="Times New Roman"/>
                <w:b/>
              </w:rPr>
              <w:t>ead length (bp)</w:t>
            </w:r>
          </w:p>
        </w:tc>
        <w:tc>
          <w:tcPr>
            <w:tcW w:w="2013" w:type="dxa"/>
            <w:tcBorders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Bases (Gb)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" w:hRule="atLeast"/>
        </w:trPr>
        <w:tc>
          <w:tcPr>
            <w:tcW w:w="1498" w:type="dxa"/>
            <w:gridSpan w:val="2"/>
            <w:tcBorders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98" w:type="dxa"/>
            <w:gridSpan w:val="2"/>
            <w:vMerge w:val="restart"/>
            <w:tcBorders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W</w:t>
            </w:r>
            <w:r>
              <w:rPr>
                <w:rFonts w:ascii="Times New Roman" w:hAnsi="Times New Roman" w:cs="Times New Roman"/>
              </w:rPr>
              <w:t>GS</w:t>
            </w:r>
          </w:p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H</w:t>
            </w:r>
            <w:r>
              <w:rPr>
                <w:rFonts w:ascii="Times New Roman" w:hAnsi="Times New Roman" w:cs="Times New Roman"/>
              </w:rPr>
              <w:t>i-C</w:t>
            </w:r>
          </w:p>
        </w:tc>
        <w:tc>
          <w:tcPr>
            <w:tcW w:w="1734" w:type="dxa"/>
            <w:gridSpan w:val="2"/>
            <w:tcBorders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3</w:t>
            </w:r>
            <w:r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2003" w:type="dxa"/>
            <w:tcBorders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2013" w:type="dxa"/>
            <w:tcBorders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156.98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" w:hRule="atLeast"/>
        </w:trPr>
        <w:tc>
          <w:tcPr>
            <w:tcW w:w="1498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98" w:type="dxa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34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003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2013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3</w:t>
            </w:r>
            <w:r>
              <w:rPr>
                <w:rFonts w:ascii="Times New Roman" w:hAnsi="Times New Roman" w:cs="Times New Roman"/>
              </w:rPr>
              <w:t>23.41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" w:hRule="atLeast"/>
        </w:trPr>
        <w:tc>
          <w:tcPr>
            <w:tcW w:w="149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69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  <w:b/>
              </w:rPr>
              <w:t>L</w:t>
            </w:r>
            <w:r>
              <w:rPr>
                <w:rFonts w:ascii="Times New Roman" w:hAnsi="Times New Roman" w:cs="Times New Roman"/>
                <w:b/>
              </w:rPr>
              <w:t>ibrary</w:t>
            </w:r>
          </w:p>
        </w:tc>
        <w:tc>
          <w:tcPr>
            <w:tcW w:w="17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Reads number</w:t>
            </w:r>
          </w:p>
        </w:tc>
        <w:tc>
          <w:tcPr>
            <w:tcW w:w="2003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Length (Gb)</w:t>
            </w:r>
          </w:p>
        </w:tc>
        <w:tc>
          <w:tcPr>
            <w:tcW w:w="2013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 xml:space="preserve">Reads LenN50 (bp)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" w:hRule="atLeast"/>
        </w:trPr>
        <w:tc>
          <w:tcPr>
            <w:tcW w:w="149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9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CCS</w:t>
            </w:r>
          </w:p>
        </w:tc>
        <w:tc>
          <w:tcPr>
            <w:tcW w:w="17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5,057,066</w:t>
            </w:r>
          </w:p>
        </w:tc>
        <w:tc>
          <w:tcPr>
            <w:tcW w:w="2003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9</w:t>
            </w:r>
            <w:r>
              <w:rPr>
                <w:rFonts w:ascii="Times New Roman" w:hAnsi="Times New Roman" w:cs="Times New Roman"/>
              </w:rPr>
              <w:t>1.22</w:t>
            </w:r>
          </w:p>
        </w:tc>
        <w:tc>
          <w:tcPr>
            <w:tcW w:w="2013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18,666</w:t>
            </w:r>
          </w:p>
        </w:tc>
      </w:tr>
    </w:tbl>
    <w:p>
      <w:pPr>
        <w:widowControl/>
        <w:jc w:val="left"/>
      </w:pPr>
    </w:p>
    <w:p>
      <w:pPr>
        <w:widowControl/>
        <w:jc w:val="left"/>
      </w:pPr>
      <w:r>
        <w:br w:type="page"/>
      </w:r>
      <w:bookmarkStart w:id="14" w:name="_GoBack"/>
      <w:bookmarkEnd w:id="14"/>
    </w:p>
    <w:p>
      <w:pPr>
        <w:outlineLvl w:val="1"/>
        <w:rPr>
          <w:rFonts w:ascii="Times New Roman" w:hAnsi="Times New Roman" w:cs="Times New Roman"/>
          <w:sz w:val="24"/>
          <w:szCs w:val="24"/>
        </w:rPr>
      </w:pPr>
      <w:bookmarkStart w:id="0" w:name="OLE_LINK12"/>
      <w:bookmarkStart w:id="1" w:name="OLE_LINK7"/>
      <w:r>
        <w:rPr>
          <w:rFonts w:ascii="Times New Roman" w:hAnsi="Times New Roman" w:cs="Times New Roman"/>
          <w:b/>
          <w:sz w:val="24"/>
          <w:szCs w:val="24"/>
        </w:rPr>
        <w:t xml:space="preserve">Supplementary Table </w:t>
      </w:r>
      <w:r>
        <w:rPr>
          <w:rFonts w:hint="eastAsia" w:ascii="Times New Roman" w:hAnsi="Times New Roman" w:cs="Times New Roman"/>
          <w:b/>
          <w:sz w:val="24"/>
          <w:szCs w:val="24"/>
        </w:rPr>
        <w:t>2</w:t>
      </w:r>
      <w:r>
        <w:rPr>
          <w:rFonts w:ascii="Times New Roman" w:hAnsi="Times New Roman" w:cs="Times New Roman"/>
          <w:b/>
          <w:sz w:val="24"/>
          <w:szCs w:val="24"/>
        </w:rPr>
        <w:t>. Statistics of the assembly genome information</w:t>
      </w:r>
    </w:p>
    <w:bookmarkEnd w:id="0"/>
    <w:bookmarkEnd w:id="1"/>
    <w:tbl>
      <w:tblPr>
        <w:tblStyle w:val="11"/>
        <w:tblW w:w="8025" w:type="dxa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365"/>
        <w:gridCol w:w="2330"/>
        <w:gridCol w:w="233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 w:hRule="atLeast"/>
        </w:trPr>
        <w:tc>
          <w:tcPr>
            <w:tcW w:w="3365" w:type="dxa"/>
            <w:tcBorders>
              <w:top w:val="single" w:color="000000" w:sz="8" w:space="0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30" w:type="dxa"/>
            <w:tcBorders>
              <w:top w:val="single" w:color="000000" w:sz="8" w:space="0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b/>
                <w:i/>
                <w:szCs w:val="21"/>
              </w:rPr>
              <w:t>O. kenojei</w:t>
            </w:r>
          </w:p>
        </w:tc>
        <w:tc>
          <w:tcPr>
            <w:tcW w:w="2330" w:type="dxa"/>
            <w:tcBorders>
              <w:top w:val="single" w:color="000000" w:sz="8" w:space="0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b/>
                <w:i/>
                <w:szCs w:val="21"/>
              </w:rPr>
              <w:t>P.</w:t>
            </w:r>
            <w:r>
              <w:rPr>
                <w:rFonts w:hint="eastAsia" w:ascii="Times New Roman" w:hAnsi="Times New Roman" w:cs="Times New Roman"/>
                <w:b/>
                <w:i/>
                <w:szCs w:val="21"/>
                <w:lang w:val="en-US" w:eastAsia="zh-CN"/>
              </w:rPr>
              <w:t xml:space="preserve"> </w:t>
            </w:r>
            <w:r>
              <w:rPr>
                <w:rFonts w:ascii="Times New Roman" w:hAnsi="Times New Roman" w:cs="Times New Roman"/>
                <w:b/>
                <w:i/>
                <w:szCs w:val="21"/>
              </w:rPr>
              <w:t>glauca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 w:hRule="atLeast"/>
        </w:trPr>
        <w:tc>
          <w:tcPr>
            <w:tcW w:w="3365" w:type="dxa"/>
            <w:tcBorders>
              <w:left w:val="nil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Statistical level</w:t>
            </w:r>
          </w:p>
        </w:tc>
        <w:tc>
          <w:tcPr>
            <w:tcW w:w="2330" w:type="dxa"/>
            <w:tcBorders>
              <w:left w:val="nil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hint="eastAsia" w:ascii="Times New Roman" w:hAnsi="Times New Roman" w:cs="Times New Roman"/>
                <w:b/>
                <w:bCs/>
              </w:rPr>
              <w:t>Contig</w:t>
            </w:r>
          </w:p>
        </w:tc>
        <w:tc>
          <w:tcPr>
            <w:tcW w:w="2330" w:type="dxa"/>
            <w:tcBorders>
              <w:left w:val="nil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hint="eastAsia" w:ascii="Times New Roman" w:hAnsi="Times New Roman" w:cs="Times New Roman"/>
                <w:b/>
                <w:bCs/>
              </w:rPr>
              <w:t>Contig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" w:hRule="atLeast"/>
        </w:trPr>
        <w:tc>
          <w:tcPr>
            <w:tcW w:w="3365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Total number</w:t>
            </w:r>
          </w:p>
        </w:tc>
        <w:tc>
          <w:tcPr>
            <w:tcW w:w="2330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  <w:r>
              <w:rPr>
                <w:rFonts w:hint="eastAsia" w:ascii="Times New Roman" w:hAnsi="Times New Roman" w:cs="Times New Roman"/>
              </w:rPr>
              <w:t>,</w:t>
            </w:r>
            <w:r>
              <w:rPr>
                <w:rFonts w:ascii="Times New Roman" w:hAnsi="Times New Roman" w:cs="Times New Roman"/>
              </w:rPr>
              <w:t>781</w:t>
            </w:r>
          </w:p>
        </w:tc>
        <w:tc>
          <w:tcPr>
            <w:tcW w:w="2330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>
              <w:rPr>
                <w:rFonts w:hint="eastAsia" w:ascii="Times New Roman" w:hAnsi="Times New Roman" w:cs="Times New Roman"/>
              </w:rPr>
              <w:t>,</w:t>
            </w:r>
            <w:r>
              <w:rPr>
                <w:rFonts w:ascii="Times New Roman" w:hAnsi="Times New Roman" w:cs="Times New Roman"/>
              </w:rPr>
              <w:t>904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" w:hRule="atLeast"/>
        </w:trPr>
        <w:tc>
          <w:tcPr>
            <w:tcW w:w="3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Total length (bp)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>
              <w:rPr>
                <w:rFonts w:hint="eastAsia" w:ascii="Times New Roman" w:hAnsi="Times New Roman" w:cs="Times New Roman"/>
              </w:rPr>
              <w:t>,</w:t>
            </w:r>
            <w:r>
              <w:rPr>
                <w:rFonts w:ascii="Times New Roman" w:hAnsi="Times New Roman" w:cs="Times New Roman"/>
              </w:rPr>
              <w:t>754</w:t>
            </w:r>
            <w:r>
              <w:rPr>
                <w:rFonts w:hint="eastAsia" w:ascii="Times New Roman" w:hAnsi="Times New Roman" w:cs="Times New Roman"/>
              </w:rPr>
              <w:t>,</w:t>
            </w:r>
            <w:r>
              <w:rPr>
                <w:rFonts w:ascii="Times New Roman" w:hAnsi="Times New Roman" w:cs="Times New Roman"/>
              </w:rPr>
              <w:t>429</w:t>
            </w:r>
            <w:r>
              <w:rPr>
                <w:rFonts w:hint="eastAsia" w:ascii="Times New Roman" w:hAnsi="Times New Roman" w:cs="Times New Roman"/>
              </w:rPr>
              <w:t>,</w:t>
            </w:r>
            <w:r>
              <w:rPr>
                <w:rFonts w:ascii="Times New Roman" w:hAnsi="Times New Roman" w:cs="Times New Roman"/>
              </w:rPr>
              <w:t>125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  <w:r>
              <w:rPr>
                <w:rFonts w:hint="eastAsia" w:ascii="Times New Roman" w:hAnsi="Times New Roman" w:cs="Times New Roman"/>
              </w:rPr>
              <w:t>,</w:t>
            </w:r>
            <w:r>
              <w:rPr>
                <w:rFonts w:ascii="Times New Roman" w:hAnsi="Times New Roman" w:cs="Times New Roman"/>
              </w:rPr>
              <w:t>227</w:t>
            </w:r>
            <w:r>
              <w:rPr>
                <w:rFonts w:hint="eastAsia" w:ascii="Times New Roman" w:hAnsi="Times New Roman" w:cs="Times New Roman"/>
              </w:rPr>
              <w:t>,</w:t>
            </w:r>
            <w:r>
              <w:rPr>
                <w:rFonts w:ascii="Times New Roman" w:hAnsi="Times New Roman" w:cs="Times New Roman"/>
              </w:rPr>
              <w:t>307</w:t>
            </w:r>
            <w:r>
              <w:rPr>
                <w:rFonts w:hint="eastAsia" w:ascii="Times New Roman" w:hAnsi="Times New Roman" w:cs="Times New Roman"/>
              </w:rPr>
              <w:t>,</w:t>
            </w:r>
            <w:r>
              <w:rPr>
                <w:rFonts w:ascii="Times New Roman" w:hAnsi="Times New Roman" w:cs="Times New Roman"/>
              </w:rPr>
              <w:t>048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" w:hRule="atLeast"/>
        </w:trPr>
        <w:tc>
          <w:tcPr>
            <w:tcW w:w="3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Average length (bp)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476</w:t>
            </w:r>
            <w:r>
              <w:rPr>
                <w:rFonts w:hint="eastAsia" w:ascii="Times New Roman" w:hAnsi="Times New Roman" w:cs="Times New Roman"/>
              </w:rPr>
              <w:t>,</w:t>
            </w:r>
            <w:r>
              <w:rPr>
                <w:rFonts w:ascii="Times New Roman" w:hAnsi="Times New Roman" w:cs="Times New Roman"/>
              </w:rPr>
              <w:t>462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>
              <w:rPr>
                <w:rFonts w:hint="eastAsia" w:ascii="Times New Roman" w:hAnsi="Times New Roman" w:cs="Times New Roman"/>
              </w:rPr>
              <w:t>,</w:t>
            </w:r>
            <w:r>
              <w:rPr>
                <w:rFonts w:ascii="Times New Roman" w:hAnsi="Times New Roman" w:cs="Times New Roman"/>
              </w:rPr>
              <w:t>695</w:t>
            </w:r>
            <w:r>
              <w:rPr>
                <w:rFonts w:hint="eastAsia" w:ascii="Times New Roman" w:hAnsi="Times New Roman" w:cs="Times New Roman"/>
              </w:rPr>
              <w:t>,</w:t>
            </w:r>
            <w:r>
              <w:rPr>
                <w:rFonts w:ascii="Times New Roman" w:hAnsi="Times New Roman" w:cs="Times New Roman"/>
              </w:rPr>
              <w:t>014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" w:hRule="atLeast"/>
        </w:trPr>
        <w:tc>
          <w:tcPr>
            <w:tcW w:w="3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N50 Length (bp)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>
              <w:rPr>
                <w:rFonts w:hint="eastAsia" w:ascii="Times New Roman" w:hAnsi="Times New Roman" w:cs="Times New Roman"/>
              </w:rPr>
              <w:t>,</w:t>
            </w:r>
            <w:r>
              <w:rPr>
                <w:rFonts w:ascii="Times New Roman" w:hAnsi="Times New Roman" w:cs="Times New Roman"/>
              </w:rPr>
              <w:t>503</w:t>
            </w:r>
            <w:r>
              <w:rPr>
                <w:rFonts w:hint="eastAsia" w:ascii="Times New Roman" w:hAnsi="Times New Roman" w:cs="Times New Roman"/>
              </w:rPr>
              <w:t>,</w:t>
            </w:r>
            <w:r>
              <w:rPr>
                <w:rFonts w:ascii="Times New Roman" w:hAnsi="Times New Roman" w:cs="Times New Roman"/>
              </w:rPr>
              <w:t>252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  <w:r>
              <w:rPr>
                <w:rFonts w:hint="eastAsia" w:ascii="Times New Roman" w:hAnsi="Times New Roman" w:cs="Times New Roman"/>
              </w:rPr>
              <w:t>,</w:t>
            </w:r>
            <w:r>
              <w:rPr>
                <w:rFonts w:ascii="Times New Roman" w:hAnsi="Times New Roman" w:cs="Times New Roman"/>
              </w:rPr>
              <w:t>319</w:t>
            </w:r>
            <w:r>
              <w:rPr>
                <w:rFonts w:hint="eastAsia" w:ascii="Times New Roman" w:hAnsi="Times New Roman" w:cs="Times New Roman"/>
              </w:rPr>
              <w:t>,</w:t>
            </w:r>
            <w:r>
              <w:rPr>
                <w:rFonts w:ascii="Times New Roman" w:hAnsi="Times New Roman" w:cs="Times New Roman"/>
              </w:rPr>
              <w:t>141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" w:hRule="atLeast"/>
        </w:trPr>
        <w:tc>
          <w:tcPr>
            <w:tcW w:w="3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N90 Length (bp)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204</w:t>
            </w:r>
            <w:r>
              <w:rPr>
                <w:rFonts w:hint="eastAsia" w:ascii="Times New Roman" w:hAnsi="Times New Roman" w:cs="Times New Roman"/>
              </w:rPr>
              <w:t>,</w:t>
            </w:r>
            <w:r>
              <w:rPr>
                <w:rFonts w:ascii="Times New Roman" w:hAnsi="Times New Roman" w:cs="Times New Roman"/>
              </w:rPr>
              <w:t>937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657</w:t>
            </w:r>
            <w:r>
              <w:rPr>
                <w:rFonts w:hint="eastAsia" w:ascii="Times New Roman" w:hAnsi="Times New Roman" w:cs="Times New Roman"/>
              </w:rPr>
              <w:t>,</w:t>
            </w:r>
            <w:r>
              <w:rPr>
                <w:rFonts w:ascii="Times New Roman" w:hAnsi="Times New Roman" w:cs="Times New Roman"/>
              </w:rPr>
              <w:t>817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" w:hRule="atLeast"/>
        </w:trPr>
        <w:tc>
          <w:tcPr>
            <w:tcW w:w="3365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GC content (%)</w:t>
            </w:r>
          </w:p>
        </w:tc>
        <w:tc>
          <w:tcPr>
            <w:tcW w:w="233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43.90</w:t>
            </w:r>
          </w:p>
        </w:tc>
        <w:tc>
          <w:tcPr>
            <w:tcW w:w="233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  <w:r>
              <w:rPr>
                <w:rFonts w:hint="eastAsia" w:ascii="Times New Roman" w:hAnsi="Times New Roman" w:cs="Times New Roman"/>
              </w:rPr>
              <w:t>4</w:t>
            </w:r>
            <w:r>
              <w:rPr>
                <w:rFonts w:ascii="Times New Roman" w:hAnsi="Times New Roman" w:cs="Times New Roman"/>
              </w:rPr>
              <w:t>.</w:t>
            </w:r>
            <w:r>
              <w:rPr>
                <w:rFonts w:hint="eastAsia" w:ascii="Times New Roman" w:hAnsi="Times New Roman" w:cs="Times New Roman"/>
              </w:rPr>
              <w:t>23</w:t>
            </w:r>
          </w:p>
        </w:tc>
      </w:tr>
    </w:tbl>
    <w:p>
      <w:pPr>
        <w:spacing w:line="360" w:lineRule="auto"/>
        <w:rPr>
          <w:rFonts w:ascii="Times New Roman" w:hAnsi="Times New Roman" w:cs="Times New Roman"/>
        </w:rPr>
      </w:pPr>
    </w:p>
    <w:p>
      <w:pPr>
        <w:widowControl/>
        <w:jc w:val="left"/>
      </w:pPr>
      <w:r>
        <w:br w:type="page"/>
      </w:r>
    </w:p>
    <w:p>
      <w:pPr>
        <w:outlineLvl w:val="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Supplementary Table </w:t>
      </w:r>
      <w:r>
        <w:rPr>
          <w:rFonts w:hint="eastAsia" w:ascii="Times New Roman" w:hAnsi="Times New Roman" w:cs="Times New Roman"/>
          <w:b/>
          <w:sz w:val="24"/>
          <w:szCs w:val="24"/>
        </w:rPr>
        <w:t>3</w:t>
      </w:r>
      <w:r>
        <w:rPr>
          <w:rFonts w:ascii="Times New Roman" w:hAnsi="Times New Roman" w:cs="Times New Roman"/>
          <w:b/>
          <w:sz w:val="24"/>
          <w:szCs w:val="24"/>
        </w:rPr>
        <w:t>. BUSCO validation of the genome and geneset</w:t>
      </w:r>
    </w:p>
    <w:tbl>
      <w:tblPr>
        <w:tblStyle w:val="12"/>
        <w:tblW w:w="0" w:type="auto"/>
        <w:tblInd w:w="-42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5"/>
        <w:gridCol w:w="992"/>
        <w:gridCol w:w="709"/>
        <w:gridCol w:w="1134"/>
        <w:gridCol w:w="1264"/>
        <w:gridCol w:w="1166"/>
        <w:gridCol w:w="1397"/>
        <w:gridCol w:w="9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5" w:type="dxa"/>
            <w:tcBorders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92" w:type="dxa"/>
            <w:tcBorders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BUSCO</w:t>
            </w:r>
          </w:p>
        </w:tc>
        <w:tc>
          <w:tcPr>
            <w:tcW w:w="709" w:type="dxa"/>
            <w:tcBorders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Total</w:t>
            </w:r>
          </w:p>
        </w:tc>
        <w:tc>
          <w:tcPr>
            <w:tcW w:w="1134" w:type="dxa"/>
            <w:tcBorders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Complete</w:t>
            </w:r>
          </w:p>
        </w:tc>
        <w:tc>
          <w:tcPr>
            <w:tcW w:w="1264" w:type="dxa"/>
            <w:tcBorders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Complete and single-copy</w:t>
            </w:r>
          </w:p>
        </w:tc>
        <w:tc>
          <w:tcPr>
            <w:tcW w:w="1166" w:type="dxa"/>
            <w:tcBorders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Complete and duplicated</w:t>
            </w:r>
          </w:p>
        </w:tc>
        <w:tc>
          <w:tcPr>
            <w:tcW w:w="1397" w:type="dxa"/>
            <w:tcBorders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Fragmented</w:t>
            </w:r>
          </w:p>
        </w:tc>
        <w:tc>
          <w:tcPr>
            <w:tcW w:w="935" w:type="dxa"/>
            <w:tcBorders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Missing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5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i/>
                <w:szCs w:val="21"/>
              </w:rPr>
              <w:t>O. kenojei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Genome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954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895 (93.9%)</w:t>
            </w:r>
          </w:p>
        </w:tc>
        <w:tc>
          <w:tcPr>
            <w:tcW w:w="1264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884</w:t>
            </w:r>
          </w:p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(92.7%)</w:t>
            </w:r>
          </w:p>
        </w:tc>
        <w:tc>
          <w:tcPr>
            <w:tcW w:w="1166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11 </w:t>
            </w:r>
          </w:p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(1.2%)</w:t>
            </w:r>
          </w:p>
        </w:tc>
        <w:tc>
          <w:tcPr>
            <w:tcW w:w="1397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16 </w:t>
            </w:r>
          </w:p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(1.7%)</w:t>
            </w:r>
          </w:p>
        </w:tc>
        <w:tc>
          <w:tcPr>
            <w:tcW w:w="935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43 </w:t>
            </w:r>
          </w:p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(4.4%)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Gene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954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853 (89.4%)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837</w:t>
            </w:r>
          </w:p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(87.7%)</w:t>
            </w:r>
          </w:p>
        </w:tc>
        <w:tc>
          <w:tcPr>
            <w:tcW w:w="1166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16 </w:t>
            </w:r>
          </w:p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(1.7%)</w:t>
            </w:r>
          </w:p>
        </w:tc>
        <w:tc>
          <w:tcPr>
            <w:tcW w:w="1397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41 </w:t>
            </w:r>
          </w:p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(4.3%)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60 </w:t>
            </w:r>
          </w:p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(6.3%)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5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>glauca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Genome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954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877 (91.93%)</w:t>
            </w:r>
          </w:p>
        </w:tc>
        <w:tc>
          <w:tcPr>
            <w:tcW w:w="1264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868 (90.99%)</w:t>
            </w:r>
          </w:p>
        </w:tc>
        <w:tc>
          <w:tcPr>
            <w:tcW w:w="1166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9 </w:t>
            </w:r>
          </w:p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(0.94%)</w:t>
            </w:r>
          </w:p>
        </w:tc>
        <w:tc>
          <w:tcPr>
            <w:tcW w:w="1397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22 </w:t>
            </w:r>
          </w:p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(2.31%)</w:t>
            </w:r>
          </w:p>
        </w:tc>
        <w:tc>
          <w:tcPr>
            <w:tcW w:w="935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55 </w:t>
            </w:r>
          </w:p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(5.77%)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Gene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954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873 (91.5%)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855</w:t>
            </w:r>
          </w:p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(89.6%)</w:t>
            </w:r>
          </w:p>
        </w:tc>
        <w:tc>
          <w:tcPr>
            <w:tcW w:w="1166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18 </w:t>
            </w:r>
          </w:p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(1.9%)</w:t>
            </w:r>
          </w:p>
        </w:tc>
        <w:tc>
          <w:tcPr>
            <w:tcW w:w="1397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8 </w:t>
            </w:r>
          </w:p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(0.8%)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73 </w:t>
            </w:r>
          </w:p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(7.7%)</w:t>
            </w:r>
          </w:p>
        </w:tc>
      </w:tr>
    </w:tbl>
    <w:p>
      <w:pPr>
        <w:widowControl/>
        <w:jc w:val="left"/>
      </w:pPr>
    </w:p>
    <w:p>
      <w:pPr>
        <w:widowControl/>
        <w:jc w:val="left"/>
      </w:pPr>
      <w:r>
        <w:br w:type="page"/>
      </w:r>
    </w:p>
    <w:p>
      <w:pPr>
        <w:outlineLvl w:val="1"/>
        <w:rPr>
          <w:rFonts w:ascii="Times New Roman" w:hAnsi="Times New Roman" w:cs="Times New Roman"/>
          <w:sz w:val="24"/>
          <w:szCs w:val="24"/>
        </w:rPr>
      </w:pPr>
      <w:bookmarkStart w:id="2" w:name="OLE_LINK15"/>
      <w:r>
        <w:rPr>
          <w:rFonts w:ascii="Times New Roman" w:hAnsi="Times New Roman" w:cs="Times New Roman"/>
          <w:b/>
          <w:sz w:val="24"/>
          <w:szCs w:val="24"/>
        </w:rPr>
        <w:t xml:space="preserve">Supplementary Table </w:t>
      </w:r>
      <w:r>
        <w:rPr>
          <w:rFonts w:hint="eastAsia" w:ascii="Times New Roman" w:hAnsi="Times New Roman" w:cs="Times New Roman"/>
          <w:b/>
          <w:sz w:val="24"/>
          <w:szCs w:val="24"/>
        </w:rPr>
        <w:t>4</w:t>
      </w:r>
      <w:r>
        <w:rPr>
          <w:rFonts w:ascii="Times New Roman" w:hAnsi="Times New Roman" w:cs="Times New Roman"/>
          <w:b/>
          <w:sz w:val="24"/>
          <w:szCs w:val="24"/>
        </w:rPr>
        <w:t xml:space="preserve">. Function annotation of the genes in </w:t>
      </w:r>
      <w:r>
        <w:rPr>
          <w:rFonts w:ascii="Times New Roman" w:hAnsi="Times New Roman" w:cs="Times New Roman"/>
          <w:b/>
          <w:i/>
          <w:sz w:val="24"/>
          <w:szCs w:val="24"/>
        </w:rPr>
        <w:t>O.</w:t>
      </w:r>
      <w:r>
        <w:rPr>
          <w:rFonts w:hint="eastAsia" w:ascii="Times New Roman" w:hAnsi="Times New Roman" w:cs="Times New Roman"/>
          <w:b/>
          <w:i/>
          <w:sz w:val="24"/>
          <w:szCs w:val="24"/>
          <w:lang w:val="en-US" w:eastAsia="zh-CN"/>
        </w:rPr>
        <w:t xml:space="preserve"> 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kenojei </w:t>
      </w:r>
      <w:r>
        <w:rPr>
          <w:rFonts w:ascii="Times New Roman" w:hAnsi="Times New Roman" w:cs="Times New Roman"/>
          <w:b/>
          <w:sz w:val="24"/>
          <w:szCs w:val="24"/>
        </w:rPr>
        <w:t xml:space="preserve">and </w:t>
      </w:r>
      <w:r>
        <w:rPr>
          <w:rFonts w:ascii="Times New Roman" w:hAnsi="Times New Roman" w:cs="Times New Roman"/>
          <w:b/>
          <w:i/>
          <w:sz w:val="24"/>
          <w:szCs w:val="24"/>
        </w:rPr>
        <w:t>P.</w:t>
      </w:r>
      <w:r>
        <w:rPr>
          <w:rFonts w:hint="eastAsia" w:ascii="Times New Roman" w:hAnsi="Times New Roman" w:cs="Times New Roman"/>
          <w:b/>
          <w:i/>
          <w:sz w:val="24"/>
          <w:szCs w:val="24"/>
          <w:lang w:val="en-US" w:eastAsia="zh-CN"/>
        </w:rPr>
        <w:t xml:space="preserve"> </w:t>
      </w:r>
      <w:r>
        <w:rPr>
          <w:rFonts w:ascii="Times New Roman" w:hAnsi="Times New Roman" w:cs="Times New Roman"/>
          <w:b/>
          <w:i/>
          <w:sz w:val="24"/>
          <w:szCs w:val="24"/>
        </w:rPr>
        <w:t>glauca</w:t>
      </w:r>
      <w:r>
        <w:rPr>
          <w:rFonts w:ascii="Times New Roman" w:hAnsi="Times New Roman" w:cs="Times New Roman"/>
          <w:b/>
          <w:sz w:val="24"/>
          <w:szCs w:val="24"/>
        </w:rPr>
        <w:t xml:space="preserve"> genome</w:t>
      </w:r>
    </w:p>
    <w:bookmarkEnd w:id="2"/>
    <w:tbl>
      <w:tblPr>
        <w:tblStyle w:val="12"/>
        <w:tblW w:w="0" w:type="auto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0"/>
        <w:gridCol w:w="1842"/>
        <w:gridCol w:w="2410"/>
        <w:gridCol w:w="2494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00" w:hRule="atLeast"/>
        </w:trPr>
        <w:tc>
          <w:tcPr>
            <w:tcW w:w="1560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842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Database</w:t>
            </w:r>
          </w:p>
        </w:tc>
        <w:tc>
          <w:tcPr>
            <w:tcW w:w="2410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Number</w:t>
            </w:r>
          </w:p>
        </w:tc>
        <w:tc>
          <w:tcPr>
            <w:tcW w:w="2494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Percent (</w:t>
            </w:r>
            <w:r>
              <w:rPr>
                <w:rFonts w:hint="eastAsia" w:ascii="Times New Roman" w:hAnsi="Times New Roman" w:cs="Times New Roman"/>
                <w:b/>
              </w:rPr>
              <w:t>%</w:t>
            </w:r>
            <w:r>
              <w:rPr>
                <w:rFonts w:ascii="Times New Roman" w:hAnsi="Times New Roman" w:cs="Times New Roman"/>
                <w:b/>
              </w:rPr>
              <w:t>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560" w:type="dxa"/>
            <w:tcBorders>
              <w:top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i/>
                <w:szCs w:val="21"/>
              </w:rPr>
              <w:t>O. kenojei</w:t>
            </w:r>
          </w:p>
        </w:tc>
        <w:tc>
          <w:tcPr>
            <w:tcW w:w="1842" w:type="dxa"/>
            <w:tcBorders>
              <w:top w:val="single" w:color="auto" w:sz="4" w:space="0"/>
            </w:tcBorders>
            <w:noWrap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Total</w:t>
            </w:r>
          </w:p>
        </w:tc>
        <w:tc>
          <w:tcPr>
            <w:tcW w:w="2410" w:type="dxa"/>
            <w:tcBorders>
              <w:top w:val="single" w:color="auto" w:sz="4" w:space="0"/>
            </w:tcBorders>
            <w:noWrap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22,965</w:t>
            </w:r>
          </w:p>
        </w:tc>
        <w:tc>
          <w:tcPr>
            <w:tcW w:w="2494" w:type="dxa"/>
            <w:tcBorders>
              <w:top w:val="single" w:color="auto" w:sz="4" w:space="0"/>
            </w:tcBorders>
            <w:noWrap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100%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560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42" w:type="dxa"/>
            <w:noWrap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Swiss</w:t>
            </w:r>
            <w:r>
              <w:rPr>
                <w:rFonts w:ascii="Times New Roman" w:hAnsi="Times New Roman" w:cs="Times New Roman"/>
              </w:rPr>
              <w:t>-P</w:t>
            </w:r>
            <w:r>
              <w:rPr>
                <w:rFonts w:hint="eastAsia" w:ascii="Times New Roman" w:hAnsi="Times New Roman" w:cs="Times New Roman"/>
              </w:rPr>
              <w:t>rot</w:t>
            </w:r>
          </w:p>
        </w:tc>
        <w:tc>
          <w:tcPr>
            <w:tcW w:w="2410" w:type="dxa"/>
            <w:noWrap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19,734</w:t>
            </w:r>
          </w:p>
        </w:tc>
        <w:tc>
          <w:tcPr>
            <w:tcW w:w="2494" w:type="dxa"/>
            <w:noWrap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85.93%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560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42" w:type="dxa"/>
            <w:noWrap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KEGG</w:t>
            </w:r>
          </w:p>
        </w:tc>
        <w:tc>
          <w:tcPr>
            <w:tcW w:w="2410" w:type="dxa"/>
            <w:noWrap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22,227</w:t>
            </w:r>
          </w:p>
        </w:tc>
        <w:tc>
          <w:tcPr>
            <w:tcW w:w="2494" w:type="dxa"/>
            <w:noWrap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96.79%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560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42" w:type="dxa"/>
            <w:noWrap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TrEMBL</w:t>
            </w:r>
          </w:p>
        </w:tc>
        <w:tc>
          <w:tcPr>
            <w:tcW w:w="2410" w:type="dxa"/>
            <w:noWrap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22,047</w:t>
            </w:r>
          </w:p>
        </w:tc>
        <w:tc>
          <w:tcPr>
            <w:tcW w:w="2494" w:type="dxa"/>
            <w:noWrap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96.00%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560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42" w:type="dxa"/>
            <w:noWrap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Interpro</w:t>
            </w:r>
          </w:p>
        </w:tc>
        <w:tc>
          <w:tcPr>
            <w:tcW w:w="2410" w:type="dxa"/>
            <w:noWrap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20,543</w:t>
            </w:r>
          </w:p>
        </w:tc>
        <w:tc>
          <w:tcPr>
            <w:tcW w:w="2494" w:type="dxa"/>
            <w:noWrap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89.45%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" w:hRule="atLeast"/>
        </w:trPr>
        <w:tc>
          <w:tcPr>
            <w:tcW w:w="1560" w:type="dxa"/>
            <w:tcBorders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42" w:type="dxa"/>
            <w:tcBorders>
              <w:bottom w:val="single" w:color="auto" w:sz="4" w:space="0"/>
            </w:tcBorders>
            <w:noWrap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Over</w:t>
            </w:r>
            <w:r>
              <w:rPr>
                <w:rFonts w:ascii="Times New Roman" w:hAnsi="Times New Roman" w:cs="Times New Roman"/>
              </w:rPr>
              <w:t>all</w:t>
            </w:r>
          </w:p>
        </w:tc>
        <w:tc>
          <w:tcPr>
            <w:tcW w:w="2410" w:type="dxa"/>
            <w:tcBorders>
              <w:bottom w:val="single" w:color="auto" w:sz="4" w:space="0"/>
            </w:tcBorders>
            <w:noWrap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22,279</w:t>
            </w:r>
          </w:p>
        </w:tc>
        <w:tc>
          <w:tcPr>
            <w:tcW w:w="2494" w:type="dxa"/>
            <w:tcBorders>
              <w:bottom w:val="single" w:color="auto" w:sz="4" w:space="0"/>
            </w:tcBorders>
            <w:noWrap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97.01%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" w:hRule="atLeast"/>
        </w:trPr>
        <w:tc>
          <w:tcPr>
            <w:tcW w:w="1560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842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Database</w:t>
            </w:r>
          </w:p>
        </w:tc>
        <w:tc>
          <w:tcPr>
            <w:tcW w:w="2410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Number</w:t>
            </w:r>
          </w:p>
        </w:tc>
        <w:tc>
          <w:tcPr>
            <w:tcW w:w="2494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Percent (</w:t>
            </w:r>
            <w:r>
              <w:rPr>
                <w:rFonts w:hint="eastAsia" w:ascii="Times New Roman" w:hAnsi="Times New Roman" w:cs="Times New Roman"/>
                <w:b/>
              </w:rPr>
              <w:t>%</w:t>
            </w:r>
            <w:r>
              <w:rPr>
                <w:rFonts w:ascii="Times New Roman" w:hAnsi="Times New Roman" w:cs="Times New Roman"/>
                <w:b/>
              </w:rPr>
              <w:t>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" w:hRule="atLeast"/>
        </w:trPr>
        <w:tc>
          <w:tcPr>
            <w:tcW w:w="1560" w:type="dxa"/>
            <w:tcBorders>
              <w:top w:val="single" w:color="auto" w:sz="4" w:space="0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i/>
              </w:rPr>
              <w:t>P.</w:t>
            </w:r>
            <w:r>
              <w:rPr>
                <w:rFonts w:hint="eastAsia" w:ascii="Times New Roman" w:hAnsi="Times New Roman" w:cs="Times New Roman"/>
                <w:i/>
                <w:lang w:val="en-US" w:eastAsia="zh-CN"/>
              </w:rPr>
              <w:t xml:space="preserve"> </w:t>
            </w:r>
            <w:r>
              <w:rPr>
                <w:rFonts w:ascii="Times New Roman" w:hAnsi="Times New Roman" w:cs="Times New Roman"/>
                <w:i/>
              </w:rPr>
              <w:t>glauca</w:t>
            </w:r>
          </w:p>
        </w:tc>
        <w:tc>
          <w:tcPr>
            <w:tcW w:w="1842" w:type="dxa"/>
            <w:tcBorders>
              <w:top w:val="single" w:color="auto" w:sz="4" w:space="0"/>
              <w:bottom w:val="nil"/>
            </w:tcBorders>
            <w:noWrap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Total</w:t>
            </w:r>
          </w:p>
        </w:tc>
        <w:tc>
          <w:tcPr>
            <w:tcW w:w="2410" w:type="dxa"/>
            <w:tcBorders>
              <w:top w:val="single" w:color="auto" w:sz="4" w:space="0"/>
              <w:bottom w:val="nil"/>
            </w:tcBorders>
            <w:noWrap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21,229</w:t>
            </w:r>
          </w:p>
        </w:tc>
        <w:tc>
          <w:tcPr>
            <w:tcW w:w="2494" w:type="dxa"/>
            <w:tcBorders>
              <w:top w:val="single" w:color="auto" w:sz="4" w:space="0"/>
              <w:bottom w:val="nil"/>
            </w:tcBorders>
            <w:noWrap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Cs w:val="21"/>
              </w:rPr>
              <w:t>100%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" w:hRule="atLeast"/>
        </w:trPr>
        <w:tc>
          <w:tcPr>
            <w:tcW w:w="1560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42" w:type="dxa"/>
            <w:tcBorders>
              <w:top w:val="nil"/>
              <w:bottom w:val="nil"/>
            </w:tcBorders>
            <w:noWrap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Swiss</w:t>
            </w:r>
            <w:r>
              <w:rPr>
                <w:rFonts w:ascii="Times New Roman" w:hAnsi="Times New Roman" w:cs="Times New Roman"/>
              </w:rPr>
              <w:t>-P</w:t>
            </w:r>
            <w:r>
              <w:rPr>
                <w:rFonts w:hint="eastAsia" w:ascii="Times New Roman" w:hAnsi="Times New Roman" w:cs="Times New Roman"/>
              </w:rPr>
              <w:t>rot</w:t>
            </w:r>
          </w:p>
        </w:tc>
        <w:tc>
          <w:tcPr>
            <w:tcW w:w="2410" w:type="dxa"/>
            <w:tcBorders>
              <w:top w:val="nil"/>
              <w:bottom w:val="nil"/>
            </w:tcBorders>
            <w:noWrap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18,550</w:t>
            </w:r>
          </w:p>
        </w:tc>
        <w:tc>
          <w:tcPr>
            <w:tcW w:w="2494" w:type="dxa"/>
            <w:tcBorders>
              <w:top w:val="nil"/>
              <w:bottom w:val="nil"/>
            </w:tcBorders>
            <w:noWrap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87.38</w:t>
            </w:r>
            <w:r>
              <w:rPr>
                <w:rFonts w:ascii="Times New Roman" w:hAnsi="Times New Roman" w:cs="Times New Roman"/>
                <w:szCs w:val="21"/>
              </w:rPr>
              <w:t>%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" w:hRule="atLeast"/>
        </w:trPr>
        <w:tc>
          <w:tcPr>
            <w:tcW w:w="1560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42" w:type="dxa"/>
            <w:tcBorders>
              <w:top w:val="nil"/>
              <w:bottom w:val="nil"/>
            </w:tcBorders>
            <w:noWrap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KEGG</w:t>
            </w:r>
          </w:p>
        </w:tc>
        <w:tc>
          <w:tcPr>
            <w:tcW w:w="2410" w:type="dxa"/>
            <w:tcBorders>
              <w:top w:val="nil"/>
              <w:bottom w:val="nil"/>
            </w:tcBorders>
            <w:noWrap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20,581</w:t>
            </w:r>
          </w:p>
        </w:tc>
        <w:tc>
          <w:tcPr>
            <w:tcW w:w="2494" w:type="dxa"/>
            <w:tcBorders>
              <w:top w:val="nil"/>
              <w:bottom w:val="nil"/>
            </w:tcBorders>
            <w:noWrap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96.95</w:t>
            </w:r>
            <w:r>
              <w:rPr>
                <w:rFonts w:ascii="Times New Roman" w:hAnsi="Times New Roman" w:cs="Times New Roman"/>
                <w:szCs w:val="21"/>
              </w:rPr>
              <w:t>%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" w:hRule="atLeast"/>
        </w:trPr>
        <w:tc>
          <w:tcPr>
            <w:tcW w:w="1560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42" w:type="dxa"/>
            <w:tcBorders>
              <w:top w:val="nil"/>
              <w:bottom w:val="nil"/>
            </w:tcBorders>
            <w:noWrap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TrEMBL</w:t>
            </w:r>
          </w:p>
        </w:tc>
        <w:tc>
          <w:tcPr>
            <w:tcW w:w="2410" w:type="dxa"/>
            <w:tcBorders>
              <w:top w:val="nil"/>
              <w:bottom w:val="nil"/>
            </w:tcBorders>
            <w:noWrap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20,981</w:t>
            </w:r>
          </w:p>
        </w:tc>
        <w:tc>
          <w:tcPr>
            <w:tcW w:w="2494" w:type="dxa"/>
            <w:tcBorders>
              <w:top w:val="nil"/>
              <w:bottom w:val="nil"/>
            </w:tcBorders>
            <w:noWrap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98.83</w:t>
            </w:r>
            <w:r>
              <w:rPr>
                <w:rFonts w:ascii="Times New Roman" w:hAnsi="Times New Roman" w:cs="Times New Roman"/>
                <w:szCs w:val="21"/>
              </w:rPr>
              <w:t>%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" w:hRule="atLeast"/>
        </w:trPr>
        <w:tc>
          <w:tcPr>
            <w:tcW w:w="1560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42" w:type="dxa"/>
            <w:tcBorders>
              <w:top w:val="nil"/>
              <w:bottom w:val="nil"/>
            </w:tcBorders>
            <w:noWrap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Interpro</w:t>
            </w:r>
          </w:p>
        </w:tc>
        <w:tc>
          <w:tcPr>
            <w:tcW w:w="2410" w:type="dxa"/>
            <w:tcBorders>
              <w:top w:val="nil"/>
              <w:bottom w:val="nil"/>
            </w:tcBorders>
            <w:noWrap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19,781</w:t>
            </w:r>
          </w:p>
        </w:tc>
        <w:tc>
          <w:tcPr>
            <w:tcW w:w="2494" w:type="dxa"/>
            <w:tcBorders>
              <w:top w:val="nil"/>
              <w:bottom w:val="nil"/>
            </w:tcBorders>
            <w:noWrap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93.18</w:t>
            </w:r>
            <w:r>
              <w:rPr>
                <w:rFonts w:ascii="Times New Roman" w:hAnsi="Times New Roman" w:cs="Times New Roman"/>
                <w:szCs w:val="21"/>
              </w:rPr>
              <w:t>%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" w:hRule="atLeast"/>
        </w:trPr>
        <w:tc>
          <w:tcPr>
            <w:tcW w:w="1560" w:type="dxa"/>
            <w:tcBorders>
              <w:top w:val="nil"/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42" w:type="dxa"/>
            <w:tcBorders>
              <w:top w:val="nil"/>
              <w:bottom w:val="single" w:color="auto" w:sz="4" w:space="0"/>
            </w:tcBorders>
            <w:noWrap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Over</w:t>
            </w:r>
            <w:r>
              <w:rPr>
                <w:rFonts w:ascii="Times New Roman" w:hAnsi="Times New Roman" w:cs="Times New Roman"/>
              </w:rPr>
              <w:t>all</w:t>
            </w:r>
          </w:p>
        </w:tc>
        <w:tc>
          <w:tcPr>
            <w:tcW w:w="2410" w:type="dxa"/>
            <w:tcBorders>
              <w:top w:val="nil"/>
              <w:bottom w:val="single" w:color="auto" w:sz="4" w:space="0"/>
            </w:tcBorders>
            <w:noWrap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20,989</w:t>
            </w:r>
          </w:p>
        </w:tc>
        <w:tc>
          <w:tcPr>
            <w:tcW w:w="2494" w:type="dxa"/>
            <w:tcBorders>
              <w:top w:val="nil"/>
              <w:bottom w:val="single" w:color="auto" w:sz="4" w:space="0"/>
            </w:tcBorders>
            <w:noWrap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98.87</w:t>
            </w:r>
            <w:r>
              <w:rPr>
                <w:rFonts w:ascii="Times New Roman" w:hAnsi="Times New Roman" w:cs="Times New Roman"/>
                <w:szCs w:val="21"/>
              </w:rPr>
              <w:t>%</w:t>
            </w:r>
          </w:p>
        </w:tc>
      </w:tr>
    </w:tbl>
    <w:p>
      <w:pPr>
        <w:widowControl/>
        <w:jc w:val="left"/>
      </w:pPr>
    </w:p>
    <w:p>
      <w:pPr>
        <w:widowControl/>
        <w:jc w:val="left"/>
      </w:pPr>
      <w:r>
        <w:br w:type="page"/>
      </w:r>
    </w:p>
    <w:p>
      <w:pPr>
        <w:outlineLvl w:val="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Supplementary Table </w:t>
      </w:r>
      <w:r>
        <w:rPr>
          <w:rFonts w:hint="eastAsia" w:ascii="Times New Roman" w:hAnsi="Times New Roman" w:cs="Times New Roman"/>
          <w:b/>
          <w:sz w:val="24"/>
          <w:szCs w:val="24"/>
        </w:rPr>
        <w:t>5</w:t>
      </w:r>
      <w:r>
        <w:rPr>
          <w:rFonts w:ascii="Times New Roman" w:hAnsi="Times New Roman" w:cs="Times New Roman"/>
          <w:b/>
          <w:sz w:val="24"/>
          <w:szCs w:val="24"/>
        </w:rPr>
        <w:t xml:space="preserve">. Statistics of </w:t>
      </w:r>
      <w:r>
        <w:rPr>
          <w:rFonts w:ascii="Times New Roman" w:hAnsi="Times New Roman" w:eastAsia="宋体" w:cs="Times New Roman"/>
          <w:b/>
          <w:bCs/>
          <w:sz w:val="24"/>
          <w:szCs w:val="24"/>
        </w:rPr>
        <w:t>transposable elements</w:t>
      </w:r>
      <w:r>
        <w:rPr>
          <w:rFonts w:ascii="Times New Roman" w:hAnsi="Times New Roman" w:cs="Times New Roman"/>
          <w:b/>
          <w:sz w:val="24"/>
          <w:szCs w:val="24"/>
        </w:rPr>
        <w:t xml:space="preserve"> of the </w:t>
      </w:r>
      <w:r>
        <w:rPr>
          <w:rFonts w:ascii="Times New Roman" w:hAnsi="Times New Roman" w:cs="Times New Roman"/>
          <w:b/>
          <w:i/>
          <w:sz w:val="24"/>
          <w:szCs w:val="24"/>
        </w:rPr>
        <w:t>O.</w:t>
      </w:r>
      <w:r>
        <w:rPr>
          <w:rFonts w:hint="eastAsia" w:ascii="Times New Roman" w:hAnsi="Times New Roman" w:cs="Times New Roman"/>
          <w:b/>
          <w:i/>
          <w:sz w:val="24"/>
          <w:szCs w:val="24"/>
          <w:lang w:val="en-US" w:eastAsia="zh-CN"/>
        </w:rPr>
        <w:t xml:space="preserve"> 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kenojei </w:t>
      </w:r>
      <w:r>
        <w:rPr>
          <w:rFonts w:ascii="Times New Roman" w:hAnsi="Times New Roman" w:cs="Times New Roman"/>
          <w:b/>
          <w:sz w:val="24"/>
          <w:szCs w:val="24"/>
        </w:rPr>
        <w:t>genome.</w:t>
      </w:r>
    </w:p>
    <w:tbl>
      <w:tblPr>
        <w:tblStyle w:val="11"/>
        <w:tblW w:w="10632" w:type="dxa"/>
        <w:tblInd w:w="-127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4"/>
        <w:gridCol w:w="1276"/>
        <w:gridCol w:w="993"/>
        <w:gridCol w:w="1275"/>
        <w:gridCol w:w="993"/>
        <w:gridCol w:w="1439"/>
        <w:gridCol w:w="970"/>
        <w:gridCol w:w="1568"/>
        <w:gridCol w:w="98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" w:hRule="atLeast"/>
        </w:trPr>
        <w:tc>
          <w:tcPr>
            <w:tcW w:w="1134" w:type="dxa"/>
            <w:vMerge w:val="restar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Cs w:val="21"/>
              </w:rPr>
              <w:t>Type</w:t>
            </w:r>
          </w:p>
        </w:tc>
        <w:tc>
          <w:tcPr>
            <w:tcW w:w="2269" w:type="dxa"/>
            <w:gridSpan w:val="2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Cs w:val="21"/>
              </w:rPr>
              <w:t>RepBase TEs</w:t>
            </w:r>
          </w:p>
        </w:tc>
        <w:tc>
          <w:tcPr>
            <w:tcW w:w="2268" w:type="dxa"/>
            <w:gridSpan w:val="2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Cs w:val="21"/>
              </w:rPr>
              <w:t>TE Proteins</w:t>
            </w:r>
          </w:p>
        </w:tc>
        <w:tc>
          <w:tcPr>
            <w:tcW w:w="2409" w:type="dxa"/>
            <w:gridSpan w:val="2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i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b/>
                <w:bCs/>
                <w:i/>
                <w:color w:val="000000"/>
                <w:kern w:val="0"/>
                <w:szCs w:val="21"/>
              </w:rPr>
              <w:t>De novo</w:t>
            </w:r>
          </w:p>
        </w:tc>
        <w:tc>
          <w:tcPr>
            <w:tcW w:w="2552" w:type="dxa"/>
            <w:gridSpan w:val="2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Cs w:val="21"/>
              </w:rPr>
              <w:t>Combined TEs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" w:hRule="atLeast"/>
        </w:trPr>
        <w:tc>
          <w:tcPr>
            <w:tcW w:w="1134" w:type="dxa"/>
            <w:vMerge w:val="continue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Cs w:val="21"/>
              </w:rPr>
              <w:t>Length (bp)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Cs w:val="21"/>
              </w:rPr>
              <w:t>% in genome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Cs w:val="21"/>
              </w:rPr>
              <w:t>Length (bp)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Cs w:val="21"/>
              </w:rPr>
              <w:t>% in genome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Cs w:val="21"/>
              </w:rPr>
              <w:t>Length (bp)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Cs w:val="21"/>
              </w:rPr>
              <w:t>% in genome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Cs w:val="21"/>
              </w:rPr>
              <w:t>Length (bp)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Cs w:val="21"/>
              </w:rPr>
              <w:t>% in genome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" w:hRule="atLeast"/>
        </w:trPr>
        <w:tc>
          <w:tcPr>
            <w:tcW w:w="1134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</w:rPr>
              <w:t>DNA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</w:rPr>
              <w:t>78,464,116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</w:rPr>
              <w:t xml:space="preserve">2.85 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</w:rPr>
              <w:t>18,727,923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</w:rPr>
              <w:t xml:space="preserve">0.68 </w:t>
            </w:r>
          </w:p>
        </w:tc>
        <w:tc>
          <w:tcPr>
            <w:tcW w:w="1439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</w:rPr>
              <w:t>173,736,886</w:t>
            </w:r>
          </w:p>
        </w:tc>
        <w:tc>
          <w:tcPr>
            <w:tcW w:w="97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</w:rPr>
              <w:t xml:space="preserve">6.31 </w:t>
            </w:r>
          </w:p>
        </w:tc>
        <w:tc>
          <w:tcPr>
            <w:tcW w:w="1568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</w:rPr>
              <w:t>230,347,777</w:t>
            </w:r>
          </w:p>
        </w:tc>
        <w:tc>
          <w:tcPr>
            <w:tcW w:w="984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</w:rPr>
              <w:t xml:space="preserve">8.36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" w:hRule="atLeast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</w:rPr>
              <w:t>LINE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</w:rPr>
              <w:t>573,956,132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</w:rPr>
              <w:t xml:space="preserve">20.84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</w:rPr>
              <w:t>585,963,394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</w:rPr>
              <w:t xml:space="preserve">21.27 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</w:rPr>
              <w:t>1,344,029,244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</w:rPr>
              <w:t xml:space="preserve">48.80 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</w:rPr>
              <w:t>1,517,115,565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</w:rPr>
              <w:t xml:space="preserve">55.08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" w:hRule="atLeast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</w:rPr>
              <w:t>SINE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</w:rPr>
              <w:t>111,952,940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</w:rPr>
              <w:t xml:space="preserve">4.06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</w:rPr>
              <w:t xml:space="preserve">0.00 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</w:rPr>
              <w:t>3,189,261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</w:rPr>
              <w:t xml:space="preserve">0.12 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</w:rPr>
              <w:t>114,816,091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</w:rPr>
              <w:t xml:space="preserve">4.17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" w:hRule="atLeast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</w:rPr>
              <w:t>LTR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</w:rPr>
              <w:t>103,428,943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</w:rPr>
              <w:t xml:space="preserve">3.76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</w:rPr>
              <w:t>109,520,713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</w:rPr>
              <w:t xml:space="preserve">3.98 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</w:rPr>
              <w:t>581,162,426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</w:rPr>
              <w:t xml:space="preserve">21.10 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</w:rPr>
              <w:t>661,425,266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</w:rPr>
              <w:t xml:space="preserve">24.01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" w:hRule="atLeast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</w:rPr>
              <w:t>Other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</w:rPr>
              <w:t>9,421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</w:rPr>
              <w:t xml:space="preserve">0.00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</w:rPr>
              <w:t xml:space="preserve">0.00 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</w:rPr>
              <w:t xml:space="preserve">0.00 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</w:rPr>
              <w:t>9,421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</w:rPr>
              <w:t xml:space="preserve">0.00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" w:hRule="atLeast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</w:rPr>
              <w:t>Unknown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</w:rPr>
              <w:t xml:space="preserve">0.00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</w:rPr>
              <w:t xml:space="preserve">0.00 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</w:rPr>
              <w:t>366,054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</w:rPr>
              <w:t xml:space="preserve">0.01 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</w:rPr>
              <w:t>366,054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</w:rPr>
              <w:t xml:space="preserve">0.01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" w:hRule="atLeast"/>
        </w:trPr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</w:rPr>
              <w:t>Total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</w:rPr>
              <w:t>837,145,201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</w:rPr>
              <w:t xml:space="preserve">30.39 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</w:rPr>
              <w:t>713,843,693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</w:rPr>
              <w:t xml:space="preserve">25.92 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</w:rPr>
              <w:t>1,856,577,927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</w:rPr>
              <w:t xml:space="preserve">67.40 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</w:rPr>
              <w:t>1,908,097,922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</w:rPr>
              <w:t xml:space="preserve">69.27 </w:t>
            </w:r>
          </w:p>
        </w:tc>
      </w:tr>
    </w:tbl>
    <w:p>
      <w:pPr>
        <w:rPr>
          <w:rFonts w:ascii="Times New Roman" w:hAnsi="Times New Roman" w:cs="Times New Roman"/>
        </w:rPr>
      </w:pPr>
    </w:p>
    <w:p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>
      <w:pPr>
        <w:outlineLvl w:val="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Supplementary Table </w:t>
      </w:r>
      <w:r>
        <w:rPr>
          <w:rFonts w:hint="eastAsia" w:ascii="Times New Roman" w:hAnsi="Times New Roman" w:cs="Times New Roman"/>
          <w:b/>
          <w:sz w:val="24"/>
          <w:szCs w:val="24"/>
        </w:rPr>
        <w:t>6</w:t>
      </w:r>
      <w:r>
        <w:rPr>
          <w:rFonts w:ascii="Times New Roman" w:hAnsi="Times New Roman" w:cs="Times New Roman"/>
          <w:b/>
          <w:sz w:val="24"/>
          <w:szCs w:val="24"/>
        </w:rPr>
        <w:t xml:space="preserve">. Statistics of </w:t>
      </w:r>
      <w:r>
        <w:rPr>
          <w:rFonts w:ascii="Times New Roman" w:hAnsi="Times New Roman" w:eastAsia="宋体" w:cs="Times New Roman"/>
          <w:b/>
          <w:bCs/>
          <w:sz w:val="24"/>
          <w:szCs w:val="24"/>
        </w:rPr>
        <w:t>transposable elements</w:t>
      </w:r>
      <w:r>
        <w:rPr>
          <w:rFonts w:ascii="Times New Roman" w:hAnsi="Times New Roman" w:cs="Times New Roman"/>
          <w:b/>
          <w:sz w:val="24"/>
          <w:szCs w:val="24"/>
        </w:rPr>
        <w:t xml:space="preserve"> of the </w:t>
      </w:r>
      <w:r>
        <w:rPr>
          <w:rFonts w:ascii="Times New Roman" w:hAnsi="Times New Roman" w:cs="Times New Roman"/>
          <w:b/>
          <w:i/>
          <w:sz w:val="24"/>
          <w:szCs w:val="24"/>
        </w:rPr>
        <w:t>P.</w:t>
      </w:r>
      <w:r>
        <w:rPr>
          <w:rFonts w:hint="eastAsia" w:ascii="Times New Roman" w:hAnsi="Times New Roman" w:cs="Times New Roman"/>
          <w:b/>
          <w:i/>
          <w:sz w:val="24"/>
          <w:szCs w:val="24"/>
          <w:lang w:val="en-US" w:eastAsia="zh-CN"/>
        </w:rPr>
        <w:t xml:space="preserve"> 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glauca </w:t>
      </w:r>
      <w:r>
        <w:rPr>
          <w:rFonts w:ascii="Times New Roman" w:hAnsi="Times New Roman" w:cs="Times New Roman"/>
          <w:b/>
          <w:sz w:val="24"/>
          <w:szCs w:val="24"/>
        </w:rPr>
        <w:t>genome</w:t>
      </w:r>
    </w:p>
    <w:tbl>
      <w:tblPr>
        <w:tblStyle w:val="11"/>
        <w:tblW w:w="10632" w:type="dxa"/>
        <w:tblInd w:w="-127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4"/>
        <w:gridCol w:w="1418"/>
        <w:gridCol w:w="851"/>
        <w:gridCol w:w="1275"/>
        <w:gridCol w:w="993"/>
        <w:gridCol w:w="1439"/>
        <w:gridCol w:w="970"/>
        <w:gridCol w:w="1568"/>
        <w:gridCol w:w="98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" w:hRule="atLeast"/>
        </w:trPr>
        <w:tc>
          <w:tcPr>
            <w:tcW w:w="1134" w:type="dxa"/>
            <w:vMerge w:val="restar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Cs w:val="21"/>
              </w:rPr>
              <w:t>Type</w:t>
            </w:r>
          </w:p>
        </w:tc>
        <w:tc>
          <w:tcPr>
            <w:tcW w:w="2269" w:type="dxa"/>
            <w:gridSpan w:val="2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Cs w:val="21"/>
              </w:rPr>
              <w:t>RepBase TEs</w:t>
            </w:r>
          </w:p>
        </w:tc>
        <w:tc>
          <w:tcPr>
            <w:tcW w:w="2268" w:type="dxa"/>
            <w:gridSpan w:val="2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Cs w:val="21"/>
              </w:rPr>
              <w:t>TE Proteins</w:t>
            </w:r>
          </w:p>
        </w:tc>
        <w:tc>
          <w:tcPr>
            <w:tcW w:w="2409" w:type="dxa"/>
            <w:gridSpan w:val="2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i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b/>
                <w:bCs/>
                <w:i/>
                <w:color w:val="000000"/>
                <w:kern w:val="0"/>
                <w:szCs w:val="21"/>
              </w:rPr>
              <w:t>De novo</w:t>
            </w:r>
          </w:p>
        </w:tc>
        <w:tc>
          <w:tcPr>
            <w:tcW w:w="2552" w:type="dxa"/>
            <w:gridSpan w:val="2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Cs w:val="21"/>
              </w:rPr>
              <w:t>Combined TEs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" w:hRule="atLeast"/>
        </w:trPr>
        <w:tc>
          <w:tcPr>
            <w:tcW w:w="1134" w:type="dxa"/>
            <w:vMerge w:val="continue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Cs w:val="21"/>
              </w:rPr>
              <w:t>Length (bp)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Cs w:val="21"/>
              </w:rPr>
              <w:t>% in genome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Cs w:val="21"/>
              </w:rPr>
              <w:t>Length (bp)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Cs w:val="21"/>
              </w:rPr>
              <w:t>% in genome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Cs w:val="21"/>
              </w:rPr>
              <w:t>Length (bp)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Cs w:val="21"/>
              </w:rPr>
              <w:t>% in genome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Cs w:val="21"/>
              </w:rPr>
              <w:t>Length (bp)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Cs w:val="21"/>
              </w:rPr>
              <w:t>% in genome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" w:hRule="atLeast"/>
        </w:trPr>
        <w:tc>
          <w:tcPr>
            <w:tcW w:w="1134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</w:rPr>
              <w:t>DNA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64,540,161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2.00 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119,059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0.00 </w:t>
            </w:r>
          </w:p>
        </w:tc>
        <w:tc>
          <w:tcPr>
            <w:tcW w:w="1439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6,796,243</w:t>
            </w:r>
          </w:p>
        </w:tc>
        <w:tc>
          <w:tcPr>
            <w:tcW w:w="97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0.21 </w:t>
            </w:r>
          </w:p>
        </w:tc>
        <w:tc>
          <w:tcPr>
            <w:tcW w:w="1568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70,701,830</w:t>
            </w:r>
          </w:p>
        </w:tc>
        <w:tc>
          <w:tcPr>
            <w:tcW w:w="984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2.19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" w:hRule="atLeast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</w:rPr>
              <w:t>LINE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803,476,156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24.90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810,490,848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25.11 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2,022,660,369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62.67 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2,064,840,715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63.98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" w:hRule="atLeast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</w:rPr>
              <w:t>SINE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223,363,271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6.92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0.00 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7,322,807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0.23 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227,879,434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7.06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" w:hRule="atLeast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</w:rPr>
              <w:t>LTR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62,679,115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1.94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8,666,941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0.27 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85,662,804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2.65 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142,002,652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4.40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" w:hRule="atLeast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</w:rPr>
              <w:t>Other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3,891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0.00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0.00 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1,942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0.00 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4,372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0.00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" w:hRule="atLeast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</w:rPr>
              <w:t>Unknown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0.00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0.00 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2,337,375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0.07 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2,337,375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0.07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" w:hRule="atLeast"/>
        </w:trPr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</w:rPr>
              <w:t>Total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1,113,942,257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34.51 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819,202,795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25.38 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2,092,898,793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64.85 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2,144,308,681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66.44 </w:t>
            </w:r>
          </w:p>
        </w:tc>
      </w:tr>
    </w:tbl>
    <w:p>
      <w:pPr>
        <w:rPr>
          <w:rFonts w:ascii="Times New Roman" w:hAnsi="Times New Roman" w:cs="Times New Roman"/>
        </w:rPr>
      </w:pPr>
    </w:p>
    <w:p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>
      <w:pPr>
        <w:outlineLvl w:val="1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Supplementary Table </w:t>
      </w:r>
      <w:r>
        <w:rPr>
          <w:rFonts w:hint="eastAsia" w:ascii="Times New Roman" w:hAnsi="Times New Roman" w:cs="Times New Roman"/>
          <w:b/>
          <w:sz w:val="24"/>
          <w:szCs w:val="24"/>
        </w:rPr>
        <w:t>7</w:t>
      </w:r>
      <w:r>
        <w:rPr>
          <w:rFonts w:ascii="Times New Roman" w:hAnsi="Times New Roman" w:cs="Times New Roman"/>
          <w:b/>
          <w:sz w:val="24"/>
          <w:szCs w:val="24"/>
        </w:rPr>
        <w:t>. Summary of the RNA sequencing data</w:t>
      </w:r>
      <w:r>
        <w:rPr>
          <w:rFonts w:hint="eastAsia" w:ascii="Times New Roman" w:hAnsi="Times New Roman" w:cs="Times New Roman"/>
          <w:b/>
          <w:sz w:val="24"/>
          <w:szCs w:val="24"/>
        </w:rPr>
        <w:t xml:space="preserve"> of </w:t>
      </w:r>
      <w:r>
        <w:rPr>
          <w:rFonts w:ascii="Times New Roman" w:hAnsi="Times New Roman" w:cs="Times New Roman"/>
          <w:b/>
          <w:i/>
          <w:sz w:val="24"/>
          <w:szCs w:val="24"/>
        </w:rPr>
        <w:t>O. kenojei</w:t>
      </w:r>
    </w:p>
    <w:tbl>
      <w:tblPr>
        <w:tblStyle w:val="12"/>
        <w:tblW w:w="8222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44"/>
        <w:gridCol w:w="1985"/>
        <w:gridCol w:w="2693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44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eastAsia="等线" w:cs="Times New Roman"/>
                <w:b/>
                <w:color w:val="000000"/>
                <w:szCs w:val="21"/>
              </w:rPr>
              <w:t>Sample</w:t>
            </w:r>
          </w:p>
        </w:tc>
        <w:tc>
          <w:tcPr>
            <w:tcW w:w="1985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left"/>
              <w:rPr>
                <w:rFonts w:ascii="Times New Roman" w:hAnsi="Times New Roman" w:eastAsia="等线" w:cs="Times New Roman"/>
                <w:b/>
                <w:color w:val="000000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b/>
                <w:color w:val="000000"/>
                <w:szCs w:val="21"/>
              </w:rPr>
              <w:t>T</w:t>
            </w:r>
            <w:r>
              <w:rPr>
                <w:rFonts w:ascii="Times New Roman" w:hAnsi="Times New Roman" w:eastAsia="等线" w:cs="Times New Roman"/>
                <w:b/>
                <w:color w:val="000000"/>
                <w:szCs w:val="21"/>
              </w:rPr>
              <w:t>issue</w:t>
            </w:r>
          </w:p>
        </w:tc>
        <w:tc>
          <w:tcPr>
            <w:tcW w:w="2693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eastAsia="等线" w:cs="Times New Roman"/>
                <w:b/>
                <w:color w:val="000000"/>
                <w:szCs w:val="21"/>
              </w:rPr>
              <w:t>Total Bases (Gb)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44" w:type="dxa"/>
            <w:tcBorders>
              <w:top w:val="single" w:color="auto" w:sz="4" w:space="0"/>
            </w:tcBorders>
            <w:vAlign w:val="bottom"/>
          </w:tcPr>
          <w:p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szCs w:val="21"/>
              </w:rPr>
              <w:t>TQD200704374-1-C-Ey-1</w:t>
            </w:r>
          </w:p>
        </w:tc>
        <w:tc>
          <w:tcPr>
            <w:tcW w:w="1985" w:type="dxa"/>
            <w:tcBorders>
              <w:top w:val="single" w:color="auto" w:sz="4" w:space="0"/>
            </w:tcBorders>
          </w:tcPr>
          <w:p>
            <w:pPr>
              <w:jc w:val="left"/>
              <w:rPr>
                <w:rFonts w:ascii="Times New Roman" w:hAnsi="Times New Roman" w:eastAsia="等线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szCs w:val="21"/>
              </w:rPr>
              <w:t>Eye</w:t>
            </w:r>
          </w:p>
        </w:tc>
        <w:tc>
          <w:tcPr>
            <w:tcW w:w="2693" w:type="dxa"/>
            <w:tcBorders>
              <w:top w:val="single" w:color="auto" w:sz="4" w:space="0"/>
            </w:tcBorders>
          </w:tcPr>
          <w:p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</w:rPr>
              <w:t xml:space="preserve">13.99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44" w:type="dxa"/>
            <w:vAlign w:val="bottom"/>
          </w:tcPr>
          <w:p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szCs w:val="21"/>
              </w:rPr>
              <w:t>TQD200704375-1-C-Ou-1</w:t>
            </w:r>
          </w:p>
        </w:tc>
        <w:tc>
          <w:tcPr>
            <w:tcW w:w="1985" w:type="dxa"/>
          </w:tcPr>
          <w:p>
            <w:pPr>
              <w:jc w:val="left"/>
              <w:rPr>
                <w:rFonts w:ascii="Times New Roman" w:hAnsi="Times New Roman" w:eastAsia="等线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szCs w:val="21"/>
              </w:rPr>
              <w:t>Oarium</w:t>
            </w:r>
          </w:p>
        </w:tc>
        <w:tc>
          <w:tcPr>
            <w:tcW w:w="2693" w:type="dxa"/>
          </w:tcPr>
          <w:p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</w:rPr>
              <w:t xml:space="preserve">15.43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44" w:type="dxa"/>
            <w:vAlign w:val="bottom"/>
          </w:tcPr>
          <w:p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szCs w:val="21"/>
              </w:rPr>
              <w:t>TQD200704377-1-C-SKB-1</w:t>
            </w:r>
          </w:p>
        </w:tc>
        <w:tc>
          <w:tcPr>
            <w:tcW w:w="1985" w:type="dxa"/>
          </w:tcPr>
          <w:p>
            <w:pPr>
              <w:jc w:val="left"/>
              <w:rPr>
                <w:rFonts w:ascii="Times New Roman" w:hAnsi="Times New Roman" w:eastAsia="等线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Dorsal skin</w:t>
            </w:r>
          </w:p>
        </w:tc>
        <w:tc>
          <w:tcPr>
            <w:tcW w:w="2693" w:type="dxa"/>
          </w:tcPr>
          <w:p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</w:rPr>
              <w:t xml:space="preserve">11.41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44" w:type="dxa"/>
            <w:vAlign w:val="bottom"/>
          </w:tcPr>
          <w:p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szCs w:val="21"/>
              </w:rPr>
              <w:t>TQD200704380-1-C-Li-1</w:t>
            </w:r>
          </w:p>
        </w:tc>
        <w:tc>
          <w:tcPr>
            <w:tcW w:w="1985" w:type="dxa"/>
          </w:tcPr>
          <w:p>
            <w:pPr>
              <w:jc w:val="left"/>
              <w:rPr>
                <w:rFonts w:ascii="Times New Roman" w:hAnsi="Times New Roman" w:eastAsia="等线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szCs w:val="21"/>
              </w:rPr>
              <w:t>Liver</w:t>
            </w:r>
          </w:p>
        </w:tc>
        <w:tc>
          <w:tcPr>
            <w:tcW w:w="2693" w:type="dxa"/>
          </w:tcPr>
          <w:p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</w:rPr>
              <w:t xml:space="preserve">12.88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44" w:type="dxa"/>
            <w:vAlign w:val="bottom"/>
          </w:tcPr>
          <w:p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szCs w:val="21"/>
              </w:rPr>
              <w:t>TQD200704381-1-C-SKF-1</w:t>
            </w:r>
          </w:p>
        </w:tc>
        <w:tc>
          <w:tcPr>
            <w:tcW w:w="1985" w:type="dxa"/>
          </w:tcPr>
          <w:p>
            <w:pPr>
              <w:jc w:val="left"/>
              <w:rPr>
                <w:rFonts w:ascii="Times New Roman" w:hAnsi="Times New Roman" w:eastAsia="等线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Abdomen skin</w:t>
            </w:r>
          </w:p>
        </w:tc>
        <w:tc>
          <w:tcPr>
            <w:tcW w:w="2693" w:type="dxa"/>
          </w:tcPr>
          <w:p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</w:rPr>
              <w:t xml:space="preserve">13.52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44" w:type="dxa"/>
            <w:vAlign w:val="bottom"/>
          </w:tcPr>
          <w:p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szCs w:val="21"/>
              </w:rPr>
              <w:t>TQD200704383-1-C-Pt-1</w:t>
            </w:r>
          </w:p>
        </w:tc>
        <w:tc>
          <w:tcPr>
            <w:tcW w:w="1985" w:type="dxa"/>
          </w:tcPr>
          <w:p>
            <w:pPr>
              <w:jc w:val="left"/>
              <w:rPr>
                <w:rFonts w:ascii="Times New Roman" w:hAnsi="Times New Roman" w:eastAsia="等线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szCs w:val="21"/>
              </w:rPr>
              <w:t>Spermary</w:t>
            </w:r>
          </w:p>
        </w:tc>
        <w:tc>
          <w:tcPr>
            <w:tcW w:w="2693" w:type="dxa"/>
          </w:tcPr>
          <w:p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</w:rPr>
              <w:t xml:space="preserve">19.05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44" w:type="dxa"/>
            <w:vAlign w:val="bottom"/>
          </w:tcPr>
          <w:p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szCs w:val="21"/>
              </w:rPr>
              <w:t>TQD200704386-2-X-Pt-1</w:t>
            </w:r>
          </w:p>
        </w:tc>
        <w:tc>
          <w:tcPr>
            <w:tcW w:w="1985" w:type="dxa"/>
          </w:tcPr>
          <w:p>
            <w:pPr>
              <w:jc w:val="left"/>
              <w:rPr>
                <w:rFonts w:ascii="Times New Roman" w:hAnsi="Times New Roman" w:eastAsia="等线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szCs w:val="21"/>
              </w:rPr>
              <w:t>Spermary</w:t>
            </w:r>
          </w:p>
        </w:tc>
        <w:tc>
          <w:tcPr>
            <w:tcW w:w="2693" w:type="dxa"/>
          </w:tcPr>
          <w:p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</w:rPr>
              <w:t xml:space="preserve">16.24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44" w:type="dxa"/>
            <w:vAlign w:val="bottom"/>
          </w:tcPr>
          <w:p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szCs w:val="21"/>
              </w:rPr>
              <w:t>TQD200704396-2-X-Ou-1</w:t>
            </w:r>
          </w:p>
        </w:tc>
        <w:tc>
          <w:tcPr>
            <w:tcW w:w="1985" w:type="dxa"/>
          </w:tcPr>
          <w:p>
            <w:pPr>
              <w:jc w:val="left"/>
              <w:rPr>
                <w:rFonts w:ascii="Times New Roman" w:hAnsi="Times New Roman" w:eastAsia="等线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szCs w:val="21"/>
              </w:rPr>
              <w:t>Oarium</w:t>
            </w:r>
          </w:p>
        </w:tc>
        <w:tc>
          <w:tcPr>
            <w:tcW w:w="2693" w:type="dxa"/>
          </w:tcPr>
          <w:p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</w:rPr>
              <w:t xml:space="preserve">12.91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44" w:type="dxa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szCs w:val="21"/>
              </w:rPr>
              <w:t>Total</w:t>
            </w:r>
          </w:p>
        </w:tc>
        <w:tc>
          <w:tcPr>
            <w:tcW w:w="1985" w:type="dxa"/>
          </w:tcPr>
          <w:p>
            <w:pPr>
              <w:jc w:val="left"/>
              <w:rPr>
                <w:rFonts w:ascii="Times New Roman" w:hAnsi="Times New Roman" w:eastAsia="等线" w:cs="Times New Roman"/>
                <w:color w:val="000000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Cs w:val="21"/>
              </w:rPr>
              <w:t>-</w:t>
            </w:r>
          </w:p>
        </w:tc>
        <w:tc>
          <w:tcPr>
            <w:tcW w:w="2693" w:type="dxa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szCs w:val="21"/>
              </w:rPr>
              <w:t>115.44</w:t>
            </w:r>
          </w:p>
        </w:tc>
      </w:tr>
    </w:tbl>
    <w:p>
      <w:pPr>
        <w:rPr>
          <w:rFonts w:ascii="Times New Roman" w:hAnsi="Times New Roman" w:cs="Times New Roman"/>
        </w:rPr>
      </w:pPr>
    </w:p>
    <w:p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>
      <w:pPr>
        <w:outlineLvl w:val="1"/>
        <w:rPr>
          <w:rFonts w:ascii="Times New Roman" w:hAnsi="Times New Roman" w:cs="Times New Roman"/>
          <w:b/>
          <w:sz w:val="24"/>
          <w:szCs w:val="24"/>
        </w:rPr>
      </w:pPr>
      <w:bookmarkStart w:id="3" w:name="OLE_LINK9"/>
      <w:bookmarkStart w:id="4" w:name="OLE_LINK8"/>
      <w:bookmarkStart w:id="5" w:name="OLE_LINK1"/>
      <w:bookmarkStart w:id="6" w:name="OLE_LINK2"/>
      <w:bookmarkStart w:id="7" w:name="OLE_LINK42"/>
      <w:bookmarkStart w:id="8" w:name="OLE_LINK43"/>
      <w:r>
        <w:rPr>
          <w:rFonts w:ascii="Times New Roman" w:hAnsi="Times New Roman" w:cs="Times New Roman"/>
          <w:b/>
          <w:sz w:val="24"/>
          <w:szCs w:val="24"/>
        </w:rPr>
        <w:t xml:space="preserve">Supplementary Table </w:t>
      </w:r>
      <w:r>
        <w:rPr>
          <w:rFonts w:hint="eastAsia" w:ascii="Times New Roman" w:hAnsi="Times New Roman" w:cs="Times New Roman"/>
          <w:b/>
          <w:sz w:val="24"/>
          <w:szCs w:val="24"/>
        </w:rPr>
        <w:t>8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bookmarkEnd w:id="3"/>
      <w:bookmarkEnd w:id="4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bookmarkEnd w:id="5"/>
      <w:bookmarkEnd w:id="6"/>
      <w:r>
        <w:rPr>
          <w:rFonts w:hint="eastAsia" w:ascii="Times New Roman" w:hAnsi="Times New Roman" w:cs="Times New Roman"/>
          <w:b/>
          <w:sz w:val="24"/>
          <w:szCs w:val="24"/>
        </w:rPr>
        <w:t>Published genomes used in repeat analysis</w:t>
      </w:r>
    </w:p>
    <w:bookmarkEnd w:id="7"/>
    <w:bookmarkEnd w:id="8"/>
    <w:tbl>
      <w:tblPr>
        <w:tblStyle w:val="12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48"/>
        <w:gridCol w:w="414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4148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szCs w:val="21"/>
              </w:rPr>
              <w:t>Species</w:t>
            </w:r>
          </w:p>
        </w:tc>
        <w:tc>
          <w:tcPr>
            <w:tcW w:w="4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szCs w:val="21"/>
              </w:rPr>
              <w:t>Accession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4148" w:type="dxa"/>
            <w:tcBorders>
              <w:right w:val="single" w:color="auto" w:sz="4" w:space="0"/>
            </w:tcBorders>
            <w:vAlign w:val="bottom"/>
          </w:tcPr>
          <w:p>
            <w:pPr>
              <w:spacing w:line="360" w:lineRule="auto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eastAsia="等线" w:cs="Times New Roman"/>
                <w:i/>
                <w:iCs/>
                <w:szCs w:val="21"/>
              </w:rPr>
              <w:t>Raja brachyura</w:t>
            </w:r>
          </w:p>
        </w:tc>
        <w:tc>
          <w:tcPr>
            <w:tcW w:w="4148" w:type="dxa"/>
            <w:tcBorders>
              <w:left w:val="single" w:color="auto" w:sz="4" w:space="0"/>
            </w:tcBorders>
            <w:vAlign w:val="bottom"/>
          </w:tcPr>
          <w:p>
            <w:pPr>
              <w:spacing w:line="360" w:lineRule="auto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szCs w:val="21"/>
              </w:rPr>
              <w:t>GCA_963514005.1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4148" w:type="dxa"/>
            <w:tcBorders>
              <w:right w:val="single" w:color="auto" w:sz="4" w:space="0"/>
            </w:tcBorders>
            <w:vAlign w:val="bottom"/>
          </w:tcPr>
          <w:p>
            <w:pPr>
              <w:spacing w:line="360" w:lineRule="auto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eastAsia="等线" w:cs="Times New Roman"/>
                <w:i/>
                <w:iCs/>
                <w:szCs w:val="21"/>
              </w:rPr>
              <w:t>Amblyraja radiata</w:t>
            </w:r>
          </w:p>
        </w:tc>
        <w:tc>
          <w:tcPr>
            <w:tcW w:w="4148" w:type="dxa"/>
            <w:tcBorders>
              <w:left w:val="single" w:color="auto" w:sz="4" w:space="0"/>
            </w:tcBorders>
            <w:vAlign w:val="bottom"/>
          </w:tcPr>
          <w:p>
            <w:pPr>
              <w:spacing w:line="360" w:lineRule="auto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szCs w:val="21"/>
              </w:rPr>
              <w:t>GCF_010909765.2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4148" w:type="dxa"/>
            <w:tcBorders>
              <w:right w:val="single" w:color="auto" w:sz="4" w:space="0"/>
            </w:tcBorders>
            <w:vAlign w:val="bottom"/>
          </w:tcPr>
          <w:p>
            <w:pPr>
              <w:spacing w:line="360" w:lineRule="auto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eastAsia="等线" w:cs="Times New Roman"/>
                <w:i/>
                <w:iCs/>
                <w:szCs w:val="21"/>
              </w:rPr>
              <w:t>Leucoraja erinacea</w:t>
            </w:r>
          </w:p>
        </w:tc>
        <w:tc>
          <w:tcPr>
            <w:tcW w:w="4148" w:type="dxa"/>
            <w:tcBorders>
              <w:left w:val="single" w:color="auto" w:sz="4" w:space="0"/>
            </w:tcBorders>
            <w:vAlign w:val="bottom"/>
          </w:tcPr>
          <w:p>
            <w:pPr>
              <w:spacing w:line="360" w:lineRule="auto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szCs w:val="21"/>
              </w:rPr>
              <w:t>GCF_028641065.1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4148" w:type="dxa"/>
            <w:tcBorders>
              <w:right w:val="single" w:color="auto" w:sz="4" w:space="0"/>
            </w:tcBorders>
            <w:vAlign w:val="bottom"/>
          </w:tcPr>
          <w:p>
            <w:pPr>
              <w:spacing w:line="360" w:lineRule="auto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eastAsia="等线" w:cs="Times New Roman"/>
                <w:i/>
                <w:iCs/>
                <w:szCs w:val="21"/>
              </w:rPr>
              <w:t>Potamotrygon leopoldi</w:t>
            </w:r>
          </w:p>
        </w:tc>
        <w:tc>
          <w:tcPr>
            <w:tcW w:w="4148" w:type="dxa"/>
            <w:tcBorders>
              <w:left w:val="single" w:color="auto" w:sz="4" w:space="0"/>
            </w:tcBorders>
            <w:vAlign w:val="bottom"/>
          </w:tcPr>
          <w:p>
            <w:pPr>
              <w:spacing w:line="360" w:lineRule="auto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hint="eastAsia" w:ascii="Times New Roman" w:hAnsi="Times New Roman" w:cs="Times New Roman"/>
                <w:bCs/>
                <w:szCs w:val="21"/>
              </w:rPr>
              <w:t>Article</w:t>
            </w:r>
            <w:r>
              <w:fldChar w:fldCharType="begin"/>
            </w:r>
            <w:r>
              <w:instrText xml:space="preserve"> HYPERLINK \l "_ENREF_1" \o "Zhou, 2023 #115" </w:instrText>
            </w:r>
            <w:r>
              <w:fldChar w:fldCharType="separate"/>
            </w:r>
            <w:r>
              <w:rPr>
                <w:rFonts w:ascii="Times New Roman" w:hAnsi="Times New Roman" w:cs="Times New Roman"/>
                <w:bCs/>
                <w:szCs w:val="21"/>
              </w:rPr>
              <w:fldChar w:fldCharType="begin">
                <w:fldData xml:space="preserve">PEVuZE5vdGU+PENpdGU+PEF1dGhvcj5aaG91PC9BdXRob3I+PFllYXI+MjAyMzwvWWVhcj48UmVj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==
</w:fldData>
              </w:fldChar>
            </w:r>
            <w:r>
              <w:rPr>
                <w:rFonts w:ascii="Times New Roman" w:hAnsi="Times New Roman" w:cs="Times New Roman"/>
                <w:bCs/>
                <w:szCs w:val="21"/>
              </w:rPr>
              <w:instrText xml:space="preserve"> ADDIN EN.CITE </w:instrText>
            </w:r>
            <w:r>
              <w:rPr>
                <w:rFonts w:ascii="Times New Roman" w:hAnsi="Times New Roman" w:cs="Times New Roman"/>
                <w:bCs/>
                <w:szCs w:val="21"/>
              </w:rPr>
              <w:fldChar w:fldCharType="begin">
                <w:fldData xml:space="preserve">PEVuZE5vdGU+PENpdGU+PEF1dGhvcj5aaG91PC9BdXRob3I+PFllYXI+MjAyMzwvWWVhcj48UmVj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==
</w:fldData>
              </w:fldChar>
            </w:r>
            <w:r>
              <w:rPr>
                <w:rFonts w:ascii="Times New Roman" w:hAnsi="Times New Roman" w:cs="Times New Roman"/>
                <w:bCs/>
                <w:szCs w:val="21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  <w:bCs/>
                <w:szCs w:val="21"/>
              </w:rPr>
              <w:fldChar w:fldCharType="end"/>
            </w:r>
            <w:r>
              <w:rPr>
                <w:rFonts w:ascii="Times New Roman" w:hAnsi="Times New Roman" w:cs="Times New Roman"/>
                <w:bCs/>
                <w:szCs w:val="21"/>
              </w:rPr>
              <w:fldChar w:fldCharType="separate"/>
            </w:r>
            <w:r>
              <w:rPr>
                <w:rFonts w:ascii="Times New Roman" w:hAnsi="Times New Roman" w:cs="Times New Roman"/>
                <w:bCs/>
                <w:szCs w:val="21"/>
                <w:vertAlign w:val="superscript"/>
              </w:rPr>
              <w:t>1</w:t>
            </w:r>
            <w:r>
              <w:rPr>
                <w:rFonts w:ascii="Times New Roman" w:hAnsi="Times New Roman" w:cs="Times New Roman"/>
                <w:bCs/>
                <w:szCs w:val="21"/>
              </w:rPr>
              <w:fldChar w:fldCharType="end"/>
            </w:r>
            <w:r>
              <w:rPr>
                <w:rFonts w:ascii="Times New Roman" w:hAnsi="Times New Roman" w:cs="Times New Roman"/>
                <w:bCs/>
                <w:szCs w:val="21"/>
              </w:rPr>
              <w:fldChar w:fldCharType="end"/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4148" w:type="dxa"/>
            <w:tcBorders>
              <w:right w:val="single" w:color="auto" w:sz="4" w:space="0"/>
            </w:tcBorders>
            <w:vAlign w:val="bottom"/>
          </w:tcPr>
          <w:p>
            <w:pPr>
              <w:spacing w:line="360" w:lineRule="auto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eastAsia="等线" w:cs="Times New Roman"/>
                <w:i/>
                <w:iCs/>
                <w:szCs w:val="21"/>
              </w:rPr>
              <w:t>Pristis pectinata</w:t>
            </w:r>
          </w:p>
        </w:tc>
        <w:tc>
          <w:tcPr>
            <w:tcW w:w="4148" w:type="dxa"/>
            <w:tcBorders>
              <w:left w:val="single" w:color="auto" w:sz="4" w:space="0"/>
            </w:tcBorders>
            <w:vAlign w:val="bottom"/>
          </w:tcPr>
          <w:p>
            <w:pPr>
              <w:spacing w:line="360" w:lineRule="auto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szCs w:val="21"/>
              </w:rPr>
              <w:t>GCA_009764475.2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4148" w:type="dxa"/>
            <w:tcBorders>
              <w:right w:val="single" w:color="auto" w:sz="4" w:space="0"/>
            </w:tcBorders>
            <w:vAlign w:val="bottom"/>
          </w:tcPr>
          <w:p>
            <w:pPr>
              <w:spacing w:line="360" w:lineRule="auto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eastAsia="等线" w:cs="Times New Roman"/>
                <w:i/>
                <w:iCs/>
                <w:szCs w:val="21"/>
              </w:rPr>
              <w:t>Hypanus sabinus</w:t>
            </w:r>
          </w:p>
        </w:tc>
        <w:tc>
          <w:tcPr>
            <w:tcW w:w="4148" w:type="dxa"/>
            <w:tcBorders>
              <w:left w:val="single" w:color="auto" w:sz="4" w:space="0"/>
            </w:tcBorders>
            <w:vAlign w:val="bottom"/>
          </w:tcPr>
          <w:p>
            <w:pPr>
              <w:spacing w:line="360" w:lineRule="auto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szCs w:val="21"/>
              </w:rPr>
              <w:t>GCF_030144855.1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4148" w:type="dxa"/>
            <w:tcBorders>
              <w:right w:val="single" w:color="auto" w:sz="4" w:space="0"/>
            </w:tcBorders>
            <w:vAlign w:val="bottom"/>
          </w:tcPr>
          <w:p>
            <w:pPr>
              <w:spacing w:line="360" w:lineRule="auto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eastAsia="等线" w:cs="Times New Roman"/>
                <w:i/>
                <w:iCs/>
                <w:szCs w:val="21"/>
              </w:rPr>
              <w:t>Mobula birostris</w:t>
            </w:r>
          </w:p>
        </w:tc>
        <w:tc>
          <w:tcPr>
            <w:tcW w:w="4148" w:type="dxa"/>
            <w:tcBorders>
              <w:left w:val="single" w:color="auto" w:sz="4" w:space="0"/>
            </w:tcBorders>
            <w:vAlign w:val="bottom"/>
          </w:tcPr>
          <w:p>
            <w:pPr>
              <w:spacing w:line="360" w:lineRule="auto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szCs w:val="21"/>
              </w:rPr>
              <w:t>GCA_030035685.1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4148" w:type="dxa"/>
            <w:tcBorders>
              <w:right w:val="single" w:color="auto" w:sz="4" w:space="0"/>
            </w:tcBorders>
            <w:vAlign w:val="bottom"/>
          </w:tcPr>
          <w:p>
            <w:pPr>
              <w:spacing w:line="360" w:lineRule="auto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eastAsia="等线" w:cs="Times New Roman"/>
                <w:i/>
                <w:iCs/>
                <w:szCs w:val="21"/>
              </w:rPr>
              <w:t>Squalus acanthias</w:t>
            </w:r>
          </w:p>
        </w:tc>
        <w:tc>
          <w:tcPr>
            <w:tcW w:w="4148" w:type="dxa"/>
            <w:tcBorders>
              <w:left w:val="single" w:color="auto" w:sz="4" w:space="0"/>
            </w:tcBorders>
            <w:vAlign w:val="bottom"/>
          </w:tcPr>
          <w:p>
            <w:pPr>
              <w:spacing w:line="360" w:lineRule="auto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szCs w:val="21"/>
              </w:rPr>
              <w:t>GCA_030390025.1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4148" w:type="dxa"/>
            <w:tcBorders>
              <w:right w:val="single" w:color="auto" w:sz="4" w:space="0"/>
            </w:tcBorders>
            <w:vAlign w:val="bottom"/>
          </w:tcPr>
          <w:p>
            <w:pPr>
              <w:spacing w:line="360" w:lineRule="auto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eastAsia="等线" w:cs="Times New Roman"/>
                <w:i/>
                <w:iCs/>
                <w:szCs w:val="21"/>
              </w:rPr>
              <w:t>Stegostoma tigrinum</w:t>
            </w:r>
          </w:p>
        </w:tc>
        <w:tc>
          <w:tcPr>
            <w:tcW w:w="4148" w:type="dxa"/>
            <w:tcBorders>
              <w:left w:val="single" w:color="auto" w:sz="4" w:space="0"/>
            </w:tcBorders>
            <w:vAlign w:val="bottom"/>
          </w:tcPr>
          <w:p>
            <w:pPr>
              <w:spacing w:line="360" w:lineRule="auto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szCs w:val="21"/>
              </w:rPr>
              <w:t>GCF_030684315.1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4148" w:type="dxa"/>
            <w:tcBorders>
              <w:right w:val="single" w:color="auto" w:sz="4" w:space="0"/>
            </w:tcBorders>
            <w:vAlign w:val="bottom"/>
          </w:tcPr>
          <w:p>
            <w:pPr>
              <w:spacing w:line="360" w:lineRule="auto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eastAsia="等线" w:cs="Times New Roman"/>
                <w:i/>
                <w:iCs/>
                <w:szCs w:val="21"/>
              </w:rPr>
              <w:t>Rhincodon typus</w:t>
            </w:r>
          </w:p>
        </w:tc>
        <w:tc>
          <w:tcPr>
            <w:tcW w:w="4148" w:type="dxa"/>
            <w:tcBorders>
              <w:left w:val="single" w:color="auto" w:sz="4" w:space="0"/>
            </w:tcBorders>
            <w:vAlign w:val="bottom"/>
          </w:tcPr>
          <w:p>
            <w:pPr>
              <w:spacing w:line="360" w:lineRule="auto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szCs w:val="21"/>
              </w:rPr>
              <w:t>GCF_021869965.1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4148" w:type="dxa"/>
            <w:tcBorders>
              <w:right w:val="single" w:color="auto" w:sz="4" w:space="0"/>
            </w:tcBorders>
            <w:vAlign w:val="bottom"/>
          </w:tcPr>
          <w:p>
            <w:pPr>
              <w:spacing w:line="360" w:lineRule="auto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eastAsia="等线" w:cs="Times New Roman"/>
                <w:i/>
                <w:iCs/>
                <w:szCs w:val="21"/>
              </w:rPr>
              <w:t>Chiloscyllium plagiosum</w:t>
            </w:r>
          </w:p>
        </w:tc>
        <w:tc>
          <w:tcPr>
            <w:tcW w:w="4148" w:type="dxa"/>
            <w:tcBorders>
              <w:left w:val="single" w:color="auto" w:sz="4" w:space="0"/>
            </w:tcBorders>
            <w:vAlign w:val="bottom"/>
          </w:tcPr>
          <w:p>
            <w:pPr>
              <w:spacing w:line="360" w:lineRule="auto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szCs w:val="21"/>
              </w:rPr>
              <w:t>GCF_004010195.1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4148" w:type="dxa"/>
            <w:tcBorders>
              <w:right w:val="single" w:color="auto" w:sz="4" w:space="0"/>
            </w:tcBorders>
            <w:vAlign w:val="bottom"/>
          </w:tcPr>
          <w:p>
            <w:pPr>
              <w:spacing w:line="360" w:lineRule="auto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eastAsia="等线" w:cs="Times New Roman"/>
                <w:i/>
                <w:iCs/>
                <w:szCs w:val="21"/>
              </w:rPr>
              <w:t>Hemiscyllium ocellatum</w:t>
            </w:r>
          </w:p>
        </w:tc>
        <w:tc>
          <w:tcPr>
            <w:tcW w:w="4148" w:type="dxa"/>
            <w:tcBorders>
              <w:left w:val="single" w:color="auto" w:sz="4" w:space="0"/>
            </w:tcBorders>
            <w:vAlign w:val="bottom"/>
          </w:tcPr>
          <w:p>
            <w:pPr>
              <w:spacing w:line="360" w:lineRule="auto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szCs w:val="21"/>
              </w:rPr>
              <w:t>GCF_020745735.1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4148" w:type="dxa"/>
            <w:tcBorders>
              <w:right w:val="single" w:color="auto" w:sz="4" w:space="0"/>
            </w:tcBorders>
            <w:vAlign w:val="bottom"/>
          </w:tcPr>
          <w:p>
            <w:pPr>
              <w:spacing w:line="360" w:lineRule="auto"/>
              <w:rPr>
                <w:rFonts w:ascii="Times New Roman" w:hAnsi="Times New Roman" w:eastAsia="等线" w:cs="Times New Roman"/>
                <w:i/>
                <w:iCs/>
                <w:color w:val="000000"/>
                <w:szCs w:val="21"/>
              </w:rPr>
            </w:pPr>
            <w:r>
              <w:rPr>
                <w:rFonts w:ascii="Times New Roman" w:hAnsi="Times New Roman" w:eastAsia="等线" w:cs="Times New Roman"/>
                <w:i/>
                <w:iCs/>
                <w:szCs w:val="21"/>
              </w:rPr>
              <w:t>Scyliorhinus canicula</w:t>
            </w:r>
          </w:p>
        </w:tc>
        <w:tc>
          <w:tcPr>
            <w:tcW w:w="4148" w:type="dxa"/>
            <w:tcBorders>
              <w:left w:val="single" w:color="auto" w:sz="4" w:space="0"/>
            </w:tcBorders>
            <w:vAlign w:val="bottom"/>
          </w:tcPr>
          <w:p>
            <w:pPr>
              <w:spacing w:line="360" w:lineRule="auto"/>
              <w:rPr>
                <w:rFonts w:ascii="Times New Roman" w:hAnsi="Times New Roman" w:eastAsia="等线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szCs w:val="21"/>
              </w:rPr>
              <w:t>GCF_902713615.1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4148" w:type="dxa"/>
            <w:tcBorders>
              <w:right w:val="single" w:color="auto" w:sz="4" w:space="0"/>
            </w:tcBorders>
            <w:vAlign w:val="bottom"/>
          </w:tcPr>
          <w:p>
            <w:pPr>
              <w:spacing w:line="360" w:lineRule="auto"/>
              <w:rPr>
                <w:rFonts w:ascii="Times New Roman" w:hAnsi="Times New Roman" w:eastAsia="等线" w:cs="Times New Roman"/>
                <w:i/>
                <w:iCs/>
                <w:color w:val="000000"/>
                <w:szCs w:val="21"/>
              </w:rPr>
            </w:pPr>
            <w:r>
              <w:rPr>
                <w:rFonts w:ascii="Times New Roman" w:hAnsi="Times New Roman" w:eastAsia="等线" w:cs="Times New Roman"/>
                <w:i/>
                <w:iCs/>
                <w:szCs w:val="21"/>
              </w:rPr>
              <w:t>Carcharodon carcharias</w:t>
            </w:r>
          </w:p>
        </w:tc>
        <w:tc>
          <w:tcPr>
            <w:tcW w:w="4148" w:type="dxa"/>
            <w:tcBorders>
              <w:lef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Times New Roman" w:hAnsi="Times New Roman" w:eastAsia="等线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szCs w:val="21"/>
              </w:rPr>
              <w:t>GCA_003604245.1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4148" w:type="dxa"/>
            <w:tcBorders>
              <w:right w:val="single" w:color="auto" w:sz="4" w:space="0"/>
            </w:tcBorders>
            <w:vAlign w:val="bottom"/>
          </w:tcPr>
          <w:p>
            <w:pPr>
              <w:spacing w:line="360" w:lineRule="auto"/>
              <w:rPr>
                <w:rFonts w:ascii="Times New Roman" w:hAnsi="Times New Roman" w:eastAsia="等线" w:cs="Times New Roman"/>
                <w:i/>
                <w:iCs/>
                <w:color w:val="000000"/>
                <w:szCs w:val="21"/>
              </w:rPr>
            </w:pPr>
            <w:r>
              <w:rPr>
                <w:rFonts w:ascii="Times New Roman" w:hAnsi="Times New Roman" w:eastAsia="等线" w:cs="Times New Roman"/>
                <w:i/>
                <w:iCs/>
                <w:szCs w:val="21"/>
              </w:rPr>
              <w:t>Scyliorhinus torazame</w:t>
            </w:r>
          </w:p>
        </w:tc>
        <w:tc>
          <w:tcPr>
            <w:tcW w:w="4148" w:type="dxa"/>
            <w:tcBorders>
              <w:lef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Times New Roman" w:hAnsi="Times New Roman" w:eastAsia="等线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szCs w:val="21"/>
              </w:rPr>
              <w:t>GCA_003427355.1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4148" w:type="dxa"/>
            <w:tcBorders>
              <w:right w:val="single" w:color="auto" w:sz="4" w:space="0"/>
            </w:tcBorders>
            <w:vAlign w:val="bottom"/>
          </w:tcPr>
          <w:p>
            <w:pPr>
              <w:spacing w:line="360" w:lineRule="auto"/>
              <w:rPr>
                <w:rFonts w:ascii="Times New Roman" w:hAnsi="Times New Roman" w:eastAsia="等线" w:cs="Times New Roman"/>
                <w:i/>
                <w:iCs/>
                <w:color w:val="000000"/>
                <w:szCs w:val="21"/>
              </w:rPr>
            </w:pPr>
            <w:r>
              <w:rPr>
                <w:rFonts w:ascii="Times New Roman" w:hAnsi="Times New Roman" w:eastAsia="等线" w:cs="Times New Roman"/>
                <w:i/>
                <w:iCs/>
                <w:szCs w:val="21"/>
              </w:rPr>
              <w:t>Chiloscyllium punctatum</w:t>
            </w:r>
          </w:p>
        </w:tc>
        <w:tc>
          <w:tcPr>
            <w:tcW w:w="4148" w:type="dxa"/>
            <w:tcBorders>
              <w:lef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Times New Roman" w:hAnsi="Times New Roman" w:eastAsia="等线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szCs w:val="21"/>
              </w:rPr>
              <w:t>GCA_003427335.1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4148" w:type="dxa"/>
            <w:tcBorders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360" w:lineRule="auto"/>
              <w:rPr>
                <w:rFonts w:ascii="Times New Roman" w:hAnsi="Times New Roman" w:eastAsia="等线" w:cs="Times New Roman"/>
                <w:i/>
                <w:iCs/>
                <w:color w:val="000000"/>
                <w:szCs w:val="21"/>
              </w:rPr>
            </w:pPr>
            <w:r>
              <w:rPr>
                <w:rFonts w:ascii="Times New Roman" w:hAnsi="Times New Roman" w:eastAsia="等线" w:cs="Times New Roman"/>
                <w:i/>
                <w:iCs/>
                <w:szCs w:val="21"/>
              </w:rPr>
              <w:t>Callorhinchus milii</w:t>
            </w:r>
          </w:p>
        </w:tc>
        <w:tc>
          <w:tcPr>
            <w:tcW w:w="4148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Times New Roman" w:hAnsi="Times New Roman" w:eastAsia="等线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szCs w:val="21"/>
              </w:rPr>
              <w:t>GCF_000165045.1</w:t>
            </w:r>
          </w:p>
        </w:tc>
      </w:tr>
    </w:tbl>
    <w:p>
      <w:pPr>
        <w:spacing w:line="360" w:lineRule="auto"/>
        <w:rPr>
          <w:rFonts w:ascii="Times New Roman" w:hAnsi="Times New Roman" w:cs="Times New Roman"/>
          <w:b/>
        </w:rPr>
      </w:pPr>
    </w:p>
    <w:p>
      <w:pPr>
        <w:spacing w:line="360" w:lineRule="auto"/>
        <w:rPr>
          <w:rFonts w:ascii="Times New Roman" w:hAnsi="Times New Roman" w:cs="Times New Roman"/>
          <w:b/>
        </w:rPr>
      </w:pPr>
    </w:p>
    <w:p>
      <w:pPr>
        <w:widowControl/>
        <w:jc w:val="left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br w:type="page"/>
      </w:r>
    </w:p>
    <w:p>
      <w:pPr>
        <w:outlineLvl w:val="1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Supplementary Table </w:t>
      </w:r>
      <w:r>
        <w:rPr>
          <w:rFonts w:hint="eastAsia" w:ascii="Times New Roman" w:hAnsi="Times New Roman" w:cs="Times New Roman"/>
          <w:b/>
          <w:sz w:val="24"/>
          <w:szCs w:val="24"/>
        </w:rPr>
        <w:t>9</w:t>
      </w:r>
      <w:r>
        <w:rPr>
          <w:rFonts w:ascii="Times New Roman" w:hAnsi="Times New Roman" w:cs="Times New Roman"/>
          <w:b/>
          <w:sz w:val="24"/>
          <w:szCs w:val="24"/>
        </w:rPr>
        <w:t xml:space="preserve">. </w:t>
      </w:r>
      <w:r>
        <w:rPr>
          <w:rFonts w:hint="eastAsia" w:ascii="Times New Roman" w:hAnsi="Times New Roman" w:cs="Times New Roman"/>
          <w:b/>
          <w:sz w:val="24"/>
          <w:szCs w:val="24"/>
        </w:rPr>
        <w:t>Published protein sequences used in gene annotation</w:t>
      </w:r>
    </w:p>
    <w:tbl>
      <w:tblPr>
        <w:tblStyle w:val="12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48"/>
        <w:gridCol w:w="414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4148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szCs w:val="21"/>
              </w:rPr>
              <w:t>Species</w:t>
            </w:r>
          </w:p>
        </w:tc>
        <w:tc>
          <w:tcPr>
            <w:tcW w:w="4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szCs w:val="21"/>
              </w:rPr>
              <w:t>Accession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4148" w:type="dxa"/>
            <w:tcBorders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</w:rPr>
              <w:t>Chiloscyllium punctatum</w:t>
            </w:r>
          </w:p>
        </w:tc>
        <w:tc>
          <w:tcPr>
            <w:tcW w:w="4148" w:type="dxa"/>
            <w:tcBorders>
              <w:lef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22"/>
              </w:rPr>
              <w:t>GCA_003427335.1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4148" w:type="dxa"/>
            <w:tcBorders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</w:rPr>
              <w:t>Scyliorhinus torazame</w:t>
            </w:r>
          </w:p>
        </w:tc>
        <w:tc>
          <w:tcPr>
            <w:tcW w:w="4148" w:type="dxa"/>
            <w:tcBorders>
              <w:lef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22"/>
              </w:rPr>
              <w:t>GCA_003427355.1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4148" w:type="dxa"/>
            <w:tcBorders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</w:rPr>
              <w:t>Callorhinchus milii</w:t>
            </w:r>
          </w:p>
        </w:tc>
        <w:tc>
          <w:tcPr>
            <w:tcW w:w="4148" w:type="dxa"/>
            <w:tcBorders>
              <w:lef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22"/>
              </w:rPr>
              <w:t>GCF_000165045.1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4148" w:type="dxa"/>
            <w:tcBorders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</w:rPr>
              <w:t>Rhincodon typus</w:t>
            </w:r>
          </w:p>
        </w:tc>
        <w:tc>
          <w:tcPr>
            <w:tcW w:w="4148" w:type="dxa"/>
            <w:tcBorders>
              <w:lef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22"/>
              </w:rPr>
              <w:t>GCF_001642345.1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4148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</w:rPr>
              <w:t>Carcharodon carcharias</w:t>
            </w:r>
          </w:p>
        </w:tc>
        <w:tc>
          <w:tcPr>
            <w:tcW w:w="4148" w:type="dxa"/>
            <w:tcBorders>
              <w:left w:val="single" w:color="auto" w:sz="4" w:space="0"/>
              <w:bottom w:val="single" w:color="auto" w:sz="4" w:space="0"/>
            </w:tcBorders>
            <w:vAlign w:val="bottom"/>
          </w:tcPr>
          <w:p>
            <w:pPr>
              <w:spacing w:line="360" w:lineRule="auto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Cs w:val="21"/>
              </w:rPr>
              <w:t>Article</w:t>
            </w:r>
            <w:r>
              <w:fldChar w:fldCharType="begin"/>
            </w:r>
            <w:r>
              <w:instrText xml:space="preserve"> HYPERLINK \l "_ENREF_2" \o "Marra, 2019 #113" </w:instrText>
            </w:r>
            <w:r>
              <w:fldChar w:fldCharType="separate"/>
            </w:r>
            <w:r>
              <w:rPr>
                <w:rFonts w:ascii="Times New Roman" w:hAnsi="Times New Roman" w:eastAsia="等线" w:cs="Times New Roman"/>
                <w:color w:val="000000"/>
                <w:szCs w:val="21"/>
              </w:rPr>
              <w:fldChar w:fldCharType="begin">
                <w:fldData xml:space="preserve">PEVuZE5vdGU+PENpdGU+PEF1dGhvcj5NYXJyYTwvQXV0aG9yPjxZZWFyPjIwMTk8L1llYXI+PFJl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</w:fldData>
              </w:fldChar>
            </w:r>
            <w:r>
              <w:rPr>
                <w:rFonts w:ascii="Times New Roman" w:hAnsi="Times New Roman" w:eastAsia="等线" w:cs="Times New Roman"/>
                <w:color w:val="000000"/>
                <w:szCs w:val="21"/>
              </w:rPr>
              <w:instrText xml:space="preserve"> ADDIN EN.CITE </w:instrText>
            </w:r>
            <w:r>
              <w:rPr>
                <w:rFonts w:ascii="Times New Roman" w:hAnsi="Times New Roman" w:eastAsia="等线" w:cs="Times New Roman"/>
                <w:color w:val="000000"/>
                <w:szCs w:val="21"/>
              </w:rPr>
              <w:fldChar w:fldCharType="begin">
                <w:fldData xml:space="preserve">PEVuZE5vdGU+PENpdGU+PEF1dGhvcj5NYXJyYTwvQXV0aG9yPjxZZWFyPjIwMTk8L1llYXI+PFJl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</w:fldData>
              </w:fldChar>
            </w:r>
            <w:r>
              <w:rPr>
                <w:rFonts w:ascii="Times New Roman" w:hAnsi="Times New Roman" w:eastAsia="等线" w:cs="Times New Roman"/>
                <w:color w:val="000000"/>
                <w:szCs w:val="21"/>
              </w:rPr>
              <w:instrText xml:space="preserve"> ADDIN EN.CITE.DATA </w:instrText>
            </w:r>
            <w:r>
              <w:rPr>
                <w:rFonts w:ascii="Times New Roman" w:hAnsi="Times New Roman" w:eastAsia="等线" w:cs="Times New Roman"/>
                <w:color w:val="000000"/>
                <w:szCs w:val="21"/>
              </w:rPr>
              <w:fldChar w:fldCharType="end"/>
            </w:r>
            <w:r>
              <w:rPr>
                <w:rFonts w:ascii="Times New Roman" w:hAnsi="Times New Roman" w:eastAsia="等线" w:cs="Times New Roman"/>
                <w:color w:val="000000"/>
                <w:szCs w:val="21"/>
              </w:rPr>
              <w:fldChar w:fldCharType="separate"/>
            </w:r>
            <w:r>
              <w:rPr>
                <w:rFonts w:ascii="Times New Roman" w:hAnsi="Times New Roman" w:eastAsia="等线" w:cs="Times New Roman"/>
                <w:color w:val="000000"/>
                <w:szCs w:val="21"/>
                <w:vertAlign w:val="superscript"/>
              </w:rPr>
              <w:t>2</w:t>
            </w:r>
            <w:r>
              <w:rPr>
                <w:rFonts w:ascii="Times New Roman" w:hAnsi="Times New Roman" w:eastAsia="等线" w:cs="Times New Roman"/>
                <w:color w:val="000000"/>
                <w:szCs w:val="21"/>
              </w:rPr>
              <w:fldChar w:fldCharType="end"/>
            </w:r>
            <w:r>
              <w:rPr>
                <w:rFonts w:ascii="Times New Roman" w:hAnsi="Times New Roman" w:eastAsia="等线" w:cs="Times New Roman"/>
                <w:color w:val="000000"/>
                <w:szCs w:val="21"/>
              </w:rPr>
              <w:fldChar w:fldCharType="end"/>
            </w:r>
          </w:p>
        </w:tc>
      </w:tr>
    </w:tbl>
    <w:p>
      <w:pPr>
        <w:spacing w:line="360" w:lineRule="auto"/>
        <w:rPr>
          <w:rFonts w:ascii="Times New Roman" w:hAnsi="Times New Roman" w:cs="Times New Roman"/>
          <w:b/>
        </w:rPr>
      </w:pPr>
    </w:p>
    <w:p>
      <w:pPr>
        <w:spacing w:line="360" w:lineRule="auto"/>
        <w:rPr>
          <w:rFonts w:ascii="Times New Roman" w:hAnsi="Times New Roman" w:cs="Times New Roman"/>
          <w:b/>
        </w:rPr>
      </w:pPr>
    </w:p>
    <w:p>
      <w:pPr>
        <w:widowControl/>
        <w:jc w:val="left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br w:type="page"/>
      </w:r>
    </w:p>
    <w:p>
      <w:pPr>
        <w:outlineLvl w:val="1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Supplementary Table </w:t>
      </w:r>
      <w:r>
        <w:rPr>
          <w:rFonts w:hint="eastAsia" w:ascii="Times New Roman" w:hAnsi="Times New Roman" w:cs="Times New Roman"/>
          <w:b/>
          <w:sz w:val="24"/>
          <w:szCs w:val="24"/>
        </w:rPr>
        <w:t>10</w:t>
      </w:r>
      <w:r>
        <w:rPr>
          <w:rFonts w:ascii="Times New Roman" w:hAnsi="Times New Roman" w:cs="Times New Roman"/>
          <w:b/>
          <w:sz w:val="24"/>
          <w:szCs w:val="24"/>
        </w:rPr>
        <w:t xml:space="preserve">. </w:t>
      </w:r>
      <w:r>
        <w:rPr>
          <w:rFonts w:hint="eastAsia" w:ascii="Times New Roman" w:hAnsi="Times New Roman" w:cs="Times New Roman"/>
          <w:b/>
          <w:sz w:val="24"/>
          <w:szCs w:val="24"/>
        </w:rPr>
        <w:t>Published protein sequences used in gene family analysis</w:t>
      </w:r>
    </w:p>
    <w:tbl>
      <w:tblPr>
        <w:tblStyle w:val="12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48"/>
        <w:gridCol w:w="414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4148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szCs w:val="21"/>
              </w:rPr>
              <w:t>Species</w:t>
            </w:r>
          </w:p>
        </w:tc>
        <w:tc>
          <w:tcPr>
            <w:tcW w:w="4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szCs w:val="21"/>
              </w:rPr>
              <w:t>Accession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4148" w:type="dxa"/>
            <w:tcBorders>
              <w:top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360" w:lineRule="auto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szCs w:val="21"/>
              </w:rPr>
              <w:t>Amblyraja radiata</w:t>
            </w:r>
          </w:p>
        </w:tc>
        <w:tc>
          <w:tcPr>
            <w:tcW w:w="4148" w:type="dxa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szCs w:val="21"/>
              </w:rPr>
              <w:t xml:space="preserve">GCF_010909765.2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4148" w:type="dxa"/>
            <w:tcBorders>
              <w:right w:val="single" w:color="auto" w:sz="4" w:space="0"/>
            </w:tcBorders>
            <w:vAlign w:val="bottom"/>
          </w:tcPr>
          <w:p>
            <w:pPr>
              <w:spacing w:line="360" w:lineRule="auto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szCs w:val="21"/>
              </w:rPr>
              <w:t>Chiloscyllium plagiosum</w:t>
            </w:r>
          </w:p>
        </w:tc>
        <w:tc>
          <w:tcPr>
            <w:tcW w:w="4148" w:type="dxa"/>
            <w:tcBorders>
              <w:lef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szCs w:val="21"/>
              </w:rPr>
              <w:t>GCF_004010195.1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4148" w:type="dxa"/>
            <w:tcBorders>
              <w:right w:val="single" w:color="auto" w:sz="4" w:space="0"/>
            </w:tcBorders>
            <w:vAlign w:val="bottom"/>
          </w:tcPr>
          <w:p>
            <w:pPr>
              <w:spacing w:line="360" w:lineRule="auto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szCs w:val="21"/>
              </w:rPr>
              <w:t>Callorhinchus milii</w:t>
            </w:r>
          </w:p>
        </w:tc>
        <w:tc>
          <w:tcPr>
            <w:tcW w:w="4148" w:type="dxa"/>
            <w:tcBorders>
              <w:lef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szCs w:val="21"/>
              </w:rPr>
              <w:t>GCF_000165045.1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4148" w:type="dxa"/>
            <w:tcBorders>
              <w:right w:val="single" w:color="auto" w:sz="4" w:space="0"/>
            </w:tcBorders>
            <w:vAlign w:val="bottom"/>
          </w:tcPr>
          <w:p>
            <w:pPr>
              <w:spacing w:line="360" w:lineRule="auto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szCs w:val="21"/>
              </w:rPr>
              <w:t>Carcharodon carcharias</w:t>
            </w:r>
          </w:p>
        </w:tc>
        <w:tc>
          <w:tcPr>
            <w:tcW w:w="4148" w:type="dxa"/>
            <w:tcBorders>
              <w:lef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hint="eastAsia" w:ascii="Times New Roman" w:hAnsi="Times New Roman" w:cs="Times New Roman"/>
                <w:bCs/>
                <w:szCs w:val="21"/>
              </w:rPr>
              <w:t>Article</w:t>
            </w:r>
            <w:r>
              <w:fldChar w:fldCharType="begin"/>
            </w:r>
            <w:r>
              <w:instrText xml:space="preserve"> HYPERLINK \l "_ENREF_2" \o "Marra, 2019 #113" </w:instrText>
            </w:r>
            <w:r>
              <w:fldChar w:fldCharType="separate"/>
            </w:r>
            <w:r>
              <w:rPr>
                <w:rFonts w:ascii="Times New Roman" w:hAnsi="Times New Roman" w:cs="Times New Roman"/>
                <w:bCs/>
                <w:szCs w:val="21"/>
              </w:rPr>
              <w:fldChar w:fldCharType="begin">
                <w:fldData xml:space="preserve">PEVuZE5vdGU+PENpdGU+PEF1dGhvcj5NYXJyYTwvQXV0aG9yPjxZZWFyPjIwMTk8L1llYXI+PFJl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</w:fldData>
              </w:fldChar>
            </w:r>
            <w:r>
              <w:rPr>
                <w:rFonts w:ascii="Times New Roman" w:hAnsi="Times New Roman" w:cs="Times New Roman"/>
                <w:bCs/>
                <w:szCs w:val="21"/>
              </w:rPr>
              <w:instrText xml:space="preserve"> ADDIN EN.CITE </w:instrText>
            </w:r>
            <w:r>
              <w:rPr>
                <w:rFonts w:ascii="Times New Roman" w:hAnsi="Times New Roman" w:cs="Times New Roman"/>
                <w:bCs/>
                <w:szCs w:val="21"/>
              </w:rPr>
              <w:fldChar w:fldCharType="begin">
                <w:fldData xml:space="preserve">PEVuZE5vdGU+PENpdGU+PEF1dGhvcj5NYXJyYTwvQXV0aG9yPjxZZWFyPjIwMTk8L1llYXI+PFJl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</w:fldData>
              </w:fldChar>
            </w:r>
            <w:r>
              <w:rPr>
                <w:rFonts w:ascii="Times New Roman" w:hAnsi="Times New Roman" w:cs="Times New Roman"/>
                <w:bCs/>
                <w:szCs w:val="21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  <w:bCs/>
                <w:szCs w:val="21"/>
              </w:rPr>
              <w:fldChar w:fldCharType="end"/>
            </w:r>
            <w:r>
              <w:rPr>
                <w:rFonts w:ascii="Times New Roman" w:hAnsi="Times New Roman" w:cs="Times New Roman"/>
                <w:bCs/>
                <w:szCs w:val="21"/>
              </w:rPr>
              <w:fldChar w:fldCharType="separate"/>
            </w:r>
            <w:r>
              <w:rPr>
                <w:rFonts w:ascii="Times New Roman" w:hAnsi="Times New Roman" w:cs="Times New Roman"/>
                <w:bCs/>
                <w:szCs w:val="21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bCs/>
                <w:szCs w:val="21"/>
              </w:rPr>
              <w:fldChar w:fldCharType="end"/>
            </w:r>
            <w:r>
              <w:rPr>
                <w:rFonts w:ascii="Times New Roman" w:hAnsi="Times New Roman" w:cs="Times New Roman"/>
                <w:bCs/>
                <w:szCs w:val="21"/>
              </w:rPr>
              <w:fldChar w:fldCharType="end"/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4148" w:type="dxa"/>
            <w:tcBorders>
              <w:right w:val="single" w:color="auto" w:sz="4" w:space="0"/>
            </w:tcBorders>
            <w:vAlign w:val="bottom"/>
          </w:tcPr>
          <w:p>
            <w:pPr>
              <w:spacing w:line="360" w:lineRule="auto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szCs w:val="21"/>
              </w:rPr>
              <w:t>Chiloscyllium punctatum</w:t>
            </w:r>
          </w:p>
        </w:tc>
        <w:tc>
          <w:tcPr>
            <w:tcW w:w="4148" w:type="dxa"/>
            <w:tcBorders>
              <w:lef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szCs w:val="21"/>
              </w:rPr>
              <w:t>GCA_003427335.1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4148" w:type="dxa"/>
            <w:tcBorders>
              <w:right w:val="single" w:color="auto" w:sz="4" w:space="0"/>
            </w:tcBorders>
            <w:vAlign w:val="bottom"/>
          </w:tcPr>
          <w:p>
            <w:pPr>
              <w:spacing w:line="360" w:lineRule="auto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szCs w:val="21"/>
              </w:rPr>
              <w:t>Rhincodon typus</w:t>
            </w:r>
          </w:p>
        </w:tc>
        <w:tc>
          <w:tcPr>
            <w:tcW w:w="4148" w:type="dxa"/>
            <w:tcBorders>
              <w:lef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szCs w:val="21"/>
              </w:rPr>
              <w:t>GCF_001642345.1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4148" w:type="dxa"/>
            <w:tcBorders>
              <w:right w:val="single" w:color="auto" w:sz="4" w:space="0"/>
            </w:tcBorders>
            <w:vAlign w:val="bottom"/>
          </w:tcPr>
          <w:p>
            <w:pPr>
              <w:spacing w:line="360" w:lineRule="auto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szCs w:val="21"/>
              </w:rPr>
              <w:t>Scyliorhinus torazame</w:t>
            </w:r>
          </w:p>
        </w:tc>
        <w:tc>
          <w:tcPr>
            <w:tcW w:w="4148" w:type="dxa"/>
            <w:tcBorders>
              <w:lef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szCs w:val="21"/>
              </w:rPr>
              <w:t>GCA_003427355.1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4148" w:type="dxa"/>
            <w:tcBorders>
              <w:right w:val="single" w:color="auto" w:sz="4" w:space="0"/>
            </w:tcBorders>
            <w:vAlign w:val="bottom"/>
          </w:tcPr>
          <w:p>
            <w:pPr>
              <w:spacing w:line="360" w:lineRule="auto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szCs w:val="21"/>
              </w:rPr>
              <w:t>Latimeria chalumnae</w:t>
            </w:r>
          </w:p>
        </w:tc>
        <w:tc>
          <w:tcPr>
            <w:tcW w:w="4148" w:type="dxa"/>
            <w:tcBorders>
              <w:lef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szCs w:val="21"/>
              </w:rPr>
              <w:t>GCF_000225785.1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4148" w:type="dxa"/>
            <w:tcBorders>
              <w:right w:val="single" w:color="auto" w:sz="4" w:space="0"/>
            </w:tcBorders>
            <w:vAlign w:val="bottom"/>
          </w:tcPr>
          <w:p>
            <w:pPr>
              <w:spacing w:line="360" w:lineRule="auto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szCs w:val="21"/>
              </w:rPr>
              <w:t>Lepisosteus oculatus</w:t>
            </w:r>
          </w:p>
        </w:tc>
        <w:tc>
          <w:tcPr>
            <w:tcW w:w="4148" w:type="dxa"/>
            <w:tcBorders>
              <w:lef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szCs w:val="21"/>
              </w:rPr>
              <w:t>GCF_000242695.1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4148" w:type="dxa"/>
            <w:tcBorders>
              <w:right w:val="single" w:color="auto" w:sz="4" w:space="0"/>
            </w:tcBorders>
            <w:vAlign w:val="bottom"/>
          </w:tcPr>
          <w:p>
            <w:pPr>
              <w:spacing w:line="360" w:lineRule="auto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szCs w:val="21"/>
              </w:rPr>
              <w:t>Danio rerio</w:t>
            </w:r>
          </w:p>
        </w:tc>
        <w:tc>
          <w:tcPr>
            <w:tcW w:w="4148" w:type="dxa"/>
            <w:tcBorders>
              <w:lef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szCs w:val="21"/>
              </w:rPr>
              <w:t>GCF_000002035.6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4148" w:type="dxa"/>
            <w:tcBorders>
              <w:right w:val="single" w:color="auto" w:sz="4" w:space="0"/>
            </w:tcBorders>
            <w:vAlign w:val="bottom"/>
          </w:tcPr>
          <w:p>
            <w:pPr>
              <w:spacing w:line="360" w:lineRule="auto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szCs w:val="21"/>
              </w:rPr>
              <w:t>Acipenser ruthenus</w:t>
            </w:r>
          </w:p>
        </w:tc>
        <w:tc>
          <w:tcPr>
            <w:tcW w:w="4148" w:type="dxa"/>
            <w:tcBorders>
              <w:left w:val="single" w:color="auto" w:sz="4" w:space="0"/>
            </w:tcBorders>
            <w:vAlign w:val="bottom"/>
          </w:tcPr>
          <w:p>
            <w:pPr>
              <w:spacing w:line="360" w:lineRule="auto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szCs w:val="21"/>
              </w:rPr>
              <w:t>GCF_010645085.1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4148" w:type="dxa"/>
            <w:tcBorders>
              <w:right w:val="single" w:color="auto" w:sz="4" w:space="0"/>
            </w:tcBorders>
            <w:vAlign w:val="bottom"/>
          </w:tcPr>
          <w:p>
            <w:pPr>
              <w:spacing w:line="360" w:lineRule="auto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szCs w:val="21"/>
              </w:rPr>
              <w:t>Coilia nasus</w:t>
            </w:r>
          </w:p>
        </w:tc>
        <w:tc>
          <w:tcPr>
            <w:tcW w:w="4148" w:type="dxa"/>
            <w:tcBorders>
              <w:left w:val="single" w:color="auto" w:sz="4" w:space="0"/>
            </w:tcBorders>
            <w:vAlign w:val="bottom"/>
          </w:tcPr>
          <w:p>
            <w:pPr>
              <w:spacing w:line="360" w:lineRule="auto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hint="eastAsia" w:ascii="Times New Roman" w:hAnsi="Times New Roman" w:cs="Times New Roman"/>
                <w:bCs/>
                <w:szCs w:val="21"/>
              </w:rPr>
              <w:t>Article</w:t>
            </w:r>
            <w:r>
              <w:fldChar w:fldCharType="begin"/>
            </w:r>
            <w:r>
              <w:instrText xml:space="preserve"> HYPERLINK \l "_ENREF_3" \o "Xu, 2020 #114" </w:instrText>
            </w:r>
            <w:r>
              <w:fldChar w:fldCharType="separate"/>
            </w:r>
            <w:r>
              <w:rPr>
                <w:rFonts w:ascii="Times New Roman" w:hAnsi="Times New Roman" w:cs="Times New Roman"/>
                <w:bCs/>
                <w:szCs w:val="21"/>
              </w:rPr>
              <w:fldChar w:fldCharType="begin">
                <w:fldData xml:space="preserve">PEVuZE5vdGU+PENpdGU+PEF1dGhvcj5YdTwvQXV0aG9yPjxZZWFyPjIwMjA8L1llYXI+PFJlY051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</w:fldData>
              </w:fldChar>
            </w:r>
            <w:r>
              <w:rPr>
                <w:rFonts w:ascii="Times New Roman" w:hAnsi="Times New Roman" w:cs="Times New Roman"/>
                <w:bCs/>
                <w:szCs w:val="21"/>
              </w:rPr>
              <w:instrText xml:space="preserve"> ADDIN EN.CITE </w:instrText>
            </w:r>
            <w:r>
              <w:rPr>
                <w:rFonts w:ascii="Times New Roman" w:hAnsi="Times New Roman" w:cs="Times New Roman"/>
                <w:bCs/>
                <w:szCs w:val="21"/>
              </w:rPr>
              <w:fldChar w:fldCharType="begin">
                <w:fldData xml:space="preserve">PEVuZE5vdGU+PENpdGU+PEF1dGhvcj5YdTwvQXV0aG9yPjxZZWFyPjIwMjA8L1llYXI+PFJlY051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</w:fldData>
              </w:fldChar>
            </w:r>
            <w:r>
              <w:rPr>
                <w:rFonts w:ascii="Times New Roman" w:hAnsi="Times New Roman" w:cs="Times New Roman"/>
                <w:bCs/>
                <w:szCs w:val="21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  <w:bCs/>
                <w:szCs w:val="21"/>
              </w:rPr>
              <w:fldChar w:fldCharType="end"/>
            </w:r>
            <w:r>
              <w:rPr>
                <w:rFonts w:ascii="Times New Roman" w:hAnsi="Times New Roman" w:cs="Times New Roman"/>
                <w:bCs/>
                <w:szCs w:val="21"/>
              </w:rPr>
              <w:fldChar w:fldCharType="separate"/>
            </w:r>
            <w:r>
              <w:rPr>
                <w:rFonts w:ascii="Times New Roman" w:hAnsi="Times New Roman" w:cs="Times New Roman"/>
                <w:bCs/>
                <w:szCs w:val="21"/>
                <w:vertAlign w:val="superscript"/>
              </w:rPr>
              <w:t>3</w:t>
            </w:r>
            <w:r>
              <w:rPr>
                <w:rFonts w:ascii="Times New Roman" w:hAnsi="Times New Roman" w:cs="Times New Roman"/>
                <w:bCs/>
                <w:szCs w:val="21"/>
              </w:rPr>
              <w:fldChar w:fldCharType="end"/>
            </w:r>
            <w:r>
              <w:rPr>
                <w:rFonts w:ascii="Times New Roman" w:hAnsi="Times New Roman" w:cs="Times New Roman"/>
                <w:bCs/>
                <w:szCs w:val="21"/>
              </w:rPr>
              <w:fldChar w:fldCharType="end"/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4148" w:type="dxa"/>
            <w:tcBorders>
              <w:right w:val="single" w:color="auto" w:sz="4" w:space="0"/>
            </w:tcBorders>
            <w:vAlign w:val="bottom"/>
          </w:tcPr>
          <w:p>
            <w:pPr>
              <w:spacing w:line="360" w:lineRule="auto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szCs w:val="21"/>
              </w:rPr>
              <w:t>Gasterosteus aculeatus</w:t>
            </w:r>
          </w:p>
        </w:tc>
        <w:tc>
          <w:tcPr>
            <w:tcW w:w="4148" w:type="dxa"/>
            <w:tcBorders>
              <w:lef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szCs w:val="21"/>
              </w:rPr>
              <w:t>GCF_016920845.1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4148" w:type="dxa"/>
            <w:tcBorders>
              <w:right w:val="single" w:color="auto" w:sz="4" w:space="0"/>
            </w:tcBorders>
            <w:vAlign w:val="bottom"/>
          </w:tcPr>
          <w:p>
            <w:pPr>
              <w:spacing w:line="360" w:lineRule="auto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szCs w:val="21"/>
              </w:rPr>
              <w:t>Takifugu rubripes</w:t>
            </w:r>
          </w:p>
        </w:tc>
        <w:tc>
          <w:tcPr>
            <w:tcW w:w="4148" w:type="dxa"/>
            <w:tcBorders>
              <w:lef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szCs w:val="21"/>
              </w:rPr>
              <w:t>GCF_901000725.2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4148" w:type="dxa"/>
            <w:tcBorders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360" w:lineRule="auto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szCs w:val="21"/>
              </w:rPr>
              <w:t>Scleropages formosus</w:t>
            </w:r>
          </w:p>
        </w:tc>
        <w:tc>
          <w:tcPr>
            <w:tcW w:w="4148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szCs w:val="21"/>
              </w:rPr>
              <w:t>GCF_900964775.1</w:t>
            </w:r>
          </w:p>
        </w:tc>
      </w:tr>
    </w:tbl>
    <w:p>
      <w:pPr>
        <w:spacing w:line="360" w:lineRule="auto"/>
        <w:rPr>
          <w:rFonts w:ascii="Times New Roman" w:hAnsi="Times New Roman" w:cs="Times New Roman"/>
          <w:b/>
        </w:rPr>
      </w:pPr>
    </w:p>
    <w:p>
      <w:pPr>
        <w:spacing w:line="360" w:lineRule="auto"/>
        <w:rPr>
          <w:rFonts w:ascii="Times New Roman" w:hAnsi="Times New Roman" w:cs="Times New Roman"/>
          <w:b/>
        </w:rPr>
      </w:pPr>
    </w:p>
    <w:p>
      <w:pPr>
        <w:widowControl/>
        <w:jc w:val="left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br w:type="page"/>
      </w:r>
    </w:p>
    <w:p>
      <w:pPr>
        <w:outlineLvl w:val="1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Supplementary Table </w:t>
      </w:r>
      <w:r>
        <w:rPr>
          <w:rFonts w:hint="eastAsia" w:ascii="Times New Roman" w:hAnsi="Times New Roman" w:cs="Times New Roman"/>
          <w:b/>
          <w:sz w:val="24"/>
          <w:szCs w:val="24"/>
        </w:rPr>
        <w:t>11</w:t>
      </w:r>
      <w:r>
        <w:rPr>
          <w:rFonts w:ascii="Times New Roman" w:hAnsi="Times New Roman" w:cs="Times New Roman"/>
          <w:b/>
          <w:sz w:val="24"/>
          <w:szCs w:val="24"/>
        </w:rPr>
        <w:t xml:space="preserve">. </w:t>
      </w:r>
      <w:r>
        <w:rPr>
          <w:rFonts w:hint="eastAsia" w:ascii="Times New Roman" w:hAnsi="Times New Roman" w:cs="Times New Roman"/>
          <w:b/>
          <w:sz w:val="24"/>
          <w:szCs w:val="24"/>
        </w:rPr>
        <w:t>Published protein sequences to identify opsin genes</w:t>
      </w:r>
    </w:p>
    <w:tbl>
      <w:tblPr>
        <w:tblStyle w:val="12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48"/>
        <w:gridCol w:w="414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4148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szCs w:val="21"/>
              </w:rPr>
              <w:t>Species</w:t>
            </w:r>
          </w:p>
        </w:tc>
        <w:tc>
          <w:tcPr>
            <w:tcW w:w="4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szCs w:val="21"/>
              </w:rPr>
              <w:t>Accession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4148" w:type="dxa"/>
            <w:tcBorders>
              <w:right w:val="single" w:color="auto" w:sz="4" w:space="0"/>
            </w:tcBorders>
            <w:vAlign w:val="bottom"/>
          </w:tcPr>
          <w:p>
            <w:pPr>
              <w:spacing w:line="360" w:lineRule="auto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eastAsia="等线" w:cs="Times New Roman"/>
                <w:i/>
                <w:iCs/>
                <w:sz w:val="22"/>
              </w:rPr>
              <w:t>Amblyraja radiata</w:t>
            </w:r>
          </w:p>
        </w:tc>
        <w:tc>
          <w:tcPr>
            <w:tcW w:w="4148" w:type="dxa"/>
            <w:tcBorders>
              <w:lef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22"/>
              </w:rPr>
              <w:t>GCF_010909765.2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4148" w:type="dxa"/>
            <w:tcBorders>
              <w:right w:val="single" w:color="auto" w:sz="4" w:space="0"/>
            </w:tcBorders>
            <w:vAlign w:val="bottom"/>
          </w:tcPr>
          <w:p>
            <w:pPr>
              <w:spacing w:line="360" w:lineRule="auto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eastAsia="等线" w:cs="Times New Roman"/>
                <w:i/>
                <w:iCs/>
                <w:sz w:val="22"/>
              </w:rPr>
              <w:t>Leucoraja erinacea</w:t>
            </w:r>
          </w:p>
        </w:tc>
        <w:tc>
          <w:tcPr>
            <w:tcW w:w="4148" w:type="dxa"/>
            <w:tcBorders>
              <w:left w:val="single" w:color="auto" w:sz="4" w:space="0"/>
            </w:tcBorders>
            <w:vAlign w:val="bottom"/>
          </w:tcPr>
          <w:p>
            <w:pPr>
              <w:spacing w:line="360" w:lineRule="auto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22"/>
              </w:rPr>
              <w:t>GCF_028641065.1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4148" w:type="dxa"/>
            <w:tcBorders>
              <w:right w:val="single" w:color="auto" w:sz="4" w:space="0"/>
            </w:tcBorders>
            <w:vAlign w:val="bottom"/>
          </w:tcPr>
          <w:p>
            <w:pPr>
              <w:spacing w:line="360" w:lineRule="auto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eastAsia="等线" w:cs="Times New Roman"/>
                <w:i/>
                <w:iCs/>
                <w:sz w:val="22"/>
              </w:rPr>
              <w:t>Potamotrygon leopoldi</w:t>
            </w:r>
          </w:p>
        </w:tc>
        <w:tc>
          <w:tcPr>
            <w:tcW w:w="4148" w:type="dxa"/>
            <w:tcBorders>
              <w:left w:val="single" w:color="auto" w:sz="4" w:space="0"/>
            </w:tcBorders>
            <w:vAlign w:val="bottom"/>
          </w:tcPr>
          <w:p>
            <w:pPr>
              <w:spacing w:line="360" w:lineRule="auto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22"/>
              </w:rPr>
              <w:t>Article</w:t>
            </w:r>
            <w:r>
              <w:fldChar w:fldCharType="begin"/>
            </w:r>
            <w:r>
              <w:instrText xml:space="preserve"> HYPERLINK \l "_ENREF_1" \o "Zhou, 2023 #115" </w:instrText>
            </w:r>
            <w:r>
              <w:fldChar w:fldCharType="separate"/>
            </w:r>
            <w:r>
              <w:rPr>
                <w:rFonts w:ascii="Times New Roman" w:hAnsi="Times New Roman" w:eastAsia="等线" w:cs="Times New Roman"/>
                <w:color w:val="000000"/>
                <w:sz w:val="22"/>
              </w:rPr>
              <w:fldChar w:fldCharType="begin">
                <w:fldData xml:space="preserve">PEVuZE5vdGU+PENpdGU+PEF1dGhvcj5aaG91PC9BdXRob3I+PFllYXI+MjAyMzwvWWVhcj48UmVj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==
</w:fldData>
              </w:fldChar>
            </w:r>
            <w:r>
              <w:rPr>
                <w:rFonts w:ascii="Times New Roman" w:hAnsi="Times New Roman" w:eastAsia="等线" w:cs="Times New Roman"/>
                <w:color w:val="000000"/>
                <w:sz w:val="22"/>
              </w:rPr>
              <w:instrText xml:space="preserve"> ADDIN EN.CITE </w:instrText>
            </w:r>
            <w:r>
              <w:rPr>
                <w:rFonts w:ascii="Times New Roman" w:hAnsi="Times New Roman" w:eastAsia="等线" w:cs="Times New Roman"/>
                <w:color w:val="000000"/>
                <w:sz w:val="22"/>
              </w:rPr>
              <w:fldChar w:fldCharType="begin">
                <w:fldData xml:space="preserve">PEVuZE5vdGU+PENpdGU+PEF1dGhvcj5aaG91PC9BdXRob3I+PFllYXI+MjAyMzwvWWVhcj48UmVj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==
</w:fldData>
              </w:fldChar>
            </w:r>
            <w:r>
              <w:rPr>
                <w:rFonts w:ascii="Times New Roman" w:hAnsi="Times New Roman" w:eastAsia="等线" w:cs="Times New Roman"/>
                <w:color w:val="000000"/>
                <w:sz w:val="22"/>
              </w:rPr>
              <w:instrText xml:space="preserve"> ADDIN EN.CITE.DATA </w:instrText>
            </w:r>
            <w:r>
              <w:rPr>
                <w:rFonts w:ascii="Times New Roman" w:hAnsi="Times New Roman" w:eastAsia="等线" w:cs="Times New Roman"/>
                <w:color w:val="000000"/>
                <w:sz w:val="22"/>
              </w:rPr>
              <w:fldChar w:fldCharType="end"/>
            </w:r>
            <w:r>
              <w:rPr>
                <w:rFonts w:ascii="Times New Roman" w:hAnsi="Times New Roman" w:eastAsia="等线" w:cs="Times New Roman"/>
                <w:color w:val="000000"/>
                <w:sz w:val="22"/>
              </w:rPr>
              <w:fldChar w:fldCharType="separate"/>
            </w:r>
            <w:r>
              <w:rPr>
                <w:rFonts w:ascii="Times New Roman" w:hAnsi="Times New Roman" w:eastAsia="等线" w:cs="Times New Roman"/>
                <w:color w:val="000000"/>
                <w:sz w:val="22"/>
                <w:vertAlign w:val="superscript"/>
              </w:rPr>
              <w:t>1</w:t>
            </w:r>
            <w:r>
              <w:rPr>
                <w:rFonts w:ascii="Times New Roman" w:hAnsi="Times New Roman" w:eastAsia="等线" w:cs="Times New Roman"/>
                <w:color w:val="000000"/>
                <w:sz w:val="22"/>
              </w:rPr>
              <w:fldChar w:fldCharType="end"/>
            </w:r>
            <w:r>
              <w:rPr>
                <w:rFonts w:ascii="Times New Roman" w:hAnsi="Times New Roman" w:eastAsia="等线" w:cs="Times New Roman"/>
                <w:color w:val="000000"/>
                <w:sz w:val="22"/>
              </w:rPr>
              <w:fldChar w:fldCharType="end"/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4148" w:type="dxa"/>
            <w:tcBorders>
              <w:right w:val="single" w:color="auto" w:sz="4" w:space="0"/>
            </w:tcBorders>
            <w:vAlign w:val="bottom"/>
          </w:tcPr>
          <w:p>
            <w:pPr>
              <w:spacing w:line="360" w:lineRule="auto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eastAsia="等线" w:cs="Times New Roman"/>
                <w:i/>
                <w:iCs/>
                <w:sz w:val="22"/>
              </w:rPr>
              <w:t>Hypanus sabinus</w:t>
            </w:r>
          </w:p>
        </w:tc>
        <w:tc>
          <w:tcPr>
            <w:tcW w:w="4148" w:type="dxa"/>
            <w:tcBorders>
              <w:left w:val="single" w:color="auto" w:sz="4" w:space="0"/>
            </w:tcBorders>
            <w:vAlign w:val="bottom"/>
          </w:tcPr>
          <w:p>
            <w:pPr>
              <w:spacing w:line="360" w:lineRule="auto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eastAsia="等线" w:cs="Times New Roman"/>
                <w:sz w:val="22"/>
              </w:rPr>
              <w:t>GCF_030144855.1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4148" w:type="dxa"/>
            <w:tcBorders>
              <w:right w:val="single" w:color="auto" w:sz="4" w:space="0"/>
            </w:tcBorders>
            <w:vAlign w:val="bottom"/>
          </w:tcPr>
          <w:p>
            <w:pPr>
              <w:spacing w:line="360" w:lineRule="auto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eastAsia="等线" w:cs="Times New Roman"/>
                <w:i/>
                <w:iCs/>
                <w:sz w:val="22"/>
              </w:rPr>
              <w:t>Pristis pectinata</w:t>
            </w:r>
          </w:p>
        </w:tc>
        <w:tc>
          <w:tcPr>
            <w:tcW w:w="4148" w:type="dxa"/>
            <w:tcBorders>
              <w:left w:val="single" w:color="auto" w:sz="4" w:space="0"/>
            </w:tcBorders>
            <w:vAlign w:val="bottom"/>
          </w:tcPr>
          <w:p>
            <w:pPr>
              <w:spacing w:line="360" w:lineRule="auto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eastAsia="等线" w:cs="Times New Roman"/>
                <w:sz w:val="22"/>
              </w:rPr>
              <w:t>GCF_009764475.1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4148" w:type="dxa"/>
            <w:tcBorders>
              <w:right w:val="single" w:color="auto" w:sz="4" w:space="0"/>
            </w:tcBorders>
            <w:vAlign w:val="bottom"/>
          </w:tcPr>
          <w:p>
            <w:pPr>
              <w:spacing w:line="360" w:lineRule="auto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eastAsia="等线" w:cs="Times New Roman"/>
                <w:i/>
                <w:iCs/>
                <w:sz w:val="22"/>
              </w:rPr>
              <w:t>Stegostoma tigrinum</w:t>
            </w:r>
          </w:p>
        </w:tc>
        <w:tc>
          <w:tcPr>
            <w:tcW w:w="4148" w:type="dxa"/>
            <w:tcBorders>
              <w:left w:val="single" w:color="auto" w:sz="4" w:space="0"/>
            </w:tcBorders>
            <w:vAlign w:val="bottom"/>
          </w:tcPr>
          <w:p>
            <w:pPr>
              <w:spacing w:line="360" w:lineRule="auto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eastAsia="等线" w:cs="Times New Roman"/>
                <w:sz w:val="22"/>
              </w:rPr>
              <w:t>GCF_030684315.1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4148" w:type="dxa"/>
            <w:tcBorders>
              <w:right w:val="single" w:color="auto" w:sz="4" w:space="0"/>
            </w:tcBorders>
            <w:vAlign w:val="bottom"/>
          </w:tcPr>
          <w:p>
            <w:pPr>
              <w:spacing w:line="360" w:lineRule="auto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eastAsia="等线" w:cs="Times New Roman"/>
                <w:i/>
                <w:iCs/>
                <w:sz w:val="22"/>
              </w:rPr>
              <w:t>Rhincodon typus</w:t>
            </w:r>
          </w:p>
        </w:tc>
        <w:tc>
          <w:tcPr>
            <w:tcW w:w="4148" w:type="dxa"/>
            <w:tcBorders>
              <w:lef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22"/>
              </w:rPr>
              <w:t>Article</w:t>
            </w:r>
            <w:r>
              <w:fldChar w:fldCharType="begin"/>
            </w:r>
            <w:r>
              <w:instrText xml:space="preserve"> HYPERLINK \l "_ENREF_4" \o "Hara, 2018 #80" </w:instrText>
            </w:r>
            <w:r>
              <w:fldChar w:fldCharType="separate"/>
            </w:r>
            <w:r>
              <w:rPr>
                <w:rFonts w:ascii="Times New Roman" w:hAnsi="Times New Roman" w:eastAsia="等线" w:cs="Times New Roman"/>
                <w:color w:val="000000"/>
                <w:sz w:val="22"/>
              </w:rPr>
              <w:fldChar w:fldCharType="begin"/>
            </w:r>
            <w:r>
              <w:rPr>
                <w:rFonts w:ascii="Times New Roman" w:hAnsi="Times New Roman" w:eastAsia="等线" w:cs="Times New Roman"/>
                <w:color w:val="000000"/>
                <w:sz w:val="22"/>
              </w:rPr>
              <w:instrText xml:space="preserve"> ADDIN EN.CITE &lt;EndNote&gt;&lt;Cite&gt;&lt;Author&gt;Hara&lt;/Author&gt;&lt;Year&gt;2018&lt;/Year&gt;&lt;RecNum&gt;80&lt;/RecNum&gt;&lt;DisplayText&gt;&lt;style face="superscript"&gt;4&lt;/style&gt;&lt;/DisplayText&gt;&lt;record&gt;&lt;rec-number&gt;80&lt;/rec-number&gt;&lt;foreign-keys&gt;&lt;key app="EN" db-id="0xpa2zawsstpetear5ypzzx4dez9rfpafew5"&gt;80&lt;/key&gt;&lt;/foreign-keys&gt;&lt;ref-type name="Journal Article"&gt;17&lt;/ref-type&gt;&lt;contributors&gt;&lt;authors&gt;&lt;author&gt;Hara, Y.&lt;/author&gt;&lt;author&gt;Yamaguchi, K.&lt;/author&gt;&lt;author&gt;Onimaru, K.&lt;/author&gt;&lt;/authors&gt;&lt;/contributors&gt;&lt;auth-address&gt;Phyloinformatics Unit, RIKEN Center for Life Science Technologies (CLST), Kobe, Japan.&amp;#xD;Laboratory for Phyloinformatics, RIKEN Center for Biosystems Dynamics Research (BDR), Kobe, Japan.&lt;/auth-address&gt;&lt;titles&gt;&lt;title&gt;Shark genomes provide insights into elasmobranch evolution and the origin of vertebrates&lt;/title&gt;&lt;/titles&gt;&lt;pages&gt;1761-1771&lt;/pages&gt;&lt;volume&gt;2&lt;/volume&gt;&lt;number&gt;11&lt;/number&gt;&lt;dates&gt;&lt;year&gt;2018&lt;/year&gt;&lt;pub-dates&gt;&lt;date&gt;Nov&lt;/date&gt;&lt;/pub-dates&gt;&lt;/dates&gt;&lt;isbn&gt;2397-334x&lt;/isbn&gt;&lt;accession-num&gt;30297745&lt;/accession-num&gt;&lt;urls&gt;&lt;/urls&gt;&lt;electronic-resource-num&gt;10.1038/s41559-018-0673-5&lt;/electronic-resource-num&gt;&lt;remote-database-provider&gt;Nlm&lt;/remote-database-provider&gt;&lt;/record&gt;&lt;/Cite&gt;&lt;/EndNote&gt;</w:instrText>
            </w:r>
            <w:r>
              <w:rPr>
                <w:rFonts w:ascii="Times New Roman" w:hAnsi="Times New Roman" w:eastAsia="等线" w:cs="Times New Roman"/>
                <w:color w:val="000000"/>
                <w:sz w:val="22"/>
              </w:rPr>
              <w:fldChar w:fldCharType="separate"/>
            </w:r>
            <w:r>
              <w:rPr>
                <w:rFonts w:ascii="Times New Roman" w:hAnsi="Times New Roman" w:eastAsia="等线" w:cs="Times New Roman"/>
                <w:color w:val="000000"/>
                <w:sz w:val="22"/>
                <w:vertAlign w:val="superscript"/>
              </w:rPr>
              <w:t>4</w:t>
            </w:r>
            <w:r>
              <w:rPr>
                <w:rFonts w:ascii="Times New Roman" w:hAnsi="Times New Roman" w:eastAsia="等线" w:cs="Times New Roman"/>
                <w:color w:val="000000"/>
                <w:sz w:val="22"/>
              </w:rPr>
              <w:fldChar w:fldCharType="end"/>
            </w:r>
            <w:r>
              <w:rPr>
                <w:rFonts w:ascii="Times New Roman" w:hAnsi="Times New Roman" w:eastAsia="等线" w:cs="Times New Roman"/>
                <w:color w:val="000000"/>
                <w:sz w:val="22"/>
              </w:rPr>
              <w:fldChar w:fldCharType="end"/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4148" w:type="dxa"/>
            <w:tcBorders>
              <w:right w:val="single" w:color="auto" w:sz="4" w:space="0"/>
            </w:tcBorders>
            <w:vAlign w:val="bottom"/>
          </w:tcPr>
          <w:p>
            <w:pPr>
              <w:spacing w:line="360" w:lineRule="auto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eastAsia="等线" w:cs="Times New Roman"/>
                <w:i/>
                <w:iCs/>
                <w:sz w:val="22"/>
              </w:rPr>
              <w:t>Chiloscyllium plagiosum</w:t>
            </w:r>
          </w:p>
        </w:tc>
        <w:tc>
          <w:tcPr>
            <w:tcW w:w="4148" w:type="dxa"/>
            <w:tcBorders>
              <w:left w:val="single" w:color="auto" w:sz="4" w:space="0"/>
            </w:tcBorders>
            <w:vAlign w:val="bottom"/>
          </w:tcPr>
          <w:p>
            <w:pPr>
              <w:spacing w:line="360" w:lineRule="auto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eastAsia="等线" w:cs="Times New Roman"/>
                <w:sz w:val="22"/>
              </w:rPr>
              <w:t>GCF_004010195.1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4148" w:type="dxa"/>
            <w:tcBorders>
              <w:right w:val="single" w:color="auto" w:sz="4" w:space="0"/>
            </w:tcBorders>
            <w:vAlign w:val="bottom"/>
          </w:tcPr>
          <w:p>
            <w:pPr>
              <w:spacing w:line="360" w:lineRule="auto"/>
              <w:rPr>
                <w:rFonts w:ascii="Times New Roman" w:hAnsi="Times New Roman" w:eastAsia="等线" w:cs="Times New Roman"/>
                <w:i/>
                <w:iCs/>
                <w:color w:val="000000"/>
                <w:szCs w:val="21"/>
              </w:rPr>
            </w:pPr>
            <w:r>
              <w:rPr>
                <w:rFonts w:ascii="Times New Roman" w:hAnsi="Times New Roman" w:eastAsia="等线" w:cs="Times New Roman"/>
                <w:i/>
                <w:iCs/>
                <w:sz w:val="22"/>
              </w:rPr>
              <w:t>Chiloscyllium punctatum</w:t>
            </w:r>
          </w:p>
        </w:tc>
        <w:tc>
          <w:tcPr>
            <w:tcW w:w="4148" w:type="dxa"/>
            <w:tcBorders>
              <w:lef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Times New Roman" w:hAnsi="Times New Roman" w:eastAsia="等线" w:cs="Times New Roman"/>
                <w:color w:val="000000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22"/>
              </w:rPr>
              <w:t>Article</w:t>
            </w:r>
            <w:r>
              <w:fldChar w:fldCharType="begin"/>
            </w:r>
            <w:r>
              <w:instrText xml:space="preserve"> HYPERLINK \l "_ENREF_4" \o "Hara, 2018 #80" </w:instrText>
            </w:r>
            <w:r>
              <w:fldChar w:fldCharType="separate"/>
            </w:r>
            <w:r>
              <w:rPr>
                <w:rFonts w:ascii="Times New Roman" w:hAnsi="Times New Roman" w:eastAsia="等线" w:cs="Times New Roman"/>
                <w:color w:val="000000"/>
                <w:sz w:val="22"/>
              </w:rPr>
              <w:fldChar w:fldCharType="begin"/>
            </w:r>
            <w:r>
              <w:rPr>
                <w:rFonts w:ascii="Times New Roman" w:hAnsi="Times New Roman" w:eastAsia="等线" w:cs="Times New Roman"/>
                <w:color w:val="000000"/>
                <w:sz w:val="22"/>
              </w:rPr>
              <w:instrText xml:space="preserve"> ADDIN EN.CITE &lt;EndNote&gt;&lt;Cite&gt;&lt;Author&gt;Hara&lt;/Author&gt;&lt;Year&gt;2018&lt;/Year&gt;&lt;RecNum&gt;80&lt;/RecNum&gt;&lt;DisplayText&gt;&lt;style face="superscript"&gt;4&lt;/style&gt;&lt;/DisplayText&gt;&lt;record&gt;&lt;rec-number&gt;80&lt;/rec-number&gt;&lt;foreign-keys&gt;&lt;key app="EN" db-id="0xpa2zawsstpetear5ypzzx4dez9rfpafew5"&gt;80&lt;/key&gt;&lt;/foreign-keys&gt;&lt;ref-type name="Journal Article"&gt;17&lt;/ref-type&gt;&lt;contributors&gt;&lt;authors&gt;&lt;author&gt;Hara, Y.&lt;/author&gt;&lt;author&gt;Yamaguchi, K.&lt;/author&gt;&lt;author&gt;Onimaru, K.&lt;/author&gt;&lt;/authors&gt;&lt;/contributors&gt;&lt;auth-address&gt;Phyloinformatics Unit, RIKEN Center for Life Science Technologies (CLST), Kobe, Japan.&amp;#xD;Laboratory for Phyloinformatics, RIKEN Center for Biosystems Dynamics Research (BDR), Kobe, Japan.&lt;/auth-address&gt;&lt;titles&gt;&lt;title&gt;Shark genomes provide insights into elasmobranch evolution and the origin of vertebrates&lt;/title&gt;&lt;/titles&gt;&lt;pages&gt;1761-1771&lt;/pages&gt;&lt;volume&gt;2&lt;/volume&gt;&lt;number&gt;11&lt;/number&gt;&lt;dates&gt;&lt;year&gt;2018&lt;/year&gt;&lt;pub-dates&gt;&lt;date&gt;Nov&lt;/date&gt;&lt;/pub-dates&gt;&lt;/dates&gt;&lt;isbn&gt;2397-334x&lt;/isbn&gt;&lt;accession-num&gt;30297745&lt;/accession-num&gt;&lt;urls&gt;&lt;/urls&gt;&lt;electronic-resource-num&gt;10.1038/s41559-018-0673-5&lt;/electronic-resource-num&gt;&lt;remote-database-provider&gt;Nlm&lt;/remote-database-provider&gt;&lt;/record&gt;&lt;/Cite&gt;&lt;/EndNote&gt;</w:instrText>
            </w:r>
            <w:r>
              <w:rPr>
                <w:rFonts w:ascii="Times New Roman" w:hAnsi="Times New Roman" w:eastAsia="等线" w:cs="Times New Roman"/>
                <w:color w:val="000000"/>
                <w:sz w:val="22"/>
              </w:rPr>
              <w:fldChar w:fldCharType="separate"/>
            </w:r>
            <w:r>
              <w:rPr>
                <w:rFonts w:ascii="Times New Roman" w:hAnsi="Times New Roman" w:eastAsia="等线" w:cs="Times New Roman"/>
                <w:color w:val="000000"/>
                <w:sz w:val="22"/>
                <w:vertAlign w:val="superscript"/>
              </w:rPr>
              <w:t>4</w:t>
            </w:r>
            <w:r>
              <w:rPr>
                <w:rFonts w:ascii="Times New Roman" w:hAnsi="Times New Roman" w:eastAsia="等线" w:cs="Times New Roman"/>
                <w:color w:val="000000"/>
                <w:sz w:val="22"/>
              </w:rPr>
              <w:fldChar w:fldCharType="end"/>
            </w:r>
            <w:r>
              <w:rPr>
                <w:rFonts w:ascii="Times New Roman" w:hAnsi="Times New Roman" w:eastAsia="等线" w:cs="Times New Roman"/>
                <w:color w:val="000000"/>
                <w:sz w:val="22"/>
              </w:rPr>
              <w:fldChar w:fldCharType="end"/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4148" w:type="dxa"/>
            <w:tcBorders>
              <w:right w:val="single" w:color="auto" w:sz="4" w:space="0"/>
            </w:tcBorders>
            <w:vAlign w:val="bottom"/>
          </w:tcPr>
          <w:p>
            <w:pPr>
              <w:spacing w:line="360" w:lineRule="auto"/>
              <w:rPr>
                <w:rFonts w:ascii="Times New Roman" w:hAnsi="Times New Roman" w:eastAsia="等线" w:cs="Times New Roman"/>
                <w:i/>
                <w:iCs/>
                <w:color w:val="000000"/>
                <w:szCs w:val="21"/>
              </w:rPr>
            </w:pPr>
            <w:r>
              <w:rPr>
                <w:rFonts w:ascii="Times New Roman" w:hAnsi="Times New Roman" w:eastAsia="等线" w:cs="Times New Roman"/>
                <w:i/>
                <w:iCs/>
                <w:sz w:val="22"/>
              </w:rPr>
              <w:t>Hemiscyllium ocellatum</w:t>
            </w:r>
          </w:p>
        </w:tc>
        <w:tc>
          <w:tcPr>
            <w:tcW w:w="4148" w:type="dxa"/>
            <w:tcBorders>
              <w:left w:val="single" w:color="auto" w:sz="4" w:space="0"/>
            </w:tcBorders>
            <w:vAlign w:val="bottom"/>
          </w:tcPr>
          <w:p>
            <w:pPr>
              <w:spacing w:line="360" w:lineRule="auto"/>
              <w:rPr>
                <w:rFonts w:ascii="Times New Roman" w:hAnsi="Times New Roman" w:eastAsia="等线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等线" w:cs="Times New Roman"/>
                <w:sz w:val="22"/>
              </w:rPr>
              <w:t>GCF_020745735.1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4148" w:type="dxa"/>
            <w:tcBorders>
              <w:right w:val="single" w:color="auto" w:sz="4" w:space="0"/>
            </w:tcBorders>
            <w:vAlign w:val="bottom"/>
          </w:tcPr>
          <w:p>
            <w:pPr>
              <w:spacing w:line="360" w:lineRule="auto"/>
              <w:rPr>
                <w:rFonts w:ascii="Times New Roman" w:hAnsi="Times New Roman" w:eastAsia="等线" w:cs="Times New Roman"/>
                <w:i/>
                <w:iCs/>
                <w:color w:val="000000"/>
                <w:szCs w:val="21"/>
              </w:rPr>
            </w:pPr>
            <w:r>
              <w:rPr>
                <w:rFonts w:ascii="Times New Roman" w:hAnsi="Times New Roman" w:eastAsia="等线" w:cs="Times New Roman"/>
                <w:i/>
                <w:iCs/>
                <w:sz w:val="22"/>
              </w:rPr>
              <w:t>Scyliorhinus canicula</w:t>
            </w:r>
          </w:p>
        </w:tc>
        <w:tc>
          <w:tcPr>
            <w:tcW w:w="4148" w:type="dxa"/>
            <w:tcBorders>
              <w:left w:val="single" w:color="auto" w:sz="4" w:space="0"/>
            </w:tcBorders>
            <w:vAlign w:val="bottom"/>
          </w:tcPr>
          <w:p>
            <w:pPr>
              <w:spacing w:line="360" w:lineRule="auto"/>
              <w:rPr>
                <w:rFonts w:ascii="Times New Roman" w:hAnsi="Times New Roman" w:eastAsia="等线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等线" w:cs="Times New Roman"/>
                <w:sz w:val="22"/>
              </w:rPr>
              <w:t>GCF_902713615.1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4148" w:type="dxa"/>
            <w:tcBorders>
              <w:right w:val="single" w:color="auto" w:sz="4" w:space="0"/>
            </w:tcBorders>
            <w:vAlign w:val="bottom"/>
          </w:tcPr>
          <w:p>
            <w:pPr>
              <w:spacing w:line="360" w:lineRule="auto"/>
              <w:rPr>
                <w:rFonts w:ascii="Times New Roman" w:hAnsi="Times New Roman" w:eastAsia="等线" w:cs="Times New Roman"/>
                <w:i/>
                <w:iCs/>
                <w:color w:val="000000"/>
                <w:szCs w:val="21"/>
              </w:rPr>
            </w:pPr>
            <w:r>
              <w:rPr>
                <w:rFonts w:ascii="Times New Roman" w:hAnsi="Times New Roman" w:eastAsia="等线" w:cs="Times New Roman"/>
                <w:i/>
                <w:iCs/>
                <w:sz w:val="22"/>
              </w:rPr>
              <w:t>Scyliorhinus torazame</w:t>
            </w:r>
          </w:p>
        </w:tc>
        <w:tc>
          <w:tcPr>
            <w:tcW w:w="4148" w:type="dxa"/>
            <w:tcBorders>
              <w:lef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Times New Roman" w:hAnsi="Times New Roman" w:eastAsia="等线" w:cs="Times New Roman"/>
                <w:color w:val="000000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22"/>
              </w:rPr>
              <w:t>Article</w:t>
            </w:r>
            <w:r>
              <w:fldChar w:fldCharType="begin"/>
            </w:r>
            <w:r>
              <w:instrText xml:space="preserve"> HYPERLINK \l "_ENREF_4" \o "Hara, 2018 #80" </w:instrText>
            </w:r>
            <w:r>
              <w:fldChar w:fldCharType="separate"/>
            </w:r>
            <w:r>
              <w:rPr>
                <w:rFonts w:ascii="Times New Roman" w:hAnsi="Times New Roman" w:eastAsia="等线" w:cs="Times New Roman"/>
                <w:color w:val="000000"/>
                <w:sz w:val="22"/>
              </w:rPr>
              <w:fldChar w:fldCharType="begin"/>
            </w:r>
            <w:r>
              <w:rPr>
                <w:rFonts w:ascii="Times New Roman" w:hAnsi="Times New Roman" w:eastAsia="等线" w:cs="Times New Roman"/>
                <w:color w:val="000000"/>
                <w:sz w:val="22"/>
              </w:rPr>
              <w:instrText xml:space="preserve"> ADDIN EN.CITE &lt;EndNote&gt;&lt;Cite&gt;&lt;Author&gt;Hara&lt;/Author&gt;&lt;Year&gt;2018&lt;/Year&gt;&lt;RecNum&gt;80&lt;/RecNum&gt;&lt;DisplayText&gt;&lt;style face="superscript"&gt;4&lt;/style&gt;&lt;/DisplayText&gt;&lt;record&gt;&lt;rec-number&gt;80&lt;/rec-number&gt;&lt;foreign-keys&gt;&lt;key app="EN" db-id="0xpa2zawsstpetear5ypzzx4dez9rfpafew5"&gt;80&lt;/key&gt;&lt;/foreign-keys&gt;&lt;ref-type name="Journal Article"&gt;17&lt;/ref-type&gt;&lt;contributors&gt;&lt;authors&gt;&lt;author&gt;Hara, Y.&lt;/author&gt;&lt;author&gt;Yamaguchi, K.&lt;/author&gt;&lt;author&gt;Onimaru, K.&lt;/author&gt;&lt;/authors&gt;&lt;/contributors&gt;&lt;auth-address&gt;Phyloinformatics Unit, RIKEN Center for Life Science Technologies (CLST), Kobe, Japan.&amp;#xD;Laboratory for Phyloinformatics, RIKEN Center for Biosystems Dynamics Research (BDR), Kobe, Japan.&lt;/auth-address&gt;&lt;titles&gt;&lt;title&gt;Shark genomes provide insights into elasmobranch evolution and the origin of vertebrates&lt;/title&gt;&lt;/titles&gt;&lt;pages&gt;1761-1771&lt;/pages&gt;&lt;volume&gt;2&lt;/volume&gt;&lt;number&gt;11&lt;/number&gt;&lt;dates&gt;&lt;year&gt;2018&lt;/year&gt;&lt;pub-dates&gt;&lt;date&gt;Nov&lt;/date&gt;&lt;/pub-dates&gt;&lt;/dates&gt;&lt;isbn&gt;2397-334x&lt;/isbn&gt;&lt;accession-num&gt;30297745&lt;/accession-num&gt;&lt;urls&gt;&lt;/urls&gt;&lt;electronic-resource-num&gt;10.1038/s41559-018-0673-5&lt;/electronic-resource-num&gt;&lt;remote-database-provider&gt;Nlm&lt;/remote-database-provider&gt;&lt;/record&gt;&lt;/Cite&gt;&lt;/EndNote&gt;</w:instrText>
            </w:r>
            <w:r>
              <w:rPr>
                <w:rFonts w:ascii="Times New Roman" w:hAnsi="Times New Roman" w:eastAsia="等线" w:cs="Times New Roman"/>
                <w:color w:val="000000"/>
                <w:sz w:val="22"/>
              </w:rPr>
              <w:fldChar w:fldCharType="separate"/>
            </w:r>
            <w:r>
              <w:rPr>
                <w:rFonts w:ascii="Times New Roman" w:hAnsi="Times New Roman" w:eastAsia="等线" w:cs="Times New Roman"/>
                <w:color w:val="000000"/>
                <w:sz w:val="22"/>
                <w:vertAlign w:val="superscript"/>
              </w:rPr>
              <w:t>4</w:t>
            </w:r>
            <w:r>
              <w:rPr>
                <w:rFonts w:ascii="Times New Roman" w:hAnsi="Times New Roman" w:eastAsia="等线" w:cs="Times New Roman"/>
                <w:color w:val="000000"/>
                <w:sz w:val="22"/>
              </w:rPr>
              <w:fldChar w:fldCharType="end"/>
            </w:r>
            <w:r>
              <w:rPr>
                <w:rFonts w:ascii="Times New Roman" w:hAnsi="Times New Roman" w:eastAsia="等线" w:cs="Times New Roman"/>
                <w:color w:val="000000"/>
                <w:sz w:val="22"/>
              </w:rPr>
              <w:fldChar w:fldCharType="end"/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4148" w:type="dxa"/>
            <w:tcBorders>
              <w:right w:val="single" w:color="auto" w:sz="4" w:space="0"/>
            </w:tcBorders>
            <w:vAlign w:val="bottom"/>
          </w:tcPr>
          <w:p>
            <w:pPr>
              <w:spacing w:line="360" w:lineRule="auto"/>
              <w:rPr>
                <w:rFonts w:ascii="Times New Roman" w:hAnsi="Times New Roman" w:eastAsia="等线" w:cs="Times New Roman"/>
                <w:i/>
                <w:iCs/>
                <w:color w:val="000000"/>
                <w:szCs w:val="21"/>
              </w:rPr>
            </w:pPr>
            <w:r>
              <w:rPr>
                <w:rFonts w:ascii="Times New Roman" w:hAnsi="Times New Roman" w:eastAsia="等线" w:cs="Times New Roman"/>
                <w:i/>
                <w:iCs/>
                <w:sz w:val="22"/>
              </w:rPr>
              <w:t>Carcharodon carcharias</w:t>
            </w:r>
          </w:p>
        </w:tc>
        <w:tc>
          <w:tcPr>
            <w:tcW w:w="4148" w:type="dxa"/>
            <w:tcBorders>
              <w:lef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Times New Roman" w:hAnsi="Times New Roman" w:eastAsia="等线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22"/>
              </w:rPr>
              <w:t xml:space="preserve">GCF_017639515.1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4148" w:type="dxa"/>
            <w:tcBorders>
              <w:right w:val="single" w:color="auto" w:sz="4" w:space="0"/>
            </w:tcBorders>
            <w:vAlign w:val="bottom"/>
          </w:tcPr>
          <w:p>
            <w:pPr>
              <w:spacing w:line="360" w:lineRule="auto"/>
              <w:rPr>
                <w:rFonts w:ascii="Times New Roman" w:hAnsi="Times New Roman" w:eastAsia="等线" w:cs="Times New Roman"/>
                <w:i/>
                <w:iCs/>
                <w:color w:val="000000"/>
                <w:szCs w:val="21"/>
              </w:rPr>
            </w:pPr>
            <w:r>
              <w:rPr>
                <w:rFonts w:ascii="Times New Roman" w:hAnsi="Times New Roman" w:eastAsia="等线" w:cs="Times New Roman"/>
                <w:i/>
                <w:iCs/>
                <w:sz w:val="22"/>
              </w:rPr>
              <w:t>Callorhinchus milii</w:t>
            </w:r>
          </w:p>
        </w:tc>
        <w:tc>
          <w:tcPr>
            <w:tcW w:w="4148" w:type="dxa"/>
            <w:tcBorders>
              <w:lef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Times New Roman" w:hAnsi="Times New Roman" w:eastAsia="等线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22"/>
              </w:rPr>
              <w:t>GCF_000165045.1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4148" w:type="dxa"/>
            <w:tcBorders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Times New Roman" w:hAnsi="Times New Roman" w:eastAsia="等线" w:cs="Times New Roman"/>
                <w:i/>
                <w:iCs/>
                <w:color w:val="000000"/>
                <w:szCs w:val="21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sz w:val="22"/>
              </w:rPr>
              <w:t>Lepisosteus</w:t>
            </w:r>
            <w:r>
              <w:rPr>
                <w:rFonts w:hint="eastAsia" w:ascii="Times New Roman" w:hAnsi="Times New Roman" w:eastAsia="等线" w:cs="Times New Roman"/>
                <w:i/>
                <w:iCs/>
                <w:color w:val="000000"/>
                <w:sz w:val="22"/>
                <w:lang w:val="en-US" w:eastAsia="zh-CN"/>
              </w:rPr>
              <w:t xml:space="preserve"> </w:t>
            </w:r>
            <w:r>
              <w:rPr>
                <w:rFonts w:ascii="Times New Roman" w:hAnsi="Times New Roman" w:eastAsia="等线" w:cs="Times New Roman"/>
                <w:i/>
                <w:iCs/>
                <w:color w:val="000000"/>
                <w:sz w:val="22"/>
              </w:rPr>
              <w:t>oculatus</w:t>
            </w:r>
          </w:p>
        </w:tc>
        <w:tc>
          <w:tcPr>
            <w:tcW w:w="4148" w:type="dxa"/>
            <w:tcBorders>
              <w:lef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Times New Roman" w:hAnsi="Times New Roman" w:eastAsia="等线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22"/>
              </w:rPr>
              <w:t>GCF_000242695.1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4148" w:type="dxa"/>
            <w:tcBorders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Times New Roman" w:hAnsi="Times New Roman" w:eastAsia="等线" w:cs="Times New Roman"/>
                <w:i/>
                <w:iCs/>
                <w:color w:val="000000"/>
                <w:szCs w:val="21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sz w:val="22"/>
              </w:rPr>
              <w:t>Takifugu rubripes</w:t>
            </w:r>
          </w:p>
        </w:tc>
        <w:tc>
          <w:tcPr>
            <w:tcW w:w="4148" w:type="dxa"/>
            <w:tcBorders>
              <w:lef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Times New Roman" w:hAnsi="Times New Roman" w:eastAsia="等线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22"/>
              </w:rPr>
              <w:t>GCF_901000725.2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4148" w:type="dxa"/>
            <w:tcBorders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Times New Roman" w:hAnsi="Times New Roman" w:eastAsia="等线" w:cs="Times New Roman"/>
                <w:i/>
                <w:iCs/>
                <w:color w:val="000000"/>
                <w:szCs w:val="21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sz w:val="22"/>
              </w:rPr>
              <w:t>Gasterosteus aculeatus</w:t>
            </w:r>
          </w:p>
        </w:tc>
        <w:tc>
          <w:tcPr>
            <w:tcW w:w="4148" w:type="dxa"/>
            <w:tcBorders>
              <w:lef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Times New Roman" w:hAnsi="Times New Roman" w:eastAsia="等线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22"/>
              </w:rPr>
              <w:t>GCF_016920845.1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4148" w:type="dxa"/>
            <w:tcBorders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Times New Roman" w:hAnsi="Times New Roman" w:eastAsia="等线" w:cs="Times New Roman"/>
                <w:i/>
                <w:iCs/>
                <w:color w:val="000000"/>
                <w:szCs w:val="21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sz w:val="22"/>
              </w:rPr>
              <w:t>Danio rerio</w:t>
            </w:r>
          </w:p>
        </w:tc>
        <w:tc>
          <w:tcPr>
            <w:tcW w:w="4148" w:type="dxa"/>
            <w:tcBorders>
              <w:lef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Times New Roman" w:hAnsi="Times New Roman" w:eastAsia="等线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22"/>
              </w:rPr>
              <w:t>GCF_000002035.6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4148" w:type="dxa"/>
            <w:tcBorders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Times New Roman" w:hAnsi="Times New Roman" w:eastAsia="等线" w:cs="Times New Roman"/>
                <w:i/>
                <w:iCs/>
                <w:color w:val="000000"/>
                <w:szCs w:val="21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sz w:val="22"/>
              </w:rPr>
              <w:t>Clupea harengus</w:t>
            </w:r>
          </w:p>
        </w:tc>
        <w:tc>
          <w:tcPr>
            <w:tcW w:w="4148" w:type="dxa"/>
            <w:tcBorders>
              <w:lef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Times New Roman" w:hAnsi="Times New Roman" w:eastAsia="等线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22"/>
              </w:rPr>
              <w:t>GCF_900700415.2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4148" w:type="dxa"/>
            <w:tcBorders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Times New Roman" w:hAnsi="Times New Roman" w:eastAsia="等线" w:cs="Times New Roman"/>
                <w:i/>
                <w:iCs/>
                <w:color w:val="000000"/>
                <w:szCs w:val="21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sz w:val="22"/>
              </w:rPr>
              <w:t>Sardina pilchardus</w:t>
            </w:r>
          </w:p>
        </w:tc>
        <w:tc>
          <w:tcPr>
            <w:tcW w:w="4148" w:type="dxa"/>
            <w:tcBorders>
              <w:lef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Times New Roman" w:hAnsi="Times New Roman" w:eastAsia="等线" w:cs="Times New Roman"/>
                <w:color w:val="000000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22"/>
              </w:rPr>
              <w:t>Article</w:t>
            </w:r>
            <w:r>
              <w:fldChar w:fldCharType="begin"/>
            </w:r>
            <w:r>
              <w:instrText xml:space="preserve"> HYPERLINK \l "_ENREF_5" \o "Louro, 2019 #116" </w:instrText>
            </w:r>
            <w:r>
              <w:fldChar w:fldCharType="separate"/>
            </w:r>
            <w:r>
              <w:rPr>
                <w:rFonts w:ascii="Times New Roman" w:hAnsi="Times New Roman" w:eastAsia="等线" w:cs="Times New Roman"/>
                <w:color w:val="000000"/>
                <w:sz w:val="22"/>
              </w:rPr>
              <w:fldChar w:fldCharType="begin"/>
            </w:r>
            <w:r>
              <w:rPr>
                <w:rFonts w:ascii="Times New Roman" w:hAnsi="Times New Roman" w:eastAsia="等线" w:cs="Times New Roman"/>
                <w:color w:val="000000"/>
                <w:sz w:val="22"/>
              </w:rPr>
              <w:instrText xml:space="preserve"> ADDIN EN.CITE &lt;EndNote&gt;&lt;Cite&gt;&lt;Author&gt;Louro&lt;/Author&gt;&lt;Year&gt;2019&lt;/Year&gt;&lt;RecNum&gt;116&lt;/RecNum&gt;&lt;DisplayText&gt;&lt;style face="superscript"&gt;5&lt;/style&gt;&lt;/DisplayText&gt;&lt;record&gt;&lt;rec-number&gt;116&lt;/rec-number&gt;&lt;foreign-keys&gt;&lt;key app="EN" db-id="0xpa2zawsstpetear5ypzzx4dez9rfpafew5"&gt;116&lt;/key&gt;&lt;/foreign-keys&gt;&lt;ref-type name="Journal Article"&gt;17&lt;/ref-type&gt;&lt;contributors&gt;&lt;authors&gt;&lt;author&gt;Louro, B.&lt;/author&gt;&lt;author&gt;De Moro, G.&lt;/author&gt;&lt;author&gt;Garcia, C.&lt;/author&gt;&lt;author&gt;Cox, C. J.&lt;/author&gt;&lt;author&gt;Verissimo, A.&lt;/author&gt;&lt;author&gt;Sabatino, S. J.&lt;/author&gt;&lt;author&gt;Santos, A. M.&lt;/author&gt;&lt;author&gt;Canario, A. V. M.&lt;/author&gt;&lt;/authors&gt;&lt;/contributors&gt;&lt;auth-address&gt;CCMAR Centre of Marine Sciences, University of Algarve, Campus de Gambelas, 8005-139 Faro, Portugal.&amp;#xD;CIBIO, Centro de Investigacao em Biodiversidade e Recursos Geneticos, InBIO, Laboratorio Associado, Universidade do Porto, Vairao, Portugal.&lt;/auth-address&gt;&lt;titles&gt;&lt;title&gt;A haplotype-resolved draft genome of the European sardine (Sardina pilchardus)&lt;/title&gt;&lt;secondary-title&gt;Gigascience&lt;/secondary-title&gt;&lt;alt-title&gt;GigaScience&lt;/alt-title&gt;&lt;/titles&gt;&lt;periodical&gt;&lt;full-title&gt;Gigascience&lt;/full-title&gt;&lt;abbr-1&gt;GigaScience&lt;/abbr-1&gt;&lt;/periodical&gt;&lt;alt-periodical&gt;&lt;full-title&gt;Gigascience&lt;/full-title&gt;&lt;abbr-1&gt;GigaScience&lt;/abbr-1&gt;&lt;/alt-periodical&gt;&lt;volume&gt;8&lt;/volume&gt;&lt;number&gt;5&lt;/number&gt;&lt;keywords&gt;&lt;keyword&gt;Animals&lt;/keyword&gt;&lt;keyword&gt;Fish Proteins/genetics&lt;/keyword&gt;&lt;keyword&gt;Fishes/*genetics&lt;/keyword&gt;&lt;keyword&gt;*Genome&lt;/keyword&gt;&lt;keyword&gt;Haplotypes&lt;/keyword&gt;&lt;keyword&gt;*Molecular Sequence Annotation&lt;/keyword&gt;&lt;keyword&gt;*Polymorphism, Genetic&lt;/keyword&gt;&lt;keyword&gt;Whole Genome Sequencing&lt;/keyword&gt;&lt;/keywords&gt;&lt;dates&gt;&lt;year&gt;2019&lt;/year&gt;&lt;pub-dates&gt;&lt;date&gt;May 1&lt;/date&gt;&lt;/pub-dates&gt;&lt;/dates&gt;&lt;isbn&gt;2047-217X (Electronic)&amp;#xD;2047-217X (Linking)&lt;/isbn&gt;&lt;accession-num&gt;31112613&lt;/accession-num&gt;&lt;urls&gt;&lt;related-urls&gt;&lt;url&gt;http://www.ncbi.nlm.nih.gov/pubmed/31112613&lt;/url&gt;&lt;/related-urls&gt;&lt;/urls&gt;&lt;custom2&gt;6528745&lt;/custom2&gt;&lt;electronic-resource-num&gt;10.1093/gigascience/giz059&lt;/electronic-resource-num&gt;&lt;/record&gt;&lt;/Cite&gt;&lt;/EndNote&gt;</w:instrText>
            </w:r>
            <w:r>
              <w:rPr>
                <w:rFonts w:ascii="Times New Roman" w:hAnsi="Times New Roman" w:eastAsia="等线" w:cs="Times New Roman"/>
                <w:color w:val="000000"/>
                <w:sz w:val="22"/>
              </w:rPr>
              <w:fldChar w:fldCharType="separate"/>
            </w:r>
            <w:r>
              <w:rPr>
                <w:rFonts w:ascii="Times New Roman" w:hAnsi="Times New Roman" w:eastAsia="等线" w:cs="Times New Roman"/>
                <w:color w:val="000000"/>
                <w:sz w:val="22"/>
                <w:vertAlign w:val="superscript"/>
              </w:rPr>
              <w:t>5</w:t>
            </w:r>
            <w:r>
              <w:rPr>
                <w:rFonts w:ascii="Times New Roman" w:hAnsi="Times New Roman" w:eastAsia="等线" w:cs="Times New Roman"/>
                <w:color w:val="000000"/>
                <w:sz w:val="22"/>
              </w:rPr>
              <w:fldChar w:fldCharType="end"/>
            </w:r>
            <w:r>
              <w:rPr>
                <w:rFonts w:ascii="Times New Roman" w:hAnsi="Times New Roman" w:eastAsia="等线" w:cs="Times New Roman"/>
                <w:color w:val="000000"/>
                <w:sz w:val="22"/>
              </w:rPr>
              <w:fldChar w:fldCharType="end"/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4148" w:type="dxa"/>
            <w:tcBorders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Times New Roman" w:hAnsi="Times New Roman" w:eastAsia="等线" w:cs="Times New Roman"/>
                <w:i/>
                <w:iCs/>
                <w:color w:val="000000"/>
                <w:szCs w:val="21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sz w:val="22"/>
              </w:rPr>
              <w:t>Coilia nasus</w:t>
            </w:r>
          </w:p>
        </w:tc>
        <w:tc>
          <w:tcPr>
            <w:tcW w:w="4148" w:type="dxa"/>
            <w:tcBorders>
              <w:lef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Times New Roman" w:hAnsi="Times New Roman" w:eastAsia="等线" w:cs="Times New Roman"/>
                <w:color w:val="000000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22"/>
              </w:rPr>
              <w:t>Article</w:t>
            </w:r>
            <w:r>
              <w:fldChar w:fldCharType="begin"/>
            </w:r>
            <w:r>
              <w:instrText xml:space="preserve"> HYPERLINK \l "_ENREF_3" \o "Xu, 2020 #114" </w:instrText>
            </w:r>
            <w:r>
              <w:fldChar w:fldCharType="separate"/>
            </w:r>
            <w:r>
              <w:rPr>
                <w:rFonts w:ascii="Times New Roman" w:hAnsi="Times New Roman" w:eastAsia="等线" w:cs="Times New Roman"/>
                <w:color w:val="000000"/>
                <w:sz w:val="22"/>
              </w:rPr>
              <w:fldChar w:fldCharType="begin">
                <w:fldData xml:space="preserve">PEVuZE5vdGU+PENpdGU+PEF1dGhvcj5YdTwvQXV0aG9yPjxZZWFyPjIwMjA8L1llYXI+PFJlY051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</w:fldData>
              </w:fldChar>
            </w:r>
            <w:r>
              <w:rPr>
                <w:rFonts w:ascii="Times New Roman" w:hAnsi="Times New Roman" w:eastAsia="等线" w:cs="Times New Roman"/>
                <w:color w:val="000000"/>
                <w:sz w:val="22"/>
              </w:rPr>
              <w:instrText xml:space="preserve"> ADDIN EN.CITE </w:instrText>
            </w:r>
            <w:r>
              <w:rPr>
                <w:rFonts w:ascii="Times New Roman" w:hAnsi="Times New Roman" w:eastAsia="等线" w:cs="Times New Roman"/>
                <w:color w:val="000000"/>
                <w:sz w:val="22"/>
              </w:rPr>
              <w:fldChar w:fldCharType="begin">
                <w:fldData xml:space="preserve">PEVuZE5vdGU+PENpdGU+PEF1dGhvcj5YdTwvQXV0aG9yPjxZZWFyPjIwMjA8L1llYXI+PFJlY051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</w:fldData>
              </w:fldChar>
            </w:r>
            <w:r>
              <w:rPr>
                <w:rFonts w:ascii="Times New Roman" w:hAnsi="Times New Roman" w:eastAsia="等线" w:cs="Times New Roman"/>
                <w:color w:val="000000"/>
                <w:sz w:val="22"/>
              </w:rPr>
              <w:instrText xml:space="preserve"> ADDIN EN.CITE.DATA </w:instrText>
            </w:r>
            <w:r>
              <w:rPr>
                <w:rFonts w:ascii="Times New Roman" w:hAnsi="Times New Roman" w:eastAsia="等线" w:cs="Times New Roman"/>
                <w:color w:val="000000"/>
                <w:sz w:val="22"/>
              </w:rPr>
              <w:fldChar w:fldCharType="end"/>
            </w:r>
            <w:r>
              <w:rPr>
                <w:rFonts w:ascii="Times New Roman" w:hAnsi="Times New Roman" w:eastAsia="等线" w:cs="Times New Roman"/>
                <w:color w:val="000000"/>
                <w:sz w:val="22"/>
              </w:rPr>
              <w:fldChar w:fldCharType="separate"/>
            </w:r>
            <w:r>
              <w:rPr>
                <w:rFonts w:ascii="Times New Roman" w:hAnsi="Times New Roman" w:eastAsia="等线" w:cs="Times New Roman"/>
                <w:color w:val="000000"/>
                <w:sz w:val="22"/>
                <w:vertAlign w:val="superscript"/>
              </w:rPr>
              <w:t>3</w:t>
            </w:r>
            <w:r>
              <w:rPr>
                <w:rFonts w:ascii="Times New Roman" w:hAnsi="Times New Roman" w:eastAsia="等线" w:cs="Times New Roman"/>
                <w:color w:val="000000"/>
                <w:sz w:val="22"/>
              </w:rPr>
              <w:fldChar w:fldCharType="end"/>
            </w:r>
            <w:r>
              <w:rPr>
                <w:rFonts w:ascii="Times New Roman" w:hAnsi="Times New Roman" w:eastAsia="等线" w:cs="Times New Roman"/>
                <w:color w:val="000000"/>
                <w:sz w:val="22"/>
              </w:rPr>
              <w:fldChar w:fldCharType="end"/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4148" w:type="dxa"/>
            <w:tcBorders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Times New Roman" w:hAnsi="Times New Roman" w:eastAsia="等线" w:cs="Times New Roman"/>
                <w:i/>
                <w:iCs/>
                <w:color w:val="000000"/>
                <w:szCs w:val="21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sz w:val="22"/>
              </w:rPr>
              <w:t>Scleropages formosus</w:t>
            </w:r>
          </w:p>
        </w:tc>
        <w:tc>
          <w:tcPr>
            <w:tcW w:w="4148" w:type="dxa"/>
            <w:tcBorders>
              <w:lef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Times New Roman" w:hAnsi="Times New Roman" w:eastAsia="等线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22"/>
              </w:rPr>
              <w:t>GCF_900964775.1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4148" w:type="dxa"/>
            <w:tcBorders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sz w:val="22"/>
              </w:rPr>
              <w:t>Acipenser ruthenus</w:t>
            </w:r>
          </w:p>
        </w:tc>
        <w:tc>
          <w:tcPr>
            <w:tcW w:w="4148" w:type="dxa"/>
            <w:tcBorders>
              <w:lef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22"/>
              </w:rPr>
              <w:t>GCF_010645085.1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4148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sz w:val="22"/>
              </w:rPr>
              <w:t>Latimeria chalumnae</w:t>
            </w:r>
          </w:p>
        </w:tc>
        <w:tc>
          <w:tcPr>
            <w:tcW w:w="4148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22"/>
              </w:rPr>
              <w:t>GCF_000225785.1</w:t>
            </w:r>
          </w:p>
        </w:tc>
      </w:tr>
    </w:tbl>
    <w:p>
      <w:pPr>
        <w:widowControl/>
        <w:jc w:val="lef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>
      <w:pPr>
        <w:outlineLvl w:val="1"/>
        <w:rPr>
          <w:rFonts w:ascii="Times New Roman" w:hAnsi="Times New Roman" w:cs="Times New Roman"/>
          <w:b/>
          <w:caps w:val="0"/>
          <w:sz w:val="24"/>
          <w:szCs w:val="24"/>
        </w:rPr>
      </w:pPr>
      <w:r>
        <w:rPr>
          <w:rFonts w:ascii="Times New Roman" w:hAnsi="Times New Roman" w:cs="Times New Roman"/>
          <w:b/>
          <w:caps w:val="0"/>
          <w:sz w:val="24"/>
          <w:szCs w:val="24"/>
        </w:rPr>
        <w:t xml:space="preserve">Supplementary Table </w:t>
      </w:r>
      <w:r>
        <w:rPr>
          <w:rFonts w:hint="eastAsia" w:ascii="Times New Roman" w:hAnsi="Times New Roman" w:cs="Times New Roman"/>
          <w:b/>
          <w:caps w:val="0"/>
          <w:sz w:val="24"/>
          <w:szCs w:val="24"/>
        </w:rPr>
        <w:t>1</w:t>
      </w:r>
      <w:r>
        <w:rPr>
          <w:rFonts w:ascii="Times New Roman" w:hAnsi="Times New Roman" w:cs="Times New Roman"/>
          <w:b/>
          <w:caps w:val="0"/>
          <w:sz w:val="24"/>
          <w:szCs w:val="24"/>
        </w:rPr>
        <w:t>2. Primers used in</w:t>
      </w:r>
      <w:r>
        <w:rPr>
          <w:rFonts w:hint="eastAsia" w:ascii="Times New Roman" w:hAnsi="Times New Roman" w:cs="Times New Roman"/>
          <w:b/>
          <w:caps w:val="0"/>
          <w:sz w:val="24"/>
          <w:szCs w:val="24"/>
          <w:lang w:val="en-US" w:eastAsia="zh-CN"/>
        </w:rPr>
        <w:t xml:space="preserve"> this</w:t>
      </w:r>
      <w:r>
        <w:rPr>
          <w:rFonts w:ascii="Times New Roman" w:hAnsi="Times New Roman" w:cs="Times New Roman"/>
          <w:b/>
          <w:caps w:val="0"/>
          <w:sz w:val="24"/>
          <w:szCs w:val="24"/>
        </w:rPr>
        <w:t xml:space="preserve"> study</w:t>
      </w:r>
    </w:p>
    <w:tbl>
      <w:tblPr>
        <w:tblStyle w:val="11"/>
        <w:tblW w:w="0" w:type="auto"/>
        <w:tblInd w:w="-1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87"/>
        <w:gridCol w:w="633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7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left"/>
              <w:rPr>
                <w:rFonts w:hint="default" w:ascii="Times New Roman" w:hAnsi="Times New Roman" w:eastAsia="宋体"/>
                <w:cap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caps w:val="0"/>
                <w:kern w:val="0"/>
                <w:sz w:val="24"/>
                <w:szCs w:val="24"/>
              </w:rPr>
              <w:t>g</w:t>
            </w:r>
            <w:r>
              <w:rPr>
                <w:rFonts w:hint="eastAsia" w:ascii="Times New Roman" w:hAnsi="Times New Roman" w:eastAsia="宋体"/>
                <w:caps w:val="0"/>
                <w:kern w:val="0"/>
                <w:sz w:val="24"/>
                <w:szCs w:val="24"/>
                <w:lang w:val="en-US" w:eastAsia="zh-CN"/>
              </w:rPr>
              <w:t>ene</w:t>
            </w:r>
          </w:p>
        </w:tc>
        <w:tc>
          <w:tcPr>
            <w:tcW w:w="6335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left"/>
              <w:rPr>
                <w:rFonts w:ascii="Times New Roman" w:hAnsi="Times New Roman" w:eastAsia="宋体"/>
                <w:caps w:val="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黑体"/>
                <w:caps w:val="0"/>
                <w:sz w:val="24"/>
                <w:szCs w:val="24"/>
              </w:rPr>
              <w:t>primers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7" w:type="dxa"/>
            <w:tcBorders>
              <w:top w:val="single" w:color="auto" w:sz="4" w:space="0"/>
            </w:tcBorders>
          </w:tcPr>
          <w:p>
            <w:pPr>
              <w:jc w:val="left"/>
              <w:rPr>
                <w:rFonts w:ascii="Times New Roman" w:hAnsi="Times New Roman" w:eastAsia="宋体"/>
                <w:caps w:val="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aps w:val="0"/>
                <w:kern w:val="0"/>
                <w:sz w:val="24"/>
                <w:szCs w:val="24"/>
              </w:rPr>
              <w:t>β-actin-F</w:t>
            </w:r>
          </w:p>
        </w:tc>
        <w:tc>
          <w:tcPr>
            <w:tcW w:w="6335" w:type="dxa"/>
            <w:tcBorders>
              <w:top w:val="single" w:color="auto" w:sz="4" w:space="0"/>
            </w:tcBorders>
          </w:tcPr>
          <w:p>
            <w:pPr>
              <w:jc w:val="left"/>
              <w:rPr>
                <w:rFonts w:ascii="Times New Roman" w:hAnsi="Times New Roman" w:eastAsia="宋体"/>
                <w:caps w:val="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aps w:val="0"/>
                <w:kern w:val="0"/>
                <w:sz w:val="24"/>
                <w:szCs w:val="24"/>
              </w:rPr>
              <w:t>GGAAATCGTGCGTGACATTAAG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7" w:type="dxa"/>
          </w:tcPr>
          <w:p>
            <w:pPr>
              <w:jc w:val="left"/>
              <w:rPr>
                <w:rFonts w:ascii="Times New Roman" w:hAnsi="Times New Roman" w:eastAsia="宋体"/>
                <w:caps w:val="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aps w:val="0"/>
                <w:kern w:val="0"/>
                <w:sz w:val="24"/>
                <w:szCs w:val="24"/>
              </w:rPr>
              <w:t>β-actin-R</w:t>
            </w:r>
          </w:p>
        </w:tc>
        <w:tc>
          <w:tcPr>
            <w:tcW w:w="6335" w:type="dxa"/>
          </w:tcPr>
          <w:p>
            <w:pPr>
              <w:jc w:val="left"/>
              <w:rPr>
                <w:rFonts w:ascii="Times New Roman" w:hAnsi="Times New Roman" w:eastAsia="宋体"/>
                <w:caps w:val="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aps w:val="0"/>
                <w:kern w:val="0"/>
                <w:sz w:val="24"/>
                <w:szCs w:val="24"/>
              </w:rPr>
              <w:t>CCTCTGGACAACGGAACCTCT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7" w:type="dxa"/>
          </w:tcPr>
          <w:p>
            <w:pPr>
              <w:jc w:val="left"/>
              <w:rPr>
                <w:rFonts w:ascii="Times New Roman" w:hAnsi="Times New Roman" w:eastAsia="宋体"/>
                <w:caps w:val="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aps w:val="0"/>
                <w:kern w:val="0"/>
                <w:sz w:val="24"/>
                <w:szCs w:val="24"/>
              </w:rPr>
              <w:t>caspase3b-F</w:t>
            </w:r>
          </w:p>
        </w:tc>
        <w:tc>
          <w:tcPr>
            <w:tcW w:w="6335" w:type="dxa"/>
          </w:tcPr>
          <w:p>
            <w:pPr>
              <w:jc w:val="left"/>
              <w:rPr>
                <w:rFonts w:ascii="Times New Roman" w:hAnsi="Times New Roman" w:eastAsia="宋体"/>
                <w:caps w:val="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aps w:val="0"/>
                <w:kern w:val="0"/>
                <w:sz w:val="24"/>
                <w:szCs w:val="24"/>
              </w:rPr>
              <w:t>TCTTCGAGTTTGGTGGGACCATGT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7" w:type="dxa"/>
          </w:tcPr>
          <w:p>
            <w:pPr>
              <w:jc w:val="left"/>
              <w:rPr>
                <w:rFonts w:ascii="Times New Roman" w:hAnsi="Times New Roman" w:eastAsia="宋体"/>
                <w:caps w:val="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aps w:val="0"/>
                <w:kern w:val="0"/>
                <w:sz w:val="24"/>
                <w:szCs w:val="24"/>
              </w:rPr>
              <w:t>caspase3b-R</w:t>
            </w:r>
          </w:p>
        </w:tc>
        <w:tc>
          <w:tcPr>
            <w:tcW w:w="6335" w:type="dxa"/>
          </w:tcPr>
          <w:p>
            <w:pPr>
              <w:jc w:val="left"/>
              <w:rPr>
                <w:rFonts w:ascii="Times New Roman" w:hAnsi="Times New Roman" w:eastAsia="宋体"/>
                <w:caps w:val="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aps w:val="0"/>
                <w:kern w:val="0"/>
                <w:sz w:val="24"/>
                <w:szCs w:val="24"/>
              </w:rPr>
              <w:t>TACATCTCCACGAAGGCATCCCAA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7" w:type="dxa"/>
          </w:tcPr>
          <w:p>
            <w:pPr>
              <w:jc w:val="left"/>
              <w:rPr>
                <w:rFonts w:ascii="Times New Roman" w:hAnsi="Times New Roman" w:eastAsia="宋体"/>
                <w:caps w:val="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aps w:val="0"/>
                <w:kern w:val="0"/>
                <w:sz w:val="24"/>
                <w:szCs w:val="24"/>
              </w:rPr>
              <w:t>bcl2-F</w:t>
            </w:r>
          </w:p>
        </w:tc>
        <w:tc>
          <w:tcPr>
            <w:tcW w:w="6335" w:type="dxa"/>
          </w:tcPr>
          <w:p>
            <w:pPr>
              <w:jc w:val="left"/>
              <w:rPr>
                <w:rFonts w:ascii="Times New Roman" w:hAnsi="Times New Roman" w:eastAsia="宋体"/>
                <w:caps w:val="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aps w:val="0"/>
                <w:kern w:val="0"/>
                <w:sz w:val="24"/>
                <w:szCs w:val="24"/>
              </w:rPr>
              <w:t>TGAGGCTCTACCGGGTGTTA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7" w:type="dxa"/>
          </w:tcPr>
          <w:p>
            <w:pPr>
              <w:jc w:val="left"/>
              <w:rPr>
                <w:rFonts w:ascii="Times New Roman" w:hAnsi="Times New Roman" w:eastAsia="宋体"/>
                <w:caps w:val="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aps w:val="0"/>
                <w:kern w:val="0"/>
                <w:sz w:val="24"/>
                <w:szCs w:val="24"/>
              </w:rPr>
              <w:t>bcl2-R</w:t>
            </w:r>
          </w:p>
        </w:tc>
        <w:tc>
          <w:tcPr>
            <w:tcW w:w="6335" w:type="dxa"/>
          </w:tcPr>
          <w:p>
            <w:pPr>
              <w:jc w:val="left"/>
              <w:rPr>
                <w:rFonts w:ascii="Times New Roman" w:hAnsi="Times New Roman" w:eastAsia="宋体"/>
                <w:caps w:val="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aps w:val="0"/>
                <w:kern w:val="0"/>
                <w:sz w:val="24"/>
                <w:szCs w:val="24"/>
              </w:rPr>
              <w:t>ACATGGTCCCACCAAACTCG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7" w:type="dxa"/>
          </w:tcPr>
          <w:p>
            <w:pPr>
              <w:jc w:val="left"/>
              <w:rPr>
                <w:rFonts w:ascii="Times New Roman" w:hAnsi="Times New Roman" w:eastAsia="宋体"/>
                <w:caps w:val="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aps w:val="0"/>
                <w:kern w:val="0"/>
                <w:sz w:val="24"/>
                <w:szCs w:val="24"/>
              </w:rPr>
              <w:t>il6-F</w:t>
            </w:r>
          </w:p>
        </w:tc>
        <w:tc>
          <w:tcPr>
            <w:tcW w:w="6335" w:type="dxa"/>
          </w:tcPr>
          <w:p>
            <w:pPr>
              <w:jc w:val="left"/>
              <w:rPr>
                <w:rFonts w:ascii="Times New Roman" w:hAnsi="Times New Roman" w:eastAsia="宋体"/>
                <w:caps w:val="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aps w:val="0"/>
                <w:kern w:val="0"/>
                <w:sz w:val="24"/>
                <w:szCs w:val="24"/>
              </w:rPr>
              <w:t>ATGTCTAACGCGAATCTACAGC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7" w:type="dxa"/>
          </w:tcPr>
          <w:p>
            <w:pPr>
              <w:jc w:val="left"/>
              <w:rPr>
                <w:rFonts w:ascii="Times New Roman" w:hAnsi="Times New Roman" w:eastAsia="宋体"/>
                <w:caps w:val="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aps w:val="0"/>
                <w:kern w:val="0"/>
                <w:sz w:val="24"/>
                <w:szCs w:val="24"/>
              </w:rPr>
              <w:t>il6-R</w:t>
            </w:r>
          </w:p>
        </w:tc>
        <w:tc>
          <w:tcPr>
            <w:tcW w:w="6335" w:type="dxa"/>
          </w:tcPr>
          <w:p>
            <w:pPr>
              <w:jc w:val="left"/>
              <w:rPr>
                <w:rFonts w:ascii="Times New Roman" w:hAnsi="Times New Roman" w:eastAsia="宋体"/>
                <w:caps w:val="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aps w:val="0"/>
                <w:kern w:val="0"/>
                <w:sz w:val="24"/>
                <w:szCs w:val="24"/>
              </w:rPr>
              <w:t>GTCTGATCCATCTCTCCGTCT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7" w:type="dxa"/>
          </w:tcPr>
          <w:p>
            <w:pPr>
              <w:jc w:val="left"/>
              <w:rPr>
                <w:rFonts w:ascii="Times New Roman" w:hAnsi="Times New Roman" w:eastAsia="宋体"/>
                <w:caps w:val="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/>
                <w:caps w:val="0"/>
                <w:kern w:val="0"/>
                <w:sz w:val="24"/>
                <w:szCs w:val="24"/>
                <w:lang w:val="en-US" w:eastAsia="zh-CN"/>
              </w:rPr>
              <w:t>mmp</w:t>
            </w:r>
            <w:r>
              <w:rPr>
                <w:rFonts w:ascii="Times New Roman" w:hAnsi="Times New Roman" w:eastAsia="宋体"/>
                <w:caps w:val="0"/>
                <w:kern w:val="0"/>
                <w:sz w:val="24"/>
                <w:szCs w:val="24"/>
              </w:rPr>
              <w:t>65-F</w:t>
            </w:r>
          </w:p>
        </w:tc>
        <w:tc>
          <w:tcPr>
            <w:tcW w:w="6335" w:type="dxa"/>
          </w:tcPr>
          <w:p>
            <w:pPr>
              <w:jc w:val="left"/>
              <w:rPr>
                <w:rFonts w:ascii="Times New Roman" w:hAnsi="Times New Roman" w:eastAsia="宋体"/>
                <w:caps/>
                <w:smallCaps w:val="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aps/>
                <w:smallCaps w:val="0"/>
                <w:kern w:val="0"/>
                <w:sz w:val="24"/>
                <w:szCs w:val="24"/>
              </w:rPr>
              <w:t>TTTCTACACACCCACTGGCAAC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7" w:type="dxa"/>
          </w:tcPr>
          <w:p>
            <w:pPr>
              <w:jc w:val="left"/>
              <w:rPr>
                <w:rFonts w:ascii="Times New Roman" w:hAnsi="Times New Roman" w:eastAsia="宋体"/>
                <w:caps w:val="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/>
                <w:caps w:val="0"/>
                <w:kern w:val="0"/>
                <w:sz w:val="24"/>
                <w:szCs w:val="24"/>
                <w:lang w:val="en-US" w:eastAsia="zh-CN"/>
              </w:rPr>
              <w:t>mmp</w:t>
            </w:r>
            <w:r>
              <w:rPr>
                <w:rFonts w:ascii="Times New Roman" w:hAnsi="Times New Roman" w:eastAsia="宋体"/>
                <w:caps w:val="0"/>
                <w:kern w:val="0"/>
                <w:sz w:val="24"/>
                <w:szCs w:val="24"/>
              </w:rPr>
              <w:t>65-R</w:t>
            </w:r>
          </w:p>
        </w:tc>
        <w:tc>
          <w:tcPr>
            <w:tcW w:w="6335" w:type="dxa"/>
          </w:tcPr>
          <w:p>
            <w:pPr>
              <w:jc w:val="left"/>
              <w:rPr>
                <w:rFonts w:ascii="Times New Roman" w:hAnsi="Times New Roman" w:eastAsia="宋体"/>
                <w:caps/>
                <w:smallCaps w:val="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aps/>
                <w:smallCaps w:val="0"/>
                <w:kern w:val="0"/>
                <w:sz w:val="24"/>
                <w:szCs w:val="24"/>
              </w:rPr>
              <w:t>ACTCCTTGCCATACACCGAT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7" w:type="dxa"/>
          </w:tcPr>
          <w:p>
            <w:pPr>
              <w:jc w:val="left"/>
              <w:rPr>
                <w:rFonts w:ascii="Times New Roman" w:hAnsi="Times New Roman" w:eastAsia="宋体"/>
                <w:caps w:val="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aps w:val="0"/>
                <w:kern w:val="0"/>
                <w:sz w:val="24"/>
                <w:szCs w:val="24"/>
              </w:rPr>
              <w:t>p21-F</w:t>
            </w:r>
          </w:p>
        </w:tc>
        <w:tc>
          <w:tcPr>
            <w:tcW w:w="6335" w:type="dxa"/>
          </w:tcPr>
          <w:p>
            <w:pPr>
              <w:jc w:val="left"/>
              <w:rPr>
                <w:rFonts w:ascii="Times New Roman" w:hAnsi="Times New Roman" w:eastAsia="宋体"/>
                <w:caps/>
                <w:smallCaps w:val="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aps/>
                <w:smallCaps w:val="0"/>
                <w:kern w:val="0"/>
                <w:sz w:val="24"/>
                <w:szCs w:val="24"/>
              </w:rPr>
              <w:t>CGGCTTTCTGAAGTTTAGCAT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7" w:type="dxa"/>
          </w:tcPr>
          <w:p>
            <w:pPr>
              <w:jc w:val="left"/>
              <w:rPr>
                <w:rFonts w:ascii="Times New Roman" w:hAnsi="Times New Roman" w:eastAsia="宋体"/>
                <w:caps w:val="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aps w:val="0"/>
                <w:kern w:val="0"/>
                <w:sz w:val="24"/>
                <w:szCs w:val="24"/>
              </w:rPr>
              <w:t>p21-R</w:t>
            </w:r>
          </w:p>
        </w:tc>
        <w:tc>
          <w:tcPr>
            <w:tcW w:w="6335" w:type="dxa"/>
          </w:tcPr>
          <w:p>
            <w:pPr>
              <w:jc w:val="left"/>
              <w:rPr>
                <w:rFonts w:ascii="Times New Roman" w:hAnsi="Times New Roman" w:eastAsia="宋体"/>
                <w:caps/>
                <w:smallCaps w:val="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aps/>
                <w:smallCaps w:val="0"/>
                <w:kern w:val="0"/>
                <w:sz w:val="24"/>
                <w:szCs w:val="24"/>
              </w:rPr>
              <w:t>CTGTGCAAGCTACACTACTCC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7" w:type="dxa"/>
          </w:tcPr>
          <w:p>
            <w:pPr>
              <w:jc w:val="left"/>
              <w:rPr>
                <w:rFonts w:ascii="Times New Roman" w:hAnsi="Times New Roman" w:eastAsia="宋体"/>
                <w:caps w:val="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/>
                <w:caps w:val="0"/>
                <w:kern w:val="0"/>
                <w:sz w:val="24"/>
                <w:szCs w:val="24"/>
                <w:lang w:val="en-US" w:eastAsia="zh-CN"/>
              </w:rPr>
              <w:t>p</w:t>
            </w:r>
            <w:r>
              <w:rPr>
                <w:rFonts w:ascii="Times New Roman" w:hAnsi="Times New Roman" w:eastAsia="宋体"/>
                <w:caps w:val="0"/>
                <w:kern w:val="0"/>
                <w:sz w:val="24"/>
                <w:szCs w:val="24"/>
              </w:rPr>
              <w:t>53-F</w:t>
            </w:r>
          </w:p>
        </w:tc>
        <w:tc>
          <w:tcPr>
            <w:tcW w:w="6335" w:type="dxa"/>
          </w:tcPr>
          <w:p>
            <w:pPr>
              <w:jc w:val="left"/>
              <w:rPr>
                <w:rFonts w:ascii="Times New Roman" w:hAnsi="Times New Roman" w:eastAsia="宋体"/>
                <w:caps/>
                <w:smallCaps w:val="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aps/>
                <w:smallCaps w:val="0"/>
                <w:kern w:val="0"/>
                <w:sz w:val="24"/>
                <w:szCs w:val="24"/>
              </w:rPr>
              <w:t>TGCTACTAAACTACATGTGCAA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7" w:type="dxa"/>
          </w:tcPr>
          <w:p>
            <w:pPr>
              <w:jc w:val="left"/>
              <w:rPr>
                <w:rFonts w:ascii="Times New Roman" w:hAnsi="Times New Roman" w:eastAsia="宋体"/>
                <w:caps w:val="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/>
                <w:caps w:val="0"/>
                <w:kern w:val="0"/>
                <w:sz w:val="24"/>
                <w:szCs w:val="24"/>
                <w:lang w:val="en-US" w:eastAsia="zh-CN"/>
              </w:rPr>
              <w:t>p</w:t>
            </w:r>
            <w:r>
              <w:rPr>
                <w:rFonts w:ascii="Times New Roman" w:hAnsi="Times New Roman" w:eastAsia="宋体"/>
                <w:caps w:val="0"/>
                <w:kern w:val="0"/>
                <w:sz w:val="24"/>
                <w:szCs w:val="24"/>
              </w:rPr>
              <w:t>53-R</w:t>
            </w:r>
          </w:p>
        </w:tc>
        <w:tc>
          <w:tcPr>
            <w:tcW w:w="6335" w:type="dxa"/>
          </w:tcPr>
          <w:p>
            <w:pPr>
              <w:jc w:val="left"/>
              <w:rPr>
                <w:rFonts w:ascii="Times New Roman" w:hAnsi="Times New Roman" w:eastAsia="宋体"/>
                <w:caps/>
                <w:smallCaps w:val="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aps/>
                <w:smallCaps w:val="0"/>
                <w:kern w:val="0"/>
                <w:sz w:val="24"/>
                <w:szCs w:val="24"/>
              </w:rPr>
              <w:t>GCACCACATCACTTAACTCC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7" w:type="dxa"/>
          </w:tcPr>
          <w:p>
            <w:pPr>
              <w:jc w:val="left"/>
              <w:rPr>
                <w:rFonts w:ascii="Times New Roman" w:hAnsi="Times New Roman" w:eastAsia="宋体"/>
                <w:caps w:val="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aps w:val="0"/>
                <w:kern w:val="0"/>
                <w:sz w:val="24"/>
                <w:szCs w:val="24"/>
              </w:rPr>
              <w:t>sws1-target</w:t>
            </w:r>
          </w:p>
        </w:tc>
        <w:tc>
          <w:tcPr>
            <w:tcW w:w="6335" w:type="dxa"/>
          </w:tcPr>
          <w:p>
            <w:pPr>
              <w:jc w:val="left"/>
              <w:rPr>
                <w:rFonts w:ascii="Times New Roman" w:hAnsi="Times New Roman" w:eastAsia="宋体"/>
                <w:caps/>
                <w:smallCaps w:val="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aps/>
                <w:smallCaps w:val="0"/>
                <w:kern w:val="0"/>
                <w:sz w:val="24"/>
                <w:szCs w:val="24"/>
              </w:rPr>
              <w:t>ggactctgactcggcctgct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7" w:type="dxa"/>
          </w:tcPr>
          <w:p>
            <w:pPr>
              <w:jc w:val="left"/>
              <w:rPr>
                <w:rFonts w:ascii="Times New Roman" w:hAnsi="Times New Roman" w:eastAsia="宋体"/>
                <w:caps w:val="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/>
                <w:caps w:val="0"/>
                <w:kern w:val="0"/>
                <w:sz w:val="24"/>
                <w:szCs w:val="24"/>
                <w:lang w:val="en-US" w:eastAsia="zh-CN"/>
              </w:rPr>
              <w:t>sws</w:t>
            </w:r>
            <w:r>
              <w:rPr>
                <w:rFonts w:ascii="Times New Roman" w:hAnsi="Times New Roman" w:eastAsia="宋体"/>
                <w:caps w:val="0"/>
                <w:kern w:val="0"/>
                <w:sz w:val="24"/>
                <w:szCs w:val="24"/>
              </w:rPr>
              <w:t>2-target</w:t>
            </w:r>
          </w:p>
        </w:tc>
        <w:tc>
          <w:tcPr>
            <w:tcW w:w="6335" w:type="dxa"/>
          </w:tcPr>
          <w:p>
            <w:pPr>
              <w:jc w:val="left"/>
              <w:rPr>
                <w:rFonts w:ascii="Times New Roman" w:hAnsi="Times New Roman" w:eastAsia="宋体"/>
                <w:caps/>
                <w:smallCaps w:val="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aps/>
                <w:smallCaps w:val="0"/>
                <w:kern w:val="0"/>
                <w:sz w:val="24"/>
                <w:szCs w:val="24"/>
              </w:rPr>
              <w:t>ggtcctgtgggaccaggaaa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7" w:type="dxa"/>
          </w:tcPr>
          <w:p>
            <w:pPr>
              <w:jc w:val="left"/>
              <w:rPr>
                <w:rFonts w:ascii="Times New Roman" w:hAnsi="Times New Roman" w:eastAsia="宋体"/>
                <w:caps w:val="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aps w:val="0"/>
                <w:kern w:val="0"/>
                <w:sz w:val="24"/>
                <w:szCs w:val="24"/>
              </w:rPr>
              <w:t>sws1-F</w:t>
            </w:r>
          </w:p>
        </w:tc>
        <w:tc>
          <w:tcPr>
            <w:tcW w:w="6335" w:type="dxa"/>
          </w:tcPr>
          <w:p>
            <w:pPr>
              <w:jc w:val="left"/>
              <w:rPr>
                <w:rFonts w:ascii="Times New Roman" w:hAnsi="Times New Roman" w:eastAsia="宋体"/>
                <w:caps/>
                <w:smallCaps w:val="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aps/>
                <w:smallCaps w:val="0"/>
                <w:kern w:val="0"/>
                <w:sz w:val="24"/>
                <w:szCs w:val="24"/>
              </w:rPr>
              <w:t>cacgcaggagctctttgaga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7" w:type="dxa"/>
          </w:tcPr>
          <w:p>
            <w:pPr>
              <w:jc w:val="left"/>
              <w:rPr>
                <w:rFonts w:ascii="Times New Roman" w:hAnsi="Times New Roman" w:eastAsia="宋体"/>
                <w:caps w:val="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aps w:val="0"/>
                <w:kern w:val="0"/>
                <w:sz w:val="24"/>
                <w:szCs w:val="24"/>
              </w:rPr>
              <w:t>sws1-R</w:t>
            </w:r>
          </w:p>
        </w:tc>
        <w:tc>
          <w:tcPr>
            <w:tcW w:w="6335" w:type="dxa"/>
          </w:tcPr>
          <w:p>
            <w:pPr>
              <w:jc w:val="left"/>
              <w:rPr>
                <w:rFonts w:ascii="Times New Roman" w:hAnsi="Times New Roman" w:eastAsia="宋体"/>
                <w:caps/>
                <w:smallCaps w:val="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aps/>
                <w:smallCaps w:val="0"/>
                <w:kern w:val="0"/>
                <w:sz w:val="24"/>
                <w:szCs w:val="24"/>
              </w:rPr>
              <w:t>cgttttagatctgtgcgtcca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7" w:type="dxa"/>
          </w:tcPr>
          <w:p>
            <w:pPr>
              <w:jc w:val="left"/>
              <w:rPr>
                <w:rFonts w:ascii="Times New Roman" w:hAnsi="Times New Roman" w:eastAsia="宋体"/>
                <w:caps w:val="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/>
                <w:caps w:val="0"/>
                <w:kern w:val="0"/>
                <w:sz w:val="24"/>
                <w:szCs w:val="24"/>
                <w:lang w:val="en-US" w:eastAsia="zh-CN"/>
              </w:rPr>
              <w:t>s</w:t>
            </w:r>
            <w:r>
              <w:rPr>
                <w:rFonts w:ascii="Times New Roman" w:hAnsi="Times New Roman" w:eastAsia="宋体"/>
                <w:caps w:val="0"/>
                <w:kern w:val="0"/>
                <w:sz w:val="24"/>
                <w:szCs w:val="24"/>
              </w:rPr>
              <w:t>ws2-F</w:t>
            </w:r>
          </w:p>
        </w:tc>
        <w:tc>
          <w:tcPr>
            <w:tcW w:w="6335" w:type="dxa"/>
          </w:tcPr>
          <w:p>
            <w:pPr>
              <w:jc w:val="left"/>
              <w:rPr>
                <w:rFonts w:ascii="Times New Roman" w:hAnsi="Times New Roman" w:eastAsia="宋体"/>
                <w:caps/>
                <w:smallCaps w:val="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aps/>
                <w:smallCaps w:val="0"/>
                <w:kern w:val="0"/>
                <w:sz w:val="24"/>
                <w:szCs w:val="24"/>
              </w:rPr>
              <w:t>aacagcaaacgccagaac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1" w:hRule="atLeast"/>
        </w:trPr>
        <w:tc>
          <w:tcPr>
            <w:tcW w:w="2187" w:type="dxa"/>
          </w:tcPr>
          <w:p>
            <w:pPr>
              <w:jc w:val="left"/>
              <w:rPr>
                <w:rFonts w:ascii="Times New Roman" w:hAnsi="Times New Roman" w:eastAsia="宋体"/>
                <w:caps w:val="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/>
                <w:caps w:val="0"/>
                <w:kern w:val="0"/>
                <w:sz w:val="24"/>
                <w:szCs w:val="24"/>
                <w:lang w:val="en-US" w:eastAsia="zh-CN"/>
              </w:rPr>
              <w:t>s</w:t>
            </w:r>
            <w:r>
              <w:rPr>
                <w:rFonts w:ascii="Times New Roman" w:hAnsi="Times New Roman" w:eastAsia="宋体"/>
                <w:caps w:val="0"/>
                <w:kern w:val="0"/>
                <w:sz w:val="24"/>
                <w:szCs w:val="24"/>
              </w:rPr>
              <w:t>ws2-R</w:t>
            </w:r>
          </w:p>
        </w:tc>
        <w:tc>
          <w:tcPr>
            <w:tcW w:w="6335" w:type="dxa"/>
          </w:tcPr>
          <w:p>
            <w:pPr>
              <w:jc w:val="left"/>
              <w:rPr>
                <w:rFonts w:ascii="Times New Roman" w:hAnsi="Times New Roman" w:eastAsia="宋体"/>
                <w:caps/>
                <w:smallCaps w:val="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aps/>
                <w:smallCaps w:val="0"/>
                <w:kern w:val="0"/>
                <w:sz w:val="24"/>
                <w:szCs w:val="24"/>
              </w:rPr>
              <w:t>ctaccgaggaaccgaaaa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7" w:type="dxa"/>
            <w:tcBorders>
              <w:bottom w:val="single" w:color="auto" w:sz="4" w:space="0"/>
            </w:tcBorders>
          </w:tcPr>
          <w:p>
            <w:pPr>
              <w:jc w:val="left"/>
              <w:rPr>
                <w:rFonts w:ascii="Times New Roman" w:hAnsi="Times New Roman" w:eastAsia="宋体"/>
                <w:caps w:val="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/>
                <w:caps w:val="0"/>
                <w:kern w:val="0"/>
                <w:sz w:val="24"/>
                <w:szCs w:val="24"/>
                <w:lang w:val="en-US" w:eastAsia="zh-CN"/>
              </w:rPr>
              <w:t>o</w:t>
            </w:r>
            <w:r>
              <w:rPr>
                <w:rFonts w:ascii="Times New Roman" w:hAnsi="Times New Roman" w:eastAsia="宋体"/>
                <w:caps w:val="0"/>
                <w:kern w:val="0"/>
                <w:sz w:val="24"/>
                <w:szCs w:val="24"/>
              </w:rPr>
              <w:t>ligo2</w:t>
            </w:r>
          </w:p>
        </w:tc>
        <w:tc>
          <w:tcPr>
            <w:tcW w:w="6335" w:type="dxa"/>
            <w:tcBorders>
              <w:bottom w:val="single" w:color="auto" w:sz="4" w:space="0"/>
            </w:tcBorders>
          </w:tcPr>
          <w:p>
            <w:pPr>
              <w:jc w:val="left"/>
              <w:rPr>
                <w:rFonts w:ascii="Times New Roman" w:hAnsi="Times New Roman" w:eastAsia="宋体"/>
                <w:caps/>
                <w:smallCaps w:val="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/>
                <w:caps/>
                <w:smallCaps w:val="0"/>
                <w:kern w:val="0"/>
                <w:sz w:val="24"/>
                <w:szCs w:val="24"/>
              </w:rPr>
              <w:t>AAAAGCACCGACTCGGTGCCACTTTTTCAAGTTGATAACGGACTAGCCTTATTTTAACTTGCTATTTCTAGCTCTAAAAC</w:t>
            </w:r>
          </w:p>
        </w:tc>
      </w:tr>
    </w:tbl>
    <w:p>
      <w:pPr>
        <w:widowControl/>
        <w:jc w:val="left"/>
      </w:pPr>
    </w:p>
    <w:p>
      <w:pPr>
        <w:widowControl/>
        <w:jc w:val="left"/>
      </w:pPr>
      <w:r>
        <w:br w:type="page"/>
      </w:r>
    </w:p>
    <w:p>
      <w:pPr>
        <w:widowControl/>
        <w:jc w:val="left"/>
      </w:pPr>
    </w:p>
    <w:p>
      <w:pPr>
        <w:pStyle w:val="27"/>
        <w:ind w:left="720" w:hanging="72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1"/>
          <w:szCs w:val="21"/>
        </w:rPr>
        <w:fldChar w:fldCharType="begin"/>
      </w:r>
      <w:r>
        <w:rPr>
          <w:rFonts w:ascii="Times New Roman" w:hAnsi="Times New Roman" w:cs="Times New Roman"/>
          <w:sz w:val="21"/>
          <w:szCs w:val="21"/>
        </w:rPr>
        <w:instrText xml:space="preserve"> ADDIN EN.REFLIST </w:instrText>
      </w:r>
      <w:r>
        <w:rPr>
          <w:rFonts w:ascii="Times New Roman" w:hAnsi="Times New Roman" w:cs="Times New Roman"/>
          <w:sz w:val="21"/>
          <w:szCs w:val="21"/>
        </w:rPr>
        <w:fldChar w:fldCharType="separate"/>
      </w:r>
      <w:bookmarkStart w:id="9" w:name="_ENREF_1"/>
      <w:r>
        <w:rPr>
          <w:rFonts w:ascii="Times New Roman" w:hAnsi="Times New Roman" w:cs="Times New Roman"/>
        </w:rPr>
        <w:t>1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Zhou, J.</w:t>
      </w:r>
      <w:r>
        <w:rPr>
          <w:rFonts w:ascii="Times New Roman" w:hAnsi="Times New Roman" w:cs="Times New Roman"/>
          <w:i/>
        </w:rPr>
        <w:t xml:space="preserve"> et al.</w:t>
      </w:r>
      <w:r>
        <w:rPr>
          <w:rFonts w:ascii="Times New Roman" w:hAnsi="Times New Roman" w:cs="Times New Roman"/>
        </w:rPr>
        <w:t xml:space="preserve"> Draft Genome of White-blotched River Stingray Provides Novel Clues for Niche Adaptation and Skeleton Formation. </w:t>
      </w:r>
      <w:r>
        <w:rPr>
          <w:rFonts w:ascii="Times New Roman" w:hAnsi="Times New Roman" w:cs="Times New Roman"/>
          <w:i/>
        </w:rPr>
        <w:t xml:space="preserve">Genomics, </w:t>
      </w:r>
      <w:r>
        <w:rPr>
          <w:rFonts w:hint="eastAsia" w:ascii="Times New Roman" w:hAnsi="Times New Roman" w:cs="Times New Roman"/>
          <w:i/>
          <w:lang w:val="en-US" w:eastAsia="zh-CN"/>
        </w:rPr>
        <w:t>P</w:t>
      </w:r>
      <w:r>
        <w:rPr>
          <w:rFonts w:ascii="Times New Roman" w:hAnsi="Times New Roman" w:cs="Times New Roman"/>
          <w:i/>
        </w:rPr>
        <w:t xml:space="preserve">roteomics &amp; </w:t>
      </w:r>
      <w:r>
        <w:rPr>
          <w:rFonts w:hint="eastAsia" w:ascii="Times New Roman" w:hAnsi="Times New Roman" w:cs="Times New Roman"/>
          <w:i/>
          <w:lang w:val="en-US" w:eastAsia="zh-CN"/>
        </w:rPr>
        <w:t>B</w:t>
      </w:r>
      <w:r>
        <w:rPr>
          <w:rFonts w:ascii="Times New Roman" w:hAnsi="Times New Roman" w:cs="Times New Roman"/>
          <w:i/>
        </w:rPr>
        <w:t>ioinformatics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b/>
        </w:rPr>
        <w:t>21</w:t>
      </w:r>
      <w:r>
        <w:rPr>
          <w:rFonts w:ascii="Times New Roman" w:hAnsi="Times New Roman" w:cs="Times New Roman"/>
        </w:rPr>
        <w:t>, 501-514, doi:10.1016/j.gpb.2022.11.005 (2023).</w:t>
      </w:r>
      <w:bookmarkEnd w:id="9"/>
    </w:p>
    <w:p>
      <w:pPr>
        <w:pStyle w:val="27"/>
        <w:ind w:left="720" w:hanging="720"/>
        <w:jc w:val="both"/>
        <w:rPr>
          <w:rFonts w:ascii="Times New Roman" w:hAnsi="Times New Roman" w:cs="Times New Roman"/>
        </w:rPr>
      </w:pPr>
      <w:bookmarkStart w:id="10" w:name="_ENREF_2"/>
      <w:r>
        <w:rPr>
          <w:rFonts w:ascii="Times New Roman" w:hAnsi="Times New Roman" w:cs="Times New Roman"/>
        </w:rPr>
        <w:t>2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Marra, N. J.</w:t>
      </w:r>
      <w:r>
        <w:rPr>
          <w:rFonts w:ascii="Times New Roman" w:hAnsi="Times New Roman" w:cs="Times New Roman"/>
          <w:i/>
        </w:rPr>
        <w:t xml:space="preserve"> et al.</w:t>
      </w:r>
      <w:r>
        <w:rPr>
          <w:rFonts w:ascii="Times New Roman" w:hAnsi="Times New Roman" w:cs="Times New Roman"/>
        </w:rPr>
        <w:t xml:space="preserve"> White shark genome reveals ancient elasmobranch adaptations associated with wound healing and the maintenance of genome stability. </w:t>
      </w:r>
      <w:r>
        <w:rPr>
          <w:rFonts w:ascii="Times New Roman" w:hAnsi="Times New Roman" w:cs="Times New Roman"/>
          <w:i/>
        </w:rPr>
        <w:t>Proceedings of the National Academy of Sciences of the United States of America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b/>
        </w:rPr>
        <w:t>116</w:t>
      </w:r>
      <w:r>
        <w:rPr>
          <w:rFonts w:ascii="Times New Roman" w:hAnsi="Times New Roman" w:cs="Times New Roman"/>
        </w:rPr>
        <w:t>, 4446-4455, doi:10.1073/pnas.1819778116 (2019).</w:t>
      </w:r>
      <w:bookmarkEnd w:id="10"/>
    </w:p>
    <w:p>
      <w:pPr>
        <w:pStyle w:val="27"/>
        <w:ind w:left="720" w:hanging="720"/>
        <w:jc w:val="both"/>
        <w:rPr>
          <w:rFonts w:ascii="Times New Roman" w:hAnsi="Times New Roman" w:cs="Times New Roman"/>
        </w:rPr>
      </w:pPr>
      <w:bookmarkStart w:id="11" w:name="_ENREF_3"/>
      <w:r>
        <w:rPr>
          <w:rFonts w:ascii="Times New Roman" w:hAnsi="Times New Roman" w:cs="Times New Roman"/>
        </w:rPr>
        <w:t>3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Xu, G.</w:t>
      </w:r>
      <w:r>
        <w:rPr>
          <w:rFonts w:ascii="Times New Roman" w:hAnsi="Times New Roman" w:cs="Times New Roman"/>
          <w:i/>
        </w:rPr>
        <w:t xml:space="preserve"> et al.</w:t>
      </w:r>
      <w:r>
        <w:rPr>
          <w:rFonts w:ascii="Times New Roman" w:hAnsi="Times New Roman" w:cs="Times New Roman"/>
        </w:rPr>
        <w:t xml:space="preserve"> Genome and population sequencing of a chromosome-level genome assembly of the Chinese tapertail anchovy (Coilia nasus) provides novel insights into migratory adaptation. </w:t>
      </w:r>
      <w:r>
        <w:rPr>
          <w:rFonts w:ascii="Times New Roman" w:hAnsi="Times New Roman" w:cs="Times New Roman"/>
          <w:i/>
        </w:rPr>
        <w:t>GigaScience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b/>
        </w:rPr>
        <w:t>9</w:t>
      </w:r>
      <w:r>
        <w:rPr>
          <w:rFonts w:ascii="Times New Roman" w:hAnsi="Times New Roman" w:cs="Times New Roman"/>
        </w:rPr>
        <w:t>, doi:10.1093/gigascience/giz157 (2020).</w:t>
      </w:r>
      <w:bookmarkEnd w:id="11"/>
    </w:p>
    <w:p>
      <w:pPr>
        <w:pStyle w:val="27"/>
        <w:ind w:left="720" w:hanging="720"/>
        <w:jc w:val="both"/>
        <w:rPr>
          <w:rFonts w:ascii="Times New Roman" w:hAnsi="Times New Roman" w:cs="Times New Roman"/>
        </w:rPr>
      </w:pPr>
      <w:bookmarkStart w:id="12" w:name="_ENREF_4"/>
      <w:r>
        <w:rPr>
          <w:rFonts w:ascii="Times New Roman" w:hAnsi="Times New Roman" w:cs="Times New Roman"/>
        </w:rPr>
        <w:t>4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 xml:space="preserve">Hara, Y., Yamaguchi, K. &amp; Onimaru, K. Shark genomes provide insights into elasmobranch evolution and the origin of vertebrates.  </w:t>
      </w:r>
      <w:r>
        <w:rPr>
          <w:rFonts w:ascii="Times New Roman" w:hAnsi="Times New Roman" w:cs="Times New Roman"/>
          <w:b/>
        </w:rPr>
        <w:t>2</w:t>
      </w:r>
      <w:r>
        <w:rPr>
          <w:rFonts w:ascii="Times New Roman" w:hAnsi="Times New Roman" w:cs="Times New Roman"/>
        </w:rPr>
        <w:t>, 1761-1771, doi:10.1038/s41559-018-0673-5 (2018).</w:t>
      </w:r>
      <w:bookmarkEnd w:id="12"/>
    </w:p>
    <w:p>
      <w:pPr>
        <w:pStyle w:val="27"/>
        <w:ind w:left="720" w:hanging="720"/>
        <w:jc w:val="both"/>
        <w:rPr>
          <w:rFonts w:ascii="Times New Roman" w:hAnsi="Times New Roman" w:cs="Times New Roman"/>
        </w:rPr>
      </w:pPr>
      <w:bookmarkStart w:id="13" w:name="_ENREF_5"/>
      <w:r>
        <w:rPr>
          <w:rFonts w:ascii="Times New Roman" w:hAnsi="Times New Roman" w:cs="Times New Roman"/>
        </w:rPr>
        <w:t>5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Louro, B.</w:t>
      </w:r>
      <w:r>
        <w:rPr>
          <w:rFonts w:ascii="Times New Roman" w:hAnsi="Times New Roman" w:cs="Times New Roman"/>
          <w:i/>
        </w:rPr>
        <w:t xml:space="preserve"> et al.</w:t>
      </w:r>
      <w:r>
        <w:rPr>
          <w:rFonts w:ascii="Times New Roman" w:hAnsi="Times New Roman" w:cs="Times New Roman"/>
        </w:rPr>
        <w:t xml:space="preserve"> A haplotype-resolved draft genome of the European sardine (Sardina pilchardus). </w:t>
      </w:r>
      <w:r>
        <w:rPr>
          <w:rFonts w:ascii="Times New Roman" w:hAnsi="Times New Roman" w:cs="Times New Roman"/>
          <w:i/>
        </w:rPr>
        <w:t>GigaScience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b/>
        </w:rPr>
        <w:t>8</w:t>
      </w:r>
      <w:r>
        <w:rPr>
          <w:rFonts w:ascii="Times New Roman" w:hAnsi="Times New Roman" w:cs="Times New Roman"/>
        </w:rPr>
        <w:t>, doi:10.1093/gigascience/giz059 (2019).</w:t>
      </w:r>
      <w:bookmarkEnd w:id="13"/>
    </w:p>
    <w:p>
      <w:r>
        <w:rPr>
          <w:rFonts w:ascii="Times New Roman" w:hAnsi="Times New Roman" w:cs="Times New Roman"/>
          <w:szCs w:val="21"/>
        </w:rPr>
        <w:fldChar w:fldCharType="end"/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865207F"/>
    <w:multiLevelType w:val="singleLevel"/>
    <w:tmpl w:val="A865207F"/>
    <w:lvl w:ilvl="0" w:tentative="0">
      <w:start w:val="16"/>
      <w:numFmt w:val="upperLetter"/>
      <w:suff w:val="space"/>
      <w:lvlText w:val="%1."/>
      <w:lvlJc w:val="left"/>
    </w:lvl>
  </w:abstractNum>
  <w:abstractNum w:abstractNumId="1">
    <w:nsid w:val="1EC0601A"/>
    <w:multiLevelType w:val="multilevel"/>
    <w:tmpl w:val="1EC0601A"/>
    <w:lvl w:ilvl="0" w:tentative="0">
      <w:start w:val="1"/>
      <w:numFmt w:val="decimal"/>
      <w:pStyle w:val="2"/>
      <w:lvlText w:val="%1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1" w:tentative="0">
      <w:start w:val="1"/>
      <w:numFmt w:val="decimal"/>
      <w:pStyle w:val="4"/>
      <w:lvlText w:val="%1.%2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2" w:tentative="0">
      <w:start w:val="1"/>
      <w:numFmt w:val="decimal"/>
      <w:pStyle w:val="5"/>
      <w:lvlText w:val="%1.%2.%3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3" w:tentative="0">
      <w:start w:val="1"/>
      <w:numFmt w:val="decimal"/>
      <w:pStyle w:val="6"/>
      <w:lvlText w:val="%1.%2.%3.%4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4" w:tentative="0">
      <w:start w:val="1"/>
      <w:numFmt w:val="decimal"/>
      <w:pStyle w:val="7"/>
      <w:lvlText w:val="%1.%2.%3.%4.%5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5" w:tentative="0">
      <w:start w:val="1"/>
      <w:numFmt w:val="lowerRoman"/>
      <w:lvlText w:val="%6."/>
      <w:lvlJc w:val="right"/>
      <w:pPr>
        <w:tabs>
          <w:tab w:val="left" w:pos="567"/>
        </w:tabs>
        <w:ind w:left="567" w:hanging="567"/>
      </w:pPr>
      <w:rPr>
        <w:rFonts w:hint="default"/>
      </w:rPr>
    </w:lvl>
    <w:lvl w:ilvl="6" w:tentative="0">
      <w:start w:val="1"/>
      <w:numFmt w:val="decimal"/>
      <w:lvlText w:val="%7.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7" w:tentative="0">
      <w:start w:val="1"/>
      <w:numFmt w:val="lowerLetter"/>
      <w:lvlText w:val="%8.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8" w:tentative="0">
      <w:start w:val="1"/>
      <w:numFmt w:val="lowerRoman"/>
      <w:lvlText w:val="%9."/>
      <w:lvlJc w:val="right"/>
      <w:pPr>
        <w:tabs>
          <w:tab w:val="left" w:pos="567"/>
        </w:tabs>
        <w:ind w:left="567" w:hanging="567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TM0ZDk3ZTQ0ODhjMjEyMTMzODBlN2NhMTQzMTZhYWEifQ==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ature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item db-id=&quot;0xpa2zawsstpetear5ypzzx4dez9rfpafew5&quot;&gt;My EndNote Library Copy-kongyao Copy&lt;record-ids&gt;&lt;item&gt;80&lt;/item&gt;&lt;item&gt;113&lt;/item&gt;&lt;item&gt;114&lt;/item&gt;&lt;item&gt;115&lt;/item&gt;&lt;item&gt;116&lt;/item&gt;&lt;item&gt;117&lt;/item&gt;&lt;/record-ids&gt;&lt;/item&gt;&lt;/Libraries&gt;"/>
  </w:docVars>
  <w:rsids>
    <w:rsidRoot w:val="00A50166"/>
    <w:rsid w:val="000027AD"/>
    <w:rsid w:val="00007883"/>
    <w:rsid w:val="00010F1E"/>
    <w:rsid w:val="00024994"/>
    <w:rsid w:val="000312F3"/>
    <w:rsid w:val="00031977"/>
    <w:rsid w:val="00040108"/>
    <w:rsid w:val="00041501"/>
    <w:rsid w:val="00095476"/>
    <w:rsid w:val="000970A6"/>
    <w:rsid w:val="000979E3"/>
    <w:rsid w:val="000A3702"/>
    <w:rsid w:val="000A39E0"/>
    <w:rsid w:val="000A6F8D"/>
    <w:rsid w:val="000D30B9"/>
    <w:rsid w:val="000D5822"/>
    <w:rsid w:val="000E3B68"/>
    <w:rsid w:val="000E6C0B"/>
    <w:rsid w:val="001042DC"/>
    <w:rsid w:val="001201E6"/>
    <w:rsid w:val="001242C6"/>
    <w:rsid w:val="0012670D"/>
    <w:rsid w:val="00130ED0"/>
    <w:rsid w:val="00150589"/>
    <w:rsid w:val="00153A2D"/>
    <w:rsid w:val="00171A14"/>
    <w:rsid w:val="001816B9"/>
    <w:rsid w:val="00186636"/>
    <w:rsid w:val="00193B37"/>
    <w:rsid w:val="001A51AA"/>
    <w:rsid w:val="001B0ABC"/>
    <w:rsid w:val="001C2D2F"/>
    <w:rsid w:val="001C2D35"/>
    <w:rsid w:val="002034CE"/>
    <w:rsid w:val="00227739"/>
    <w:rsid w:val="00237E2D"/>
    <w:rsid w:val="00240649"/>
    <w:rsid w:val="00255B10"/>
    <w:rsid w:val="00264CDD"/>
    <w:rsid w:val="0027059B"/>
    <w:rsid w:val="0027100F"/>
    <w:rsid w:val="00282161"/>
    <w:rsid w:val="002A36ED"/>
    <w:rsid w:val="002C50D4"/>
    <w:rsid w:val="002D3C47"/>
    <w:rsid w:val="002E6EB9"/>
    <w:rsid w:val="00303283"/>
    <w:rsid w:val="00342AAD"/>
    <w:rsid w:val="00357C06"/>
    <w:rsid w:val="003600C7"/>
    <w:rsid w:val="00366C3D"/>
    <w:rsid w:val="00387958"/>
    <w:rsid w:val="003915A8"/>
    <w:rsid w:val="003A370C"/>
    <w:rsid w:val="003B3532"/>
    <w:rsid w:val="003C7F20"/>
    <w:rsid w:val="003E21AA"/>
    <w:rsid w:val="003F4C4F"/>
    <w:rsid w:val="004001F3"/>
    <w:rsid w:val="0040506C"/>
    <w:rsid w:val="00405141"/>
    <w:rsid w:val="00406201"/>
    <w:rsid w:val="00417E32"/>
    <w:rsid w:val="00433530"/>
    <w:rsid w:val="00457207"/>
    <w:rsid w:val="00457421"/>
    <w:rsid w:val="004718F6"/>
    <w:rsid w:val="00484DF2"/>
    <w:rsid w:val="004A60DD"/>
    <w:rsid w:val="004B1FAF"/>
    <w:rsid w:val="004B512A"/>
    <w:rsid w:val="004C0E01"/>
    <w:rsid w:val="004C7328"/>
    <w:rsid w:val="004C7A32"/>
    <w:rsid w:val="004F097D"/>
    <w:rsid w:val="004F3BB6"/>
    <w:rsid w:val="00506FB6"/>
    <w:rsid w:val="00510BC9"/>
    <w:rsid w:val="0053121B"/>
    <w:rsid w:val="00577BE3"/>
    <w:rsid w:val="005B3993"/>
    <w:rsid w:val="005C0FBD"/>
    <w:rsid w:val="005F7D64"/>
    <w:rsid w:val="0060539C"/>
    <w:rsid w:val="006112D3"/>
    <w:rsid w:val="006165B4"/>
    <w:rsid w:val="00620D4D"/>
    <w:rsid w:val="006251A0"/>
    <w:rsid w:val="00645502"/>
    <w:rsid w:val="0065229C"/>
    <w:rsid w:val="00657B67"/>
    <w:rsid w:val="00661DDF"/>
    <w:rsid w:val="006948E1"/>
    <w:rsid w:val="006A1162"/>
    <w:rsid w:val="006A1ED2"/>
    <w:rsid w:val="006A481D"/>
    <w:rsid w:val="006B7788"/>
    <w:rsid w:val="006D2964"/>
    <w:rsid w:val="006D2A41"/>
    <w:rsid w:val="00705654"/>
    <w:rsid w:val="007074A1"/>
    <w:rsid w:val="00710027"/>
    <w:rsid w:val="007117E9"/>
    <w:rsid w:val="0071391C"/>
    <w:rsid w:val="00733489"/>
    <w:rsid w:val="00735E43"/>
    <w:rsid w:val="00760F85"/>
    <w:rsid w:val="007710FE"/>
    <w:rsid w:val="007A4444"/>
    <w:rsid w:val="007B6657"/>
    <w:rsid w:val="007C11AA"/>
    <w:rsid w:val="007C5D03"/>
    <w:rsid w:val="007D254D"/>
    <w:rsid w:val="007D67CE"/>
    <w:rsid w:val="007E1718"/>
    <w:rsid w:val="007E1B3A"/>
    <w:rsid w:val="007E2939"/>
    <w:rsid w:val="007F429C"/>
    <w:rsid w:val="0080443C"/>
    <w:rsid w:val="00814579"/>
    <w:rsid w:val="0081537A"/>
    <w:rsid w:val="008544FC"/>
    <w:rsid w:val="00862ADF"/>
    <w:rsid w:val="00867625"/>
    <w:rsid w:val="00875E6B"/>
    <w:rsid w:val="008A3004"/>
    <w:rsid w:val="008B5922"/>
    <w:rsid w:val="008B5CBC"/>
    <w:rsid w:val="008B5EC1"/>
    <w:rsid w:val="008C20C3"/>
    <w:rsid w:val="009011C1"/>
    <w:rsid w:val="00902364"/>
    <w:rsid w:val="009063F1"/>
    <w:rsid w:val="00913DE5"/>
    <w:rsid w:val="009507E2"/>
    <w:rsid w:val="00965F61"/>
    <w:rsid w:val="00981FFB"/>
    <w:rsid w:val="00991A54"/>
    <w:rsid w:val="009A107A"/>
    <w:rsid w:val="009B507E"/>
    <w:rsid w:val="009C22BA"/>
    <w:rsid w:val="009F2F59"/>
    <w:rsid w:val="00A118BE"/>
    <w:rsid w:val="00A12BCB"/>
    <w:rsid w:val="00A21C85"/>
    <w:rsid w:val="00A21D87"/>
    <w:rsid w:val="00A248C0"/>
    <w:rsid w:val="00A31FB4"/>
    <w:rsid w:val="00A427DD"/>
    <w:rsid w:val="00A472A7"/>
    <w:rsid w:val="00A50166"/>
    <w:rsid w:val="00A56A30"/>
    <w:rsid w:val="00A60CBA"/>
    <w:rsid w:val="00A77777"/>
    <w:rsid w:val="00A87135"/>
    <w:rsid w:val="00A939CB"/>
    <w:rsid w:val="00AB2543"/>
    <w:rsid w:val="00AB34BD"/>
    <w:rsid w:val="00AC76CC"/>
    <w:rsid w:val="00AD249E"/>
    <w:rsid w:val="00AE3770"/>
    <w:rsid w:val="00B3163F"/>
    <w:rsid w:val="00B37C2D"/>
    <w:rsid w:val="00B656B5"/>
    <w:rsid w:val="00B727E2"/>
    <w:rsid w:val="00BA13A6"/>
    <w:rsid w:val="00BB2BD8"/>
    <w:rsid w:val="00BC0537"/>
    <w:rsid w:val="00BE4D66"/>
    <w:rsid w:val="00BE7A0D"/>
    <w:rsid w:val="00BF2907"/>
    <w:rsid w:val="00BF3DD5"/>
    <w:rsid w:val="00BF3DDF"/>
    <w:rsid w:val="00C13923"/>
    <w:rsid w:val="00C25EE6"/>
    <w:rsid w:val="00C45A03"/>
    <w:rsid w:val="00C558C5"/>
    <w:rsid w:val="00C863D7"/>
    <w:rsid w:val="00C909A8"/>
    <w:rsid w:val="00C95A68"/>
    <w:rsid w:val="00CA3C19"/>
    <w:rsid w:val="00D15F79"/>
    <w:rsid w:val="00D27B54"/>
    <w:rsid w:val="00D378F9"/>
    <w:rsid w:val="00D4647F"/>
    <w:rsid w:val="00D47867"/>
    <w:rsid w:val="00D66857"/>
    <w:rsid w:val="00D74203"/>
    <w:rsid w:val="00D9537A"/>
    <w:rsid w:val="00DB08CF"/>
    <w:rsid w:val="00DC11F7"/>
    <w:rsid w:val="00DE2E30"/>
    <w:rsid w:val="00DF5647"/>
    <w:rsid w:val="00DF5A19"/>
    <w:rsid w:val="00E1463F"/>
    <w:rsid w:val="00E60C1B"/>
    <w:rsid w:val="00E75247"/>
    <w:rsid w:val="00EA0610"/>
    <w:rsid w:val="00EB67E4"/>
    <w:rsid w:val="00ED6797"/>
    <w:rsid w:val="00ED7FB6"/>
    <w:rsid w:val="00EE0ABE"/>
    <w:rsid w:val="00EF49B1"/>
    <w:rsid w:val="00F11B48"/>
    <w:rsid w:val="00F12F17"/>
    <w:rsid w:val="00F34B8E"/>
    <w:rsid w:val="00F35AE8"/>
    <w:rsid w:val="00F43EBD"/>
    <w:rsid w:val="00F44FFE"/>
    <w:rsid w:val="00F6050F"/>
    <w:rsid w:val="00F623A3"/>
    <w:rsid w:val="00F64BCD"/>
    <w:rsid w:val="00F7707D"/>
    <w:rsid w:val="00F84EC0"/>
    <w:rsid w:val="00FE2480"/>
    <w:rsid w:val="00FE61AD"/>
    <w:rsid w:val="00FE68CE"/>
    <w:rsid w:val="00FE7A89"/>
    <w:rsid w:val="011E0134"/>
    <w:rsid w:val="03FF0BFC"/>
    <w:rsid w:val="345E211C"/>
    <w:rsid w:val="599B50F5"/>
    <w:rsid w:val="631D4DCC"/>
    <w:rsid w:val="660D1128"/>
    <w:rsid w:val="73DC65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2" w:semiHidden="0" w:name="heading 1"/>
    <w:lsdException w:qFormat="1" w:unhideWhenUsed="0" w:uiPriority="2" w:semiHidden="0" w:name="heading 2"/>
    <w:lsdException w:qFormat="1" w:unhideWhenUsed="0" w:uiPriority="2" w:semiHidden="0" w:name="heading 3"/>
    <w:lsdException w:qFormat="1" w:unhideWhenUsed="0" w:uiPriority="2" w:semiHidden="0" w:name="heading 4"/>
    <w:lsdException w:qFormat="1" w:unhideWhenUsed="0" w:uiPriority="2" w:semiHidden="0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3"/>
    <w:next w:val="1"/>
    <w:link w:val="17"/>
    <w:qFormat/>
    <w:uiPriority w:val="2"/>
    <w:pPr>
      <w:widowControl/>
      <w:numPr>
        <w:ilvl w:val="0"/>
        <w:numId w:val="1"/>
      </w:numPr>
      <w:spacing w:before="240" w:after="240"/>
      <w:ind w:firstLine="0" w:firstLineChars="0"/>
      <w:jc w:val="left"/>
      <w:outlineLvl w:val="0"/>
    </w:pPr>
    <w:rPr>
      <w:rFonts w:ascii="Times New Roman" w:hAnsi="Times New Roman" w:eastAsia="Cambria" w:cs="Times New Roman"/>
      <w:b/>
      <w:kern w:val="0"/>
      <w:sz w:val="24"/>
      <w:szCs w:val="24"/>
      <w:lang w:eastAsia="en-US"/>
    </w:rPr>
  </w:style>
  <w:style w:type="paragraph" w:styleId="4">
    <w:name w:val="heading 2"/>
    <w:basedOn w:val="2"/>
    <w:next w:val="1"/>
    <w:link w:val="18"/>
    <w:qFormat/>
    <w:uiPriority w:val="2"/>
    <w:pPr>
      <w:numPr>
        <w:ilvl w:val="1"/>
      </w:numPr>
      <w:spacing w:after="200"/>
      <w:outlineLvl w:val="1"/>
    </w:pPr>
  </w:style>
  <w:style w:type="paragraph" w:styleId="5">
    <w:name w:val="heading 3"/>
    <w:basedOn w:val="1"/>
    <w:next w:val="1"/>
    <w:link w:val="19"/>
    <w:qFormat/>
    <w:uiPriority w:val="2"/>
    <w:pPr>
      <w:keepNext/>
      <w:keepLines/>
      <w:widowControl/>
      <w:numPr>
        <w:ilvl w:val="2"/>
        <w:numId w:val="1"/>
      </w:numPr>
      <w:spacing w:before="40" w:after="120"/>
      <w:jc w:val="left"/>
      <w:outlineLvl w:val="2"/>
    </w:pPr>
    <w:rPr>
      <w:rFonts w:ascii="Times New Roman" w:hAnsi="Times New Roman" w:eastAsiaTheme="majorEastAsia" w:cstheme="majorBidi"/>
      <w:b/>
      <w:kern w:val="0"/>
      <w:sz w:val="24"/>
      <w:szCs w:val="24"/>
      <w:lang w:eastAsia="en-US"/>
    </w:rPr>
  </w:style>
  <w:style w:type="paragraph" w:styleId="6">
    <w:name w:val="heading 4"/>
    <w:basedOn w:val="5"/>
    <w:next w:val="1"/>
    <w:link w:val="20"/>
    <w:qFormat/>
    <w:uiPriority w:val="2"/>
    <w:pPr>
      <w:numPr>
        <w:ilvl w:val="3"/>
      </w:numPr>
      <w:outlineLvl w:val="3"/>
    </w:pPr>
    <w:rPr>
      <w:iCs/>
    </w:rPr>
  </w:style>
  <w:style w:type="paragraph" w:styleId="7">
    <w:name w:val="heading 5"/>
    <w:basedOn w:val="6"/>
    <w:next w:val="1"/>
    <w:link w:val="21"/>
    <w:qFormat/>
    <w:uiPriority w:val="2"/>
    <w:pPr>
      <w:numPr>
        <w:ilvl w:val="4"/>
      </w:numPr>
      <w:outlineLvl w:val="4"/>
    </w:pPr>
  </w:style>
  <w:style w:type="character" w:default="1" w:styleId="13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List Paragraph"/>
    <w:basedOn w:val="1"/>
    <w:qFormat/>
    <w:uiPriority w:val="34"/>
    <w:pPr>
      <w:ind w:firstLine="420" w:firstLineChars="200"/>
    </w:pPr>
  </w:style>
  <w:style w:type="paragraph" w:styleId="8">
    <w:name w:val="footer"/>
    <w:basedOn w:val="1"/>
    <w:link w:val="1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link w:val="15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itle"/>
    <w:basedOn w:val="1"/>
    <w:next w:val="1"/>
    <w:link w:val="23"/>
    <w:qFormat/>
    <w:uiPriority w:val="10"/>
    <w:pPr>
      <w:spacing w:before="240" w:after="60"/>
      <w:jc w:val="center"/>
      <w:outlineLvl w:val="0"/>
    </w:pPr>
    <w:rPr>
      <w:rFonts w:asciiTheme="majorHAnsi" w:hAnsiTheme="majorHAnsi" w:eastAsiaTheme="majorEastAsia" w:cstheme="majorBidi"/>
      <w:b/>
      <w:bCs/>
      <w:sz w:val="32"/>
      <w:szCs w:val="32"/>
    </w:rPr>
  </w:style>
  <w:style w:type="table" w:styleId="12">
    <w:name w:val="Table Grid"/>
    <w:basedOn w:val="11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4">
    <w:name w:val="Hyperlink"/>
    <w:basedOn w:val="13"/>
    <w:unhideWhenUsed/>
    <w:uiPriority w:val="99"/>
    <w:rPr>
      <w:color w:val="0563C1"/>
      <w:u w:val="single"/>
    </w:rPr>
  </w:style>
  <w:style w:type="character" w:customStyle="1" w:styleId="15">
    <w:name w:val="页眉 字符"/>
    <w:basedOn w:val="13"/>
    <w:link w:val="9"/>
    <w:uiPriority w:val="99"/>
    <w:rPr>
      <w:sz w:val="18"/>
      <w:szCs w:val="18"/>
    </w:rPr>
  </w:style>
  <w:style w:type="character" w:customStyle="1" w:styleId="16">
    <w:name w:val="页脚 字符"/>
    <w:basedOn w:val="13"/>
    <w:link w:val="8"/>
    <w:qFormat/>
    <w:uiPriority w:val="99"/>
    <w:rPr>
      <w:sz w:val="18"/>
      <w:szCs w:val="18"/>
    </w:rPr>
  </w:style>
  <w:style w:type="character" w:customStyle="1" w:styleId="17">
    <w:name w:val="标题 1 字符"/>
    <w:basedOn w:val="13"/>
    <w:link w:val="2"/>
    <w:uiPriority w:val="2"/>
    <w:rPr>
      <w:rFonts w:ascii="Times New Roman" w:hAnsi="Times New Roman" w:eastAsia="Cambria" w:cs="Times New Roman"/>
      <w:b/>
      <w:kern w:val="0"/>
      <w:sz w:val="24"/>
      <w:szCs w:val="24"/>
      <w:lang w:eastAsia="en-US"/>
    </w:rPr>
  </w:style>
  <w:style w:type="character" w:customStyle="1" w:styleId="18">
    <w:name w:val="标题 2 字符"/>
    <w:basedOn w:val="13"/>
    <w:link w:val="4"/>
    <w:uiPriority w:val="2"/>
    <w:rPr>
      <w:rFonts w:ascii="Times New Roman" w:hAnsi="Times New Roman" w:eastAsia="Cambria" w:cs="Times New Roman"/>
      <w:b/>
      <w:kern w:val="0"/>
      <w:sz w:val="24"/>
      <w:szCs w:val="24"/>
      <w:lang w:eastAsia="en-US"/>
    </w:rPr>
  </w:style>
  <w:style w:type="character" w:customStyle="1" w:styleId="19">
    <w:name w:val="标题 3 字符"/>
    <w:basedOn w:val="13"/>
    <w:link w:val="5"/>
    <w:qFormat/>
    <w:uiPriority w:val="2"/>
    <w:rPr>
      <w:rFonts w:ascii="Times New Roman" w:hAnsi="Times New Roman" w:eastAsiaTheme="majorEastAsia" w:cstheme="majorBidi"/>
      <w:b/>
      <w:kern w:val="0"/>
      <w:sz w:val="24"/>
      <w:szCs w:val="24"/>
      <w:lang w:eastAsia="en-US"/>
    </w:rPr>
  </w:style>
  <w:style w:type="character" w:customStyle="1" w:styleId="20">
    <w:name w:val="标题 4 字符"/>
    <w:basedOn w:val="13"/>
    <w:link w:val="6"/>
    <w:qFormat/>
    <w:uiPriority w:val="2"/>
    <w:rPr>
      <w:rFonts w:ascii="Times New Roman" w:hAnsi="Times New Roman" w:eastAsiaTheme="majorEastAsia" w:cstheme="majorBidi"/>
      <w:b/>
      <w:iCs/>
      <w:kern w:val="0"/>
      <w:sz w:val="24"/>
      <w:szCs w:val="24"/>
      <w:lang w:eastAsia="en-US"/>
    </w:rPr>
  </w:style>
  <w:style w:type="character" w:customStyle="1" w:styleId="21">
    <w:name w:val="标题 5 字符"/>
    <w:basedOn w:val="13"/>
    <w:link w:val="7"/>
    <w:uiPriority w:val="2"/>
    <w:rPr>
      <w:rFonts w:ascii="Times New Roman" w:hAnsi="Times New Roman" w:eastAsiaTheme="majorEastAsia" w:cstheme="majorBidi"/>
      <w:b/>
      <w:iCs/>
      <w:kern w:val="0"/>
      <w:sz w:val="24"/>
      <w:szCs w:val="24"/>
      <w:lang w:eastAsia="en-US"/>
    </w:rPr>
  </w:style>
  <w:style w:type="paragraph" w:customStyle="1" w:styleId="22">
    <w:name w:val="Supplementary Material"/>
    <w:basedOn w:val="10"/>
    <w:next w:val="10"/>
    <w:qFormat/>
    <w:uiPriority w:val="0"/>
    <w:pPr>
      <w:widowControl/>
      <w:suppressLineNumbers/>
      <w:spacing w:after="120"/>
      <w:outlineLvl w:val="9"/>
    </w:pPr>
    <w:rPr>
      <w:rFonts w:ascii="Times New Roman" w:hAnsi="Times New Roman" w:cs="Times New Roman" w:eastAsiaTheme="minorEastAsia"/>
      <w:bCs w:val="0"/>
      <w:i/>
      <w:kern w:val="0"/>
      <w:lang w:eastAsia="en-US"/>
    </w:rPr>
  </w:style>
  <w:style w:type="character" w:customStyle="1" w:styleId="23">
    <w:name w:val="标题 字符"/>
    <w:basedOn w:val="13"/>
    <w:link w:val="10"/>
    <w:uiPriority w:val="10"/>
    <w:rPr>
      <w:rFonts w:asciiTheme="majorHAnsi" w:hAnsiTheme="majorHAnsi" w:eastAsiaTheme="majorEastAsia" w:cstheme="majorBidi"/>
      <w:b/>
      <w:bCs/>
      <w:sz w:val="32"/>
      <w:szCs w:val="32"/>
    </w:rPr>
  </w:style>
  <w:style w:type="paragraph" w:customStyle="1" w:styleId="24">
    <w:name w:val="Revision"/>
    <w:hidden/>
    <w:semiHidden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25">
    <w:name w:val="EndNote Bibliography Title"/>
    <w:basedOn w:val="1"/>
    <w:link w:val="26"/>
    <w:uiPriority w:val="0"/>
    <w:pPr>
      <w:jc w:val="center"/>
    </w:pPr>
    <w:rPr>
      <w:rFonts w:ascii="等线" w:hAnsi="等线" w:eastAsia="等线"/>
      <w:sz w:val="20"/>
    </w:rPr>
  </w:style>
  <w:style w:type="character" w:customStyle="1" w:styleId="26">
    <w:name w:val="EndNote Bibliography Title 字符"/>
    <w:basedOn w:val="13"/>
    <w:link w:val="25"/>
    <w:uiPriority w:val="0"/>
    <w:rPr>
      <w:rFonts w:ascii="等线" w:hAnsi="等线" w:eastAsia="等线"/>
      <w:sz w:val="20"/>
    </w:rPr>
  </w:style>
  <w:style w:type="paragraph" w:customStyle="1" w:styleId="27">
    <w:name w:val="EndNote Bibliography"/>
    <w:basedOn w:val="1"/>
    <w:link w:val="28"/>
    <w:uiPriority w:val="0"/>
    <w:pPr>
      <w:jc w:val="left"/>
    </w:pPr>
    <w:rPr>
      <w:rFonts w:ascii="等线" w:hAnsi="等线" w:eastAsia="等线"/>
      <w:sz w:val="20"/>
    </w:rPr>
  </w:style>
  <w:style w:type="character" w:customStyle="1" w:styleId="28">
    <w:name w:val="EndNote Bibliography 字符"/>
    <w:basedOn w:val="13"/>
    <w:link w:val="27"/>
    <w:uiPriority w:val="0"/>
    <w:rPr>
      <w:rFonts w:ascii="等线" w:hAnsi="等线" w:eastAsia="等线"/>
      <w:sz w:val="20"/>
    </w:rPr>
  </w:style>
  <w:style w:type="character" w:customStyle="1" w:styleId="29">
    <w:name w:val="未处理的提及1"/>
    <w:basedOn w:val="13"/>
    <w:semiHidden/>
    <w:unhideWhenUsed/>
    <w:uiPriority w:val="99"/>
    <w:rPr>
      <w:color w:val="605E5C"/>
      <w:shd w:val="clear" w:color="auto" w:fill="E1DFDD"/>
    </w:rPr>
  </w:style>
  <w:style w:type="character" w:customStyle="1" w:styleId="30">
    <w:name w:val="Unresolved Mention"/>
    <w:basedOn w:val="13"/>
    <w:semiHidden/>
    <w:unhideWhenUsed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9260B63-D0AB-4171-82F6-47D15A003F1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13</Pages>
  <Words>932</Words>
  <Characters>6787</Characters>
  <Lines>101</Lines>
  <Paragraphs>28</Paragraphs>
  <TotalTime>8</TotalTime>
  <ScaleCrop>false</ScaleCrop>
  <LinksUpToDate>false</LinksUpToDate>
  <CharactersWithSpaces>7267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2024-03-28T09:01:00Z</dcterms:created>
  <dc:creator>吕美琪(Meiqi Lv)</dc:creator>
  <cp:lastModifiedBy>addoil</cp:lastModifiedBy>
  <dcterms:modified xsi:type="dcterms:W3CDTF">2024-07-08T23:04:32Z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3311e68a5104d8194aecd886220cebd6f0660d178dc8056e7c81f8a5d315a9db</vt:lpwstr>
  </property>
  <property fmtid="{D5CDD505-2E9C-101B-9397-08002B2CF9AE}" pid="3" name="KSOProductBuildVer">
    <vt:lpwstr>2052-12.1.0.16929</vt:lpwstr>
  </property>
  <property fmtid="{D5CDD505-2E9C-101B-9397-08002B2CF9AE}" pid="4" name="ICV">
    <vt:lpwstr>D7382CFE7EA0497CB1F18A23E730FACD_12</vt:lpwstr>
  </property>
</Properties>
</file>