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C63DD" w14:textId="77777777" w:rsidR="002C0EB3" w:rsidRPr="00BF0F83" w:rsidRDefault="002C0EB3" w:rsidP="00132AE3">
      <w:pPr>
        <w:spacing w:beforeLines="200" w:line="360" w:lineRule="auto"/>
        <w:rPr>
          <w:bCs/>
          <w:sz w:val="24"/>
        </w:rPr>
      </w:pPr>
      <w:bookmarkStart w:id="0" w:name="OLE_LINK18"/>
      <w:bookmarkStart w:id="1" w:name="OLE_LINK19"/>
      <w:r w:rsidRPr="00042602">
        <w:rPr>
          <w:color w:val="000000"/>
          <w:sz w:val="24"/>
        </w:rPr>
        <w:t xml:space="preserve">In this study, </w:t>
      </w:r>
      <w:r w:rsidRPr="00BF0F83">
        <w:rPr>
          <w:color w:val="000000"/>
          <w:sz w:val="24"/>
        </w:rPr>
        <w:t xml:space="preserve">a large number of </w:t>
      </w:r>
      <w:r>
        <w:rPr>
          <w:rFonts w:hint="eastAsia"/>
          <w:sz w:val="24"/>
        </w:rPr>
        <w:t>s</w:t>
      </w:r>
      <w:r w:rsidRPr="00BF0F83">
        <w:rPr>
          <w:sz w:val="24"/>
        </w:rPr>
        <w:t>ealing clay in Qin dynasty across the country</w:t>
      </w:r>
      <w:r w:rsidRPr="00BF0F83">
        <w:rPr>
          <w:color w:val="000000"/>
          <w:sz w:val="24"/>
        </w:rPr>
        <w:t xml:space="preserve"> with inscriptions were unearthed in Xi 'an, China. This study use</w:t>
      </w:r>
      <w:r>
        <w:rPr>
          <w:rFonts w:hint="eastAsia"/>
          <w:color w:val="000000"/>
          <w:sz w:val="24"/>
        </w:rPr>
        <w:t>s</w:t>
      </w:r>
      <w:r w:rsidRPr="00BF0F83">
        <w:rPr>
          <w:color w:val="000000"/>
          <w:sz w:val="24"/>
        </w:rPr>
        <w:t xml:space="preserve"> </w:t>
      </w:r>
      <w:r w:rsidRPr="00BF0F83">
        <w:rPr>
          <w:sz w:val="24"/>
        </w:rPr>
        <w:t>petrographic microstructure analysis and X-ray fluorescence spectroscopy</w:t>
      </w:r>
      <w:r w:rsidRPr="00BF0F83">
        <w:rPr>
          <w:color w:val="000000"/>
          <w:sz w:val="24"/>
        </w:rPr>
        <w:t xml:space="preserve"> to detect the physical and chemical properties of various types of sealing clay for the first time. By focusing on the composition of their raw materials and the region used reflected in the inscriptions on the sealing clay, a comprehensive and systematic origin </w:t>
      </w:r>
      <w:bookmarkStart w:id="2" w:name="OLE_LINK30"/>
      <w:r w:rsidRPr="00BF0F83">
        <w:rPr>
          <w:color w:val="000000"/>
          <w:sz w:val="24"/>
        </w:rPr>
        <w:t>trac</w:t>
      </w:r>
      <w:bookmarkEnd w:id="2"/>
      <w:r w:rsidRPr="00BF0F83">
        <w:rPr>
          <w:color w:val="000000"/>
          <w:sz w:val="24"/>
        </w:rPr>
        <w:t xml:space="preserve">e is carried out to prove that the raw materials of the clay are uniformly formulated. The composition and spatial connections of the different artefacts indicate that the exchange of materials and information between the local and central government is becoming </w:t>
      </w:r>
      <w:r w:rsidRPr="00BF0F83">
        <w:rPr>
          <w:noProof/>
          <w:sz w:val="24"/>
        </w:rPr>
        <w:t>frequent and close</w:t>
      </w:r>
      <w:r w:rsidRPr="00BF0F83">
        <w:rPr>
          <w:color w:val="000000"/>
          <w:sz w:val="24"/>
        </w:rPr>
        <w:t xml:space="preserve">, and clay is processed centrally and sent to different area, confirming the </w:t>
      </w:r>
      <w:bookmarkEnd w:id="0"/>
      <w:bookmarkEnd w:id="1"/>
      <w:r w:rsidRPr="00BF0F83">
        <w:rPr>
          <w:noProof/>
          <w:sz w:val="24"/>
        </w:rPr>
        <w:t>strengthening of centralization of the central government</w:t>
      </w:r>
      <w:r>
        <w:rPr>
          <w:rFonts w:hint="eastAsia"/>
          <w:noProof/>
          <w:sz w:val="24"/>
        </w:rPr>
        <w:t>.</w:t>
      </w:r>
    </w:p>
    <w:p w14:paraId="7278BDC7" w14:textId="77777777" w:rsidR="008312EE" w:rsidRPr="002C0EB3" w:rsidRDefault="008312EE">
      <w:pPr>
        <w:rPr>
          <w:rFonts w:hint="eastAsia"/>
        </w:rPr>
      </w:pPr>
    </w:p>
    <w:sectPr w:rsidR="008312EE" w:rsidRPr="002C0E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B"/>
    <w:rsid w:val="00132AE3"/>
    <w:rsid w:val="00155A1B"/>
    <w:rsid w:val="002C0EB3"/>
    <w:rsid w:val="004851C7"/>
    <w:rsid w:val="008312EE"/>
    <w:rsid w:val="00C26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EEFB"/>
  <w15:chartTrackingRefBased/>
  <w15:docId w15:val="{5218E768-3CE4-4990-87B0-F503E55A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8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厚泽 郭</dc:creator>
  <cp:keywords/>
  <dc:description/>
  <cp:lastModifiedBy>厚泽 郭</cp:lastModifiedBy>
  <cp:revision>4</cp:revision>
  <dcterms:created xsi:type="dcterms:W3CDTF">2024-07-23T11:24:00Z</dcterms:created>
  <dcterms:modified xsi:type="dcterms:W3CDTF">2024-07-23T11:35:00Z</dcterms:modified>
</cp:coreProperties>
</file>