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74AFD">
      <w:pPr>
        <w:rPr>
          <w:rFonts w:hint="eastAsia" w:eastAsia="宋体"/>
          <w:lang w:val="en-GB" w:eastAsia="zh-CN"/>
        </w:rPr>
      </w:pPr>
      <w:bookmarkStart w:id="0" w:name="_GoBack"/>
      <w:r>
        <w:rPr>
          <w:rFonts w:hint="eastAsia" w:eastAsia="宋体"/>
          <w:lang w:val="en-GB" w:eastAsia="zh-CN"/>
        </w:rPr>
        <w:drawing>
          <wp:inline distT="0" distB="0" distL="114300" distR="114300">
            <wp:extent cx="5571490" cy="2282825"/>
            <wp:effectExtent l="0" t="0" r="10160" b="3175"/>
            <wp:docPr id="2" name="图片 2" descr="资源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资源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149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C9BF242">
      <w:pPr>
        <w:widowControl/>
        <w:spacing w:after="100" w:line="480" w:lineRule="auto"/>
        <w:jc w:val="left"/>
        <w:rPr>
          <w:rFonts w:hint="default" w:ascii="Times New Roman" w:hAnsi="Times New Roman" w:eastAsia="宋体" w:cs="Times New Roman"/>
          <w:kern w:val="0"/>
          <w:sz w:val="21"/>
          <w:szCs w:val="20"/>
          <w:lang w:val="en-US" w:eastAsia="zh-CN"/>
          <w14:ligatures w14:val="none"/>
        </w:rPr>
      </w:pPr>
      <w:r>
        <w:rPr>
          <w:rFonts w:hint="eastAsia"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Fig. S</w:t>
      </w:r>
      <w:r>
        <w:rPr>
          <w:rFonts w:ascii="Times New Roman" w:hAnsi="Times New Roman" w:eastAsia="Times New Roman" w:cs="Times New Roman"/>
          <w:b/>
          <w:kern w:val="0"/>
          <w:sz w:val="21"/>
          <w:szCs w:val="20"/>
          <w:lang w:val="en-GB"/>
          <w14:ligatures w14:val="none"/>
        </w:rPr>
        <w:t>3. Most significant module in protein-protein interaction network of overlapping genes.</w:t>
      </w:r>
      <w:r>
        <w:rPr>
          <w:rFonts w:ascii="Times New Roman" w:hAnsi="Times New Roman" w:eastAsia="Times New Roman" w:cs="Times New Roman"/>
          <w:b/>
          <w:bCs w:val="0"/>
          <w:kern w:val="0"/>
          <w:sz w:val="21"/>
          <w:szCs w:val="20"/>
          <w:lang w:val="en-GB"/>
          <w14:ligatures w14:val="none"/>
        </w:rPr>
        <w:t xml:space="preserve"> </w:t>
      </w:r>
      <w:r>
        <w:rPr>
          <w:rFonts w:hint="eastAsia" w:ascii="Times New Roman" w:hAnsi="Times New Roman" w:eastAsia="Times New Roman" w:cs="Times New Roman"/>
          <w:b/>
          <w:bCs w:val="0"/>
          <w:kern w:val="0"/>
          <w:sz w:val="21"/>
          <w:szCs w:val="20"/>
          <w:lang w:val="en-GB"/>
          <w14:ligatures w14:val="none"/>
        </w:rPr>
        <w:t>(A)</w:t>
      </w:r>
      <w:r>
        <w:rPr>
          <w:rFonts w:hint="eastAsia" w:ascii="Times New Roman" w:hAnsi="Times New Roman" w:eastAsia="宋体" w:cs="Times New Roman"/>
          <w:b/>
          <w:bCs w:val="0"/>
          <w:kern w:val="0"/>
          <w:sz w:val="21"/>
          <w:szCs w:val="20"/>
          <w:lang w:val="en-US"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kern w:val="0"/>
          <w:sz w:val="21"/>
          <w:szCs w:val="20"/>
          <w:lang w:val="en-GB"/>
          <w14:ligatures w14:val="none"/>
        </w:rPr>
        <w:t>COL1A1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 was identified as hub gene with highest score (6.0) in most significant module of 148 </w:t>
      </w:r>
      <w:r>
        <w:rPr>
          <w:rFonts w:ascii="Times New Roman" w:hAnsi="Times New Roman" w:eastAsia="Times New Roman" w:cs="Times New Roman"/>
          <w:kern w:val="0"/>
          <w:sz w:val="21"/>
          <w:szCs w:val="21"/>
          <w:lang w:val="en-GB"/>
          <w14:ligatures w14:val="none"/>
        </w:rPr>
        <w:t>overlapping differentially expressed genes. Relative</w:t>
      </w:r>
      <w:r>
        <w:rPr>
          <w:rFonts w:ascii="Times New Roman" w:hAnsi="Times New Roman" w:eastAsia="Times New Roman" w:cs="Times New Roman"/>
          <w:kern w:val="0"/>
          <w:sz w:val="21"/>
          <w:szCs w:val="20"/>
          <w:lang w:val="en-GB"/>
          <w14:ligatures w14:val="none"/>
        </w:rPr>
        <w:t xml:space="preserve"> score levels are colour-coded as colour key. </w:t>
      </w:r>
      <w:r>
        <w:rPr>
          <w:rFonts w:hint="eastAsia" w:ascii="Times New Roman" w:hAnsi="Times New Roman" w:eastAsia="宋体" w:cs="Times New Roman"/>
          <w:b/>
          <w:bCs/>
          <w:kern w:val="0"/>
          <w:sz w:val="21"/>
          <w:szCs w:val="20"/>
          <w:lang w:val="en-US" w:eastAsia="zh-CN"/>
          <w14:ligatures w14:val="none"/>
        </w:rPr>
        <w:t>(B)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1"/>
          <w:szCs w:val="20"/>
          <w:lang w:val="en-US" w:eastAsia="zh-CN"/>
          <w14:ligatures w14:val="none"/>
        </w:rPr>
        <w:t xml:space="preserve"> Heatmap showing relative expression levels of hub genes related to HF regeneration.</w:t>
      </w:r>
    </w:p>
    <w:p w14:paraId="38DD1557">
      <w:pPr>
        <w:rPr>
          <w:lang w:val="en-GB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xYzRkMGYyNWYxMDgzNDAyM2IyZDllODUxMTQ3ZmMifQ=="/>
  </w:docVars>
  <w:rsids>
    <w:rsidRoot w:val="009A61BC"/>
    <w:rsid w:val="00070337"/>
    <w:rsid w:val="001654F1"/>
    <w:rsid w:val="00202959"/>
    <w:rsid w:val="002C7CBA"/>
    <w:rsid w:val="00723C0B"/>
    <w:rsid w:val="008264C1"/>
    <w:rsid w:val="008862AA"/>
    <w:rsid w:val="009A61BC"/>
    <w:rsid w:val="00A90A62"/>
    <w:rsid w:val="00C17685"/>
    <w:rsid w:val="00DA5527"/>
    <w:rsid w:val="00F47F56"/>
    <w:rsid w:val="00F57A22"/>
    <w:rsid w:val="013556AD"/>
    <w:rsid w:val="31236DE9"/>
    <w:rsid w:val="3A530BA0"/>
    <w:rsid w:val="493F1574"/>
    <w:rsid w:val="62CE4F8C"/>
    <w:rsid w:val="6E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Heading 2 Char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Heading 3 Char"/>
    <w:basedOn w:val="14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Heading 4 Char"/>
    <w:basedOn w:val="14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Heading 5 Char"/>
    <w:basedOn w:val="14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Heading 6 Char"/>
    <w:basedOn w:val="14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4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4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4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4"/>
    <w:link w:val="1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Intense Quote Char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323</Characters>
  <Lines>1</Lines>
  <Paragraphs>1</Paragraphs>
  <TotalTime>3</TotalTime>
  <ScaleCrop>false</ScaleCrop>
  <LinksUpToDate>false</LinksUpToDate>
  <CharactersWithSpaces>376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2024-07-18T05:13:00Z</dcterms:created>
  <dc:creator>Cody McCullough</dc:creator>
  <cp:lastModifiedBy>huang</cp:lastModifiedBy>
  <dcterms:modified xsi:type="dcterms:W3CDTF">2024-09-11T09:48:11Z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1A8194C3CCDC4D60AC85646E8A4186A2_13</vt:lpwstr>
  </property>
</Properties>
</file>