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FB7E45" w14:textId="2EE0F856" w:rsidR="00AC202C" w:rsidRPr="004E39AF" w:rsidRDefault="00AC202C">
      <w:pPr>
        <w:rPr>
          <w:rFonts w:ascii="Times New Roman" w:hAnsi="Times New Roman" w:cs="Times New Roman"/>
          <w:b/>
          <w:bCs/>
          <w:lang w:val="en-US"/>
        </w:rPr>
      </w:pPr>
    </w:p>
    <w:p w14:paraId="00872BE6" w14:textId="5CABBB6B" w:rsidR="004E39AF" w:rsidRDefault="004E39AF">
      <w:pPr>
        <w:rPr>
          <w:lang w:val="en-US"/>
        </w:rPr>
      </w:pPr>
    </w:p>
    <w:p w14:paraId="5CAB2B52" w14:textId="7FBB3588" w:rsidR="004E39AF" w:rsidRPr="004D3949" w:rsidRDefault="004D3949" w:rsidP="004E39AF">
      <w:pPr>
        <w:spacing w:line="48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4D3949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</w:t>
      </w:r>
      <w:r w:rsidR="007E0E01">
        <w:rPr>
          <w:rFonts w:ascii="Times New Roman" w:hAnsi="Times New Roman" w:cs="Times New Roman"/>
          <w:b/>
          <w:bCs/>
          <w:sz w:val="20"/>
          <w:szCs w:val="20"/>
          <w:lang w:val="en-US"/>
        </w:rPr>
        <w:t>S1</w:t>
      </w:r>
      <w:r w:rsidRPr="004D3949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="004E39AF" w:rsidRPr="004D3949">
        <w:rPr>
          <w:rFonts w:ascii="Times New Roman" w:hAnsi="Times New Roman" w:cs="Times New Roman"/>
          <w:sz w:val="20"/>
          <w:szCs w:val="20"/>
        </w:rPr>
        <w:t xml:space="preserve">Primer sequences used for genotypic characterization of the clinical isolates of </w:t>
      </w:r>
      <w:r w:rsidR="004E39AF" w:rsidRPr="004D3949">
        <w:rPr>
          <w:rFonts w:ascii="Times New Roman" w:hAnsi="Times New Roman" w:cs="Times New Roman"/>
          <w:i/>
          <w:sz w:val="20"/>
          <w:szCs w:val="20"/>
        </w:rPr>
        <w:t xml:space="preserve">K. pneumoniae </w:t>
      </w:r>
      <w:r w:rsidR="004E39AF" w:rsidRPr="004D3949">
        <w:rPr>
          <w:rFonts w:ascii="Times New Roman" w:hAnsi="Times New Roman" w:cs="Times New Roman"/>
          <w:sz w:val="20"/>
          <w:szCs w:val="20"/>
        </w:rPr>
        <w:t>and</w:t>
      </w:r>
      <w:r w:rsidR="004E39AF" w:rsidRPr="004D3949">
        <w:rPr>
          <w:rFonts w:ascii="Times New Roman" w:hAnsi="Times New Roman" w:cs="Times New Roman"/>
          <w:i/>
          <w:sz w:val="20"/>
          <w:szCs w:val="20"/>
        </w:rPr>
        <w:t xml:space="preserve"> E. coli</w:t>
      </w:r>
      <w:r w:rsidR="00036307" w:rsidRPr="004D3949">
        <w:rPr>
          <w:rFonts w:ascii="Times New Roman" w:hAnsi="Times New Roman" w:cs="Times New Roman"/>
          <w:iCs/>
          <w:sz w:val="20"/>
          <w:szCs w:val="20"/>
        </w:rPr>
        <w:t xml:space="preserve"> along with the percentage of each </w:t>
      </w:r>
      <w:r w:rsidRPr="004D3949">
        <w:rPr>
          <w:rFonts w:ascii="Times New Roman" w:hAnsi="Times New Roman" w:cs="Times New Roman"/>
          <w:iCs/>
          <w:sz w:val="20"/>
          <w:szCs w:val="20"/>
        </w:rPr>
        <w:t>gene</w:t>
      </w:r>
      <w:r w:rsidR="00036307" w:rsidRPr="004D3949">
        <w:rPr>
          <w:rFonts w:ascii="Times New Roman" w:hAnsi="Times New Roman" w:cs="Times New Roman"/>
          <w:iCs/>
          <w:sz w:val="20"/>
          <w:szCs w:val="20"/>
        </w:rPr>
        <w:t xml:space="preserve"> found in these isolates</w:t>
      </w:r>
    </w:p>
    <w:tbl>
      <w:tblPr>
        <w:tblW w:w="9351" w:type="dxa"/>
        <w:tblLook w:val="04A0" w:firstRow="1" w:lastRow="0" w:firstColumn="1" w:lastColumn="0" w:noHBand="0" w:noVBand="1"/>
      </w:tblPr>
      <w:tblGrid>
        <w:gridCol w:w="452"/>
        <w:gridCol w:w="1103"/>
        <w:gridCol w:w="2693"/>
        <w:gridCol w:w="992"/>
        <w:gridCol w:w="1418"/>
        <w:gridCol w:w="708"/>
        <w:gridCol w:w="709"/>
        <w:gridCol w:w="1276"/>
      </w:tblGrid>
      <w:tr w:rsidR="00602C90" w:rsidRPr="00612E6C" w14:paraId="521A9335" w14:textId="77777777" w:rsidTr="00602C90">
        <w:trPr>
          <w:trHeight w:val="978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39F36C" w14:textId="77777777" w:rsidR="00612E6C" w:rsidRP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S. No.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3C57DF" w14:textId="77777777" w:rsidR="00612E6C" w:rsidRP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Gene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03AD1F" w14:textId="77777777" w:rsidR="00612E6C" w:rsidRP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Primer sequences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15776D" w14:textId="77777777" w:rsidR="00612E6C" w:rsidRP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Annealing</w:t>
            </w:r>
          </w:p>
          <w:p w14:paraId="5D933922" w14:textId="77777777" w:rsidR="00612E6C" w:rsidRP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Temp (°C)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03B174" w14:textId="77777777" w:rsidR="00612E6C" w:rsidRP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PCR</w:t>
            </w:r>
          </w:p>
          <w:p w14:paraId="4CBBA2C1" w14:textId="77777777" w:rsidR="00612E6C" w:rsidRP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Product Size (bp)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1E59D3" w14:textId="349AB2FE" w:rsidR="00612E6C" w:rsidRP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26FFE1" w14:textId="77777777" w:rsid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E. coli</w:t>
            </w:r>
          </w:p>
          <w:p w14:paraId="24303599" w14:textId="3314406B" w:rsidR="00091B13" w:rsidRPr="00091B13" w:rsidRDefault="00091B13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91B1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B16F4F" w14:textId="77777777" w:rsid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K. pneumoniae</w:t>
            </w:r>
          </w:p>
          <w:p w14:paraId="555FAA71" w14:textId="3508191E" w:rsidR="00602C90" w:rsidRPr="00612E6C" w:rsidRDefault="00602C90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091B1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(%)</w:t>
            </w:r>
          </w:p>
        </w:tc>
      </w:tr>
      <w:tr w:rsidR="00602C90" w:rsidRPr="00612E6C" w14:paraId="48C5E893" w14:textId="77777777" w:rsidTr="00602C90">
        <w:trPr>
          <w:trHeight w:val="300"/>
        </w:trPr>
        <w:tc>
          <w:tcPr>
            <w:tcW w:w="4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8E3025" w14:textId="77777777" w:rsidR="00612E6C" w:rsidRP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D9D7C1" w14:textId="77777777" w:rsidR="00612E6C" w:rsidRP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sz w:val="16"/>
                <w:szCs w:val="16"/>
              </w:rPr>
              <w:t>OXA-48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36D88F" w14:textId="77777777" w:rsidR="00612E6C" w:rsidRPr="00612E6C" w:rsidRDefault="00612E6C" w:rsidP="00612E6C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sz w:val="16"/>
                <w:szCs w:val="16"/>
              </w:rPr>
              <w:t>F- GCTTGATCGCCCTCGATT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1ED0CC" w14:textId="77777777" w:rsidR="00612E6C" w:rsidRPr="00612E6C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3CFCB3" w14:textId="77777777" w:rsidR="00612E6C" w:rsidRPr="00612E6C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sz w:val="16"/>
                <w:szCs w:val="16"/>
              </w:rPr>
              <w:t>238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B10C9EF" w14:textId="5F935A4F" w:rsidR="00612E6C" w:rsidRPr="00612E6C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Pr="00612E6C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{"citationItems":[{"id":"ITEM-1","itemData":{"author":[{"dropping-particle":"","family":"Mahmoud","given":"Neama Esmat","non-dropping-particle":"","parse-names":false,"suffix":""},{"dropping-particle":"","family":"Altayb","given":"Hisham N","non-dropping-particle":"","parse-names":false,"suffix":""},{"dropping-particle":"","family":"Gurashi","given":"Reem Majzoub","non-dropping-particle":"","parse-names":false,"suffix":""}],"id":"ITEM-1","issued":{"date-parts":[["2020"]]},"title":"Detection of Carbapenem-Resistant Genes in Escherichia coli Isolated from Drinking Water in Khartoum , Sudan","type":"article-journal","volume":"2020"},"uris":["http://www.mendeley.com/documents/?uuid=06c1ccf2-833e-4ee9-b689-9f9aeb919697"]}],"mendeley":{"formattedCitation":"[25]","plainTextFormattedCitation":"[25]","previouslyFormattedCitation":"[25]"},"properties":{"noteIndex":0},"schema":"https://github.com/citation-style-language/schema/raw/master/csl-citation.json"}</w:instrText>
            </w:r>
            <w:r w:rsidRPr="00612E6C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612E6C">
              <w:rPr>
                <w:rFonts w:ascii="Times New Roman" w:hAnsi="Times New Roman" w:cs="Times New Roman"/>
                <w:noProof/>
                <w:sz w:val="16"/>
                <w:szCs w:val="16"/>
              </w:rPr>
              <w:t>[25]</w:t>
            </w:r>
            <w:r w:rsidRPr="00612E6C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F7C0D1E" w14:textId="34A23325" w:rsidR="00612E6C" w:rsidRPr="00091B13" w:rsidRDefault="00091B13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91B13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B729A7" w14:textId="35D64F9B" w:rsidR="00612E6C" w:rsidRPr="00091B13" w:rsidRDefault="00091B13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91B13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</w:tr>
      <w:tr w:rsidR="00602C90" w:rsidRPr="00612E6C" w14:paraId="31675E41" w14:textId="77777777" w:rsidTr="00602C90">
        <w:trPr>
          <w:trHeight w:val="300"/>
        </w:trPr>
        <w:tc>
          <w:tcPr>
            <w:tcW w:w="4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782172" w14:textId="77777777" w:rsidR="00612E6C" w:rsidRP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A80EA4" w14:textId="77777777" w:rsidR="00612E6C" w:rsidRP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46B014" w14:textId="77777777" w:rsidR="00612E6C" w:rsidRPr="00612E6C" w:rsidRDefault="00612E6C" w:rsidP="00612E6C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sz w:val="16"/>
                <w:szCs w:val="16"/>
              </w:rPr>
              <w:t>R- GATTTGCTCCGTGGCCGAAA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DDA48A" w14:textId="77777777" w:rsidR="00612E6C" w:rsidRPr="00612E6C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FE2197" w14:textId="77777777" w:rsidR="00612E6C" w:rsidRPr="00612E6C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A640D4" w14:textId="77777777" w:rsidR="00612E6C" w:rsidRPr="00612E6C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E70CF0" w14:textId="0E1F9BBC" w:rsidR="00612E6C" w:rsidRPr="00091B13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5B876D" w14:textId="65101448" w:rsidR="00612E6C" w:rsidRPr="00091B13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02C90" w:rsidRPr="00612E6C" w14:paraId="6956FDC5" w14:textId="77777777" w:rsidTr="00602C90">
        <w:trPr>
          <w:trHeight w:val="300"/>
        </w:trPr>
        <w:tc>
          <w:tcPr>
            <w:tcW w:w="4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97AE9D" w14:textId="77777777" w:rsidR="00612E6C" w:rsidRP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1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12B66C" w14:textId="77777777" w:rsidR="00612E6C" w:rsidRP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12E6C">
              <w:rPr>
                <w:rFonts w:ascii="Times New Roman" w:hAnsi="Times New Roman" w:cs="Times New Roman"/>
                <w:sz w:val="16"/>
                <w:szCs w:val="16"/>
              </w:rPr>
              <w:t>AmpC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D0A99" w14:textId="77777777" w:rsidR="00612E6C" w:rsidRPr="00612E6C" w:rsidRDefault="00612E6C" w:rsidP="00612E6C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sz w:val="16"/>
                <w:szCs w:val="16"/>
              </w:rPr>
              <w:t>F-GCTCCACCAACGGCTTC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BC86B7" w14:textId="77777777" w:rsidR="00612E6C" w:rsidRPr="00612E6C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89137D" w14:textId="77777777" w:rsidR="00612E6C" w:rsidRPr="00612E6C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sz w:val="16"/>
                <w:szCs w:val="16"/>
              </w:rPr>
              <w:t>124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1DB2410" w14:textId="32FC60AB" w:rsidR="00612E6C" w:rsidRPr="00612E6C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Pr="00612E6C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DOI":"10.4103/2277-9175.161583","author":[{"dropping-particle":"","family":"Fazeli","given":"Hossein","non-dropping-particle":"","parse-names":false,"suffix":""},{"dropping-particle":"","family":"Sadighian","given":"Hooman","non-dropping-particle":"","parse-names":false,"suffix":""},{"dropping-particle":"","family":"Esfahani","given":"Bahram Nasr","non-dropping-particle":"","parse-names":false,"suffix":""},{"dropping-particle":"","family":"Pourmand","given":"Mohammad Reza","non-dropping-particle":"","parse-names":false,"suffix":""}],"id":"ITEM-1","issued":{"date-parts":[["2015"]]},"page":"1-7","title":"Genetic characterization of Pseudomonas aeruginosa- resistant isolates at the university teaching hospital in Iran","type":"article-journal"},"uris":["http://www.mendeley.com/documents/?uuid=3f13b1aa-b486-4eb6-a568-5e8688bf2f3e"]}],"mendeley":{"formattedCitation":"[26]","plainTextFormattedCitation":"[26]","previouslyFormattedCitation":"[26]"},"properties":{"noteIndex":0},"schema":"https://github.com/citation-style-language/schema/raw/master/csl-citation.json"}</w:instrText>
            </w:r>
            <w:r w:rsidRPr="00612E6C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612E6C">
              <w:rPr>
                <w:rFonts w:ascii="Times New Roman" w:hAnsi="Times New Roman" w:cs="Times New Roman"/>
                <w:noProof/>
                <w:sz w:val="16"/>
                <w:szCs w:val="16"/>
              </w:rPr>
              <w:t>[26]</w:t>
            </w:r>
            <w:r w:rsidRPr="00612E6C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842E32F" w14:textId="4BFBF55F" w:rsidR="00612E6C" w:rsidRPr="00091B13" w:rsidRDefault="00091B13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91B13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BD89AA" w14:textId="3CDD1B18" w:rsidR="00612E6C" w:rsidRPr="00091B13" w:rsidRDefault="00091B13" w:rsidP="00091B1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091B13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76</w:t>
            </w:r>
          </w:p>
        </w:tc>
      </w:tr>
      <w:tr w:rsidR="00602C90" w:rsidRPr="00612E6C" w14:paraId="3AD936E4" w14:textId="77777777" w:rsidTr="00602C90">
        <w:trPr>
          <w:trHeight w:val="300"/>
        </w:trPr>
        <w:tc>
          <w:tcPr>
            <w:tcW w:w="4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52658D" w14:textId="77777777" w:rsidR="00612E6C" w:rsidRP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0EBD24" w14:textId="77777777" w:rsidR="00612E6C" w:rsidRP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7B1600" w14:textId="77777777" w:rsidR="00612E6C" w:rsidRPr="00612E6C" w:rsidRDefault="00612E6C" w:rsidP="00612E6C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sz w:val="16"/>
                <w:szCs w:val="16"/>
              </w:rPr>
              <w:t>R- CTGAGGATGGCGTAGGC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07C4A9" w14:textId="77777777" w:rsidR="00612E6C" w:rsidRPr="00612E6C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1045E3" w14:textId="77777777" w:rsidR="00612E6C" w:rsidRPr="00612E6C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435229" w14:textId="77777777" w:rsidR="00612E6C" w:rsidRPr="00612E6C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4E0FCB" w14:textId="3F033635" w:rsidR="00612E6C" w:rsidRPr="00091B13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55DBAD" w14:textId="49126F8B" w:rsidR="00612E6C" w:rsidRPr="00091B13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02C90" w:rsidRPr="00612E6C" w14:paraId="450AE573" w14:textId="77777777" w:rsidTr="00602C90">
        <w:trPr>
          <w:trHeight w:val="300"/>
        </w:trPr>
        <w:tc>
          <w:tcPr>
            <w:tcW w:w="4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1BA7C3" w14:textId="77777777" w:rsidR="00612E6C" w:rsidRP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1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FFC2FF" w14:textId="77777777" w:rsidR="00612E6C" w:rsidRP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sz w:val="16"/>
                <w:szCs w:val="16"/>
              </w:rPr>
              <w:t>blaNDM-1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E8A4B3" w14:textId="77777777" w:rsidR="00612E6C" w:rsidRPr="00612E6C" w:rsidRDefault="00612E6C" w:rsidP="00612E6C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sz w:val="16"/>
                <w:szCs w:val="16"/>
              </w:rPr>
              <w:t>F-GGTTTGGCGATCTGGTTTTC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034EBB" w14:textId="77777777" w:rsidR="00612E6C" w:rsidRPr="00612E6C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F01E66" w14:textId="77777777" w:rsidR="00612E6C" w:rsidRPr="00612E6C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sz w:val="16"/>
                <w:szCs w:val="16"/>
              </w:rPr>
              <w:t>621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645D8CA" w14:textId="77777777" w:rsidR="00612E6C" w:rsidRPr="00612E6C" w:rsidRDefault="00612E6C" w:rsidP="00091B1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6116362C" w14:textId="04AADE78" w:rsidR="00612E6C" w:rsidRPr="00612E6C" w:rsidRDefault="00612E6C" w:rsidP="00091B1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bCs/>
                <w:sz w:val="16"/>
                <w:szCs w:val="16"/>
              </w:rPr>
              <w:fldChar w:fldCharType="begin" w:fldLock="1"/>
            </w:r>
            <w:r w:rsidRPr="00612E6C">
              <w:rPr>
                <w:rFonts w:ascii="Times New Roman" w:hAnsi="Times New Roman" w:cs="Times New Roman"/>
                <w:bCs/>
                <w:sz w:val="16"/>
                <w:szCs w:val="16"/>
              </w:rPr>
              <w:instrText>ADDIN CSL_CITATION {"citationItems":[{"id":"ITEM-1","itemData":{"author":[{"dropping-particle":"","family":"Report","given":"Case","non-dropping-particle":"","parse-names":false,"suffix":""},{"dropping-particle":"","family":"Hope","given":"Ray","non-dropping-particle":"","parse-names":false,"suffix":""}],"id":"ITEM-1","issue":"13","issued":{"date-parts":[["2017"]]},"title":"Annals of Pharmacology and Pharmaceutics Antimicrobial Resistance Profile of Enteropathogens Isolated from Diarrhea Patients : Herbal Antimicrobials , a","type":"article-journal","volume":"2"},"uris":["http://www.mendeley.com/documents/?uuid=1c814e3b-4eda-4297-8406-83b348c7ffe7"]}],"mendeley":{"formattedCitation":"[17]","plainTextFormattedCitation":"[17]","previouslyFormattedCitation":"[17]"},"properties":{"noteIndex":0},"schema":"https://github.com/citation-style-language/schema/raw/master/csl-citation.json"}</w:instrText>
            </w:r>
            <w:r w:rsidRPr="00612E6C">
              <w:rPr>
                <w:rFonts w:ascii="Times New Roman" w:hAnsi="Times New Roman" w:cs="Times New Roman"/>
                <w:bCs/>
                <w:sz w:val="16"/>
                <w:szCs w:val="16"/>
              </w:rPr>
              <w:fldChar w:fldCharType="separate"/>
            </w:r>
            <w:r w:rsidRPr="00612E6C">
              <w:rPr>
                <w:rFonts w:ascii="Times New Roman" w:hAnsi="Times New Roman" w:cs="Times New Roman"/>
                <w:bCs/>
                <w:sz w:val="16"/>
                <w:szCs w:val="16"/>
              </w:rPr>
              <w:t>[17]</w:t>
            </w:r>
            <w:r w:rsidRPr="00612E6C">
              <w:rPr>
                <w:rFonts w:ascii="Times New Roman" w:hAnsi="Times New Roman" w:cs="Times New Roman"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54FEC4C" w14:textId="7AC42D3B" w:rsidR="00612E6C" w:rsidRPr="00091B13" w:rsidRDefault="00091B13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91B13">
              <w:rPr>
                <w:rFonts w:ascii="Times New Roman" w:hAnsi="Times New Roman" w:cs="Times New Roman"/>
                <w:bCs/>
                <w:sz w:val="16"/>
                <w:szCs w:val="16"/>
              </w:rPr>
              <w:t>65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CAE6F4" w14:textId="5A928B08" w:rsidR="00612E6C" w:rsidRPr="00091B13" w:rsidRDefault="00091B13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91B13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</w:tr>
      <w:tr w:rsidR="00602C90" w:rsidRPr="00612E6C" w14:paraId="5D76F207" w14:textId="77777777" w:rsidTr="00602C90">
        <w:trPr>
          <w:trHeight w:val="300"/>
        </w:trPr>
        <w:tc>
          <w:tcPr>
            <w:tcW w:w="4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113934" w14:textId="77777777" w:rsidR="00612E6C" w:rsidRP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CC6439" w14:textId="77777777" w:rsidR="00612E6C" w:rsidRP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2D9A81" w14:textId="77777777" w:rsidR="00612E6C" w:rsidRPr="00612E6C" w:rsidRDefault="00612E6C" w:rsidP="00612E6C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sz w:val="16"/>
                <w:szCs w:val="16"/>
              </w:rPr>
              <w:t>R- CGGAATGGCTCATCACGATC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8CF865" w14:textId="77777777" w:rsidR="00612E6C" w:rsidRPr="00612E6C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21F0A4" w14:textId="77777777" w:rsidR="00612E6C" w:rsidRPr="00612E6C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645461" w14:textId="77777777" w:rsidR="00612E6C" w:rsidRPr="00612E6C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8F5E1F" w14:textId="2C292B06" w:rsidR="00612E6C" w:rsidRPr="00091B13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199506" w14:textId="5628E96A" w:rsidR="00612E6C" w:rsidRPr="00091B13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02C90" w:rsidRPr="00612E6C" w14:paraId="1287835D" w14:textId="77777777" w:rsidTr="00602C90">
        <w:trPr>
          <w:trHeight w:val="300"/>
        </w:trPr>
        <w:tc>
          <w:tcPr>
            <w:tcW w:w="4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FD122" w14:textId="77777777" w:rsidR="00612E6C" w:rsidRP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1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76CFFB" w14:textId="77777777" w:rsidR="00612E6C" w:rsidRP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12E6C">
              <w:rPr>
                <w:rFonts w:ascii="Times New Roman" w:hAnsi="Times New Roman" w:cs="Times New Roman"/>
                <w:sz w:val="16"/>
                <w:szCs w:val="16"/>
              </w:rPr>
              <w:t>blaKPC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15A6BA" w14:textId="77777777" w:rsidR="00612E6C" w:rsidRPr="00612E6C" w:rsidRDefault="00612E6C" w:rsidP="00612E6C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sz w:val="16"/>
                <w:szCs w:val="16"/>
              </w:rPr>
              <w:t>F-CGTCTAGTTCTGCTGTCTTG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A9FF8B" w14:textId="77777777" w:rsidR="00612E6C" w:rsidRPr="00612E6C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BD4666" w14:textId="77777777" w:rsidR="00612E6C" w:rsidRPr="00612E6C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sz w:val="16"/>
                <w:szCs w:val="16"/>
              </w:rPr>
              <w:t>798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3761C53" w14:textId="3713A9BD" w:rsidR="00612E6C" w:rsidRPr="00612E6C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bCs/>
                <w:sz w:val="16"/>
                <w:szCs w:val="16"/>
              </w:rPr>
              <w:fldChar w:fldCharType="begin" w:fldLock="1"/>
            </w:r>
            <w:r w:rsidRPr="00612E6C">
              <w:rPr>
                <w:rFonts w:ascii="Times New Roman" w:hAnsi="Times New Roman" w:cs="Times New Roman"/>
                <w:bCs/>
                <w:sz w:val="16"/>
                <w:szCs w:val="16"/>
              </w:rPr>
              <w:instrText>ADDIN CSL_CITATION {"citationItems":[{"id":"ITEM-1","itemData":{"author":[{"dropping-particle":"","family":"Report","given":"Case","non-dropping-particle":"","parse-names":false,"suffix":""},{"dropping-particle":"","family":"Hope","given":"Ray","non-dropping-particle":"","parse-names":false,"suffix":""}],"id":"ITEM-1","issue":"13","issued":{"date-parts":[["2017"]]},"title":"Annals of Pharmacology and Pharmaceutics Antimicrobial Resistance Profile of Enteropathogens Isolated from Diarrhea Patients : Herbal Antimicrobials , a","type":"article-journal","volume":"2"},"uris":["http://www.mendeley.com/documents/?uuid=1c814e3b-4eda-4297-8406-83b348c7ffe7"]}],"mendeley":{"formattedCitation":"[17]","plainTextFormattedCitation":"[17]","previouslyFormattedCitation":"[17]"},"properties":{"noteIndex":0},"schema":"https://github.com/citation-style-language/schema/raw/master/csl-citation.json"}</w:instrText>
            </w:r>
            <w:r w:rsidRPr="00612E6C">
              <w:rPr>
                <w:rFonts w:ascii="Times New Roman" w:hAnsi="Times New Roman" w:cs="Times New Roman"/>
                <w:bCs/>
                <w:sz w:val="16"/>
                <w:szCs w:val="16"/>
              </w:rPr>
              <w:fldChar w:fldCharType="separate"/>
            </w:r>
            <w:r w:rsidRPr="00612E6C">
              <w:rPr>
                <w:rFonts w:ascii="Times New Roman" w:hAnsi="Times New Roman" w:cs="Times New Roman"/>
                <w:bCs/>
                <w:noProof/>
                <w:sz w:val="16"/>
                <w:szCs w:val="16"/>
              </w:rPr>
              <w:t>[17]</w:t>
            </w:r>
            <w:r w:rsidRPr="00612E6C">
              <w:rPr>
                <w:rFonts w:ascii="Times New Roman" w:hAnsi="Times New Roman" w:cs="Times New Roman"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3D9E787" w14:textId="7E2758F9" w:rsidR="00612E6C" w:rsidRPr="00091B13" w:rsidRDefault="00091B13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91B13">
              <w:rPr>
                <w:rFonts w:ascii="Times New Roman" w:hAnsi="Times New Roman" w:cs="Times New Roman"/>
                <w:bCs/>
                <w:sz w:val="16"/>
                <w:szCs w:val="16"/>
              </w:rPr>
              <w:t>35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4274CB" w14:textId="0A7470A3" w:rsidR="00612E6C" w:rsidRPr="00091B13" w:rsidRDefault="00091B13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91B13"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</w:tr>
      <w:tr w:rsidR="00602C90" w:rsidRPr="00612E6C" w14:paraId="5D5255A0" w14:textId="77777777" w:rsidTr="00602C90">
        <w:trPr>
          <w:trHeight w:val="311"/>
        </w:trPr>
        <w:tc>
          <w:tcPr>
            <w:tcW w:w="4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C744AC" w14:textId="77777777" w:rsidR="00612E6C" w:rsidRP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A27C09" w14:textId="77777777" w:rsidR="00612E6C" w:rsidRP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7D415A" w14:textId="77777777" w:rsidR="00612E6C" w:rsidRPr="00612E6C" w:rsidRDefault="00612E6C" w:rsidP="00612E6C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sz w:val="16"/>
                <w:szCs w:val="16"/>
              </w:rPr>
              <w:t>R- CTTGTCATCCTTGTTAGGCG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4122F7" w14:textId="77777777" w:rsidR="00612E6C" w:rsidRPr="00612E6C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E72E95" w14:textId="77777777" w:rsidR="00612E6C" w:rsidRPr="00612E6C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696E61" w14:textId="77777777" w:rsidR="00612E6C" w:rsidRPr="00612E6C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6FD461" w14:textId="452981E8" w:rsidR="00612E6C" w:rsidRPr="00091B13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F2BD3B" w14:textId="1994117E" w:rsidR="00612E6C" w:rsidRPr="00091B13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02C90" w:rsidRPr="00612E6C" w14:paraId="1D59EE53" w14:textId="77777777" w:rsidTr="00602C90">
        <w:trPr>
          <w:trHeight w:val="300"/>
        </w:trPr>
        <w:tc>
          <w:tcPr>
            <w:tcW w:w="4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ABC91F" w14:textId="77777777" w:rsidR="00612E6C" w:rsidRP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1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4F769D" w14:textId="77777777" w:rsidR="00612E6C" w:rsidRP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sz w:val="16"/>
                <w:szCs w:val="16"/>
              </w:rPr>
              <w:t>mcr-1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864265" w14:textId="77777777" w:rsidR="00612E6C" w:rsidRPr="00612E6C" w:rsidRDefault="00612E6C" w:rsidP="00612E6C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sz w:val="16"/>
                <w:szCs w:val="16"/>
              </w:rPr>
              <w:t>F-CGGTCAGTCCGTTTGTTC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AE031E" w14:textId="77777777" w:rsidR="00612E6C" w:rsidRPr="00612E6C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A7B5A" w14:textId="77777777" w:rsidR="00612E6C" w:rsidRPr="00612E6C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sz w:val="16"/>
                <w:szCs w:val="16"/>
              </w:rPr>
              <w:t>162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8EAC9CD" w14:textId="1158C84A" w:rsidR="00612E6C" w:rsidRPr="00612E6C" w:rsidRDefault="00612E6C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bCs/>
                <w:sz w:val="16"/>
                <w:szCs w:val="16"/>
              </w:rPr>
              <w:fldChar w:fldCharType="begin" w:fldLock="1"/>
            </w:r>
            <w:r w:rsidRPr="00612E6C">
              <w:rPr>
                <w:rFonts w:ascii="Times New Roman" w:hAnsi="Times New Roman" w:cs="Times New Roman"/>
                <w:bCs/>
                <w:sz w:val="16"/>
                <w:szCs w:val="16"/>
              </w:rPr>
              <w:instrText>ADDIN CSL_CITATION {"citationItems":[{"id":"ITEM-1","itemData":{"DOI":"10.1128/AAC.03868-14","author":[{"dropping-particle":"","family":"Zhang","given":"Xiaoyu","non-dropping-particle":"","parse-names":false,"suffix":""},{"dropping-particle":"","family":"Li","given":"Xianping","non-dropping-particle":"","parse-names":false,"suffix":""},{"dropping-particle":"","family":"Wang","given":"Min","non-dropping-particle":"","parse-names":false,"suffix":""},{"dropping-particle":"","family":"Yue","given":"Hejia","non-dropping-particle":"","parse-names":false,"suffix":""},{"dropping-particle":"","family":"Li","given":"Pengling","non-dropping-particle":"","parse-names":false,"suffix":""},{"dropping-particle":"","family":"Liu","given":"Yaping","non-dropping-particle":"","parse-names":false,"suffix":""},{"dropping-particle":"","family":"Cao","given":"Wei","non-dropping-particle":"","parse-names":false,"suffix":""},{"dropping-particle":"","family":"Yao","given":"Dongmei","non-dropping-particle":"","parse-names":false,"suffix":""},{"dropping-particle":"","family":"Liu","given":"Li","non-dropping-particle":"","parse-names":false,"suffix":""},{"dropping-particle":"","family":"Zhou","given":"Xiaolan","non-dropping-particle":"","parse-names":false,"suffix":""}],"id":"ITEM-1","issue":"7","issued":{"date-parts":[["2015"]]},"page":"4349-4351","title":"Outbreak of NDM-1-Producing Klebsiella pneumoniae Causing Neonatal Infection in a Teaching Hospital in Mainland China","type":"article-journal","volume":"59"},"uris":["http://www.mendeley.com/documents/?uuid=dd925a3f-0031-4994-8b2e-b0af0fff0e21"]}],"mendeley":{"formattedCitation":"[18]","plainTextFormattedCitation":"[18]","previouslyFormattedCitation":"[18]"},"properties":{"noteIndex":0},"schema":"https://github.com/citation-style-language/schema/raw/master/csl-citation.json"}</w:instrText>
            </w:r>
            <w:r w:rsidRPr="00612E6C">
              <w:rPr>
                <w:rFonts w:ascii="Times New Roman" w:hAnsi="Times New Roman" w:cs="Times New Roman"/>
                <w:bCs/>
                <w:sz w:val="16"/>
                <w:szCs w:val="16"/>
              </w:rPr>
              <w:fldChar w:fldCharType="separate"/>
            </w:r>
            <w:r w:rsidRPr="00612E6C">
              <w:rPr>
                <w:rFonts w:ascii="Times New Roman" w:hAnsi="Times New Roman" w:cs="Times New Roman"/>
                <w:bCs/>
                <w:noProof/>
                <w:sz w:val="16"/>
                <w:szCs w:val="16"/>
              </w:rPr>
              <w:t>[18]</w:t>
            </w:r>
            <w:r w:rsidRPr="00612E6C">
              <w:rPr>
                <w:rFonts w:ascii="Times New Roman" w:hAnsi="Times New Roman" w:cs="Times New Roman"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C4D6AA9" w14:textId="709C0CDB" w:rsidR="00612E6C" w:rsidRPr="00091B13" w:rsidRDefault="00091B13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91B13">
              <w:rPr>
                <w:rFonts w:ascii="Times New Roman" w:hAnsi="Times New Roman" w:cs="Times New Roman"/>
                <w:bCs/>
                <w:sz w:val="16"/>
                <w:szCs w:val="16"/>
              </w:rPr>
              <w:t>10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1B0349" w14:textId="0CDB9943" w:rsidR="00612E6C" w:rsidRPr="00091B13" w:rsidRDefault="00091B13" w:rsidP="00091B13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91B13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</w:tr>
      <w:tr w:rsidR="00602C90" w:rsidRPr="00612E6C" w14:paraId="2272E9A7" w14:textId="77777777" w:rsidTr="00602C90">
        <w:trPr>
          <w:trHeight w:val="300"/>
        </w:trPr>
        <w:tc>
          <w:tcPr>
            <w:tcW w:w="4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18A1B9" w14:textId="77777777" w:rsidR="00612E6C" w:rsidRP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00F932" w14:textId="77777777" w:rsidR="00612E6C" w:rsidRP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64B579" w14:textId="77777777" w:rsidR="00612E6C" w:rsidRPr="00612E6C" w:rsidRDefault="00612E6C" w:rsidP="00612E6C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12E6C">
              <w:rPr>
                <w:rFonts w:ascii="Times New Roman" w:hAnsi="Times New Roman" w:cs="Times New Roman"/>
                <w:sz w:val="16"/>
                <w:szCs w:val="16"/>
              </w:rPr>
              <w:t>R-CTTGGTCGGTCTGTAGGG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D9A5" w14:textId="77777777" w:rsidR="00612E6C" w:rsidRP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B45DFF" w14:textId="77777777" w:rsidR="00612E6C" w:rsidRP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C4746" w14:textId="77777777" w:rsidR="00612E6C" w:rsidRP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53C64" w14:textId="724C98BC" w:rsidR="00612E6C" w:rsidRP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86A4F4" w14:textId="4101D7EB" w:rsidR="00612E6C" w:rsidRPr="00612E6C" w:rsidRDefault="00612E6C" w:rsidP="00612E6C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4E0668FE" w14:textId="77777777" w:rsidR="004E39AF" w:rsidRPr="00FF1858" w:rsidRDefault="004E39AF" w:rsidP="004E39AF">
      <w:pPr>
        <w:spacing w:before="240" w:line="480" w:lineRule="auto"/>
        <w:jc w:val="both"/>
        <w:rPr>
          <w:rFonts w:ascii="Times New Roman" w:hAnsi="Times New Roman" w:cs="Times New Roman"/>
        </w:rPr>
      </w:pPr>
      <w:r w:rsidRPr="00FF1858">
        <w:rPr>
          <w:rFonts w:ascii="Times New Roman" w:hAnsi="Times New Roman" w:cs="Times New Roman"/>
        </w:rPr>
        <w:t xml:space="preserve">*F- Forward, R- Reverse, bp- Base pair, </w:t>
      </w:r>
      <w:proofErr w:type="spellStart"/>
      <w:r w:rsidRPr="00FF1858">
        <w:rPr>
          <w:rFonts w:ascii="Times New Roman" w:hAnsi="Times New Roman" w:cs="Times New Roman"/>
        </w:rPr>
        <w:t>bla</w:t>
      </w:r>
      <w:proofErr w:type="spellEnd"/>
      <w:r w:rsidRPr="00FF1858">
        <w:rPr>
          <w:rFonts w:ascii="Times New Roman" w:hAnsi="Times New Roman" w:cs="Times New Roman"/>
        </w:rPr>
        <w:t xml:space="preserve">- beta-lactamase, NDM-1- New Delhi Metallo-beta-lactamase, KPC- </w:t>
      </w:r>
      <w:r w:rsidRPr="00FF1858">
        <w:rPr>
          <w:rFonts w:ascii="Times New Roman" w:hAnsi="Times New Roman" w:cs="Times New Roman"/>
          <w:i/>
        </w:rPr>
        <w:t>Klebsiella pneumoniae</w:t>
      </w:r>
      <w:r w:rsidRPr="00FF1858">
        <w:rPr>
          <w:rFonts w:ascii="Times New Roman" w:hAnsi="Times New Roman" w:cs="Times New Roman"/>
        </w:rPr>
        <w:t xml:space="preserve"> </w:t>
      </w:r>
      <w:proofErr w:type="spellStart"/>
      <w:r w:rsidRPr="00FF1858">
        <w:rPr>
          <w:rFonts w:ascii="Times New Roman" w:hAnsi="Times New Roman" w:cs="Times New Roman"/>
        </w:rPr>
        <w:t>carbapenemase</w:t>
      </w:r>
      <w:proofErr w:type="spellEnd"/>
      <w:r w:rsidRPr="00FF1858">
        <w:rPr>
          <w:rFonts w:ascii="Times New Roman" w:hAnsi="Times New Roman" w:cs="Times New Roman"/>
        </w:rPr>
        <w:t xml:space="preserve">, </w:t>
      </w:r>
      <w:proofErr w:type="spellStart"/>
      <w:r w:rsidRPr="00FF1858">
        <w:rPr>
          <w:rFonts w:ascii="Times New Roman" w:hAnsi="Times New Roman" w:cs="Times New Roman"/>
        </w:rPr>
        <w:t>AmpC</w:t>
      </w:r>
      <w:proofErr w:type="spellEnd"/>
      <w:r w:rsidRPr="00FF1858">
        <w:rPr>
          <w:rFonts w:ascii="Times New Roman" w:hAnsi="Times New Roman" w:cs="Times New Roman"/>
        </w:rPr>
        <w:t xml:space="preserve">- cephalosporinases, OXA-48- oxacillinase, MCR 1- mobile colistin resistance gene-1 </w:t>
      </w:r>
    </w:p>
    <w:p w14:paraId="4341DFCC" w14:textId="3B987508" w:rsidR="004E39AF" w:rsidRDefault="004E39AF">
      <w:pPr>
        <w:rPr>
          <w:lang w:val="en-US"/>
        </w:rPr>
      </w:pPr>
    </w:p>
    <w:p w14:paraId="62CE9469" w14:textId="2A207E8D" w:rsidR="00612E6C" w:rsidRDefault="00612E6C">
      <w:pPr>
        <w:rPr>
          <w:lang w:val="en-US"/>
        </w:rPr>
      </w:pPr>
    </w:p>
    <w:p w14:paraId="3BA3AB1C" w14:textId="24D41258" w:rsidR="00612E6C" w:rsidRDefault="00612E6C">
      <w:pPr>
        <w:rPr>
          <w:lang w:val="en-US"/>
        </w:rPr>
      </w:pPr>
    </w:p>
    <w:p w14:paraId="76D08B56" w14:textId="397E6C7C" w:rsidR="00612E6C" w:rsidRDefault="00612E6C">
      <w:pPr>
        <w:rPr>
          <w:lang w:val="en-US"/>
        </w:rPr>
      </w:pPr>
    </w:p>
    <w:p w14:paraId="4214AFD5" w14:textId="2EAA4F9A" w:rsidR="00612E6C" w:rsidRDefault="00612E6C">
      <w:pPr>
        <w:rPr>
          <w:lang w:val="en-US"/>
        </w:rPr>
      </w:pPr>
    </w:p>
    <w:p w14:paraId="56BC9CE3" w14:textId="1CDB976B" w:rsidR="00612E6C" w:rsidRDefault="00612E6C">
      <w:pPr>
        <w:rPr>
          <w:lang w:val="en-US"/>
        </w:rPr>
      </w:pPr>
    </w:p>
    <w:p w14:paraId="2F4CAD61" w14:textId="2BA41CFC" w:rsidR="00612E6C" w:rsidRDefault="00612E6C">
      <w:pPr>
        <w:rPr>
          <w:lang w:val="en-US"/>
        </w:rPr>
      </w:pPr>
    </w:p>
    <w:p w14:paraId="51F8B29B" w14:textId="4CE8D3F4" w:rsidR="00612E6C" w:rsidRDefault="00612E6C">
      <w:pPr>
        <w:rPr>
          <w:lang w:val="en-US"/>
        </w:rPr>
      </w:pPr>
    </w:p>
    <w:p w14:paraId="035844E6" w14:textId="77777777" w:rsidR="00612E6C" w:rsidRDefault="00612E6C">
      <w:pPr>
        <w:rPr>
          <w:lang w:val="en-US"/>
        </w:rPr>
        <w:sectPr w:rsidR="00612E6C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B1803D8" w14:textId="77777777" w:rsidR="00612E6C" w:rsidRPr="004E39AF" w:rsidRDefault="00612E6C">
      <w:pPr>
        <w:rPr>
          <w:lang w:val="en-US"/>
        </w:rPr>
      </w:pPr>
    </w:p>
    <w:sectPr w:rsidR="00612E6C" w:rsidRPr="004E39AF" w:rsidSect="00612E6C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Basic Roman">
    <w:altName w:val="Cambria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9AF"/>
    <w:rsid w:val="00036307"/>
    <w:rsid w:val="00091B13"/>
    <w:rsid w:val="004D3949"/>
    <w:rsid w:val="004E39AF"/>
    <w:rsid w:val="00602C90"/>
    <w:rsid w:val="00612E6C"/>
    <w:rsid w:val="007E0E01"/>
    <w:rsid w:val="00AC2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F8E250"/>
  <w15:chartTrackingRefBased/>
  <w15:docId w15:val="{18D42362-7848-2A4F-9427-D5A6044E3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91B13"/>
    <w:rPr>
      <w:rFonts w:ascii="Calibri" w:eastAsia="Calibri" w:hAnsi="Calibri" w:cs="Basic Roman"/>
      <w:sz w:val="22"/>
      <w:szCs w:val="22"/>
      <w:lang w:eastAsia="zh-C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qFormat/>
    <w:rsid w:val="00091B13"/>
    <w:pPr>
      <w:spacing w:after="200" w:line="276" w:lineRule="auto"/>
      <w:ind w:left="720"/>
      <w:contextualSpacing/>
    </w:pPr>
    <w:rPr>
      <w:rFonts w:ascii="Calibri" w:eastAsia="Calibri" w:hAnsi="Calibri" w:cs="Basic Roman"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997</Words>
  <Characters>5684</Characters>
  <Application>Microsoft Office Word</Application>
  <DocSecurity>0</DocSecurity>
  <Lines>47</Lines>
  <Paragraphs>13</Paragraphs>
  <ScaleCrop>false</ScaleCrop>
  <Company/>
  <LinksUpToDate>false</LinksUpToDate>
  <CharactersWithSpaces>6668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Kusum Sabharwal</dc:creator>
  <cp:keywords/>
  <dc:description/>
  <cp:lastModifiedBy>Kusum Sabharwal</cp:lastModifiedBy>
  <cp:revision>7</cp:revision>
  <dcterms:created xsi:type="dcterms:W3CDTF">2023-07-02T12:30:00Z</dcterms:created>
  <dcterms:modified xsi:type="dcterms:W3CDTF">2024-07-22T16:10:00Z</dcterms:modified>
</cp:coreProperties>
</file>