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316733" w14:textId="194AF6FA" w:rsidR="007A0C4D" w:rsidRDefault="004F3533">
      <w:pPr>
        <w:rPr>
          <w:rFonts w:hint="eastAsia"/>
        </w:rPr>
      </w:pPr>
      <w:r>
        <w:rPr>
          <w:rFonts w:hint="eastAsia"/>
        </w:rPr>
        <w:t xml:space="preserve">Supplement Table 1. </w:t>
      </w:r>
      <w:r w:rsidRPr="004F3533">
        <w:t>The results of complete blood count and liver function tests before surgery</w:t>
      </w:r>
    </w:p>
    <w:tbl>
      <w:tblPr>
        <w:tblpPr w:leftFromText="180" w:rightFromText="180" w:vertAnchor="text" w:horzAnchor="margin" w:tblpY="51"/>
        <w:tblW w:w="779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5"/>
        <w:gridCol w:w="1985"/>
        <w:gridCol w:w="2977"/>
      </w:tblGrid>
      <w:tr w:rsidR="004F3533" w:rsidRPr="004F3533" w14:paraId="07CCFEFE" w14:textId="77777777" w:rsidTr="004F3533">
        <w:trPr>
          <w:trHeight w:val="336"/>
        </w:trPr>
        <w:tc>
          <w:tcPr>
            <w:tcW w:w="2835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50DFA9" w14:textId="77777777" w:rsidR="004F3533" w:rsidRPr="004F3533" w:rsidRDefault="004F3533" w:rsidP="004F353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Characteristic</w:t>
            </w:r>
          </w:p>
        </w:tc>
        <w:tc>
          <w:tcPr>
            <w:tcW w:w="1985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A1400A" w14:textId="77777777" w:rsidR="004F3533" w:rsidRPr="004F3533" w:rsidRDefault="004F3533" w:rsidP="004F353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Number</w:t>
            </w:r>
          </w:p>
        </w:tc>
        <w:tc>
          <w:tcPr>
            <w:tcW w:w="2977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22C42F" w14:textId="77777777" w:rsidR="004F3533" w:rsidRPr="004F3533" w:rsidRDefault="004F3533" w:rsidP="004F3533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Reference</w:t>
            </w:r>
          </w:p>
        </w:tc>
      </w:tr>
      <w:tr w:rsidR="004F3533" w:rsidRPr="004F3533" w14:paraId="10A8B638" w14:textId="77777777" w:rsidTr="004F3533">
        <w:trPr>
          <w:trHeight w:val="521"/>
        </w:trPr>
        <w:tc>
          <w:tcPr>
            <w:tcW w:w="2835" w:type="dxa"/>
            <w:tcBorders>
              <w:top w:val="single" w:sz="8" w:space="0" w:color="70AD47"/>
              <w:left w:val="nil"/>
              <w:bottom w:val="nil"/>
              <w:right w:val="nil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5F076D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Lymphocyte number</w:t>
            </w:r>
          </w:p>
        </w:tc>
        <w:tc>
          <w:tcPr>
            <w:tcW w:w="1985" w:type="dxa"/>
            <w:tcBorders>
              <w:top w:val="single" w:sz="8" w:space="0" w:color="70AD47"/>
              <w:left w:val="nil"/>
              <w:bottom w:val="nil"/>
              <w:right w:val="nil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CC06D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3.67 * 10^9/L</w:t>
            </w:r>
          </w:p>
        </w:tc>
        <w:tc>
          <w:tcPr>
            <w:tcW w:w="2977" w:type="dxa"/>
            <w:tcBorders>
              <w:top w:val="single" w:sz="8" w:space="0" w:color="70AD47"/>
              <w:left w:val="nil"/>
              <w:bottom w:val="nil"/>
              <w:right w:val="nil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5F2203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1.10 - 3.20 * 10^9/L</w:t>
            </w:r>
          </w:p>
        </w:tc>
      </w:tr>
      <w:tr w:rsidR="004F3533" w:rsidRPr="004F3533" w14:paraId="0219F848" w14:textId="77777777" w:rsidTr="004F3533">
        <w:trPr>
          <w:trHeight w:val="37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632FC0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β2-globulin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2BB56F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2.3 %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DC579D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3.2 – 6.5 %</w:t>
            </w:r>
          </w:p>
        </w:tc>
      </w:tr>
      <w:tr w:rsidR="004F3533" w:rsidRPr="004F3533" w14:paraId="7D2C2728" w14:textId="77777777" w:rsidTr="004F3533">
        <w:trPr>
          <w:trHeight w:val="36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569841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γ-globulin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1BD500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9.6 %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EBF1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C7343F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11.1-18.8</w:t>
            </w:r>
          </w:p>
        </w:tc>
      </w:tr>
      <w:tr w:rsidR="004F3533" w:rsidRPr="004F3533" w14:paraId="0D44BC2D" w14:textId="77777777" w:rsidTr="004F3533">
        <w:trPr>
          <w:trHeight w:val="365"/>
        </w:trPr>
        <w:tc>
          <w:tcPr>
            <w:tcW w:w="2835" w:type="dxa"/>
            <w:tcBorders>
              <w:top w:val="nil"/>
              <w:left w:val="nil"/>
              <w:bottom w:val="single" w:sz="8" w:space="0" w:color="70AD47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E7144E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Albumin/ globulin ratio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70AD47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02C808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2.4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70AD47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C0B0A0" w14:textId="77777777" w:rsidR="004F3533" w:rsidRPr="004F3533" w:rsidRDefault="004F3533" w:rsidP="004F3533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kern w:val="0"/>
                <w:sz w:val="24"/>
                <w:szCs w:val="24"/>
                <w14:ligatures w14:val="none"/>
              </w:rPr>
            </w:pPr>
            <w:r w:rsidRPr="004F3533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1.4 -2.2</w:t>
            </w:r>
          </w:p>
        </w:tc>
      </w:tr>
    </w:tbl>
    <w:p w14:paraId="0A81C8C5" w14:textId="77777777" w:rsidR="004F3533" w:rsidRDefault="004F3533">
      <w:pPr>
        <w:rPr>
          <w:rFonts w:hint="eastAsia"/>
        </w:rPr>
      </w:pPr>
    </w:p>
    <w:sectPr w:rsidR="004F3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478910" w14:textId="77777777" w:rsidR="001D3F28" w:rsidRDefault="001D3F28" w:rsidP="004F3533">
      <w:r>
        <w:separator/>
      </w:r>
    </w:p>
  </w:endnote>
  <w:endnote w:type="continuationSeparator" w:id="0">
    <w:p w14:paraId="0AF459DA" w14:textId="77777777" w:rsidR="001D3F28" w:rsidRDefault="001D3F28" w:rsidP="004F3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2B8D1" w14:textId="77777777" w:rsidR="001D3F28" w:rsidRDefault="001D3F28" w:rsidP="004F3533">
      <w:r>
        <w:separator/>
      </w:r>
    </w:p>
  </w:footnote>
  <w:footnote w:type="continuationSeparator" w:id="0">
    <w:p w14:paraId="48981E52" w14:textId="77777777" w:rsidR="001D3F28" w:rsidRDefault="001D3F28" w:rsidP="004F3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C4D"/>
    <w:rsid w:val="001D3F28"/>
    <w:rsid w:val="004F3533"/>
    <w:rsid w:val="005A370E"/>
    <w:rsid w:val="007A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94C1DA"/>
  <w15:chartTrackingRefBased/>
  <w15:docId w15:val="{1DE1F89C-24D6-454E-AA48-BD5F781FE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5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5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53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F35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76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Jiamin Jin</dc:creator>
  <cp:keywords/>
  <dc:description/>
  <cp:lastModifiedBy>Jiamin Jin</cp:lastModifiedBy>
  <cp:revision>2</cp:revision>
  <dcterms:created xsi:type="dcterms:W3CDTF">2024-06-30T10:09:00Z</dcterms:created>
  <dcterms:modified xsi:type="dcterms:W3CDTF">2024-06-30T10:10:00Z</dcterms:modified>
</cp:coreProperties>
</file>